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51.2pt" o:ole="">
            <v:imagedata r:id="rId8" o:title=""/>
          </v:shape>
          <o:OLEObject Type="Embed" ProgID="PI3.Image" ShapeID="_x0000_i1025" DrawAspect="Content" ObjectID="_1786269227" r:id="rId9"/>
        </w:object>
      </w:r>
    </w:p>
    <w:p w14:paraId="5A4418E5" w14:textId="6BCD44B9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DĖL PANEVĖŽIO RAJONO SAVIVALDYBĖS TARYBOS 2019 M. RUGSĖJO 26 D. SPRENDIMO NR. T-182 „Dėl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PAGALBOS PINIGŲ MOKĖJIMO UŽ TĖVŲ GLOBOS NETEKUSIŲ VAIKŲ GLOBĄ (RŪPYBĄ) </w:t>
      </w:r>
      <w:r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54B239A6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EF6ECC"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EF6ECC">
        <w:rPr>
          <w:rFonts w:ascii="Times New Roman" w:eastAsia="SimSun" w:hAnsi="Times New Roman"/>
          <w:kern w:val="2"/>
          <w:szCs w:val="24"/>
          <w:lang w:eastAsia="zh-CN" w:bidi="hi-IN"/>
        </w:rPr>
        <w:t>rugpjūčio 29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  <w:r w:rsidR="000A243D">
        <w:rPr>
          <w:rFonts w:ascii="Times New Roman" w:eastAsia="SimSun" w:hAnsi="Times New Roman"/>
          <w:kern w:val="2"/>
          <w:szCs w:val="24"/>
          <w:lang w:eastAsia="zh-CN" w:bidi="hi-IN"/>
        </w:rPr>
        <w:t>184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54072770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="00EF6ECC">
        <w:rPr>
          <w:rFonts w:ascii="Times New Roman" w:eastAsia="SimSun" w:hAnsi="Times New Roman"/>
          <w:kern w:val="2"/>
          <w:szCs w:val="24"/>
          <w:lang w:eastAsia="ar-SA" w:bidi="he-IL"/>
        </w:rPr>
        <w:t xml:space="preserve">Lietuvos Respublikos socialinių paslaugų įstatymo 11 straipsnio 2 punktu, Mokėjimo už socialines paslaugas tvarkos aprašo, patvirtinto Lietuvos Respublikos socialinės apsaugos ir darbo ministro 2024 m. birželio 11 d. įsakymu Nr. A1397 „Dėl Mokėjimo už socialines paslaugas tvarkos aprašo patvirtinimo“ </w:t>
      </w:r>
      <w:r w:rsidR="00EF6ECC">
        <w:rPr>
          <w:rFonts w:ascii="Times New Roman" w:eastAsia="SimSun" w:hAnsi="Times New Roman"/>
          <w:kern w:val="2"/>
          <w:szCs w:val="24"/>
          <w:lang w:eastAsia="ar-SA" w:bidi="he-IL"/>
        </w:rPr>
        <w:br/>
        <w:t xml:space="preserve">36 punktu,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751C2782" w14:textId="78ED6F01" w:rsidR="007D6875" w:rsidRPr="00EF6ECC" w:rsidRDefault="00EF6ECC" w:rsidP="00EF6ECC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>Pakeisti P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>agalbos pinigų mokėjimo už tėvų globos netekusių vaikų globą (rūpybą) Panevėžio rajono savivaldybėje tvarkos apraš</w:t>
      </w:r>
      <w:r w:rsidR="009C6A00" w:rsidRPr="00EF6ECC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C6A00" w:rsidRPr="00EF6ECC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2019 m. rugsėjo 26 d. sprendimu Nr. T-182 „Dėl 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>Pagalbos pinigų mokėjimo už tėvų globos netekusių vaikų globą (rūpybą) Panevėžio rajono savivaldybėje tvarkos aprašo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</w:t>
      </w:r>
      <w:r w:rsidR="00C3065F">
        <w:rPr>
          <w:rFonts w:ascii="Times New Roman" w:eastAsia="SimSun" w:hAnsi="Times New Roman"/>
          <w:kern w:val="2"/>
          <w:szCs w:val="24"/>
          <w:lang w:eastAsia="zh-CN" w:bidi="hi-IN"/>
        </w:rPr>
        <w:t>,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4 punktą ir jį išdėstyti taip:</w:t>
      </w:r>
    </w:p>
    <w:p w14:paraId="52D92A5A" w14:textId="565C0F4D" w:rsidR="006E2FBB" w:rsidRDefault="00EF6ECC" w:rsidP="00EF6ECC">
      <w:pPr>
        <w:ind w:firstLine="720"/>
        <w:jc w:val="both"/>
        <w:rPr>
          <w:rFonts w:ascii="Times New Roman" w:hAnsi="Times New Roman"/>
          <w:lang w:bidi="he-IL"/>
        </w:rPr>
      </w:pPr>
      <w:r w:rsidRPr="00EF6ECC">
        <w:rPr>
          <w:rFonts w:ascii="Times New Roman" w:hAnsi="Times New Roman"/>
        </w:rPr>
        <w:t>„4.</w:t>
      </w:r>
      <w:r w:rsidRPr="00EF6ECC">
        <w:rPr>
          <w:rFonts w:ascii="Times New Roman" w:hAnsi="Times New Roman"/>
          <w:lang w:eastAsia="lt-LT"/>
        </w:rPr>
        <w:t xml:space="preserve"> Socialiniams globėjams </w:t>
      </w:r>
      <w:r w:rsidRPr="00EF6ECC">
        <w:rPr>
          <w:rFonts w:ascii="Times New Roman" w:hAnsi="Times New Roman"/>
          <w:lang w:bidi="he-IL"/>
        </w:rPr>
        <w:t xml:space="preserve">(rūpintojams), globėjams (rūpintojams) giminaičiams, budintiems </w:t>
      </w:r>
      <w:r w:rsidR="00B36BE1">
        <w:rPr>
          <w:rFonts w:ascii="Times New Roman" w:hAnsi="Times New Roman"/>
          <w:lang w:bidi="he-IL"/>
        </w:rPr>
        <w:t xml:space="preserve">ir nuolatiniams </w:t>
      </w:r>
      <w:r w:rsidRPr="00EF6ECC">
        <w:rPr>
          <w:rFonts w:ascii="Times New Roman" w:hAnsi="Times New Roman"/>
          <w:lang w:bidi="he-IL"/>
        </w:rPr>
        <w:t>globotojams</w:t>
      </w:r>
      <w:r>
        <w:rPr>
          <w:rFonts w:ascii="Times New Roman" w:hAnsi="Times New Roman"/>
          <w:lang w:bidi="he-IL"/>
        </w:rPr>
        <w:t xml:space="preserve">, </w:t>
      </w:r>
      <w:r w:rsidRPr="00EF6ECC">
        <w:rPr>
          <w:rFonts w:ascii="Times New Roman" w:hAnsi="Times New Roman"/>
          <w:lang w:bidi="he-IL"/>
        </w:rPr>
        <w:t>šeimynų dalyviams mokama</w:t>
      </w:r>
      <w:r w:rsidR="006E2FBB">
        <w:rPr>
          <w:rFonts w:ascii="Times New Roman" w:hAnsi="Times New Roman"/>
          <w:lang w:bidi="he-IL"/>
        </w:rPr>
        <w:t>:</w:t>
      </w:r>
    </w:p>
    <w:p w14:paraId="1F9355DB" w14:textId="2B13BBBA" w:rsidR="006E2FBB" w:rsidRDefault="006E2FBB" w:rsidP="00EF6ECC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4.1. </w:t>
      </w:r>
      <w:r w:rsidRPr="00EF6ECC">
        <w:rPr>
          <w:rFonts w:ascii="Times New Roman" w:hAnsi="Times New Roman"/>
          <w:lang w:bidi="he-IL"/>
        </w:rPr>
        <w:t>už kiekvieną jo šeimoje globojamą</w:t>
      </w:r>
      <w:r>
        <w:rPr>
          <w:rFonts w:ascii="Times New Roman" w:hAnsi="Times New Roman"/>
          <w:lang w:bidi="he-IL"/>
        </w:rPr>
        <w:t xml:space="preserve"> (rūpinamą)</w:t>
      </w:r>
      <w:r w:rsidRPr="00EF6ECC">
        <w:rPr>
          <w:rFonts w:ascii="Times New Roman" w:hAnsi="Times New Roman"/>
          <w:lang w:bidi="he-IL"/>
        </w:rPr>
        <w:t xml:space="preserve"> vaiką</w:t>
      </w:r>
      <w:r>
        <w:rPr>
          <w:rFonts w:ascii="Times New Roman" w:hAnsi="Times New Roman"/>
          <w:lang w:bidi="he-IL"/>
        </w:rPr>
        <w:t xml:space="preserve"> nuo 3 metų amžiaus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– </w:t>
      </w:r>
      <w:r w:rsidR="00EF6ECC" w:rsidRPr="00EF6ECC">
        <w:rPr>
          <w:rFonts w:ascii="Times New Roman" w:hAnsi="Times New Roman"/>
          <w:lang w:bidi="he-IL"/>
        </w:rPr>
        <w:t>4 bazinių socialinių išmokų dydžio išmoka per mėnesį</w:t>
      </w:r>
      <w:r>
        <w:rPr>
          <w:rFonts w:ascii="Times New Roman" w:hAnsi="Times New Roman"/>
          <w:lang w:bidi="he-IL"/>
        </w:rPr>
        <w:t>;</w:t>
      </w:r>
    </w:p>
    <w:p w14:paraId="2B171C08" w14:textId="5F076DD5" w:rsidR="00EF6ECC" w:rsidRPr="00EF6ECC" w:rsidRDefault="006E2FBB" w:rsidP="00EF6ECC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lang w:bidi="he-IL"/>
        </w:rPr>
        <w:t>4.2.</w:t>
      </w:r>
      <w:r w:rsidR="00EF6ECC"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>už kiekvieną globojamą (rūpinamą) vaiką iki 3 metų amžiaus – 5 bazinių socialinių išmokų dydžio išmoka.</w:t>
      </w:r>
      <w:r w:rsidR="00EF6ECC" w:rsidRPr="00EF6ECC">
        <w:rPr>
          <w:rFonts w:ascii="Times New Roman" w:eastAsia="Calibri" w:hAnsi="Times New Roman"/>
        </w:rPr>
        <w:t>“.</w:t>
      </w:r>
    </w:p>
    <w:p w14:paraId="309B178E" w14:textId="136E1790" w:rsidR="00EF6ECC" w:rsidRDefault="00EF6ECC" w:rsidP="00EF6ECC">
      <w:pPr>
        <w:tabs>
          <w:tab w:val="left" w:pos="709"/>
        </w:tabs>
        <w:ind w:firstLine="709"/>
        <w:jc w:val="both"/>
        <w:rPr>
          <w:rFonts w:ascii="Times New Roman" w:hAnsi="Times New Roman"/>
          <w:lang w:eastAsia="ar-SA" w:bidi="he-IL"/>
        </w:rPr>
      </w:pPr>
      <w:r w:rsidRPr="006E2FBB">
        <w:rPr>
          <w:rFonts w:ascii="Times New Roman" w:hAnsi="Times New Roman"/>
          <w:lang w:eastAsia="ar-SA" w:bidi="he-IL"/>
        </w:rPr>
        <w:t>2. Sprendimas įsigalioja 202</w:t>
      </w:r>
      <w:r w:rsidR="006E2FBB">
        <w:rPr>
          <w:rFonts w:ascii="Times New Roman" w:hAnsi="Times New Roman"/>
          <w:lang w:eastAsia="ar-SA" w:bidi="he-IL"/>
        </w:rPr>
        <w:t>4</w:t>
      </w:r>
      <w:r w:rsidRPr="006E2FBB">
        <w:rPr>
          <w:rFonts w:ascii="Times New Roman" w:hAnsi="Times New Roman"/>
          <w:lang w:eastAsia="ar-SA" w:bidi="he-IL"/>
        </w:rPr>
        <w:t xml:space="preserve"> m. </w:t>
      </w:r>
      <w:r w:rsidR="006E2FBB">
        <w:rPr>
          <w:rFonts w:ascii="Times New Roman" w:hAnsi="Times New Roman"/>
          <w:lang w:eastAsia="ar-SA" w:bidi="he-IL"/>
        </w:rPr>
        <w:t>rugsėjo 1</w:t>
      </w:r>
      <w:r w:rsidRPr="006E2FBB">
        <w:rPr>
          <w:rFonts w:ascii="Times New Roman" w:hAnsi="Times New Roman"/>
          <w:lang w:eastAsia="ar-SA" w:bidi="he-IL"/>
        </w:rPr>
        <w:t xml:space="preserve"> d.</w:t>
      </w:r>
    </w:p>
    <w:p w14:paraId="156445CA" w14:textId="77777777" w:rsidR="003556F8" w:rsidRDefault="003556F8" w:rsidP="003556F8">
      <w:pPr>
        <w:tabs>
          <w:tab w:val="left" w:pos="709"/>
        </w:tabs>
        <w:jc w:val="both"/>
        <w:rPr>
          <w:rFonts w:ascii="Times New Roman" w:hAnsi="Times New Roman"/>
          <w:lang w:eastAsia="ar-SA" w:bidi="he-IL"/>
        </w:rPr>
      </w:pPr>
    </w:p>
    <w:p w14:paraId="109FC67C" w14:textId="77777777" w:rsidR="003556F8" w:rsidRDefault="003556F8" w:rsidP="003556F8">
      <w:pPr>
        <w:tabs>
          <w:tab w:val="left" w:pos="709"/>
        </w:tabs>
        <w:jc w:val="both"/>
        <w:rPr>
          <w:rFonts w:ascii="Times New Roman" w:hAnsi="Times New Roman"/>
          <w:lang w:eastAsia="ar-SA" w:bidi="he-IL"/>
        </w:rPr>
      </w:pPr>
    </w:p>
    <w:p w14:paraId="55EB6E91" w14:textId="1109DFA7" w:rsidR="003556F8" w:rsidRDefault="003556F8" w:rsidP="003556F8">
      <w:pPr>
        <w:tabs>
          <w:tab w:val="left" w:pos="709"/>
        </w:tabs>
        <w:jc w:val="both"/>
        <w:rPr>
          <w:rFonts w:ascii="Times New Roman" w:hAnsi="Times New Roman"/>
          <w:lang w:eastAsia="ar-SA" w:bidi="he-IL"/>
        </w:rPr>
      </w:pPr>
      <w:r>
        <w:rPr>
          <w:rFonts w:ascii="Times New Roman" w:hAnsi="Times New Roman"/>
          <w:lang w:eastAsia="ar-SA" w:bidi="he-IL"/>
        </w:rPr>
        <w:t>Savivaldybės tarybos narys,</w:t>
      </w:r>
    </w:p>
    <w:p w14:paraId="1EE26DCD" w14:textId="3474C6E1" w:rsidR="003556F8" w:rsidRPr="006E2FBB" w:rsidRDefault="003556F8" w:rsidP="003556F8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 w:bidi="he-IL"/>
        </w:rPr>
        <w:t>pavaduojantis Savivaldybės merą</w:t>
      </w:r>
      <w:r>
        <w:rPr>
          <w:rFonts w:ascii="Times New Roman" w:hAnsi="Times New Roman"/>
          <w:lang w:eastAsia="ar-SA" w:bidi="he-IL"/>
        </w:rPr>
        <w:tab/>
      </w:r>
      <w:r>
        <w:rPr>
          <w:rFonts w:ascii="Times New Roman" w:hAnsi="Times New Roman"/>
          <w:lang w:eastAsia="ar-SA" w:bidi="he-IL"/>
        </w:rPr>
        <w:tab/>
      </w:r>
      <w:r>
        <w:rPr>
          <w:rFonts w:ascii="Times New Roman" w:hAnsi="Times New Roman"/>
          <w:lang w:eastAsia="ar-SA" w:bidi="he-IL"/>
        </w:rPr>
        <w:tab/>
      </w:r>
      <w:r>
        <w:rPr>
          <w:rFonts w:ascii="Times New Roman" w:hAnsi="Times New Roman"/>
          <w:lang w:eastAsia="ar-SA" w:bidi="he-IL"/>
        </w:rPr>
        <w:tab/>
      </w:r>
      <w:r>
        <w:rPr>
          <w:rFonts w:ascii="Times New Roman" w:hAnsi="Times New Roman"/>
          <w:lang w:eastAsia="ar-SA" w:bidi="he-IL"/>
        </w:rPr>
        <w:tab/>
      </w:r>
      <w:r>
        <w:rPr>
          <w:rFonts w:ascii="Times New Roman" w:hAnsi="Times New Roman"/>
          <w:lang w:eastAsia="ar-SA" w:bidi="he-IL"/>
        </w:rPr>
        <w:tab/>
      </w:r>
      <w:r>
        <w:rPr>
          <w:rFonts w:ascii="Times New Roman" w:hAnsi="Times New Roman"/>
          <w:lang w:eastAsia="ar-SA" w:bidi="he-IL"/>
        </w:rPr>
        <w:tab/>
        <w:t>Povilas Žagunis</w:t>
      </w:r>
    </w:p>
    <w:sectPr w:rsidR="003556F8" w:rsidRPr="006E2FBB" w:rsidSect="003556F8">
      <w:pgSz w:w="12240" w:h="15840" w:code="1"/>
      <w:pgMar w:top="578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DD469" w14:textId="77777777" w:rsidR="00944F74" w:rsidRDefault="00944F74">
      <w:r>
        <w:separator/>
      </w:r>
    </w:p>
  </w:endnote>
  <w:endnote w:type="continuationSeparator" w:id="0">
    <w:p w14:paraId="466E57BE" w14:textId="77777777" w:rsidR="00944F74" w:rsidRDefault="0094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E1732" w14:textId="77777777" w:rsidR="00944F74" w:rsidRDefault="00944F74">
      <w:r>
        <w:separator/>
      </w:r>
    </w:p>
  </w:footnote>
  <w:footnote w:type="continuationSeparator" w:id="0">
    <w:p w14:paraId="433FB24E" w14:textId="77777777" w:rsidR="00944F74" w:rsidRDefault="0094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3A85"/>
    <w:multiLevelType w:val="hybridMultilevel"/>
    <w:tmpl w:val="07B896F8"/>
    <w:lvl w:ilvl="0" w:tplc="F06E4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436515165">
    <w:abstractNumId w:val="2"/>
  </w:num>
  <w:num w:numId="2" w16cid:durableId="116489799">
    <w:abstractNumId w:val="3"/>
  </w:num>
  <w:num w:numId="3" w16cid:durableId="29116074">
    <w:abstractNumId w:val="1"/>
  </w:num>
  <w:num w:numId="4" w16cid:durableId="342635741">
    <w:abstractNumId w:val="4"/>
  </w:num>
  <w:num w:numId="5" w16cid:durableId="115410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5623F"/>
    <w:rsid w:val="0007794C"/>
    <w:rsid w:val="000925E5"/>
    <w:rsid w:val="0009502C"/>
    <w:rsid w:val="000A17DE"/>
    <w:rsid w:val="000A243D"/>
    <w:rsid w:val="000C21EC"/>
    <w:rsid w:val="000D2D7A"/>
    <w:rsid w:val="000D6432"/>
    <w:rsid w:val="000E0215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00D1"/>
    <w:rsid w:val="001266DB"/>
    <w:rsid w:val="00156B47"/>
    <w:rsid w:val="00162D64"/>
    <w:rsid w:val="00163973"/>
    <w:rsid w:val="001644F0"/>
    <w:rsid w:val="0016491E"/>
    <w:rsid w:val="0016735B"/>
    <w:rsid w:val="001677BF"/>
    <w:rsid w:val="00173CAD"/>
    <w:rsid w:val="00177EC0"/>
    <w:rsid w:val="001A2ABC"/>
    <w:rsid w:val="001A7B49"/>
    <w:rsid w:val="001B0393"/>
    <w:rsid w:val="001B070A"/>
    <w:rsid w:val="001B688F"/>
    <w:rsid w:val="001C0FB8"/>
    <w:rsid w:val="001C7E1C"/>
    <w:rsid w:val="001D08FD"/>
    <w:rsid w:val="001D2542"/>
    <w:rsid w:val="001E5B69"/>
    <w:rsid w:val="001E612B"/>
    <w:rsid w:val="001E79BC"/>
    <w:rsid w:val="001F47DC"/>
    <w:rsid w:val="001F776B"/>
    <w:rsid w:val="00203CD2"/>
    <w:rsid w:val="00204359"/>
    <w:rsid w:val="002073BE"/>
    <w:rsid w:val="00210E5A"/>
    <w:rsid w:val="00235EFC"/>
    <w:rsid w:val="00243A7F"/>
    <w:rsid w:val="00246DA9"/>
    <w:rsid w:val="00247B22"/>
    <w:rsid w:val="00253909"/>
    <w:rsid w:val="00260EC6"/>
    <w:rsid w:val="00267AED"/>
    <w:rsid w:val="0027364A"/>
    <w:rsid w:val="00277EF1"/>
    <w:rsid w:val="00281A73"/>
    <w:rsid w:val="00295ED5"/>
    <w:rsid w:val="002A754F"/>
    <w:rsid w:val="002B1B0B"/>
    <w:rsid w:val="002B5407"/>
    <w:rsid w:val="002C1046"/>
    <w:rsid w:val="002C3734"/>
    <w:rsid w:val="002C541F"/>
    <w:rsid w:val="002D1B00"/>
    <w:rsid w:val="002D43D5"/>
    <w:rsid w:val="002D4815"/>
    <w:rsid w:val="002D4D1A"/>
    <w:rsid w:val="002E61A4"/>
    <w:rsid w:val="002F6A3A"/>
    <w:rsid w:val="003006F7"/>
    <w:rsid w:val="00304C78"/>
    <w:rsid w:val="00315BD5"/>
    <w:rsid w:val="00317CD7"/>
    <w:rsid w:val="00322CB6"/>
    <w:rsid w:val="00326E2D"/>
    <w:rsid w:val="00332177"/>
    <w:rsid w:val="00342C58"/>
    <w:rsid w:val="00346145"/>
    <w:rsid w:val="00354BEA"/>
    <w:rsid w:val="00354EBB"/>
    <w:rsid w:val="003556F8"/>
    <w:rsid w:val="00384998"/>
    <w:rsid w:val="003861F4"/>
    <w:rsid w:val="00393734"/>
    <w:rsid w:val="003964BA"/>
    <w:rsid w:val="003A668E"/>
    <w:rsid w:val="003B24DD"/>
    <w:rsid w:val="003B3705"/>
    <w:rsid w:val="003C141A"/>
    <w:rsid w:val="003C3427"/>
    <w:rsid w:val="003C4640"/>
    <w:rsid w:val="003E0F3F"/>
    <w:rsid w:val="003E1FDD"/>
    <w:rsid w:val="003E306D"/>
    <w:rsid w:val="00404084"/>
    <w:rsid w:val="00405760"/>
    <w:rsid w:val="00420F0B"/>
    <w:rsid w:val="00423BBA"/>
    <w:rsid w:val="00431B39"/>
    <w:rsid w:val="00434442"/>
    <w:rsid w:val="00436482"/>
    <w:rsid w:val="00437C1E"/>
    <w:rsid w:val="004421F7"/>
    <w:rsid w:val="00446D96"/>
    <w:rsid w:val="004527A2"/>
    <w:rsid w:val="004542CD"/>
    <w:rsid w:val="00454A28"/>
    <w:rsid w:val="00476D79"/>
    <w:rsid w:val="00493333"/>
    <w:rsid w:val="004A0DA7"/>
    <w:rsid w:val="004A282D"/>
    <w:rsid w:val="004B2C42"/>
    <w:rsid w:val="004C2180"/>
    <w:rsid w:val="004C2BCC"/>
    <w:rsid w:val="004C611C"/>
    <w:rsid w:val="004C695E"/>
    <w:rsid w:val="004D02B8"/>
    <w:rsid w:val="004D18A9"/>
    <w:rsid w:val="004F4A6D"/>
    <w:rsid w:val="00504176"/>
    <w:rsid w:val="00506E58"/>
    <w:rsid w:val="00525C33"/>
    <w:rsid w:val="00527718"/>
    <w:rsid w:val="00527CF7"/>
    <w:rsid w:val="00536CCF"/>
    <w:rsid w:val="0053705C"/>
    <w:rsid w:val="005412DD"/>
    <w:rsid w:val="00557C83"/>
    <w:rsid w:val="00565537"/>
    <w:rsid w:val="005700FC"/>
    <w:rsid w:val="0057415B"/>
    <w:rsid w:val="00587B5F"/>
    <w:rsid w:val="005922E7"/>
    <w:rsid w:val="005A1B33"/>
    <w:rsid w:val="005A788F"/>
    <w:rsid w:val="005B1397"/>
    <w:rsid w:val="005B64DA"/>
    <w:rsid w:val="005C62A2"/>
    <w:rsid w:val="005C714D"/>
    <w:rsid w:val="005D0F73"/>
    <w:rsid w:val="005D5155"/>
    <w:rsid w:val="005D551B"/>
    <w:rsid w:val="005D7392"/>
    <w:rsid w:val="005E13B1"/>
    <w:rsid w:val="005E37E2"/>
    <w:rsid w:val="005E6316"/>
    <w:rsid w:val="005F1611"/>
    <w:rsid w:val="00600706"/>
    <w:rsid w:val="00605398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5D2B"/>
    <w:rsid w:val="00680FA0"/>
    <w:rsid w:val="006A6495"/>
    <w:rsid w:val="006B24B7"/>
    <w:rsid w:val="006C7A3E"/>
    <w:rsid w:val="006D0C6C"/>
    <w:rsid w:val="006D1A30"/>
    <w:rsid w:val="006E2FBB"/>
    <w:rsid w:val="006E3F65"/>
    <w:rsid w:val="006E4FC3"/>
    <w:rsid w:val="006F1131"/>
    <w:rsid w:val="006F3D09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620"/>
    <w:rsid w:val="007F170E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200E"/>
    <w:rsid w:val="008925F2"/>
    <w:rsid w:val="008B49A0"/>
    <w:rsid w:val="008C2FD8"/>
    <w:rsid w:val="008C7224"/>
    <w:rsid w:val="008D6D21"/>
    <w:rsid w:val="008D6DD1"/>
    <w:rsid w:val="008F00BB"/>
    <w:rsid w:val="008F1277"/>
    <w:rsid w:val="008F1685"/>
    <w:rsid w:val="00900629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4F74"/>
    <w:rsid w:val="009454A1"/>
    <w:rsid w:val="00952231"/>
    <w:rsid w:val="009545B5"/>
    <w:rsid w:val="00955C59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6A0F"/>
    <w:rsid w:val="009E6C72"/>
    <w:rsid w:val="00A06C07"/>
    <w:rsid w:val="00A07971"/>
    <w:rsid w:val="00A2157D"/>
    <w:rsid w:val="00A23D83"/>
    <w:rsid w:val="00A27264"/>
    <w:rsid w:val="00A315D4"/>
    <w:rsid w:val="00A31E9C"/>
    <w:rsid w:val="00A3447A"/>
    <w:rsid w:val="00A40A50"/>
    <w:rsid w:val="00A74601"/>
    <w:rsid w:val="00A77F3F"/>
    <w:rsid w:val="00A93395"/>
    <w:rsid w:val="00AA1ED2"/>
    <w:rsid w:val="00AA76AD"/>
    <w:rsid w:val="00AC0BBE"/>
    <w:rsid w:val="00AC7C19"/>
    <w:rsid w:val="00AD43AB"/>
    <w:rsid w:val="00AE1EE7"/>
    <w:rsid w:val="00AE2979"/>
    <w:rsid w:val="00AE709F"/>
    <w:rsid w:val="00AE758C"/>
    <w:rsid w:val="00AF03B7"/>
    <w:rsid w:val="00AF4389"/>
    <w:rsid w:val="00AF58F6"/>
    <w:rsid w:val="00B031E3"/>
    <w:rsid w:val="00B102C6"/>
    <w:rsid w:val="00B231FC"/>
    <w:rsid w:val="00B23C5A"/>
    <w:rsid w:val="00B24B4A"/>
    <w:rsid w:val="00B353F3"/>
    <w:rsid w:val="00B36BE1"/>
    <w:rsid w:val="00B4190B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C74D1"/>
    <w:rsid w:val="00BD1681"/>
    <w:rsid w:val="00BD288A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065F"/>
    <w:rsid w:val="00C33CC3"/>
    <w:rsid w:val="00C34DC7"/>
    <w:rsid w:val="00C34F84"/>
    <w:rsid w:val="00C4023B"/>
    <w:rsid w:val="00C53F0F"/>
    <w:rsid w:val="00C54867"/>
    <w:rsid w:val="00C55886"/>
    <w:rsid w:val="00C77B37"/>
    <w:rsid w:val="00C8274A"/>
    <w:rsid w:val="00C82D8A"/>
    <w:rsid w:val="00C83E37"/>
    <w:rsid w:val="00C8554F"/>
    <w:rsid w:val="00C94E09"/>
    <w:rsid w:val="00CA2B78"/>
    <w:rsid w:val="00CA4150"/>
    <w:rsid w:val="00CA4E14"/>
    <w:rsid w:val="00CB0DBA"/>
    <w:rsid w:val="00CB3CF0"/>
    <w:rsid w:val="00CB5C0C"/>
    <w:rsid w:val="00CC160B"/>
    <w:rsid w:val="00CE7CB8"/>
    <w:rsid w:val="00CF0915"/>
    <w:rsid w:val="00CF2991"/>
    <w:rsid w:val="00CF2AE7"/>
    <w:rsid w:val="00CF2FE4"/>
    <w:rsid w:val="00D00C41"/>
    <w:rsid w:val="00D05149"/>
    <w:rsid w:val="00D059F8"/>
    <w:rsid w:val="00D2097D"/>
    <w:rsid w:val="00D34E7E"/>
    <w:rsid w:val="00D35B2C"/>
    <w:rsid w:val="00D3697C"/>
    <w:rsid w:val="00D41C1D"/>
    <w:rsid w:val="00D436F3"/>
    <w:rsid w:val="00D612C9"/>
    <w:rsid w:val="00D70E0E"/>
    <w:rsid w:val="00D71774"/>
    <w:rsid w:val="00D73F86"/>
    <w:rsid w:val="00D76516"/>
    <w:rsid w:val="00D80469"/>
    <w:rsid w:val="00D83922"/>
    <w:rsid w:val="00DA5A23"/>
    <w:rsid w:val="00DB26E3"/>
    <w:rsid w:val="00DB3D01"/>
    <w:rsid w:val="00DB581C"/>
    <w:rsid w:val="00DB5C5C"/>
    <w:rsid w:val="00DC209F"/>
    <w:rsid w:val="00DC574C"/>
    <w:rsid w:val="00DD409D"/>
    <w:rsid w:val="00DE4EDF"/>
    <w:rsid w:val="00DE5602"/>
    <w:rsid w:val="00DF24F5"/>
    <w:rsid w:val="00DF4145"/>
    <w:rsid w:val="00DF50AC"/>
    <w:rsid w:val="00E11FC4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F1F85"/>
    <w:rsid w:val="00EF38DA"/>
    <w:rsid w:val="00EF6ECC"/>
    <w:rsid w:val="00F10E25"/>
    <w:rsid w:val="00F12B1F"/>
    <w:rsid w:val="00F37786"/>
    <w:rsid w:val="00F426B8"/>
    <w:rsid w:val="00F4635E"/>
    <w:rsid w:val="00F4739B"/>
    <w:rsid w:val="00F5190A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BE2E-CF83-4C3E-95FD-8608F2D9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2023-08-07T08:38:00Z</cp:lastPrinted>
  <dcterms:created xsi:type="dcterms:W3CDTF">2024-08-27T10:01:00Z</dcterms:created>
  <dcterms:modified xsi:type="dcterms:W3CDTF">2024-08-27T10:07:00Z</dcterms:modified>
</cp:coreProperties>
</file>