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5595855"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2D0F423D"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RAJONO SAVIVALDYBĖS TARYBOS 2024 M. </w:t>
      </w:r>
      <w:r w:rsidR="00790018">
        <w:rPr>
          <w:rFonts w:ascii="Times New Roman" w:hAnsi="Times New Roman"/>
          <w:b/>
          <w:bCs/>
          <w:lang w:eastAsia="lt-LT"/>
        </w:rPr>
        <w:t>VASARIO 15 D. SPRENDIMO NR. T-38</w:t>
      </w:r>
      <w:r>
        <w:rPr>
          <w:rFonts w:ascii="Times New Roman" w:hAnsi="Times New Roman"/>
          <w:b/>
          <w:bCs/>
          <w:lang w:eastAsia="lt-LT"/>
        </w:rPr>
        <w:t xml:space="preserve"> „DĖL PANEVĖŽIO RAJONO SAVIVALDYBĖS 2024</w:t>
      </w:r>
      <w:r w:rsidR="00C24770">
        <w:rPr>
          <w:rFonts w:ascii="Times New Roman" w:hAnsi="Times New Roman"/>
          <w:b/>
          <w:bCs/>
          <w:lang w:eastAsia="lt-LT"/>
        </w:rPr>
        <w:t>–</w:t>
      </w:r>
      <w:r>
        <w:rPr>
          <w:rFonts w:ascii="Times New Roman" w:hAnsi="Times New Roman"/>
          <w:b/>
          <w:bCs/>
          <w:lang w:eastAsia="lt-LT"/>
        </w:rPr>
        <w:t>2026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1FFA82F5" w:rsidR="00A37F50" w:rsidRDefault="00A37F50" w:rsidP="00A37F50">
      <w:pPr>
        <w:jc w:val="center"/>
      </w:pPr>
      <w:r w:rsidRPr="001F7D5B">
        <w:t>20</w:t>
      </w:r>
      <w:r>
        <w:t>2</w:t>
      </w:r>
      <w:r w:rsidR="00F6065A">
        <w:t>4</w:t>
      </w:r>
      <w:r w:rsidRPr="001F7D5B">
        <w:t xml:space="preserve"> m. </w:t>
      </w:r>
      <w:r w:rsidR="00F31675">
        <w:t>gruodžio 17</w:t>
      </w:r>
      <w:r w:rsidRPr="001F7D5B">
        <w:t xml:space="preserve"> d. Nr.</w:t>
      </w:r>
      <w:r>
        <w:t xml:space="preserve"> T-</w:t>
      </w:r>
      <w:r w:rsidR="00EB789B">
        <w:t>2</w:t>
      </w:r>
      <w:r w:rsidR="000A726D">
        <w:t>74</w:t>
      </w:r>
      <w:bookmarkStart w:id="0" w:name="_GoBack"/>
      <w:bookmarkEnd w:id="0"/>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313234E9"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2024–2026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2024 m. </w:t>
      </w:r>
      <w:r w:rsidR="00790018">
        <w:rPr>
          <w:color w:val="000000"/>
          <w:szCs w:val="24"/>
        </w:rPr>
        <w:t xml:space="preserve">vasario 15 d. sprendimu Nr. T-38 </w:t>
      </w:r>
      <w:r w:rsidR="00F31675">
        <w:rPr>
          <w:color w:val="000000"/>
          <w:szCs w:val="24"/>
        </w:rPr>
        <w:t>„Dėl Pan</w:t>
      </w:r>
      <w:r w:rsidR="00790018">
        <w:rPr>
          <w:color w:val="000000"/>
          <w:szCs w:val="24"/>
        </w:rPr>
        <w:t>evėžio rajono savivaldybės 2024</w:t>
      </w:r>
      <w:r w:rsidR="00790018" w:rsidRPr="007B3639">
        <w:rPr>
          <w:color w:val="000000"/>
          <w:szCs w:val="24"/>
        </w:rPr>
        <w:t>–</w:t>
      </w:r>
      <w:r w:rsidR="00F31675">
        <w:rPr>
          <w:color w:val="000000"/>
          <w:szCs w:val="24"/>
        </w:rPr>
        <w:t>2026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52965D5B" w:rsidR="00F6065A" w:rsidRDefault="00EB789B" w:rsidP="00EB789B">
      <w:r>
        <w:t>Savivaldybės meras</w:t>
      </w:r>
      <w:r>
        <w:tab/>
      </w:r>
      <w:r>
        <w:tab/>
      </w:r>
      <w:r>
        <w:tab/>
      </w:r>
      <w:r>
        <w:tab/>
      </w:r>
      <w:r>
        <w:tab/>
      </w:r>
      <w:r>
        <w:tab/>
      </w:r>
      <w:proofErr w:type="gramStart"/>
      <w:r>
        <w:t xml:space="preserve">                                      </w:t>
      </w:r>
      <w:proofErr w:type="gramEnd"/>
      <w:r>
        <w:t>Antanas Pocius</w:t>
      </w:r>
    </w:p>
    <w:p w14:paraId="30D3DDB5" w14:textId="77777777" w:rsidR="00F6065A" w:rsidRDefault="00F6065A" w:rsidP="00EB789B">
      <w:pPr>
        <w:jc w:val="right"/>
      </w:pPr>
    </w:p>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294FD58D" w14:textId="77777777" w:rsidR="00F6065A" w:rsidRDefault="00F6065A"/>
    <w:p w14:paraId="4C0C17B8" w14:textId="245857EF" w:rsidR="00012F18" w:rsidRDefault="00012F18" w:rsidP="00EB789B">
      <w:pPr>
        <w:rPr>
          <w:szCs w:val="24"/>
        </w:rPr>
      </w:pPr>
    </w:p>
    <w:sectPr w:rsidR="00012F18" w:rsidSect="00326200">
      <w:headerReference w:type="even" r:id="rId10"/>
      <w:footerReference w:type="even" r:id="rId11"/>
      <w:headerReference w:type="first" r:id="rId12"/>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B88DD" w14:textId="77777777" w:rsidR="00A769C3" w:rsidRDefault="00A769C3">
      <w:pPr>
        <w:rPr>
          <w:lang w:eastAsia="lt-LT"/>
        </w:rPr>
      </w:pPr>
      <w:r>
        <w:rPr>
          <w:lang w:eastAsia="lt-LT"/>
        </w:rPr>
        <w:separator/>
      </w:r>
    </w:p>
  </w:endnote>
  <w:endnote w:type="continuationSeparator" w:id="0">
    <w:p w14:paraId="355D3C10" w14:textId="77777777" w:rsidR="00A769C3" w:rsidRDefault="00A769C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74921" w14:textId="77777777" w:rsidR="00A769C3" w:rsidRDefault="00A769C3">
      <w:pPr>
        <w:rPr>
          <w:lang w:eastAsia="lt-LT"/>
        </w:rPr>
      </w:pPr>
      <w:r>
        <w:rPr>
          <w:lang w:eastAsia="lt-LT"/>
        </w:rPr>
        <w:separator/>
      </w:r>
    </w:p>
  </w:footnote>
  <w:footnote w:type="continuationSeparator" w:id="0">
    <w:p w14:paraId="0CA400DF" w14:textId="77777777" w:rsidR="00A769C3" w:rsidRDefault="00A769C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2A9C"/>
    <w:rsid w:val="00092AE7"/>
    <w:rsid w:val="0009523F"/>
    <w:rsid w:val="000A541E"/>
    <w:rsid w:val="000A726D"/>
    <w:rsid w:val="000B1E80"/>
    <w:rsid w:val="000B2893"/>
    <w:rsid w:val="000B7BF0"/>
    <w:rsid w:val="000D0F03"/>
    <w:rsid w:val="000D1B4D"/>
    <w:rsid w:val="000D6898"/>
    <w:rsid w:val="000E0881"/>
    <w:rsid w:val="000E3216"/>
    <w:rsid w:val="000F1C25"/>
    <w:rsid w:val="000F4247"/>
    <w:rsid w:val="000F50F5"/>
    <w:rsid w:val="000F5A7D"/>
    <w:rsid w:val="000F70FB"/>
    <w:rsid w:val="00106824"/>
    <w:rsid w:val="001118F6"/>
    <w:rsid w:val="00111A72"/>
    <w:rsid w:val="00114405"/>
    <w:rsid w:val="00127F18"/>
    <w:rsid w:val="00131F67"/>
    <w:rsid w:val="001333D0"/>
    <w:rsid w:val="00134E04"/>
    <w:rsid w:val="00164F5F"/>
    <w:rsid w:val="00165209"/>
    <w:rsid w:val="0017198F"/>
    <w:rsid w:val="0017252D"/>
    <w:rsid w:val="00183622"/>
    <w:rsid w:val="00187124"/>
    <w:rsid w:val="0019136B"/>
    <w:rsid w:val="001A06FB"/>
    <w:rsid w:val="001A3E07"/>
    <w:rsid w:val="001A5EE1"/>
    <w:rsid w:val="001A64A9"/>
    <w:rsid w:val="001B24D3"/>
    <w:rsid w:val="001B33B0"/>
    <w:rsid w:val="001B4898"/>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257AA"/>
    <w:rsid w:val="0063273E"/>
    <w:rsid w:val="00634166"/>
    <w:rsid w:val="006357D0"/>
    <w:rsid w:val="006361FD"/>
    <w:rsid w:val="0063711E"/>
    <w:rsid w:val="00645FFA"/>
    <w:rsid w:val="00650F6A"/>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2615"/>
    <w:rsid w:val="0073408C"/>
    <w:rsid w:val="007354E3"/>
    <w:rsid w:val="007356B7"/>
    <w:rsid w:val="0074241E"/>
    <w:rsid w:val="00752ABC"/>
    <w:rsid w:val="007620AE"/>
    <w:rsid w:val="00770A36"/>
    <w:rsid w:val="00774340"/>
    <w:rsid w:val="0077711E"/>
    <w:rsid w:val="0078119F"/>
    <w:rsid w:val="007821C6"/>
    <w:rsid w:val="00784D6F"/>
    <w:rsid w:val="00787C5F"/>
    <w:rsid w:val="00790018"/>
    <w:rsid w:val="0079669F"/>
    <w:rsid w:val="00796AC1"/>
    <w:rsid w:val="007A2388"/>
    <w:rsid w:val="007A26FC"/>
    <w:rsid w:val="007B3639"/>
    <w:rsid w:val="007B3EB5"/>
    <w:rsid w:val="007C0897"/>
    <w:rsid w:val="007C3DBA"/>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6697"/>
    <w:rsid w:val="00837E2E"/>
    <w:rsid w:val="008452C9"/>
    <w:rsid w:val="00845A29"/>
    <w:rsid w:val="00846001"/>
    <w:rsid w:val="00847D26"/>
    <w:rsid w:val="00851BB6"/>
    <w:rsid w:val="00851BC6"/>
    <w:rsid w:val="00855542"/>
    <w:rsid w:val="008609EE"/>
    <w:rsid w:val="008611ED"/>
    <w:rsid w:val="0086220B"/>
    <w:rsid w:val="00862670"/>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6D72"/>
    <w:rsid w:val="00A0789A"/>
    <w:rsid w:val="00A15E27"/>
    <w:rsid w:val="00A247AB"/>
    <w:rsid w:val="00A32FF1"/>
    <w:rsid w:val="00A37A29"/>
    <w:rsid w:val="00A37F50"/>
    <w:rsid w:val="00A51B7D"/>
    <w:rsid w:val="00A53612"/>
    <w:rsid w:val="00A57367"/>
    <w:rsid w:val="00A6620B"/>
    <w:rsid w:val="00A671F7"/>
    <w:rsid w:val="00A769C3"/>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45CF"/>
    <w:rsid w:val="00AE600E"/>
    <w:rsid w:val="00AE66BF"/>
    <w:rsid w:val="00AF6C3D"/>
    <w:rsid w:val="00B07DCB"/>
    <w:rsid w:val="00B15359"/>
    <w:rsid w:val="00B17FCC"/>
    <w:rsid w:val="00B21997"/>
    <w:rsid w:val="00B37D23"/>
    <w:rsid w:val="00B4225C"/>
    <w:rsid w:val="00B43C8B"/>
    <w:rsid w:val="00B44271"/>
    <w:rsid w:val="00B4708C"/>
    <w:rsid w:val="00B5025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13B0"/>
    <w:rsid w:val="00DD4542"/>
    <w:rsid w:val="00DD4AF9"/>
    <w:rsid w:val="00DD5598"/>
    <w:rsid w:val="00DD79C1"/>
    <w:rsid w:val="00DE3C8E"/>
    <w:rsid w:val="00DF24DC"/>
    <w:rsid w:val="00DF4437"/>
    <w:rsid w:val="00DF631A"/>
    <w:rsid w:val="00DF68C7"/>
    <w:rsid w:val="00DF6BA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905B0"/>
    <w:rsid w:val="00E91D7D"/>
    <w:rsid w:val="00E94F66"/>
    <w:rsid w:val="00E95557"/>
    <w:rsid w:val="00EA609A"/>
    <w:rsid w:val="00EB358F"/>
    <w:rsid w:val="00EB789B"/>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1675"/>
    <w:rsid w:val="00F32582"/>
    <w:rsid w:val="00F6065A"/>
    <w:rsid w:val="00F64534"/>
    <w:rsid w:val="00F7128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 w:type="paragraph" w:styleId="Porat">
    <w:name w:val="footer"/>
    <w:basedOn w:val="prastasis"/>
    <w:link w:val="PoratDiagrama"/>
    <w:semiHidden/>
    <w:unhideWhenUsed/>
    <w:rsid w:val="00EB789B"/>
    <w:pPr>
      <w:tabs>
        <w:tab w:val="center" w:pos="4819"/>
        <w:tab w:val="right" w:pos="9638"/>
      </w:tabs>
    </w:pPr>
  </w:style>
  <w:style w:type="character" w:customStyle="1" w:styleId="PoratDiagrama">
    <w:name w:val="Poraštė Diagrama"/>
    <w:basedOn w:val="Numatytasispastraiposriftas"/>
    <w:link w:val="Porat"/>
    <w:semiHidden/>
    <w:rsid w:val="00EB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BFB2B-FCE1-48B2-B8BD-8D7C109C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1229</Words>
  <Characters>702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5</cp:revision>
  <cp:lastPrinted>2024-11-22T07:21:00Z</cp:lastPrinted>
  <dcterms:created xsi:type="dcterms:W3CDTF">2024-12-13T09:40:00Z</dcterms:created>
  <dcterms:modified xsi:type="dcterms:W3CDTF">2024-12-13T09:51:00Z</dcterms:modified>
</cp:coreProperties>
</file>