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25A71" w14:textId="77777777" w:rsidR="00CB1FE2" w:rsidRPr="00AD4B6E" w:rsidRDefault="00CB1FE2" w:rsidP="00CB1FE2">
      <w:pPr>
        <w:pStyle w:val="Antrats"/>
        <w:jc w:val="center"/>
        <w:rPr>
          <w:sz w:val="24"/>
          <w:szCs w:val="24"/>
        </w:rPr>
      </w:pPr>
      <w:r w:rsidRPr="00AD4B6E">
        <w:tab/>
      </w:r>
      <w:r w:rsidRPr="00AD4B6E">
        <w:object w:dxaOrig="729" w:dyaOrig="864" w14:anchorId="1CCD0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8" o:title=""/>
          </v:shape>
          <o:OLEObject Type="Embed" ProgID="Unknown" ShapeID="_x0000_i1025" DrawAspect="Content" ObjectID="_1792474329" r:id="rId9"/>
        </w:object>
      </w:r>
      <w:r w:rsidRPr="00AD4B6E">
        <w:tab/>
      </w:r>
    </w:p>
    <w:p w14:paraId="40C4D651" w14:textId="2E17004E" w:rsidR="00796DE9" w:rsidRPr="00AD4B6E" w:rsidRDefault="00796DE9" w:rsidP="00796DE9">
      <w:pPr>
        <w:pStyle w:val="Antrats"/>
        <w:jc w:val="center"/>
        <w:rPr>
          <w:b/>
          <w:sz w:val="28"/>
        </w:rPr>
      </w:pPr>
      <w:r w:rsidRPr="00AD4B6E">
        <w:rPr>
          <w:b/>
          <w:sz w:val="28"/>
        </w:rPr>
        <w:t>PANEVĖŽIO RAJONO SAVIVALDYBĖS TARYBA</w:t>
      </w:r>
    </w:p>
    <w:p w14:paraId="5A5EB771" w14:textId="77777777" w:rsidR="00796DE9" w:rsidRDefault="00796DE9" w:rsidP="00796DE9">
      <w:pPr>
        <w:pStyle w:val="Antrats"/>
        <w:jc w:val="center"/>
        <w:rPr>
          <w:sz w:val="24"/>
          <w:szCs w:val="24"/>
        </w:rPr>
      </w:pPr>
    </w:p>
    <w:p w14:paraId="7EB057F8" w14:textId="77777777" w:rsidR="00FF3FFA" w:rsidRPr="00964673" w:rsidRDefault="00FF3FFA" w:rsidP="00FF3FFA">
      <w:pPr>
        <w:keepNext/>
        <w:suppressAutoHyphens w:val="0"/>
        <w:jc w:val="center"/>
        <w:rPr>
          <w:b/>
          <w:bCs/>
          <w:sz w:val="28"/>
          <w:szCs w:val="28"/>
          <w:lang w:eastAsia="en-US"/>
        </w:rPr>
      </w:pPr>
      <w:r w:rsidRPr="00964673">
        <w:rPr>
          <w:b/>
          <w:bCs/>
          <w:sz w:val="28"/>
          <w:szCs w:val="28"/>
          <w:lang w:eastAsia="en-US"/>
        </w:rPr>
        <w:t>SPRENDIMAS</w:t>
      </w:r>
    </w:p>
    <w:p w14:paraId="4E2BB0D7" w14:textId="77777777" w:rsidR="00FF3FFA" w:rsidRPr="00A85B0C" w:rsidRDefault="00FF3FFA" w:rsidP="00FF3FFA">
      <w:pPr>
        <w:suppressAutoHyphens w:val="0"/>
        <w:jc w:val="center"/>
        <w:rPr>
          <w:b/>
          <w:sz w:val="24"/>
          <w:szCs w:val="24"/>
          <w:lang w:eastAsia="en-US"/>
        </w:rPr>
      </w:pPr>
      <w:bookmarkStart w:id="0" w:name="_Hlk179814654"/>
      <w:r w:rsidRPr="00A85B0C">
        <w:rPr>
          <w:b/>
          <w:sz w:val="24"/>
          <w:szCs w:val="24"/>
          <w:lang w:eastAsia="en-US"/>
        </w:rPr>
        <w:t>DĖL PANEVĖŽIO RAJONO SAVIVALDYBĖS KONTROLĖS IR AUDITO TARNYBOS NUOSTATŲ PATVIRTINIMO</w:t>
      </w:r>
    </w:p>
    <w:bookmarkEnd w:id="0"/>
    <w:p w14:paraId="7D2C09BC" w14:textId="77777777" w:rsidR="00FF3FFA" w:rsidRPr="00FF3FFA" w:rsidRDefault="00FF3FFA" w:rsidP="00FF3FFA">
      <w:pPr>
        <w:suppressAutoHyphens w:val="0"/>
        <w:jc w:val="center"/>
        <w:rPr>
          <w:sz w:val="24"/>
          <w:szCs w:val="24"/>
          <w:lang w:eastAsia="en-US"/>
        </w:rPr>
      </w:pPr>
    </w:p>
    <w:p w14:paraId="1D7E6523" w14:textId="11D455AF" w:rsidR="00FF3FFA" w:rsidRPr="00FF3FFA" w:rsidRDefault="00FF3FFA" w:rsidP="00FF3FFA">
      <w:pPr>
        <w:suppressAutoHyphens w:val="0"/>
        <w:jc w:val="center"/>
        <w:rPr>
          <w:sz w:val="24"/>
          <w:szCs w:val="24"/>
          <w:lang w:eastAsia="en-US"/>
        </w:rPr>
      </w:pPr>
      <w:r w:rsidRPr="00FF3FFA">
        <w:rPr>
          <w:sz w:val="24"/>
          <w:szCs w:val="24"/>
          <w:lang w:eastAsia="en-US"/>
        </w:rPr>
        <w:t xml:space="preserve">2024 m. </w:t>
      </w:r>
      <w:r w:rsidR="00962218">
        <w:rPr>
          <w:sz w:val="24"/>
          <w:szCs w:val="24"/>
          <w:lang w:eastAsia="en-US"/>
        </w:rPr>
        <w:t>lapkričio 7</w:t>
      </w:r>
      <w:r w:rsidR="00DC2DA7">
        <w:rPr>
          <w:sz w:val="24"/>
          <w:szCs w:val="24"/>
          <w:lang w:eastAsia="en-US"/>
        </w:rPr>
        <w:t xml:space="preserve"> </w:t>
      </w:r>
      <w:r w:rsidRPr="00FF3FFA">
        <w:rPr>
          <w:sz w:val="24"/>
          <w:szCs w:val="24"/>
          <w:lang w:eastAsia="en-US"/>
        </w:rPr>
        <w:t xml:space="preserve">d. Nr. </w:t>
      </w:r>
      <w:r>
        <w:rPr>
          <w:sz w:val="24"/>
          <w:szCs w:val="24"/>
          <w:lang w:eastAsia="en-US"/>
        </w:rPr>
        <w:t>T-</w:t>
      </w:r>
      <w:r w:rsidR="00F71576">
        <w:rPr>
          <w:sz w:val="24"/>
          <w:szCs w:val="24"/>
          <w:lang w:eastAsia="en-US"/>
        </w:rPr>
        <w:t>272</w:t>
      </w:r>
    </w:p>
    <w:p w14:paraId="14FAC2AA" w14:textId="77777777" w:rsidR="00FF3FFA" w:rsidRPr="00FF3FFA" w:rsidRDefault="00FF3FFA" w:rsidP="00FF3FFA">
      <w:pPr>
        <w:suppressAutoHyphens w:val="0"/>
        <w:jc w:val="center"/>
        <w:rPr>
          <w:sz w:val="24"/>
          <w:szCs w:val="24"/>
          <w:lang w:eastAsia="en-US"/>
        </w:rPr>
      </w:pPr>
      <w:r>
        <w:rPr>
          <w:sz w:val="24"/>
          <w:szCs w:val="24"/>
          <w:lang w:eastAsia="en-US"/>
        </w:rPr>
        <w:t>Panevėžys</w:t>
      </w:r>
    </w:p>
    <w:p w14:paraId="730AAA27" w14:textId="77777777" w:rsidR="00FF3FFA" w:rsidRPr="00076551" w:rsidRDefault="00FF3FFA" w:rsidP="00FF3FFA">
      <w:pPr>
        <w:suppressAutoHyphens w:val="0"/>
        <w:rPr>
          <w:sz w:val="24"/>
          <w:szCs w:val="24"/>
          <w:lang w:eastAsia="en-US"/>
        </w:rPr>
      </w:pPr>
    </w:p>
    <w:p w14:paraId="7B2E956C" w14:textId="57B0276D" w:rsidR="00FF3FFA" w:rsidRPr="00076551" w:rsidRDefault="00FF3FFA" w:rsidP="00FF3FFA">
      <w:pPr>
        <w:suppressAutoHyphens w:val="0"/>
        <w:ind w:firstLine="851"/>
        <w:jc w:val="both"/>
        <w:rPr>
          <w:sz w:val="24"/>
          <w:szCs w:val="24"/>
          <w:lang w:eastAsia="en-US"/>
        </w:rPr>
      </w:pPr>
      <w:r w:rsidRPr="00076551">
        <w:rPr>
          <w:sz w:val="24"/>
          <w:szCs w:val="24"/>
          <w:lang w:eastAsia="en-US"/>
        </w:rPr>
        <w:t xml:space="preserve">Vadovaudamasi Lietuvos Respublikos vietos savivaldos įstatymo </w:t>
      </w:r>
      <w:bookmarkStart w:id="1" w:name="_Hlk180054282"/>
      <w:r w:rsidRPr="00076551">
        <w:rPr>
          <w:sz w:val="24"/>
          <w:szCs w:val="24"/>
          <w:lang w:eastAsia="en-US"/>
        </w:rPr>
        <w:t xml:space="preserve">15 straipsnio 2 dalies 7 punktu, </w:t>
      </w:r>
      <w:bookmarkEnd w:id="1"/>
      <w:r w:rsidR="00962218">
        <w:rPr>
          <w:sz w:val="24"/>
          <w:szCs w:val="24"/>
          <w:lang w:eastAsia="en-US"/>
        </w:rPr>
        <w:t>67</w:t>
      </w:r>
      <w:r w:rsidR="00962218" w:rsidRPr="00962218">
        <w:rPr>
          <w:sz w:val="24"/>
          <w:szCs w:val="24"/>
          <w:lang w:eastAsia="en-US"/>
        </w:rPr>
        <w:t xml:space="preserve"> straipsnio </w:t>
      </w:r>
      <w:r w:rsidR="00962218">
        <w:rPr>
          <w:sz w:val="24"/>
          <w:szCs w:val="24"/>
          <w:lang w:eastAsia="en-US"/>
        </w:rPr>
        <w:t>9</w:t>
      </w:r>
      <w:r w:rsidR="00962218" w:rsidRPr="00962218">
        <w:rPr>
          <w:sz w:val="24"/>
          <w:szCs w:val="24"/>
          <w:lang w:eastAsia="en-US"/>
        </w:rPr>
        <w:t xml:space="preserve"> dalies </w:t>
      </w:r>
      <w:r w:rsidR="00962218">
        <w:rPr>
          <w:sz w:val="24"/>
          <w:szCs w:val="24"/>
          <w:lang w:eastAsia="en-US"/>
        </w:rPr>
        <w:t>1</w:t>
      </w:r>
      <w:r w:rsidR="00962218" w:rsidRPr="00962218">
        <w:rPr>
          <w:sz w:val="24"/>
          <w:szCs w:val="24"/>
          <w:lang w:eastAsia="en-US"/>
        </w:rPr>
        <w:t xml:space="preserve"> punktu, </w:t>
      </w:r>
      <w:r w:rsidR="00076551" w:rsidRPr="009F73D8">
        <w:rPr>
          <w:sz w:val="24"/>
          <w:szCs w:val="24"/>
          <w:lang w:eastAsia="en-US"/>
        </w:rPr>
        <w:t>Lietuvos Respublikos biudžetinių įstaigų įstatymo 5 straipsnio 3 dalies 1 punktu</w:t>
      </w:r>
      <w:r w:rsidR="00076551" w:rsidRPr="00234DD1">
        <w:rPr>
          <w:sz w:val="24"/>
          <w:szCs w:val="24"/>
          <w:lang w:eastAsia="en-US"/>
        </w:rPr>
        <w:t>,</w:t>
      </w:r>
      <w:r w:rsidR="00076551" w:rsidRPr="00076551">
        <w:rPr>
          <w:sz w:val="24"/>
          <w:szCs w:val="24"/>
          <w:lang w:eastAsia="en-US"/>
        </w:rPr>
        <w:t xml:space="preserve"> </w:t>
      </w:r>
      <w:r w:rsidR="00234DD1" w:rsidRPr="0077736E">
        <w:rPr>
          <w:sz w:val="24"/>
        </w:rPr>
        <w:t>Savivaldybės</w:t>
      </w:r>
      <w:r w:rsidR="00234DD1">
        <w:rPr>
          <w:sz w:val="24"/>
        </w:rPr>
        <w:t xml:space="preserve"> taryba  n u s p r e n d ž i a:</w:t>
      </w:r>
    </w:p>
    <w:p w14:paraId="452748CB" w14:textId="77777777" w:rsidR="00FF3FFA" w:rsidRPr="00076551" w:rsidRDefault="00FF3FFA" w:rsidP="00FF3FFA">
      <w:pPr>
        <w:suppressAutoHyphens w:val="0"/>
        <w:ind w:firstLine="851"/>
        <w:jc w:val="both"/>
        <w:rPr>
          <w:sz w:val="24"/>
          <w:szCs w:val="24"/>
          <w:lang w:eastAsia="en-US"/>
        </w:rPr>
      </w:pPr>
      <w:r w:rsidRPr="00076551">
        <w:rPr>
          <w:sz w:val="24"/>
          <w:szCs w:val="24"/>
          <w:lang w:eastAsia="en-US"/>
        </w:rPr>
        <w:t xml:space="preserve">1. Patvirtinti </w:t>
      </w:r>
      <w:bookmarkStart w:id="2" w:name="_Hlk179551483"/>
      <w:r w:rsidRPr="00076551">
        <w:rPr>
          <w:sz w:val="24"/>
          <w:szCs w:val="24"/>
          <w:lang w:eastAsia="en-US"/>
        </w:rPr>
        <w:t xml:space="preserve">Panevėžio rajono savivaldybės kontrolės ir audito tarnybos nuostatus </w:t>
      </w:r>
      <w:bookmarkEnd w:id="2"/>
      <w:r w:rsidRPr="00076551">
        <w:rPr>
          <w:sz w:val="24"/>
          <w:szCs w:val="24"/>
          <w:lang w:eastAsia="en-US"/>
        </w:rPr>
        <w:t>(pridedama).</w:t>
      </w:r>
    </w:p>
    <w:p w14:paraId="0F2077A1" w14:textId="77777777" w:rsidR="00FF3FFA" w:rsidRPr="00076551" w:rsidRDefault="00FF3FFA" w:rsidP="00FF3FFA">
      <w:pPr>
        <w:suppressAutoHyphens w:val="0"/>
        <w:ind w:firstLine="851"/>
        <w:jc w:val="both"/>
        <w:rPr>
          <w:sz w:val="24"/>
          <w:szCs w:val="24"/>
          <w:lang w:eastAsia="en-US"/>
        </w:rPr>
      </w:pPr>
      <w:r w:rsidRPr="00076551">
        <w:rPr>
          <w:sz w:val="24"/>
          <w:szCs w:val="24"/>
          <w:lang w:eastAsia="en-US"/>
        </w:rPr>
        <w:t xml:space="preserve">2. Įgalioti </w:t>
      </w:r>
      <w:bookmarkStart w:id="3" w:name="_Hlk179544610"/>
      <w:r w:rsidRPr="00076551">
        <w:rPr>
          <w:sz w:val="24"/>
          <w:szCs w:val="24"/>
          <w:lang w:eastAsia="en-US"/>
        </w:rPr>
        <w:t>Panevėžio rajono savivaldybės kontrolier</w:t>
      </w:r>
      <w:bookmarkEnd w:id="3"/>
      <w:r w:rsidR="00076551">
        <w:rPr>
          <w:sz w:val="24"/>
          <w:szCs w:val="24"/>
          <w:lang w:eastAsia="en-US"/>
        </w:rPr>
        <w:t xml:space="preserve">ių </w:t>
      </w:r>
      <w:r w:rsidRPr="00076551">
        <w:rPr>
          <w:sz w:val="24"/>
          <w:szCs w:val="24"/>
          <w:lang w:eastAsia="en-US"/>
        </w:rPr>
        <w:t>pasirašyti Panevėžio rajono savivaldybės kontrolės ir audito tarnybos nuostatus.</w:t>
      </w:r>
    </w:p>
    <w:p w14:paraId="6B9A13D5" w14:textId="77777777" w:rsidR="00FF3FFA" w:rsidRDefault="00FF3FFA" w:rsidP="00FF3FFA">
      <w:pPr>
        <w:suppressAutoHyphens w:val="0"/>
        <w:ind w:firstLine="851"/>
        <w:jc w:val="both"/>
        <w:rPr>
          <w:sz w:val="24"/>
          <w:szCs w:val="24"/>
          <w:lang w:eastAsia="en-US"/>
        </w:rPr>
      </w:pPr>
      <w:r w:rsidRPr="00076551">
        <w:rPr>
          <w:sz w:val="24"/>
          <w:szCs w:val="24"/>
          <w:lang w:eastAsia="en-US"/>
        </w:rPr>
        <w:t>3. Įpareigoti Panevėžio rajono savivaldybės kontrolier</w:t>
      </w:r>
      <w:r w:rsidR="00076551">
        <w:rPr>
          <w:sz w:val="24"/>
          <w:szCs w:val="24"/>
          <w:lang w:eastAsia="en-US"/>
        </w:rPr>
        <w:t xml:space="preserve">ių </w:t>
      </w:r>
      <w:r w:rsidR="00076551" w:rsidRPr="00076551">
        <w:rPr>
          <w:sz w:val="24"/>
          <w:szCs w:val="24"/>
          <w:lang w:eastAsia="en-US"/>
        </w:rPr>
        <w:t>teisės aktų nustatyta tvarka</w:t>
      </w:r>
      <w:r w:rsidR="00076551">
        <w:rPr>
          <w:sz w:val="24"/>
          <w:szCs w:val="24"/>
          <w:lang w:eastAsia="en-US"/>
        </w:rPr>
        <w:t xml:space="preserve"> </w:t>
      </w:r>
      <w:r w:rsidR="00076551" w:rsidRPr="00076551">
        <w:rPr>
          <w:sz w:val="24"/>
          <w:szCs w:val="24"/>
          <w:lang w:eastAsia="en-US"/>
        </w:rPr>
        <w:t xml:space="preserve">įregistruoti </w:t>
      </w:r>
      <w:r w:rsidRPr="00076551">
        <w:rPr>
          <w:sz w:val="24"/>
          <w:szCs w:val="24"/>
          <w:lang w:eastAsia="en-US"/>
        </w:rPr>
        <w:t>Panevėžio rajono savivaldybės kontrolės ir audito tarnybos nuostatus Juridinių asmenų registre</w:t>
      </w:r>
      <w:r w:rsidR="00076551">
        <w:rPr>
          <w:sz w:val="24"/>
          <w:szCs w:val="24"/>
          <w:lang w:eastAsia="en-US"/>
        </w:rPr>
        <w:t>.</w:t>
      </w:r>
      <w:r w:rsidRPr="00076551">
        <w:rPr>
          <w:sz w:val="24"/>
          <w:szCs w:val="24"/>
          <w:lang w:eastAsia="en-US"/>
        </w:rPr>
        <w:t xml:space="preserve"> </w:t>
      </w:r>
    </w:p>
    <w:p w14:paraId="10F7C300" w14:textId="63A3ED83" w:rsidR="00025299" w:rsidRPr="00076551" w:rsidRDefault="00025299" w:rsidP="00FF3FFA">
      <w:pPr>
        <w:suppressAutoHyphens w:val="0"/>
        <w:ind w:firstLine="851"/>
        <w:jc w:val="both"/>
        <w:rPr>
          <w:sz w:val="24"/>
          <w:szCs w:val="24"/>
          <w:lang w:eastAsia="en-US"/>
        </w:rPr>
      </w:pPr>
      <w:r>
        <w:rPr>
          <w:sz w:val="24"/>
          <w:szCs w:val="24"/>
          <w:lang w:eastAsia="en-US"/>
        </w:rPr>
        <w:t xml:space="preserve">4. </w:t>
      </w:r>
      <w:r w:rsidRPr="00025299">
        <w:rPr>
          <w:sz w:val="24"/>
          <w:szCs w:val="24"/>
          <w:lang w:eastAsia="en-US"/>
        </w:rPr>
        <w:t xml:space="preserve">Pripažinti netekusiu galios </w:t>
      </w:r>
      <w:bookmarkStart w:id="4" w:name="_Hlk179815077"/>
      <w:r w:rsidRPr="00025299">
        <w:rPr>
          <w:sz w:val="24"/>
          <w:szCs w:val="24"/>
          <w:lang w:eastAsia="en-US"/>
        </w:rPr>
        <w:t>Panevėžio rajono savivaldybės tarybos 2021 m. balandžio 8 d. sprendimą Nr. T-105 „Dėl Panevėžio rajono savivaldybės kontrolės ir audito tarnybos nuostatų patvirtinimo“ (Panevėžio rajono savivaldybės tarybos 2022 m. sausio 27 d. sprendimo Nr. T-12 redakcija).</w:t>
      </w:r>
      <w:bookmarkEnd w:id="4"/>
    </w:p>
    <w:p w14:paraId="0C008AC7" w14:textId="77777777" w:rsidR="00025299" w:rsidRDefault="00025299" w:rsidP="00FF3FFA">
      <w:pPr>
        <w:suppressAutoHyphens w:val="0"/>
        <w:ind w:firstLine="851"/>
        <w:jc w:val="both"/>
        <w:rPr>
          <w:sz w:val="24"/>
          <w:szCs w:val="24"/>
          <w:lang w:eastAsia="en-US"/>
        </w:rPr>
      </w:pPr>
      <w:r>
        <w:rPr>
          <w:sz w:val="24"/>
          <w:szCs w:val="24"/>
          <w:lang w:eastAsia="en-US"/>
        </w:rPr>
        <w:t>5</w:t>
      </w:r>
      <w:r w:rsidR="009074EA" w:rsidRPr="00076551">
        <w:rPr>
          <w:sz w:val="24"/>
          <w:szCs w:val="24"/>
          <w:lang w:eastAsia="en-US"/>
        </w:rPr>
        <w:t>.</w:t>
      </w:r>
      <w:r w:rsidR="00B21F0D" w:rsidRPr="00076551">
        <w:rPr>
          <w:sz w:val="24"/>
          <w:szCs w:val="24"/>
          <w:lang w:eastAsia="en-US"/>
        </w:rPr>
        <w:t xml:space="preserve"> </w:t>
      </w:r>
      <w:r>
        <w:rPr>
          <w:sz w:val="24"/>
          <w:szCs w:val="24"/>
          <w:lang w:eastAsia="en-US"/>
        </w:rPr>
        <w:t>Nustatyti, kad:</w:t>
      </w:r>
    </w:p>
    <w:p w14:paraId="0BD8BB7A" w14:textId="77777777" w:rsidR="00025299" w:rsidRDefault="00025299" w:rsidP="00FF3FFA">
      <w:pPr>
        <w:suppressAutoHyphens w:val="0"/>
        <w:ind w:firstLine="851"/>
        <w:jc w:val="both"/>
        <w:rPr>
          <w:sz w:val="24"/>
          <w:szCs w:val="24"/>
          <w:lang w:eastAsia="en-US"/>
        </w:rPr>
      </w:pPr>
      <w:r>
        <w:rPr>
          <w:sz w:val="24"/>
          <w:szCs w:val="24"/>
          <w:lang w:eastAsia="en-US"/>
        </w:rPr>
        <w:t xml:space="preserve">5.1. sprendimas skelbiamas Teisės aktų registre ir Panevėžio rajono savivaldybės interneto svetainėje </w:t>
      </w:r>
      <w:r w:rsidRPr="00025299">
        <w:rPr>
          <w:sz w:val="24"/>
          <w:szCs w:val="24"/>
          <w:lang w:eastAsia="en-US"/>
        </w:rPr>
        <w:t>adresu www.panrs.lt</w:t>
      </w:r>
      <w:r>
        <w:rPr>
          <w:sz w:val="24"/>
          <w:szCs w:val="24"/>
          <w:lang w:eastAsia="en-US"/>
        </w:rPr>
        <w:t>;</w:t>
      </w:r>
    </w:p>
    <w:p w14:paraId="149D003B" w14:textId="77777777" w:rsidR="009074EA" w:rsidRPr="00076551" w:rsidRDefault="00025299" w:rsidP="00FF3FFA">
      <w:pPr>
        <w:suppressAutoHyphens w:val="0"/>
        <w:ind w:firstLine="851"/>
        <w:jc w:val="both"/>
        <w:rPr>
          <w:sz w:val="24"/>
          <w:szCs w:val="24"/>
          <w:lang w:eastAsia="en-US"/>
        </w:rPr>
      </w:pPr>
      <w:r>
        <w:rPr>
          <w:sz w:val="24"/>
          <w:szCs w:val="24"/>
          <w:lang w:eastAsia="en-US"/>
        </w:rPr>
        <w:t xml:space="preserve">5.2. šio sprendimo 4 punktas įsigalioja </w:t>
      </w:r>
      <w:r w:rsidR="00D2777D" w:rsidRPr="00076551">
        <w:rPr>
          <w:sz w:val="24"/>
          <w:szCs w:val="24"/>
          <w:lang w:eastAsia="en-US"/>
        </w:rPr>
        <w:t>nuo</w:t>
      </w:r>
      <w:r>
        <w:rPr>
          <w:sz w:val="24"/>
          <w:szCs w:val="24"/>
          <w:lang w:eastAsia="en-US"/>
        </w:rPr>
        <w:t xml:space="preserve"> šio sprendimo 1 punktu patvirtintų nuostatų</w:t>
      </w:r>
      <w:r w:rsidR="00D2777D" w:rsidRPr="00076551">
        <w:rPr>
          <w:sz w:val="24"/>
          <w:szCs w:val="24"/>
          <w:lang w:eastAsia="en-US"/>
        </w:rPr>
        <w:t xml:space="preserve"> įregistravimo Juridinių asmenų registre dienos</w:t>
      </w:r>
      <w:r w:rsidR="00692E1F">
        <w:rPr>
          <w:sz w:val="24"/>
          <w:szCs w:val="24"/>
          <w:lang w:eastAsia="en-US"/>
        </w:rPr>
        <w:t>.</w:t>
      </w:r>
    </w:p>
    <w:p w14:paraId="0E253981" w14:textId="77777777" w:rsidR="00D50687" w:rsidRDefault="00D50687" w:rsidP="00D50687">
      <w:pPr>
        <w:autoSpaceDE w:val="0"/>
        <w:autoSpaceDN w:val="0"/>
        <w:ind w:firstLine="720"/>
        <w:jc w:val="both"/>
        <w:rPr>
          <w:sz w:val="24"/>
          <w:szCs w:val="24"/>
          <w:lang w:eastAsia="en-US"/>
        </w:rPr>
      </w:pP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FCFC7" w14:textId="77777777" w:rsidR="00FF3FFA" w:rsidRPr="00076551" w:rsidRDefault="00FF3FFA" w:rsidP="00FF3FFA">
      <w:pPr>
        <w:tabs>
          <w:tab w:val="right" w:pos="9923"/>
        </w:tabs>
        <w:suppressAutoHyphens w:val="0"/>
        <w:rPr>
          <w:sz w:val="24"/>
          <w:szCs w:val="24"/>
          <w:lang w:eastAsia="en-US"/>
        </w:rPr>
      </w:pPr>
    </w:p>
    <w:p w14:paraId="1A12CB94" w14:textId="77777777" w:rsidR="00FF3FFA" w:rsidRDefault="00FF3FFA" w:rsidP="00FF3FFA">
      <w:pPr>
        <w:tabs>
          <w:tab w:val="right" w:pos="9923"/>
        </w:tabs>
        <w:suppressAutoHyphens w:val="0"/>
        <w:rPr>
          <w:sz w:val="24"/>
          <w:lang w:eastAsia="en-US"/>
        </w:rPr>
      </w:pPr>
    </w:p>
    <w:p w14:paraId="12687B5F" w14:textId="7897BF61" w:rsidR="00DE1F8C" w:rsidRDefault="00DE1F8C" w:rsidP="00DE1F8C">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5E18AEC7" w14:textId="77777777" w:rsidR="00FF3FFA" w:rsidRPr="00FF3FFA" w:rsidRDefault="00FF3FFA" w:rsidP="00FF3FFA">
      <w:pPr>
        <w:tabs>
          <w:tab w:val="right" w:pos="9923"/>
        </w:tabs>
        <w:suppressAutoHyphens w:val="0"/>
        <w:rPr>
          <w:sz w:val="24"/>
          <w:lang w:eastAsia="en-US"/>
        </w:rPr>
      </w:pPr>
    </w:p>
    <w:p w14:paraId="73F5E31A" w14:textId="77777777" w:rsidR="00FF3FFA" w:rsidRDefault="00FF3FFA" w:rsidP="00FF3FFA">
      <w:pPr>
        <w:tabs>
          <w:tab w:val="right" w:pos="9923"/>
        </w:tabs>
        <w:suppressAutoHyphens w:val="0"/>
        <w:rPr>
          <w:sz w:val="24"/>
          <w:szCs w:val="24"/>
          <w:lang w:eastAsia="en-US"/>
        </w:rPr>
      </w:pPr>
    </w:p>
    <w:p w14:paraId="3B166258" w14:textId="77777777" w:rsidR="00025299" w:rsidRDefault="00025299" w:rsidP="00FF3FFA">
      <w:pPr>
        <w:tabs>
          <w:tab w:val="right" w:pos="9923"/>
        </w:tabs>
        <w:suppressAutoHyphens w:val="0"/>
        <w:rPr>
          <w:sz w:val="24"/>
          <w:szCs w:val="24"/>
          <w:lang w:eastAsia="en-US"/>
        </w:rPr>
      </w:pPr>
    </w:p>
    <w:p w14:paraId="547BD7EA" w14:textId="77777777" w:rsidR="001D5519" w:rsidRDefault="001D5519" w:rsidP="00243898">
      <w:pPr>
        <w:suppressAutoHyphens w:val="0"/>
        <w:ind w:left="5103"/>
        <w:rPr>
          <w:bCs/>
          <w:sz w:val="24"/>
          <w:szCs w:val="24"/>
          <w:lang w:eastAsia="en-US"/>
        </w:rPr>
      </w:pPr>
    </w:p>
    <w:p w14:paraId="21C4CCD8" w14:textId="77777777" w:rsidR="00F71576" w:rsidRDefault="00F71576" w:rsidP="00243898">
      <w:pPr>
        <w:suppressAutoHyphens w:val="0"/>
        <w:ind w:left="5103"/>
        <w:rPr>
          <w:bCs/>
          <w:sz w:val="24"/>
          <w:szCs w:val="24"/>
          <w:lang w:eastAsia="en-US"/>
        </w:rPr>
      </w:pPr>
    </w:p>
    <w:p w14:paraId="3038CBEE" w14:textId="77777777" w:rsidR="00F71576" w:rsidRDefault="00F71576" w:rsidP="00243898">
      <w:pPr>
        <w:suppressAutoHyphens w:val="0"/>
        <w:ind w:left="5103"/>
        <w:rPr>
          <w:bCs/>
          <w:sz w:val="24"/>
          <w:szCs w:val="24"/>
          <w:lang w:eastAsia="en-US"/>
        </w:rPr>
      </w:pPr>
    </w:p>
    <w:p w14:paraId="6A2C27AA" w14:textId="77777777" w:rsidR="00F71576" w:rsidRDefault="00F71576" w:rsidP="00243898">
      <w:pPr>
        <w:suppressAutoHyphens w:val="0"/>
        <w:ind w:left="5103"/>
        <w:rPr>
          <w:bCs/>
          <w:sz w:val="24"/>
          <w:szCs w:val="24"/>
          <w:lang w:eastAsia="en-US"/>
        </w:rPr>
      </w:pPr>
    </w:p>
    <w:p w14:paraId="3CC540F8" w14:textId="77777777" w:rsidR="00F71576" w:rsidRDefault="00F71576" w:rsidP="00243898">
      <w:pPr>
        <w:suppressAutoHyphens w:val="0"/>
        <w:ind w:left="5103"/>
        <w:rPr>
          <w:bCs/>
          <w:sz w:val="24"/>
          <w:szCs w:val="24"/>
          <w:lang w:eastAsia="en-US"/>
        </w:rPr>
      </w:pPr>
    </w:p>
    <w:p w14:paraId="0179A7A7" w14:textId="77777777" w:rsidR="00F71576" w:rsidRDefault="00F71576" w:rsidP="00243898">
      <w:pPr>
        <w:suppressAutoHyphens w:val="0"/>
        <w:ind w:left="5103"/>
        <w:rPr>
          <w:bCs/>
          <w:sz w:val="24"/>
          <w:szCs w:val="24"/>
          <w:lang w:eastAsia="en-US"/>
        </w:rPr>
      </w:pPr>
    </w:p>
    <w:p w14:paraId="24238341" w14:textId="77777777" w:rsidR="00F71576" w:rsidRDefault="00F71576" w:rsidP="00DE1F8C">
      <w:pPr>
        <w:suppressAutoHyphens w:val="0"/>
        <w:rPr>
          <w:bCs/>
          <w:sz w:val="24"/>
          <w:szCs w:val="24"/>
          <w:lang w:eastAsia="en-US"/>
        </w:rPr>
      </w:pPr>
    </w:p>
    <w:p w14:paraId="708D2FB7" w14:textId="77777777" w:rsidR="00F71576" w:rsidRDefault="00F71576" w:rsidP="00243898">
      <w:pPr>
        <w:suppressAutoHyphens w:val="0"/>
        <w:ind w:left="5103"/>
        <w:rPr>
          <w:bCs/>
          <w:sz w:val="24"/>
          <w:szCs w:val="24"/>
          <w:lang w:eastAsia="en-US"/>
        </w:rPr>
      </w:pPr>
    </w:p>
    <w:p w14:paraId="1532A69D" w14:textId="6BD48EEC" w:rsidR="00243898" w:rsidRPr="00BA2D77" w:rsidRDefault="00243898" w:rsidP="00243898">
      <w:pPr>
        <w:suppressAutoHyphens w:val="0"/>
        <w:ind w:left="5103"/>
        <w:rPr>
          <w:bCs/>
          <w:sz w:val="24"/>
          <w:szCs w:val="24"/>
          <w:lang w:eastAsia="en-US"/>
        </w:rPr>
      </w:pPr>
      <w:r w:rsidRPr="00BA2D77">
        <w:rPr>
          <w:bCs/>
          <w:sz w:val="24"/>
          <w:szCs w:val="24"/>
          <w:lang w:eastAsia="en-US"/>
        </w:rPr>
        <w:t>PAVIRTINTA</w:t>
      </w:r>
    </w:p>
    <w:p w14:paraId="532E9B04" w14:textId="77777777" w:rsidR="00243898" w:rsidRPr="00BA2D77" w:rsidRDefault="00243898" w:rsidP="00243898">
      <w:pPr>
        <w:suppressAutoHyphens w:val="0"/>
        <w:ind w:left="5103"/>
        <w:rPr>
          <w:bCs/>
          <w:sz w:val="24"/>
          <w:szCs w:val="24"/>
          <w:lang w:eastAsia="en-US"/>
        </w:rPr>
      </w:pPr>
      <w:r w:rsidRPr="00BA2D77">
        <w:rPr>
          <w:bCs/>
          <w:sz w:val="24"/>
          <w:szCs w:val="24"/>
          <w:lang w:eastAsia="en-US"/>
        </w:rPr>
        <w:t>Panevėžio rajono savivaldybės tarybos</w:t>
      </w:r>
    </w:p>
    <w:p w14:paraId="3DFDDB52" w14:textId="4968EE1E" w:rsidR="00243898" w:rsidRPr="00BA2D77" w:rsidRDefault="00243898" w:rsidP="00243898">
      <w:pPr>
        <w:suppressAutoHyphens w:val="0"/>
        <w:ind w:left="5103"/>
        <w:rPr>
          <w:bCs/>
          <w:sz w:val="24"/>
          <w:szCs w:val="24"/>
          <w:lang w:eastAsia="en-US"/>
        </w:rPr>
      </w:pPr>
      <w:r w:rsidRPr="00BA2D77">
        <w:rPr>
          <w:bCs/>
          <w:sz w:val="24"/>
          <w:szCs w:val="24"/>
          <w:lang w:eastAsia="en-US"/>
        </w:rPr>
        <w:t>202</w:t>
      </w:r>
      <w:r>
        <w:rPr>
          <w:bCs/>
          <w:sz w:val="24"/>
          <w:szCs w:val="24"/>
          <w:lang w:eastAsia="en-US"/>
        </w:rPr>
        <w:t>4</w:t>
      </w:r>
      <w:r w:rsidRPr="00BA2D77">
        <w:rPr>
          <w:bCs/>
          <w:sz w:val="24"/>
          <w:szCs w:val="24"/>
          <w:lang w:eastAsia="en-US"/>
        </w:rPr>
        <w:t xml:space="preserve"> m. </w:t>
      </w:r>
      <w:r>
        <w:rPr>
          <w:bCs/>
          <w:sz w:val="24"/>
          <w:szCs w:val="24"/>
          <w:lang w:eastAsia="en-US"/>
        </w:rPr>
        <w:t>lapkričio</w:t>
      </w:r>
      <w:r w:rsidRPr="00BA2D77">
        <w:rPr>
          <w:bCs/>
          <w:sz w:val="24"/>
          <w:szCs w:val="24"/>
          <w:lang w:eastAsia="en-US"/>
        </w:rPr>
        <w:t xml:space="preserve"> </w:t>
      </w:r>
      <w:r>
        <w:rPr>
          <w:bCs/>
          <w:sz w:val="24"/>
          <w:szCs w:val="24"/>
          <w:lang w:eastAsia="en-US"/>
        </w:rPr>
        <w:t>7</w:t>
      </w:r>
      <w:r w:rsidRPr="00BA2D77">
        <w:rPr>
          <w:bCs/>
          <w:sz w:val="24"/>
          <w:szCs w:val="24"/>
          <w:lang w:eastAsia="en-US"/>
        </w:rPr>
        <w:t xml:space="preserve"> d. sprendimu Nr. T-</w:t>
      </w:r>
      <w:r w:rsidR="00F71576">
        <w:rPr>
          <w:bCs/>
          <w:sz w:val="24"/>
          <w:szCs w:val="24"/>
          <w:lang w:eastAsia="en-US"/>
        </w:rPr>
        <w:t>272</w:t>
      </w:r>
    </w:p>
    <w:p w14:paraId="4ED39DB9" w14:textId="77777777" w:rsidR="00243898" w:rsidRDefault="00243898" w:rsidP="00243898">
      <w:pPr>
        <w:suppressAutoHyphens w:val="0"/>
        <w:ind w:left="5184"/>
        <w:jc w:val="both"/>
        <w:rPr>
          <w:sz w:val="24"/>
          <w:lang w:eastAsia="en-US"/>
        </w:rPr>
      </w:pPr>
    </w:p>
    <w:p w14:paraId="7265182C"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Pr>
          <w:rFonts w:eastAsia="SimSun"/>
          <w:b/>
          <w:bCs/>
          <w:sz w:val="24"/>
          <w:szCs w:val="24"/>
          <w:lang w:eastAsia="zh-CN"/>
        </w:rPr>
        <w:t>PANEVĖŽIO</w:t>
      </w:r>
      <w:r w:rsidRPr="00243898">
        <w:rPr>
          <w:rFonts w:eastAsia="SimSun"/>
          <w:b/>
          <w:bCs/>
          <w:sz w:val="24"/>
          <w:szCs w:val="24"/>
          <w:lang w:eastAsia="zh-CN"/>
        </w:rPr>
        <w:t xml:space="preserve"> RAJONO SAVIVALDYBĖS KONTROLĖS IR AUDITO TARNYBOS NUOSTATAI </w:t>
      </w:r>
    </w:p>
    <w:p w14:paraId="2B5D3331"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p>
    <w:p w14:paraId="3181A529" w14:textId="77777777" w:rsidR="00243898" w:rsidRPr="00243898" w:rsidRDefault="00471601"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Pr>
          <w:rFonts w:eastAsia="SimSun"/>
          <w:b/>
          <w:bCs/>
          <w:sz w:val="24"/>
          <w:szCs w:val="24"/>
          <w:lang w:eastAsia="zh-CN"/>
        </w:rPr>
        <w:t>I SKYRIUS</w:t>
      </w:r>
    </w:p>
    <w:p w14:paraId="55A9DEE0"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sidRPr="00243898">
        <w:rPr>
          <w:rFonts w:eastAsia="SimSun"/>
          <w:b/>
          <w:bCs/>
          <w:sz w:val="24"/>
          <w:szCs w:val="24"/>
          <w:lang w:eastAsia="zh-CN"/>
        </w:rPr>
        <w:t xml:space="preserve">BENDROSIOS NUOSTATOS </w:t>
      </w:r>
    </w:p>
    <w:p w14:paraId="70D80E10"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p>
    <w:p w14:paraId="2BA08216" w14:textId="77777777" w:rsid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243898">
        <w:rPr>
          <w:rFonts w:eastAsia="SimSun"/>
          <w:sz w:val="24"/>
          <w:szCs w:val="24"/>
          <w:lang w:eastAsia="zh-CN"/>
        </w:rPr>
        <w:t>1.</w:t>
      </w:r>
      <w:r w:rsidR="00AD5FA3" w:rsidRPr="00AD5FA3">
        <w:t xml:space="preserve"> </w:t>
      </w:r>
      <w:r w:rsidR="00AD5FA3" w:rsidRPr="00AD5FA3">
        <w:rPr>
          <w:rFonts w:eastAsia="SimSun"/>
          <w:sz w:val="24"/>
          <w:szCs w:val="24"/>
          <w:lang w:eastAsia="zh-CN"/>
        </w:rPr>
        <w:t>Pa</w:t>
      </w:r>
      <w:r w:rsidR="00AD5FA3">
        <w:rPr>
          <w:rFonts w:eastAsia="SimSun"/>
          <w:sz w:val="24"/>
          <w:szCs w:val="24"/>
          <w:lang w:eastAsia="zh-CN"/>
        </w:rPr>
        <w:t>nevėžio</w:t>
      </w:r>
      <w:r w:rsidR="00AD5FA3" w:rsidRPr="00AD5FA3">
        <w:rPr>
          <w:rFonts w:eastAsia="SimSun"/>
          <w:sz w:val="24"/>
          <w:szCs w:val="24"/>
          <w:lang w:eastAsia="zh-CN"/>
        </w:rPr>
        <w:t xml:space="preserve"> rajono savivaldybės kontrolės ir audito tarnybos nuostatai (toliau – Nuostatai) reglamentuoja P</w:t>
      </w:r>
      <w:r w:rsidR="00AD5FA3">
        <w:rPr>
          <w:rFonts w:eastAsia="SimSun"/>
          <w:sz w:val="24"/>
          <w:szCs w:val="24"/>
          <w:lang w:eastAsia="zh-CN"/>
        </w:rPr>
        <w:t>anevėžio</w:t>
      </w:r>
      <w:r w:rsidR="00AD5FA3" w:rsidRPr="00AD5FA3">
        <w:rPr>
          <w:rFonts w:eastAsia="SimSun"/>
          <w:sz w:val="24"/>
          <w:szCs w:val="24"/>
          <w:lang w:eastAsia="zh-CN"/>
        </w:rPr>
        <w:t xml:space="preserve"> rajono savivaldybės kontrolės ir audito tarnybos (toliau – Tarnyba) teisinę formą, savininką, savininko teises ir pareigas įgyvendinančią instituciją, priskiriamas funkcijas, Pa</w:t>
      </w:r>
      <w:r w:rsidR="00AD5FA3">
        <w:rPr>
          <w:rFonts w:eastAsia="SimSun"/>
          <w:sz w:val="24"/>
          <w:szCs w:val="24"/>
          <w:lang w:eastAsia="zh-CN"/>
        </w:rPr>
        <w:t>nevėžio</w:t>
      </w:r>
      <w:r w:rsidR="00AD5FA3" w:rsidRPr="00AD5FA3">
        <w:rPr>
          <w:rFonts w:eastAsia="SimSun"/>
          <w:sz w:val="24"/>
          <w:szCs w:val="24"/>
          <w:lang w:eastAsia="zh-CN"/>
        </w:rPr>
        <w:t xml:space="preserve"> rajono savivaldybės kontrolieriaus kompetenciją, jo skyrimo ir atleidimo tvarką, darbo organizavimą, valdymą ir finansavimą, Tarnybos reorganizavimą, pertvarkymą ar likvidavimą.</w:t>
      </w:r>
    </w:p>
    <w:p w14:paraId="47AB4CA6" w14:textId="0F1EED42" w:rsidR="00AD5FA3" w:rsidRP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AD5FA3">
        <w:rPr>
          <w:rFonts w:eastAsia="SimSun"/>
          <w:sz w:val="24"/>
          <w:szCs w:val="24"/>
          <w:lang w:eastAsia="zh-CN"/>
        </w:rPr>
        <w:t>2. Tarnybos pavadinimas – P</w:t>
      </w:r>
      <w:r>
        <w:rPr>
          <w:rFonts w:eastAsia="SimSun"/>
          <w:sz w:val="24"/>
          <w:szCs w:val="24"/>
          <w:lang w:eastAsia="zh-CN"/>
        </w:rPr>
        <w:t>anevėžio</w:t>
      </w:r>
      <w:r w:rsidRPr="00AD5FA3">
        <w:rPr>
          <w:rFonts w:eastAsia="SimSun"/>
          <w:sz w:val="24"/>
          <w:szCs w:val="24"/>
          <w:lang w:eastAsia="zh-CN"/>
        </w:rPr>
        <w:t xml:space="preserve"> rajono savivaldybės kontrolės ir audito tarnyba, įregistruota Juridinių asmenų registre, kodas </w:t>
      </w:r>
      <w:r>
        <w:rPr>
          <w:rFonts w:eastAsia="SimSun"/>
          <w:sz w:val="24"/>
          <w:szCs w:val="24"/>
          <w:lang w:eastAsia="zh-CN"/>
        </w:rPr>
        <w:t>288633840</w:t>
      </w:r>
      <w:r w:rsidRPr="00AD5FA3">
        <w:rPr>
          <w:rFonts w:eastAsia="SimSun"/>
          <w:sz w:val="24"/>
          <w:szCs w:val="24"/>
          <w:lang w:eastAsia="zh-CN"/>
        </w:rPr>
        <w:t xml:space="preserve">. Tarnybos buveinės adresas – </w:t>
      </w:r>
      <w:r w:rsidR="00964673">
        <w:rPr>
          <w:rFonts w:eastAsia="SimSun"/>
          <w:sz w:val="24"/>
          <w:szCs w:val="24"/>
          <w:lang w:eastAsia="zh-CN"/>
        </w:rPr>
        <w:t xml:space="preserve">35185 </w:t>
      </w:r>
      <w:r w:rsidRPr="00AD5FA3">
        <w:rPr>
          <w:rFonts w:eastAsia="SimSun"/>
          <w:sz w:val="24"/>
          <w:szCs w:val="24"/>
          <w:lang w:eastAsia="zh-CN"/>
        </w:rPr>
        <w:t>Panevėž</w:t>
      </w:r>
      <w:r>
        <w:rPr>
          <w:rFonts w:eastAsia="SimSun"/>
          <w:sz w:val="24"/>
          <w:szCs w:val="24"/>
          <w:lang w:eastAsia="zh-CN"/>
        </w:rPr>
        <w:t>ys</w:t>
      </w:r>
      <w:r w:rsidRPr="00AD5FA3">
        <w:rPr>
          <w:rFonts w:eastAsia="SimSun"/>
          <w:sz w:val="24"/>
          <w:szCs w:val="24"/>
          <w:lang w:eastAsia="zh-CN"/>
        </w:rPr>
        <w:t>, Vasario 16-osios g. 27</w:t>
      </w:r>
      <w:r w:rsidR="00964673">
        <w:rPr>
          <w:rFonts w:eastAsia="SimSun"/>
          <w:sz w:val="24"/>
          <w:szCs w:val="24"/>
          <w:lang w:eastAsia="zh-CN"/>
        </w:rPr>
        <w:t>.</w:t>
      </w:r>
      <w:r w:rsidRPr="00AD5FA3">
        <w:rPr>
          <w:rFonts w:eastAsia="SimSun"/>
          <w:sz w:val="24"/>
          <w:szCs w:val="24"/>
          <w:lang w:eastAsia="zh-CN"/>
        </w:rPr>
        <w:t xml:space="preserve"> </w:t>
      </w:r>
    </w:p>
    <w:p w14:paraId="11A86129" w14:textId="77777777" w:rsidR="00AD5FA3" w:rsidRP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AD5FA3">
        <w:rPr>
          <w:rFonts w:eastAsia="SimSun"/>
          <w:sz w:val="24"/>
          <w:szCs w:val="24"/>
          <w:lang w:eastAsia="zh-CN"/>
        </w:rPr>
        <w:t>3. Tarnybos teisinė forma – biudžetinė įstaiga.</w:t>
      </w:r>
    </w:p>
    <w:p w14:paraId="03A4281B" w14:textId="624951DB" w:rsidR="00AD5FA3" w:rsidRP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AD5FA3">
        <w:rPr>
          <w:rFonts w:eastAsia="SimSun"/>
          <w:sz w:val="24"/>
          <w:szCs w:val="24"/>
          <w:lang w:eastAsia="zh-CN"/>
        </w:rPr>
        <w:t>4. Tarnybos savininkas yra Pa</w:t>
      </w:r>
      <w:r>
        <w:rPr>
          <w:rFonts w:eastAsia="SimSun"/>
          <w:sz w:val="24"/>
          <w:szCs w:val="24"/>
          <w:lang w:eastAsia="zh-CN"/>
        </w:rPr>
        <w:t>nevėžio</w:t>
      </w:r>
      <w:r w:rsidRPr="00AD5FA3">
        <w:rPr>
          <w:rFonts w:eastAsia="SimSun"/>
          <w:sz w:val="24"/>
          <w:szCs w:val="24"/>
          <w:lang w:eastAsia="zh-CN"/>
        </w:rPr>
        <w:t xml:space="preserve"> rajono savivaldybė (toliau – Savivaldybė), kodas juridinių asmenų registre – </w:t>
      </w:r>
      <w:r w:rsidR="00033D47" w:rsidRPr="00033D47">
        <w:rPr>
          <w:rFonts w:eastAsia="SimSun"/>
          <w:sz w:val="24"/>
          <w:szCs w:val="24"/>
          <w:lang w:eastAsia="zh-CN"/>
        </w:rPr>
        <w:t>111107182</w:t>
      </w:r>
      <w:r w:rsidRPr="00AD5FA3">
        <w:rPr>
          <w:rFonts w:eastAsia="SimSun"/>
          <w:sz w:val="24"/>
          <w:szCs w:val="24"/>
          <w:lang w:eastAsia="zh-CN"/>
        </w:rPr>
        <w:t xml:space="preserve">, adresas – </w:t>
      </w:r>
      <w:r w:rsidR="00964673">
        <w:rPr>
          <w:rFonts w:eastAsia="SimSun"/>
          <w:sz w:val="24"/>
          <w:szCs w:val="24"/>
          <w:lang w:eastAsia="zh-CN"/>
        </w:rPr>
        <w:t xml:space="preserve">35185 </w:t>
      </w:r>
      <w:r w:rsidR="00033D47" w:rsidRPr="00AD5FA3">
        <w:rPr>
          <w:rFonts w:eastAsia="SimSun"/>
          <w:sz w:val="24"/>
          <w:szCs w:val="24"/>
          <w:lang w:eastAsia="zh-CN"/>
        </w:rPr>
        <w:t>Panevėž</w:t>
      </w:r>
      <w:r w:rsidR="00033D47">
        <w:rPr>
          <w:rFonts w:eastAsia="SimSun"/>
          <w:sz w:val="24"/>
          <w:szCs w:val="24"/>
          <w:lang w:eastAsia="zh-CN"/>
        </w:rPr>
        <w:t>ys</w:t>
      </w:r>
      <w:r w:rsidR="00033D47" w:rsidRPr="00AD5FA3">
        <w:rPr>
          <w:rFonts w:eastAsia="SimSun"/>
          <w:sz w:val="24"/>
          <w:szCs w:val="24"/>
          <w:lang w:eastAsia="zh-CN"/>
        </w:rPr>
        <w:t>, Vasario 16-osios g. 27.</w:t>
      </w:r>
    </w:p>
    <w:p w14:paraId="4BA34EDA" w14:textId="2E10CF22" w:rsidR="00AD5FA3" w:rsidRPr="006C439B" w:rsidRDefault="00AD5FA3" w:rsidP="0013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 xml:space="preserve">5. </w:t>
      </w:r>
      <w:r w:rsidR="00210172" w:rsidRPr="00210172">
        <w:rPr>
          <w:rFonts w:eastAsia="SimSun"/>
          <w:sz w:val="24"/>
          <w:szCs w:val="24"/>
          <w:lang w:eastAsia="zh-CN"/>
        </w:rPr>
        <w:t xml:space="preserve">Tarnybos savininko teises ir pareigas įgyvendina Panevėžio </w:t>
      </w:r>
      <w:r w:rsidR="00210172">
        <w:rPr>
          <w:rFonts w:eastAsia="SimSun"/>
          <w:sz w:val="24"/>
          <w:szCs w:val="24"/>
          <w:lang w:eastAsia="zh-CN"/>
        </w:rPr>
        <w:t>rajono</w:t>
      </w:r>
      <w:r w:rsidR="00210172" w:rsidRPr="00210172">
        <w:rPr>
          <w:rFonts w:eastAsia="SimSun"/>
          <w:sz w:val="24"/>
          <w:szCs w:val="24"/>
          <w:lang w:eastAsia="zh-CN"/>
        </w:rPr>
        <w:t xml:space="preserve"> savivaldybės meras, išskyrus tas savininko teises ir pareigas, kurios yra priskirtos išimtinei ir paprastajai</w:t>
      </w:r>
      <w:r w:rsidR="00210172">
        <w:rPr>
          <w:rFonts w:eastAsia="SimSun"/>
          <w:sz w:val="24"/>
          <w:szCs w:val="24"/>
          <w:lang w:eastAsia="zh-CN"/>
        </w:rPr>
        <w:t xml:space="preserve"> </w:t>
      </w:r>
      <w:r w:rsidR="00210172" w:rsidRPr="00210172">
        <w:rPr>
          <w:rFonts w:eastAsia="SimSun"/>
          <w:sz w:val="24"/>
          <w:szCs w:val="24"/>
          <w:lang w:eastAsia="zh-CN"/>
        </w:rPr>
        <w:t xml:space="preserve">Panevėžio </w:t>
      </w:r>
      <w:r w:rsidR="00210172">
        <w:rPr>
          <w:rFonts w:eastAsia="SimSun"/>
          <w:sz w:val="24"/>
          <w:szCs w:val="24"/>
          <w:lang w:eastAsia="zh-CN"/>
        </w:rPr>
        <w:t>rajono</w:t>
      </w:r>
      <w:r w:rsidR="00210172" w:rsidRPr="00210172">
        <w:rPr>
          <w:rFonts w:eastAsia="SimSun"/>
          <w:sz w:val="24"/>
          <w:szCs w:val="24"/>
          <w:lang w:eastAsia="zh-CN"/>
        </w:rPr>
        <w:t xml:space="preserve"> savivaldybės tarybos (toliau – </w:t>
      </w:r>
      <w:r w:rsidR="00210172">
        <w:rPr>
          <w:rFonts w:eastAsia="SimSun"/>
          <w:sz w:val="24"/>
          <w:szCs w:val="24"/>
          <w:lang w:eastAsia="zh-CN"/>
        </w:rPr>
        <w:t>Savivaldybės t</w:t>
      </w:r>
      <w:r w:rsidR="00210172" w:rsidRPr="00210172">
        <w:rPr>
          <w:rFonts w:eastAsia="SimSun"/>
          <w:sz w:val="24"/>
          <w:szCs w:val="24"/>
          <w:lang w:eastAsia="zh-CN"/>
        </w:rPr>
        <w:t>aryba) kompetencijai (jeigu paprastosios</w:t>
      </w:r>
      <w:r w:rsidR="00210172">
        <w:rPr>
          <w:rFonts w:eastAsia="SimSun"/>
          <w:sz w:val="24"/>
          <w:szCs w:val="24"/>
          <w:lang w:eastAsia="zh-CN"/>
        </w:rPr>
        <w:t xml:space="preserve"> </w:t>
      </w:r>
      <w:r w:rsidR="00210172" w:rsidRPr="00210172">
        <w:rPr>
          <w:rFonts w:eastAsia="SimSun"/>
          <w:sz w:val="24"/>
          <w:szCs w:val="24"/>
          <w:lang w:eastAsia="zh-CN"/>
        </w:rPr>
        <w:t xml:space="preserve">kompetencijos įgyvendinimo </w:t>
      </w:r>
      <w:r w:rsidR="00210172">
        <w:rPr>
          <w:rFonts w:eastAsia="SimSun"/>
          <w:sz w:val="24"/>
          <w:szCs w:val="24"/>
          <w:lang w:eastAsia="zh-CN"/>
        </w:rPr>
        <w:t>Savivaldyb</w:t>
      </w:r>
      <w:r w:rsidR="001358C6">
        <w:rPr>
          <w:rFonts w:eastAsia="SimSun"/>
          <w:sz w:val="24"/>
          <w:szCs w:val="24"/>
          <w:lang w:eastAsia="zh-CN"/>
        </w:rPr>
        <w:t>ės</w:t>
      </w:r>
      <w:r w:rsidR="00210172">
        <w:rPr>
          <w:rFonts w:eastAsia="SimSun"/>
          <w:sz w:val="24"/>
          <w:szCs w:val="24"/>
          <w:lang w:eastAsia="zh-CN"/>
        </w:rPr>
        <w:t xml:space="preserve"> t</w:t>
      </w:r>
      <w:r w:rsidR="00210172" w:rsidRPr="00210172">
        <w:rPr>
          <w:rFonts w:eastAsia="SimSun"/>
          <w:sz w:val="24"/>
          <w:szCs w:val="24"/>
          <w:lang w:eastAsia="zh-CN"/>
        </w:rPr>
        <w:t>aryba nėra perdavusi merui). Savininko teises ir pareigas</w:t>
      </w:r>
      <w:r w:rsidR="00210172">
        <w:rPr>
          <w:rFonts w:eastAsia="SimSun"/>
          <w:sz w:val="24"/>
          <w:szCs w:val="24"/>
          <w:lang w:eastAsia="zh-CN"/>
        </w:rPr>
        <w:t xml:space="preserve"> </w:t>
      </w:r>
      <w:r w:rsidR="00210172" w:rsidRPr="00210172">
        <w:rPr>
          <w:rFonts w:eastAsia="SimSun"/>
          <w:sz w:val="24"/>
          <w:szCs w:val="24"/>
          <w:lang w:eastAsia="zh-CN"/>
        </w:rPr>
        <w:t>įgyvendinančios institucijos kompetenciją nustato Lietuvos Respublikos vietos savivaldos įstatymas</w:t>
      </w:r>
      <w:r w:rsidR="00210172">
        <w:rPr>
          <w:rFonts w:eastAsia="SimSun"/>
          <w:sz w:val="24"/>
          <w:szCs w:val="24"/>
          <w:lang w:eastAsia="zh-CN"/>
        </w:rPr>
        <w:t xml:space="preserve"> </w:t>
      </w:r>
      <w:r w:rsidR="00210172" w:rsidRPr="00210172">
        <w:rPr>
          <w:rFonts w:eastAsia="SimSun"/>
          <w:sz w:val="24"/>
          <w:szCs w:val="24"/>
          <w:lang w:eastAsia="zh-CN"/>
        </w:rPr>
        <w:t>ir Lietuvos Respublikos biudžetinių įstaigų įstatymas.</w:t>
      </w:r>
      <w:r w:rsidR="001358C6">
        <w:rPr>
          <w:rFonts w:eastAsia="SimSun"/>
          <w:sz w:val="24"/>
          <w:szCs w:val="24"/>
          <w:lang w:eastAsia="zh-CN"/>
        </w:rPr>
        <w:t xml:space="preserve"> </w:t>
      </w:r>
      <w:r w:rsidRPr="006C439B">
        <w:rPr>
          <w:rFonts w:eastAsia="SimSun"/>
          <w:sz w:val="24"/>
          <w:szCs w:val="24"/>
          <w:lang w:eastAsia="zh-CN"/>
        </w:rPr>
        <w:t>Savivaldybės tarybos kompetencija:</w:t>
      </w:r>
      <w:r w:rsidR="00227A59">
        <w:rPr>
          <w:rFonts w:eastAsia="SimSun"/>
          <w:sz w:val="24"/>
          <w:szCs w:val="24"/>
          <w:lang w:eastAsia="zh-CN"/>
        </w:rPr>
        <w:t xml:space="preserve"> </w:t>
      </w:r>
    </w:p>
    <w:p w14:paraId="5314E021"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5.1. Tarnybos steigimas;</w:t>
      </w:r>
    </w:p>
    <w:p w14:paraId="62E73125"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5.2. Tarnybos nuostatų tvirtinimas ir jų keitimas;</w:t>
      </w:r>
    </w:p>
    <w:p w14:paraId="5A554C81" w14:textId="6213BE43"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5.3. sprendimo dėl konkurso į Savivaldybės kontrolieriaus pareigas paskelbimas ar Savivaldybės kontrolieriaus skyrim</w:t>
      </w:r>
      <w:r w:rsidR="00964673">
        <w:rPr>
          <w:rFonts w:eastAsia="SimSun"/>
          <w:sz w:val="24"/>
          <w:szCs w:val="24"/>
          <w:lang w:eastAsia="zh-CN"/>
        </w:rPr>
        <w:t>as</w:t>
      </w:r>
      <w:r w:rsidRPr="006C439B">
        <w:rPr>
          <w:rFonts w:eastAsia="SimSun"/>
          <w:sz w:val="24"/>
          <w:szCs w:val="24"/>
          <w:lang w:eastAsia="zh-CN"/>
        </w:rPr>
        <w:t xml:space="preserve"> antrai kadencijai be konkurso Savivaldybės tarybos Kontrolės komiteto siūlymu;</w:t>
      </w:r>
    </w:p>
    <w:p w14:paraId="1564D891"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5.4. sprendimų dėl Savivaldybės kontrolieriaus priėmimo į pareigas ir atleidimo iš jų priėmimas;</w:t>
      </w:r>
    </w:p>
    <w:p w14:paraId="58D4F523"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5.5. Tarnybai skiriamų asignavimų dydžio nustatymas Savivaldybės biudžete;</w:t>
      </w:r>
    </w:p>
    <w:p w14:paraId="7CCD1DF9"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5.6. Tarnybos metinių ataskaitų rinkinio svarstymas ir sprendimo dėl jos priėmimas;</w:t>
      </w:r>
    </w:p>
    <w:p w14:paraId="6403C6A0"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5.7. įstatymais numatyto Savivaldybės kontrolieriaus darbo užmokesčio nustatymas;</w:t>
      </w:r>
    </w:p>
    <w:p w14:paraId="7FE7DAFD"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5.8. sprendimų dėl Savivaldybės kontrolieriaus skatinimo, apdovanojimo, priemokos skyrimo, tarnybinės nuobaudos skyrimo, nušalinimo nuo pareigų priėmimas gavus Savivaldybės tarybos Kontrolės komiteto siūlymą;</w:t>
      </w:r>
    </w:p>
    <w:p w14:paraId="7CC90734"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5.9. kitų funkcijų, numatytų įstatymuose bei kituose teisės aktuose, atlikimas.</w:t>
      </w:r>
    </w:p>
    <w:p w14:paraId="47265A4A" w14:textId="77777777" w:rsidR="006507EF"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 xml:space="preserve">6. Tarnyba yra ribotos civilinės atsakomybės viešasis juridinis asmuo, turintis antspaudą su Tarnybos pavadinimu ir Savivaldybės herbu, atsiskaitomąsias sąskaitas banke. </w:t>
      </w:r>
      <w:r w:rsidR="006507EF" w:rsidRPr="006C439B">
        <w:rPr>
          <w:rFonts w:eastAsia="SimSun"/>
          <w:sz w:val="24"/>
          <w:szCs w:val="24"/>
          <w:lang w:eastAsia="zh-CN"/>
        </w:rPr>
        <w:t>Tarnybos informacinių technologijų, ūkinį ir materialinį aptarnavimą atlieka Savivaldybės administracija, Tarnybos buhalterinę apskaitą, finansinę, statistinę ir mokestinę atskaitomybę tvarko Tarnybos darbuotojas, atsakingas už apskaitos tvarkymą.</w:t>
      </w:r>
    </w:p>
    <w:p w14:paraId="2562A13A"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7. Tarnybos veikla grindžiama nepriklausomumo, teisėtumo, viešumo, objektyvumo ir profesionalumo principais.</w:t>
      </w:r>
    </w:p>
    <w:p w14:paraId="53CFE777"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8. Savivaldybės kontrolieriaus, Tarnybos valstybės tarnautojų, darbuotojų, dirbančių pagal darbo sutartis, darbo santykių teisiniai pagrindai nustatyti Lietuvos Respublikos vietos savivaldos, Lietuvos Respublikos valstybės tarnybos įstatymuose ir Lietuvos Respublikos darbo kodekse.</w:t>
      </w:r>
    </w:p>
    <w:p w14:paraId="69EF9F50" w14:textId="77777777" w:rsid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lastRenderedPageBreak/>
        <w:t>9. Tarnyba yra Savivaldybių kontrolierių asociacijos narė.</w:t>
      </w:r>
    </w:p>
    <w:p w14:paraId="311F2012" w14:textId="77777777" w:rsidR="00964673" w:rsidRPr="006C439B" w:rsidRDefault="0096467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p>
    <w:p w14:paraId="28BFAD29"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sidRPr="006C439B">
        <w:rPr>
          <w:rFonts w:eastAsia="SimSun"/>
          <w:b/>
          <w:bCs/>
          <w:sz w:val="24"/>
          <w:szCs w:val="24"/>
          <w:lang w:eastAsia="zh-CN"/>
        </w:rPr>
        <w:t xml:space="preserve">II SKYRIUS </w:t>
      </w:r>
    </w:p>
    <w:p w14:paraId="5C62C35A"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sidRPr="006C439B">
        <w:rPr>
          <w:rFonts w:eastAsia="SimSun"/>
          <w:b/>
          <w:bCs/>
          <w:sz w:val="24"/>
          <w:szCs w:val="24"/>
          <w:lang w:eastAsia="zh-CN"/>
        </w:rPr>
        <w:t xml:space="preserve">TARNYBOS </w:t>
      </w:r>
      <w:r w:rsidR="006507EF" w:rsidRPr="006C439B">
        <w:rPr>
          <w:rFonts w:eastAsia="SimSun"/>
          <w:b/>
          <w:bCs/>
          <w:sz w:val="24"/>
          <w:szCs w:val="24"/>
          <w:lang w:eastAsia="zh-CN"/>
        </w:rPr>
        <w:t>VEIKLOS RŪŠIS, TIKSLAS IR FUNKCIJOS</w:t>
      </w:r>
    </w:p>
    <w:p w14:paraId="53ED3C25"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p>
    <w:p w14:paraId="4F293939"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10. Tarnybos veiklos rūšis – Lietuvos Respublikos savivaldybių veikla, kodas 84.11.20.  Veiklos sritis – išorės auditas ir kontrolė.</w:t>
      </w:r>
    </w:p>
    <w:p w14:paraId="7B851B1E"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11.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3C6E3ED1"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 Tarnybos veiklos funkcijos:</w:t>
      </w:r>
    </w:p>
    <w:p w14:paraId="6C6CA792"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12.1. atlieka išorės finansinį, atitikties ir veiklos auditą bei vertinimus Savivaldybės administracijoje, Savivaldybės administravimo subjektuose ir Savivaldybės valdomose įmonėse;</w:t>
      </w:r>
    </w:p>
    <w:p w14:paraId="1F658F77" w14:textId="2968A49F"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12.2. kiekvienais metais įstatymų nustatytais terminais rengia ir Savivaldybės tarybos veiklos reglamente nustatyta tvarka pateikia Savivaldybės tarybai išvadą dėl pateikto tvirtinti Savivaldybės metinių ataskaitų rinkinio, Savivaldybės biudžeto ir turto naudojimo;</w:t>
      </w:r>
    </w:p>
    <w:p w14:paraId="163D92C9"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5334F898"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 xml:space="preserve">12.4.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 </w:t>
      </w:r>
    </w:p>
    <w:p w14:paraId="3231B550"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12.5.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38058C97"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12.6. rengia ir Savivaldybės tarybai teikia sprendimams priimti reikalingas išvadas dėl galimybės Savivaldybei prisiimti finansinius įsipareigojimus dėl prioritetinės Savivaldybės infrastruktūros plėtros;</w:t>
      </w:r>
    </w:p>
    <w:p w14:paraId="47EF3E1E"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12.7. kontroliuoja vietinių rinkliavų rinkimą;</w:t>
      </w:r>
    </w:p>
    <w:p w14:paraId="402EE6C1"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12.8. teisės aktų nustatyta tvarka nagrinėja asmenų prašymus, skundus ir pranešimus, priskirtinus Tarnybos kompetencijai;</w:t>
      </w:r>
    </w:p>
    <w:p w14:paraId="62575C7E" w14:textId="77777777" w:rsidR="00243898"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12.9. atlieka įstatymuose ir kituose teisės aktuose priskirtas funkcijas.</w:t>
      </w:r>
    </w:p>
    <w:p w14:paraId="4C843A92"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p>
    <w:p w14:paraId="07C7C2FE" w14:textId="77777777" w:rsidR="00C92785" w:rsidRPr="006C439B" w:rsidRDefault="00C92785" w:rsidP="00C92785">
      <w:pPr>
        <w:suppressAutoHyphens w:val="0"/>
        <w:jc w:val="center"/>
        <w:rPr>
          <w:b/>
          <w:caps/>
          <w:sz w:val="24"/>
          <w:szCs w:val="24"/>
          <w:lang w:eastAsia="en-US"/>
        </w:rPr>
      </w:pPr>
      <w:r w:rsidRPr="006C439B">
        <w:rPr>
          <w:b/>
          <w:sz w:val="24"/>
          <w:szCs w:val="24"/>
          <w:lang w:eastAsia="en-US"/>
        </w:rPr>
        <w:t>III</w:t>
      </w:r>
      <w:r w:rsidRPr="006C439B">
        <w:rPr>
          <w:b/>
          <w:caps/>
          <w:sz w:val="24"/>
          <w:szCs w:val="24"/>
          <w:lang w:eastAsia="en-US"/>
        </w:rPr>
        <w:t xml:space="preserve"> SKYRIUS</w:t>
      </w:r>
    </w:p>
    <w:p w14:paraId="1590367C" w14:textId="77777777" w:rsidR="00C92785" w:rsidRPr="006C439B" w:rsidRDefault="00C92785" w:rsidP="00C92785">
      <w:pPr>
        <w:suppressAutoHyphens w:val="0"/>
        <w:jc w:val="center"/>
        <w:rPr>
          <w:b/>
          <w:sz w:val="24"/>
          <w:szCs w:val="24"/>
          <w:lang w:eastAsia="en-US"/>
        </w:rPr>
      </w:pPr>
      <w:r w:rsidRPr="006C439B">
        <w:rPr>
          <w:b/>
          <w:sz w:val="24"/>
          <w:szCs w:val="24"/>
          <w:lang w:eastAsia="en-US"/>
        </w:rPr>
        <w:t xml:space="preserve">TARNYBOS TEISĖS </w:t>
      </w:r>
      <w:r w:rsidRPr="006C439B">
        <w:rPr>
          <w:b/>
          <w:sz w:val="24"/>
          <w:szCs w:val="24"/>
          <w:shd w:val="clear" w:color="auto" w:fill="FFFFFF"/>
          <w:lang w:eastAsia="en-US"/>
        </w:rPr>
        <w:t>IR PAREIGOS</w:t>
      </w:r>
    </w:p>
    <w:p w14:paraId="5886ECF7" w14:textId="77777777" w:rsidR="00C92785" w:rsidRPr="006C439B" w:rsidRDefault="00C92785" w:rsidP="00C92785">
      <w:pPr>
        <w:suppressAutoHyphens w:val="0"/>
        <w:ind w:firstLine="720"/>
        <w:jc w:val="center"/>
        <w:rPr>
          <w:bCs/>
          <w:sz w:val="24"/>
          <w:szCs w:val="24"/>
          <w:lang w:eastAsia="en-US"/>
        </w:rPr>
      </w:pPr>
    </w:p>
    <w:p w14:paraId="4B3DA93B"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w:t>
      </w:r>
      <w:r w:rsidRPr="006C439B">
        <w:rPr>
          <w:bCs/>
          <w:color w:val="FF0000"/>
          <w:sz w:val="24"/>
          <w:szCs w:val="24"/>
          <w:lang w:eastAsia="en-US"/>
        </w:rPr>
        <w:t xml:space="preserve"> </w:t>
      </w:r>
      <w:r w:rsidRPr="006C439B">
        <w:rPr>
          <w:bCs/>
          <w:sz w:val="24"/>
          <w:szCs w:val="24"/>
          <w:lang w:eastAsia="en-US"/>
        </w:rPr>
        <w:t>Tarnyba, siekdama jai nustatytų veiklos tikslų ir atlikdama jos kompetencijai priskirtas funkcijas, turi teisę:</w:t>
      </w:r>
    </w:p>
    <w:p w14:paraId="17920CAF"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13.1.</w:t>
      </w:r>
      <w:r w:rsidRPr="006C439B">
        <w:rPr>
          <w:bCs/>
          <w:sz w:val="24"/>
          <w:szCs w:val="24"/>
          <w:lang w:eastAsia="lt-LT"/>
        </w:rPr>
        <w:t xml:space="preserve"> audito, vertinimo ir kitų kontrolės funkcijų vykdymo metu gauti tinkamas sąlygas darbui;</w:t>
      </w:r>
      <w:r w:rsidRPr="006C439B">
        <w:rPr>
          <w:bCs/>
          <w:sz w:val="24"/>
          <w:szCs w:val="24"/>
          <w:lang w:eastAsia="en-US"/>
        </w:rPr>
        <w:t xml:space="preserve"> </w:t>
      </w:r>
    </w:p>
    <w:p w14:paraId="58FD5DA7"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13.2. netrukdomai patekti į visas audituojamo ar tikrinamo subjekto patalpas;</w:t>
      </w:r>
    </w:p>
    <w:p w14:paraId="0AFEC5D5" w14:textId="77777777" w:rsidR="00C92785" w:rsidRPr="006C439B" w:rsidRDefault="00C92785" w:rsidP="00C92785">
      <w:pPr>
        <w:suppressAutoHyphens w:val="0"/>
        <w:autoSpaceDE w:val="0"/>
        <w:autoSpaceDN w:val="0"/>
        <w:adjustRightInd w:val="0"/>
        <w:ind w:firstLine="567"/>
        <w:jc w:val="both"/>
        <w:rPr>
          <w:bCs/>
          <w:sz w:val="24"/>
          <w:szCs w:val="24"/>
          <w:lang w:eastAsia="en-US"/>
        </w:rPr>
      </w:pPr>
      <w:r w:rsidRPr="006C439B">
        <w:rPr>
          <w:bCs/>
          <w:sz w:val="24"/>
          <w:szCs w:val="24"/>
          <w:lang w:eastAsia="en-US"/>
        </w:rPr>
        <w:t xml:space="preserve">13.3. </w:t>
      </w:r>
      <w:r w:rsidRPr="006C439B">
        <w:rPr>
          <w:bCs/>
          <w:sz w:val="24"/>
          <w:szCs w:val="24"/>
          <w:lang w:eastAsia="lt-LT"/>
        </w:rPr>
        <w:t>audito, vertinimo ir</w:t>
      </w:r>
      <w:r w:rsidRPr="006C439B">
        <w:rPr>
          <w:bCs/>
          <w:sz w:val="24"/>
          <w:szCs w:val="24"/>
          <w:lang w:eastAsia="en-US"/>
        </w:rPr>
        <w:t xml:space="preserve"> kitoms kontrolės funkcijoms atlikti gauti reikalingus duomenis, informaciją, dokumentus bei jų patvirtintas kopijas, </w:t>
      </w:r>
      <w:r w:rsidRPr="006C439B">
        <w:rPr>
          <w:bCs/>
          <w:color w:val="000000"/>
          <w:sz w:val="24"/>
          <w:szCs w:val="24"/>
          <w:lang w:eastAsia="lt-LT"/>
        </w:rPr>
        <w:t>naudotis visa Savivaldybės administracijos, Savivaldybės administruojamų subjektų ir Savivaldybės valdomų įmonių archyvuose ir duomenų bazėse sukaupta informacija</w:t>
      </w:r>
      <w:r w:rsidRPr="006C439B">
        <w:rPr>
          <w:bCs/>
          <w:sz w:val="24"/>
          <w:szCs w:val="24"/>
          <w:lang w:eastAsia="en-US"/>
        </w:rPr>
        <w:t>;</w:t>
      </w:r>
    </w:p>
    <w:p w14:paraId="6AF84103"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 xml:space="preserve">13.4. gauti audituojamų ar tikrinamų subjektų vadovų ir kitų darbuotojų rašytinius ir žodinius paaiškinimus; </w:t>
      </w:r>
    </w:p>
    <w:p w14:paraId="50E2F89D" w14:textId="2E8029A0"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13.5. pasitelkti ekspertų (specialistų), turinčių reikiamų žinių</w:t>
      </w:r>
      <w:r w:rsidR="00964673">
        <w:rPr>
          <w:bCs/>
          <w:sz w:val="24"/>
          <w:szCs w:val="24"/>
          <w:lang w:eastAsia="en-US"/>
        </w:rPr>
        <w:t>,</w:t>
      </w:r>
      <w:r w:rsidRPr="006C439B">
        <w:rPr>
          <w:bCs/>
          <w:sz w:val="24"/>
          <w:szCs w:val="24"/>
          <w:lang w:eastAsia="en-US"/>
        </w:rPr>
        <w:t xml:space="preserve"> audito ar patikrinimo metu iškilusiems klausimams spręsti. A</w:t>
      </w:r>
      <w:r w:rsidRPr="006C439B">
        <w:rPr>
          <w:bCs/>
          <w:sz w:val="24"/>
          <w:szCs w:val="24"/>
          <w:lang w:eastAsia="lt-LT"/>
        </w:rPr>
        <w:t xml:space="preserve">uditų peržiūrai atlikti gali bendradarbiavimo sutarčių pagrindu </w:t>
      </w:r>
      <w:r w:rsidRPr="006C439B">
        <w:rPr>
          <w:bCs/>
          <w:sz w:val="24"/>
          <w:szCs w:val="24"/>
          <w:lang w:eastAsia="lt-LT"/>
        </w:rPr>
        <w:lastRenderedPageBreak/>
        <w:t>pasitelkti kitų savivaldybių kontrolės ir audito tarnybų valstybės tarnautojus ir darbuotojus, dirbančius pagal darbo sutartis;</w:t>
      </w:r>
    </w:p>
    <w:p w14:paraId="2E6887DC" w14:textId="24D863C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13.6. atliekamo audito metu pasinaudoti Savivaldybės administracijos Centralizuoto vidaus audito skyriaus atliktų auditų ataskaitomis ir darbo dokumentais, būtinais vidaus kontrolės vertinimui atlikti, jei audito subjektas ir tikslai sutampa, taip pat turi teisę susipažinti su atliktų kitų išorės auditų Savivaldybės įstaigose ir įmonėse dokumentais</w:t>
      </w:r>
      <w:r w:rsidR="00964673">
        <w:rPr>
          <w:bCs/>
          <w:sz w:val="24"/>
          <w:szCs w:val="24"/>
          <w:lang w:eastAsia="en-US"/>
        </w:rPr>
        <w:t>;</w:t>
      </w:r>
    </w:p>
    <w:p w14:paraId="7B30E12E" w14:textId="2B92554B" w:rsidR="00C92785" w:rsidRPr="006C439B" w:rsidRDefault="00C92785" w:rsidP="00C92785">
      <w:pPr>
        <w:suppressAutoHyphens w:val="0"/>
        <w:autoSpaceDE w:val="0"/>
        <w:autoSpaceDN w:val="0"/>
        <w:adjustRightInd w:val="0"/>
        <w:ind w:firstLine="567"/>
        <w:jc w:val="both"/>
        <w:rPr>
          <w:bCs/>
          <w:color w:val="000000"/>
          <w:sz w:val="24"/>
          <w:szCs w:val="24"/>
          <w:lang w:eastAsia="lt-LT"/>
        </w:rPr>
      </w:pPr>
      <w:r w:rsidRPr="006C439B">
        <w:rPr>
          <w:bCs/>
          <w:sz w:val="24"/>
          <w:szCs w:val="24"/>
          <w:lang w:eastAsia="en-US"/>
        </w:rPr>
        <w:t>13.7</w:t>
      </w:r>
      <w:r w:rsidRPr="006C439B">
        <w:rPr>
          <w:bCs/>
          <w:color w:val="000000"/>
          <w:sz w:val="24"/>
          <w:szCs w:val="24"/>
          <w:lang w:eastAsia="en-US"/>
        </w:rPr>
        <w:t>.</w:t>
      </w:r>
      <w:r w:rsidRPr="006C439B">
        <w:rPr>
          <w:bCs/>
          <w:color w:val="000000"/>
          <w:sz w:val="24"/>
          <w:szCs w:val="24"/>
          <w:lang w:eastAsia="lt-LT"/>
        </w:rPr>
        <w:t xml:space="preserve"> priimti sprendimus pagal atlikto finansinio, atitikties ir veiklos audito ataskaitas, nurod</w:t>
      </w:r>
      <w:r w:rsidR="004A7021">
        <w:rPr>
          <w:bCs/>
          <w:color w:val="000000"/>
          <w:sz w:val="24"/>
          <w:szCs w:val="24"/>
          <w:lang w:eastAsia="lt-LT"/>
        </w:rPr>
        <w:t>yti</w:t>
      </w:r>
      <w:r w:rsidRPr="006C439B">
        <w:rPr>
          <w:bCs/>
          <w:color w:val="000000"/>
          <w:sz w:val="24"/>
          <w:szCs w:val="24"/>
          <w:lang w:eastAsia="lt-LT"/>
        </w:rPr>
        <w:t xml:space="preserve"> merui, audituotų subjektų vadovams jų veiklos trūkumus ir nustat</w:t>
      </w:r>
      <w:r w:rsidR="004A7021">
        <w:rPr>
          <w:bCs/>
          <w:color w:val="000000"/>
          <w:sz w:val="24"/>
          <w:szCs w:val="24"/>
          <w:lang w:eastAsia="lt-LT"/>
        </w:rPr>
        <w:t>yti</w:t>
      </w:r>
      <w:r w:rsidRPr="006C439B">
        <w:rPr>
          <w:bCs/>
          <w:color w:val="000000"/>
          <w:sz w:val="24"/>
          <w:szCs w:val="24"/>
          <w:lang w:eastAsia="lt-LT"/>
        </w:rPr>
        <w:t xml:space="preserve"> terminą, per kurį turi būti pašalinti nustatyti teisės aktų pažeidimai. Savivaldybės meras, audituotų subjektų vadovai per Savivaldybės kontrolieriaus nustatytą terminą, ne trumpesnį kaip 30 dienų, privalo ištaisyti audito metu nustatytus jų veiklos trūkumus bei pažeidimus ir apie jų pašalinimą raštu pranešti Savivaldybės kontrolieriui;</w:t>
      </w:r>
    </w:p>
    <w:p w14:paraId="1D3B8EE2"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 xml:space="preserve">13.8. </w:t>
      </w:r>
      <w:bookmarkStart w:id="5" w:name="_Hlk94780166"/>
      <w:r w:rsidRPr="006C439B">
        <w:rPr>
          <w:bCs/>
          <w:sz w:val="24"/>
          <w:szCs w:val="24"/>
          <w:lang w:eastAsia="en-US"/>
        </w:rPr>
        <w:t>į kitas teises</w:t>
      </w:r>
      <w:bookmarkEnd w:id="5"/>
      <w:r w:rsidRPr="006C439B">
        <w:rPr>
          <w:bCs/>
          <w:sz w:val="24"/>
          <w:szCs w:val="24"/>
          <w:lang w:eastAsia="en-US"/>
        </w:rPr>
        <w:t>, kurias suteikia įstatymai, Lietuvos Respublikos Vyriausybės nutarimai ir kiti teisės aktai.</w:t>
      </w:r>
    </w:p>
    <w:p w14:paraId="10E5409B"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 xml:space="preserve">14. Savivaldybės kontrolierius, Tarnybos valstybės tarnautojai </w:t>
      </w:r>
      <w:r w:rsidRPr="006C439B">
        <w:rPr>
          <w:bCs/>
          <w:color w:val="000000"/>
          <w:sz w:val="24"/>
          <w:szCs w:val="24"/>
          <w:lang w:eastAsia="en-US"/>
        </w:rPr>
        <w:t xml:space="preserve">ir darbuotojai, dirbantys pagal darbo sutartis, </w:t>
      </w:r>
      <w:r w:rsidRPr="006C439B">
        <w:rPr>
          <w:bCs/>
          <w:sz w:val="24"/>
          <w:szCs w:val="24"/>
          <w:lang w:eastAsia="en-US"/>
        </w:rPr>
        <w:t>privalo:</w:t>
      </w:r>
    </w:p>
    <w:p w14:paraId="45EC3F3E"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14.1. vykdyti Lietuvos Respublikos valstybės tarnybos įstatyme,</w:t>
      </w:r>
      <w:r w:rsidRPr="006C439B">
        <w:rPr>
          <w:bCs/>
          <w:color w:val="000000"/>
          <w:sz w:val="24"/>
          <w:szCs w:val="24"/>
          <w:lang w:eastAsia="en-US"/>
        </w:rPr>
        <w:t xml:space="preserve"> Lietuvos Respublikos darbo kodekse </w:t>
      </w:r>
      <w:r w:rsidRPr="006C439B">
        <w:rPr>
          <w:bCs/>
          <w:sz w:val="24"/>
          <w:szCs w:val="24"/>
          <w:lang w:eastAsia="en-US"/>
        </w:rPr>
        <w:t xml:space="preserve">valstybės tarnautojams ir </w:t>
      </w:r>
      <w:r w:rsidRPr="006C439B">
        <w:rPr>
          <w:bCs/>
          <w:color w:val="000000"/>
          <w:sz w:val="24"/>
          <w:szCs w:val="24"/>
          <w:lang w:eastAsia="en-US"/>
        </w:rPr>
        <w:t xml:space="preserve">darbuotojams, dirbantiems pagal darbo sutartis, </w:t>
      </w:r>
      <w:r w:rsidRPr="006C439B">
        <w:rPr>
          <w:bCs/>
          <w:sz w:val="24"/>
          <w:szCs w:val="24"/>
          <w:lang w:eastAsia="en-US"/>
        </w:rPr>
        <w:t>nustatytas pareigas;</w:t>
      </w:r>
    </w:p>
    <w:p w14:paraId="13430B90"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14.2. vykdyti pareigybės aprašyme nustatytas funkcijas;</w:t>
      </w:r>
    </w:p>
    <w:p w14:paraId="0E1F4538" w14:textId="2C316016"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14.3. informuoti tiesioginį vadovą, jeigu įžvelgiama, kad atliekant auditą ar patikrinimą gali kilti viešų</w:t>
      </w:r>
      <w:r w:rsidR="004A7021">
        <w:rPr>
          <w:bCs/>
          <w:sz w:val="24"/>
          <w:szCs w:val="24"/>
          <w:lang w:eastAsia="en-US"/>
        </w:rPr>
        <w:t>jų</w:t>
      </w:r>
      <w:r w:rsidRPr="006C439B">
        <w:rPr>
          <w:bCs/>
          <w:sz w:val="24"/>
          <w:szCs w:val="24"/>
          <w:lang w:eastAsia="en-US"/>
        </w:rPr>
        <w:t xml:space="preserve"> ir privačių interesų konfliktas; </w:t>
      </w:r>
    </w:p>
    <w:p w14:paraId="60AF27C5"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14.4. gerbti subjekto, kurio veikla tikrinama ar audituojama, teises ir teisėtus interesus;</w:t>
      </w:r>
    </w:p>
    <w:p w14:paraId="3A9593C6"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14.5. saugoti valstybės ir Tarnybos paslaptis;</w:t>
      </w:r>
    </w:p>
    <w:p w14:paraId="1752D94A"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w:t>
      </w:r>
      <w:r w:rsidR="00F031A1" w:rsidRPr="006C439B">
        <w:rPr>
          <w:bCs/>
          <w:sz w:val="24"/>
          <w:szCs w:val="24"/>
          <w:lang w:eastAsia="en-US"/>
        </w:rPr>
        <w:t>6</w:t>
      </w:r>
      <w:r w:rsidRPr="006C439B">
        <w:rPr>
          <w:bCs/>
          <w:sz w:val="24"/>
          <w:szCs w:val="24"/>
          <w:lang w:eastAsia="en-US"/>
        </w:rPr>
        <w:t>. laikytis profesinės etikos  taisyklių;</w:t>
      </w:r>
    </w:p>
    <w:p w14:paraId="6066B4DC"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w:t>
      </w:r>
      <w:r w:rsidR="00F031A1" w:rsidRPr="006C439B">
        <w:rPr>
          <w:bCs/>
          <w:sz w:val="24"/>
          <w:szCs w:val="24"/>
          <w:lang w:eastAsia="en-US"/>
        </w:rPr>
        <w:t>7</w:t>
      </w:r>
      <w:r w:rsidRPr="006C439B">
        <w:rPr>
          <w:bCs/>
          <w:sz w:val="24"/>
          <w:szCs w:val="24"/>
          <w:lang w:eastAsia="en-US"/>
        </w:rPr>
        <w:t>. įstatymų nustatyta tvarka atsakyti už jiems nustatytų funkcijų netinkamą atlikimą, už nepagrįstos ar neteisingos audito išvados pateikimą.</w:t>
      </w:r>
      <w:r w:rsidRPr="006C439B">
        <w:rPr>
          <w:bCs/>
          <w:sz w:val="24"/>
          <w:szCs w:val="24"/>
          <w:lang w:eastAsia="en-US"/>
        </w:rPr>
        <w:tab/>
      </w:r>
    </w:p>
    <w:p w14:paraId="5F3558FA"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15. Savivaldybės kontrolierius ir Tarnybos valstybės tarnautojai negali būti Savivaldybės tarybos nariai ir darbo metu negali dalyvauti politinių partijų veikloje. Be to, Savivaldybės kontrolieriaus ir Tarnybos valstybės tarnautojų pareigos nesuderinamos su jokiomis kitomis renkamomis pareigomis valstybės ir Savivaldybės institucijose, įstaigose ir įmonėse.</w:t>
      </w:r>
    </w:p>
    <w:p w14:paraId="1CA34EBB" w14:textId="77777777" w:rsidR="00C92785" w:rsidRPr="006C439B" w:rsidRDefault="00C92785" w:rsidP="00C92785">
      <w:pPr>
        <w:suppressAutoHyphens w:val="0"/>
        <w:jc w:val="center"/>
        <w:rPr>
          <w:b/>
          <w:bCs/>
          <w:caps/>
          <w:sz w:val="24"/>
          <w:szCs w:val="24"/>
          <w:lang w:eastAsia="en-US"/>
        </w:rPr>
      </w:pPr>
    </w:p>
    <w:p w14:paraId="40102297" w14:textId="77777777" w:rsidR="00C92785" w:rsidRPr="006C439B" w:rsidRDefault="00C92785" w:rsidP="00C92785">
      <w:pPr>
        <w:suppressAutoHyphens w:val="0"/>
        <w:jc w:val="center"/>
        <w:rPr>
          <w:b/>
          <w:bCs/>
          <w:caps/>
          <w:sz w:val="24"/>
          <w:szCs w:val="24"/>
          <w:lang w:eastAsia="en-US"/>
        </w:rPr>
      </w:pPr>
      <w:r w:rsidRPr="006C439B">
        <w:rPr>
          <w:b/>
          <w:bCs/>
          <w:caps/>
          <w:sz w:val="24"/>
          <w:szCs w:val="24"/>
          <w:lang w:eastAsia="en-US"/>
        </w:rPr>
        <w:t>IV SKYRIUS</w:t>
      </w:r>
    </w:p>
    <w:p w14:paraId="460BDFB5" w14:textId="77777777" w:rsidR="00C92785" w:rsidRPr="006C439B" w:rsidRDefault="00C92785" w:rsidP="00C92785">
      <w:pPr>
        <w:suppressAutoHyphens w:val="0"/>
        <w:jc w:val="center"/>
        <w:rPr>
          <w:b/>
          <w:bCs/>
          <w:sz w:val="24"/>
          <w:szCs w:val="24"/>
          <w:lang w:eastAsia="en-US"/>
        </w:rPr>
      </w:pPr>
      <w:r w:rsidRPr="006C439B">
        <w:rPr>
          <w:b/>
          <w:bCs/>
          <w:sz w:val="24"/>
          <w:szCs w:val="24"/>
          <w:lang w:eastAsia="en-US"/>
        </w:rPr>
        <w:t>TARNYBOS VALDYMAS IR VEIKLOS ORGANIZAVIMAS</w:t>
      </w:r>
    </w:p>
    <w:p w14:paraId="50920F53" w14:textId="77777777" w:rsidR="00C92785" w:rsidRPr="006C439B" w:rsidRDefault="00C92785" w:rsidP="00C92785">
      <w:pPr>
        <w:suppressAutoHyphens w:val="0"/>
        <w:ind w:firstLine="567"/>
        <w:jc w:val="both"/>
        <w:rPr>
          <w:strike/>
          <w:sz w:val="24"/>
          <w:szCs w:val="24"/>
          <w:lang w:eastAsia="en-US"/>
        </w:rPr>
      </w:pPr>
    </w:p>
    <w:p w14:paraId="0E62C490" w14:textId="77777777" w:rsidR="00C92785" w:rsidRPr="006C439B" w:rsidRDefault="00C92785" w:rsidP="00C92785">
      <w:pPr>
        <w:suppressAutoHyphens w:val="0"/>
        <w:ind w:firstLine="567"/>
        <w:jc w:val="both"/>
        <w:rPr>
          <w:strike/>
          <w:sz w:val="24"/>
          <w:szCs w:val="24"/>
          <w:lang w:eastAsia="en-US"/>
        </w:rPr>
      </w:pPr>
      <w:r w:rsidRPr="006C439B">
        <w:rPr>
          <w:color w:val="000000"/>
          <w:sz w:val="24"/>
          <w:szCs w:val="24"/>
          <w:lang w:eastAsia="en-US"/>
        </w:rPr>
        <w:t>16. Tarnybai vadovauja ir už jos veiklą atsako Savivaldybės kontrolierius. Jis yra atskaitingas Savivaldybės tarybai. Laikinai nesant Savivaldybės kontrolieriaus, jo funkcijas vykdo Tarnybos vyr</w:t>
      </w:r>
      <w:r w:rsidR="00720FA8" w:rsidRPr="006C439B">
        <w:rPr>
          <w:color w:val="000000"/>
          <w:sz w:val="24"/>
          <w:szCs w:val="24"/>
          <w:lang w:eastAsia="en-US"/>
        </w:rPr>
        <w:t>esnysis</w:t>
      </w:r>
      <w:r w:rsidRPr="006C439B">
        <w:rPr>
          <w:color w:val="000000"/>
          <w:sz w:val="24"/>
          <w:szCs w:val="24"/>
          <w:lang w:eastAsia="en-US"/>
        </w:rPr>
        <w:t xml:space="preserve"> patarėjas</w:t>
      </w:r>
      <w:r w:rsidR="00720FA8" w:rsidRPr="006C439B">
        <w:rPr>
          <w:color w:val="000000"/>
          <w:sz w:val="24"/>
          <w:szCs w:val="24"/>
          <w:lang w:eastAsia="en-US"/>
        </w:rPr>
        <w:t>, o kai jo nėra – kitas paskirtas Tarnybos valstybės tarnautojas.</w:t>
      </w:r>
    </w:p>
    <w:p w14:paraId="7E1B80E1" w14:textId="77777777" w:rsidR="00C92785" w:rsidRPr="006C439B" w:rsidRDefault="00C92785" w:rsidP="00C92785">
      <w:pPr>
        <w:suppressAutoHyphens w:val="0"/>
        <w:ind w:firstLine="567"/>
        <w:jc w:val="both"/>
        <w:rPr>
          <w:color w:val="000000"/>
          <w:sz w:val="24"/>
          <w:szCs w:val="24"/>
          <w:lang w:eastAsia="en-US"/>
        </w:rPr>
      </w:pPr>
      <w:r w:rsidRPr="006C439B">
        <w:rPr>
          <w:sz w:val="24"/>
          <w:szCs w:val="24"/>
          <w:lang w:eastAsia="en-US"/>
        </w:rPr>
        <w:t xml:space="preserve">17. </w:t>
      </w:r>
      <w:r w:rsidRPr="006C439B">
        <w:rPr>
          <w:color w:val="000000"/>
          <w:sz w:val="24"/>
          <w:szCs w:val="24"/>
          <w:lang w:eastAsia="en-US"/>
        </w:rPr>
        <w:t>Savivaldybės kontrolierius į pareigas priimamas konkurso būdu arba Vietos savivaldos įstatymo nustatytu atveju be konkurso ir iš jų atleidžiamas Valstybės tarnybos įstatymo nustatyta tvarka. Vienu iš pretendentų į Savivaldybės kontrolieriaus pareigas konkurso komisijos narių skiriamas savivaldybių kontrolierius vienijančios asociacijos atstovas. Savivaldybės kontrolierius privalo turėti aukštąjį universitetinį išsilavinimą ir ne mažesnę kaip 3 metų darbo finansų, ekonomikos, teisės, audito arba kontrolės srityse patirtį. Jeigu Savivaldybės kontrolieriaus pirmosios kadencijos Tarnybos veiklą Kontrolės komitetas įvertina teigiamai, Savivaldybės kontrolierius gali būti skiriamas antrai kadencijai be konkurso.</w:t>
      </w:r>
    </w:p>
    <w:p w14:paraId="002C3D44" w14:textId="77777777" w:rsidR="00C92785" w:rsidRPr="006C439B" w:rsidRDefault="00C92785" w:rsidP="00C92785">
      <w:pPr>
        <w:suppressAutoHyphens w:val="0"/>
        <w:ind w:firstLine="567"/>
        <w:jc w:val="both"/>
        <w:rPr>
          <w:color w:val="000000"/>
          <w:sz w:val="24"/>
          <w:szCs w:val="24"/>
          <w:lang w:eastAsia="en-US"/>
        </w:rPr>
      </w:pPr>
      <w:r w:rsidRPr="006C439B">
        <w:rPr>
          <w:sz w:val="24"/>
          <w:szCs w:val="24"/>
          <w:lang w:eastAsia="en-US"/>
        </w:rPr>
        <w:t xml:space="preserve">18. </w:t>
      </w:r>
      <w:r w:rsidRPr="006C439B">
        <w:rPr>
          <w:color w:val="000000"/>
          <w:sz w:val="24"/>
          <w:szCs w:val="24"/>
          <w:lang w:eastAsia="en-US"/>
        </w:rPr>
        <w:t>Savivaldybės kontrolieriui įstatymuose numatytos atostogos suteikiamos ir vykimas į komandiruotes įforminamas Savivaldybės kontrolieriaus įsakymu.</w:t>
      </w:r>
    </w:p>
    <w:p w14:paraId="3C370131"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 Savivaldybės kontrolierius:</w:t>
      </w:r>
    </w:p>
    <w:p w14:paraId="25358414"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 teikia Savivaldybės tarybai tvirtinti Tarnybos nuostatus;</w:t>
      </w:r>
    </w:p>
    <w:p w14:paraId="1118BBE0"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 xml:space="preserve">19.2. nustato Tarnybos struktūrą, valstybės tarnautojų ir darbuotojų, dirbančių pagal darbo sutartis, pareigybių skaičių ir pareigybių sąrašą, tvirtina pareigybių aprašymus; Valstybės tarnybos </w:t>
      </w:r>
      <w:r w:rsidRPr="006C439B">
        <w:rPr>
          <w:color w:val="000000"/>
          <w:sz w:val="24"/>
          <w:szCs w:val="24"/>
          <w:lang w:eastAsia="en-US"/>
        </w:rPr>
        <w:lastRenderedPageBreak/>
        <w:t>įstatymo nustatyta tvarka priima į pareigas ir iš jų atleidžia valstybės tarnautojus ir Darbo kodekso nustatyta tvarka priima į darbą ir iš jo atleidžia darbuotojus, dirbančius pagal darbo sutartis, atlieka kitas Tarnybos personalo valdymo funkcijas;</w:t>
      </w:r>
    </w:p>
    <w:p w14:paraId="7CEC3439" w14:textId="77777777" w:rsidR="00C92785" w:rsidRPr="006C439B" w:rsidRDefault="00C92785" w:rsidP="00C92785">
      <w:pPr>
        <w:suppressAutoHyphens w:val="0"/>
        <w:ind w:firstLine="567"/>
        <w:jc w:val="both"/>
        <w:rPr>
          <w:color w:val="000000"/>
          <w:sz w:val="24"/>
          <w:szCs w:val="24"/>
          <w:lang w:eastAsia="en-US"/>
        </w:rPr>
      </w:pPr>
      <w:r w:rsidRPr="006C439B">
        <w:rPr>
          <w:sz w:val="24"/>
          <w:szCs w:val="24"/>
          <w:lang w:eastAsia="en-US"/>
        </w:rPr>
        <w:t>19.3.</w:t>
      </w:r>
      <w:r w:rsidRPr="006C439B">
        <w:rPr>
          <w:color w:val="000000"/>
          <w:sz w:val="24"/>
          <w:szCs w:val="24"/>
          <w:lang w:eastAsia="en-US"/>
        </w:rPr>
        <w:t xml:space="preserve"> leidžia įsakymus, organizuoja Tarnybos darbą, valstybės tarnautojų mokymą ir jų kvalifikacijos tobulinimą;</w:t>
      </w:r>
    </w:p>
    <w:p w14:paraId="0C9C6339"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19.4. sudaro Tarnybos veiklos plano projektą, jį teikia Kontrolės komitetui, su šio plano projektu supažindina Savivaldybės Centralizuotą vidaus audito skyrių; kiekvienais metais iki einamųjų metų lapkričio 15 dienos patvirtina ateinančių metų Tarnybos veiklos planą, organizuoja jo vykdymą ir yra už tai atsakingas; prireikus patvirtintą planą tikslina bendra plano tvirtinimo tvarka;</w:t>
      </w:r>
    </w:p>
    <w:p w14:paraId="66974690"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19.5. Tarnybos veiklos planą kasmet per 10 dienų nuo jo patvirtinimo pateikia Valstybės kontrolei;</w:t>
      </w:r>
    </w:p>
    <w:p w14:paraId="547AFFBE"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19.6. pats atlieka ir (arba) skiria Tarnybos valstybės tarnautojus atlikti išorės finansinį, atitikties, veiklos auditą ar vertinimą, įgyvendina įstatymuose ir kituose teisės aktuose priskirtas funkcijas;</w:t>
      </w:r>
    </w:p>
    <w:p w14:paraId="0DB1F86A"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19.7. priima sprendimus pagal atlikto finansinio, atitikties ir veiklos audito ataskaitas, nurodo Savivaldybės merui, audituotų subjektų vadovams jų veiklos trūkumus;</w:t>
      </w:r>
    </w:p>
    <w:p w14:paraId="7F93AC8E"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19.8. teikia Savivaldybės merui, Savivaldybės tarybai, audituotų subjektų vadovams išvadas, ataskaitas ir sprendimus, kurie buvo priimti dėl finansinio, atitikties ir veiklos audito metu nustatytų ir nepašalintų teisės aktų pažeidimų;</w:t>
      </w:r>
    </w:p>
    <w:p w14:paraId="5F4FD0AD"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19.9. finansinio, atitikties ir veiklos audito metu nustatęs nusikalstamos veikos požymių, praneša teisėsaugos institucijoms;</w:t>
      </w:r>
    </w:p>
    <w:p w14:paraId="140557E3"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19.10. imasi prevencinių priemonių, kad būtų ištaisyti ir nepasikartotų nustatyti teisės aktų pažeidimai;</w:t>
      </w:r>
    </w:p>
    <w:p w14:paraId="2C096D8B"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19.11. nagrinėja iš gyventojų gaunamus prašymus, pranešimus, skundus ir pareiškimus dėl Savivaldybės lėšų ir turto, patikėjimo teise valdomo valstybės turto naudojimo, valdymo ir disponavimo juo ir teikia išvadas dėl tokio tyrimo rezultatų;</w:t>
      </w:r>
    </w:p>
    <w:p w14:paraId="00BC2B51"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19.12. įstatymų ir kitų teisės aktų nustatyta tvarka teikia informaciją valstybės ir Savivaldybės institucijoms;</w:t>
      </w:r>
    </w:p>
    <w:p w14:paraId="4DD67048"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19.13. Savivaldybės tarybos veiklos reglamente nustatyta tvarka ir terminais pateikia Tarnybos metinių ataskaitų rinkinį ir jį paskelbia Savivaldybės interneto svetainėje;</w:t>
      </w:r>
    </w:p>
    <w:p w14:paraId="369E5A4B"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19.14. Savivaldybės tarybos arba Savivaldybės tarybos Kontrolės komiteto prašymu teikia informaciją pagal savo kompetenciją;</w:t>
      </w:r>
    </w:p>
    <w:p w14:paraId="73FAAFE8" w14:textId="1E8CABE5"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19.15. palaiko tarnybinius ir profesinius ryšius ir bendradarbiauja su Valstybės kontrole, kitomis valstybės ir savivaldybių institucijomis ir įstaigomis, atstovauja Tarnyb</w:t>
      </w:r>
      <w:r w:rsidR="004A7021">
        <w:rPr>
          <w:color w:val="000000"/>
          <w:sz w:val="24"/>
          <w:szCs w:val="24"/>
          <w:lang w:eastAsia="en-US"/>
        </w:rPr>
        <w:t>ai</w:t>
      </w:r>
      <w:r w:rsidRPr="006C439B">
        <w:rPr>
          <w:color w:val="000000"/>
          <w:sz w:val="24"/>
          <w:szCs w:val="24"/>
          <w:lang w:eastAsia="en-US"/>
        </w:rPr>
        <w:t>;</w:t>
      </w:r>
    </w:p>
    <w:p w14:paraId="733B4E1D"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19.16. valstybės kontrolieriaus rašytiniu prašymu gali dalyvauti ar pavesti Tarnybos valstybės tarnautojams pagal jų kompetenciją dalyvauti Valstybės kontrolės atliekamuose Savivaldybės administravimo subjektų finansiniuose, atitikties ir veiklos audituose;</w:t>
      </w:r>
    </w:p>
    <w:p w14:paraId="4530B209" w14:textId="64E561DD" w:rsidR="00C92785" w:rsidRPr="006C439B" w:rsidRDefault="00C92785" w:rsidP="00C92785">
      <w:pPr>
        <w:suppressAutoHyphens w:val="0"/>
        <w:ind w:firstLine="567"/>
        <w:jc w:val="both"/>
        <w:rPr>
          <w:color w:val="000000"/>
          <w:sz w:val="24"/>
          <w:szCs w:val="24"/>
          <w:lang w:eastAsia="lt-LT"/>
        </w:rPr>
      </w:pPr>
      <w:r w:rsidRPr="006C439B">
        <w:rPr>
          <w:color w:val="000000"/>
          <w:sz w:val="24"/>
          <w:szCs w:val="24"/>
          <w:lang w:eastAsia="en-US"/>
        </w:rPr>
        <w:t xml:space="preserve">19.17. sudaro </w:t>
      </w:r>
      <w:r w:rsidRPr="006C439B">
        <w:rPr>
          <w:color w:val="000000"/>
          <w:sz w:val="24"/>
          <w:szCs w:val="24"/>
          <w:lang w:eastAsia="lt-LT"/>
        </w:rPr>
        <w:t>sąlygas Valstybės kontrolei dalyvauti atliekant Savivaldybės metinių ataskaitų rinkinio auditą tokiu mastu, kad Valstybės kontrolė surinktų tinkamus ir pakankamus įrodymus, reikalingus išvadai dėl nacionalinio metinių ataskaitų rinkinio parengti, ir teikia Valstybės kontrolei duomenis apie Savivaldybės metinių ataskaitų rinkinio audito rezultatus</w:t>
      </w:r>
      <w:r w:rsidR="004A7021">
        <w:rPr>
          <w:color w:val="000000"/>
          <w:sz w:val="24"/>
          <w:szCs w:val="24"/>
          <w:lang w:eastAsia="lt-LT"/>
        </w:rPr>
        <w:t>;</w:t>
      </w:r>
    </w:p>
    <w:p w14:paraId="782AD4B7"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19.18. valstybės kontrolės prašymu teikia Tarnybos atliktų auditų ataskaitas, išvadas ir darbo dokumentus audito išorinei peržiūrai atlikti;</w:t>
      </w:r>
    </w:p>
    <w:p w14:paraId="1E2F5B55"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19.19.  turi teisę dalyvauti Savivaldybės tarybos, komitetų, komisijų, kolegijų posėdžiuose ir pareikšti nuomonę savo kompetencijos klausimais;</w:t>
      </w:r>
    </w:p>
    <w:p w14:paraId="19CF8042" w14:textId="77777777" w:rsidR="00C92785" w:rsidRPr="006C439B" w:rsidRDefault="00C92785" w:rsidP="00C92785">
      <w:pPr>
        <w:suppressAutoHyphens w:val="0"/>
        <w:ind w:firstLine="567"/>
        <w:jc w:val="both"/>
        <w:rPr>
          <w:sz w:val="24"/>
          <w:szCs w:val="24"/>
          <w:lang w:eastAsia="en-US"/>
        </w:rPr>
      </w:pPr>
      <w:r w:rsidRPr="006C439B">
        <w:rPr>
          <w:sz w:val="24"/>
          <w:szCs w:val="24"/>
          <w:lang w:eastAsia="en-US"/>
        </w:rPr>
        <w:t>19.20. atsako už įstatymuose ir kituose teisės aktuose Savivaldybės kontrolieriui numatytų įgaliojimų vykdymą, taip pat už nepagrįstos ir neteisingos audito išvados pateikimą;</w:t>
      </w:r>
    </w:p>
    <w:p w14:paraId="4878162E" w14:textId="77777777" w:rsidR="00C92785" w:rsidRPr="006C439B" w:rsidRDefault="00C92785" w:rsidP="00C92785">
      <w:pPr>
        <w:tabs>
          <w:tab w:val="left" w:pos="851"/>
        </w:tabs>
        <w:suppressAutoHyphens w:val="0"/>
        <w:ind w:firstLine="567"/>
        <w:jc w:val="both"/>
        <w:rPr>
          <w:sz w:val="24"/>
          <w:szCs w:val="24"/>
          <w:lang w:eastAsia="en-US"/>
        </w:rPr>
      </w:pPr>
      <w:r w:rsidRPr="006C439B">
        <w:rPr>
          <w:sz w:val="24"/>
          <w:szCs w:val="24"/>
          <w:lang w:eastAsia="en-US"/>
        </w:rPr>
        <w:t>19.21. vykdo įstatymuose ir kituose teisės aktuose priskirtas funkcijas.</w:t>
      </w:r>
    </w:p>
    <w:p w14:paraId="41F7B103"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20. Tarnybos veikla organizuojama vadovaujantis Tarnybos metų veiklos planu, kuris yra sudėtinė Savivaldybės strateginių planų dalis.</w:t>
      </w:r>
    </w:p>
    <w:p w14:paraId="564E92CF" w14:textId="77777777" w:rsidR="00C92785" w:rsidRPr="006C439B" w:rsidRDefault="00C92785" w:rsidP="00C92785">
      <w:pPr>
        <w:suppressAutoHyphens w:val="0"/>
        <w:ind w:firstLine="567"/>
        <w:jc w:val="both"/>
        <w:rPr>
          <w:sz w:val="24"/>
          <w:szCs w:val="24"/>
          <w:lang w:eastAsia="en-US"/>
        </w:rPr>
      </w:pPr>
      <w:r w:rsidRPr="006C439B">
        <w:rPr>
          <w:sz w:val="24"/>
          <w:szCs w:val="24"/>
          <w:lang w:eastAsia="en-US"/>
        </w:rPr>
        <w:lastRenderedPageBreak/>
        <w:t>21. Tarnyba savo veikloje vadovaujasi Lietuvos Respublikos įstatymais, tarptautiniais aukščiausiųjų audito institucijų standartais, Valstybės kontrolės patvirtintomis metodikomis, kitais teisės aktais, taip pat šiais Nuostatais.</w:t>
      </w:r>
    </w:p>
    <w:p w14:paraId="1F62FD6C" w14:textId="77777777" w:rsidR="00C92785" w:rsidRPr="006C439B" w:rsidRDefault="00C92785" w:rsidP="00C92785">
      <w:pPr>
        <w:suppressAutoHyphens w:val="0"/>
        <w:ind w:firstLine="567"/>
        <w:jc w:val="both"/>
        <w:rPr>
          <w:sz w:val="24"/>
          <w:szCs w:val="24"/>
          <w:lang w:eastAsia="en-US"/>
        </w:rPr>
      </w:pPr>
    </w:p>
    <w:p w14:paraId="33A0D321" w14:textId="77777777" w:rsidR="00C92785" w:rsidRPr="006C439B" w:rsidRDefault="00C92785" w:rsidP="00C92785">
      <w:pPr>
        <w:suppressAutoHyphens w:val="0"/>
        <w:jc w:val="center"/>
        <w:rPr>
          <w:b/>
          <w:bCs/>
          <w:caps/>
          <w:sz w:val="24"/>
          <w:szCs w:val="24"/>
          <w:lang w:eastAsia="en-US"/>
        </w:rPr>
      </w:pPr>
      <w:r w:rsidRPr="006C439B">
        <w:rPr>
          <w:b/>
          <w:bCs/>
          <w:sz w:val="24"/>
          <w:shd w:val="clear" w:color="auto" w:fill="FFFFFF"/>
          <w:lang w:eastAsia="en-US"/>
        </w:rPr>
        <w:t>V</w:t>
      </w:r>
      <w:r w:rsidRPr="006C439B">
        <w:rPr>
          <w:b/>
          <w:bCs/>
          <w:caps/>
          <w:sz w:val="24"/>
          <w:szCs w:val="24"/>
          <w:lang w:eastAsia="en-US"/>
        </w:rPr>
        <w:t xml:space="preserve"> SKYRIUS</w:t>
      </w:r>
    </w:p>
    <w:p w14:paraId="3BD069FD" w14:textId="77777777" w:rsidR="00C92785" w:rsidRPr="006C439B" w:rsidRDefault="00C92785" w:rsidP="00C92785">
      <w:pPr>
        <w:suppressAutoHyphens w:val="0"/>
        <w:jc w:val="center"/>
        <w:rPr>
          <w:b/>
          <w:bCs/>
          <w:sz w:val="24"/>
          <w:shd w:val="clear" w:color="auto" w:fill="FFFFFF"/>
          <w:lang w:eastAsia="en-US"/>
        </w:rPr>
      </w:pPr>
      <w:r w:rsidRPr="006C439B">
        <w:rPr>
          <w:b/>
          <w:bCs/>
          <w:sz w:val="24"/>
          <w:shd w:val="clear" w:color="auto" w:fill="FFFFFF"/>
          <w:lang w:eastAsia="en-US"/>
        </w:rPr>
        <w:t>TARNYBOS VEIKLOS KONTROLĖ IR VISUOMENĖS INFORMAVIMAS</w:t>
      </w:r>
    </w:p>
    <w:p w14:paraId="457ECFF3" w14:textId="77777777" w:rsidR="00C92785" w:rsidRPr="006C439B" w:rsidRDefault="00C92785" w:rsidP="00C92785">
      <w:pPr>
        <w:suppressAutoHyphens w:val="0"/>
        <w:ind w:firstLine="720"/>
        <w:jc w:val="both"/>
        <w:rPr>
          <w:b/>
          <w:bCs/>
          <w:sz w:val="24"/>
          <w:shd w:val="clear" w:color="auto" w:fill="FFFFFF"/>
          <w:lang w:eastAsia="en-US"/>
        </w:rPr>
      </w:pPr>
    </w:p>
    <w:p w14:paraId="2CFC6A3B" w14:textId="77777777" w:rsidR="00C92785" w:rsidRPr="006C439B" w:rsidRDefault="00C92785" w:rsidP="00C92785">
      <w:pPr>
        <w:shd w:val="clear" w:color="auto" w:fill="FFFFFF"/>
        <w:suppressAutoHyphens w:val="0"/>
        <w:ind w:firstLine="567"/>
        <w:jc w:val="both"/>
        <w:rPr>
          <w:sz w:val="24"/>
          <w:szCs w:val="24"/>
          <w:lang w:eastAsia="lt-LT"/>
        </w:rPr>
      </w:pPr>
      <w:r w:rsidRPr="006C439B">
        <w:rPr>
          <w:sz w:val="24"/>
          <w:shd w:val="clear" w:color="auto" w:fill="FFFFFF"/>
          <w:lang w:eastAsia="en-US"/>
        </w:rPr>
        <w:t>22.</w:t>
      </w:r>
      <w:r w:rsidRPr="006C439B">
        <w:rPr>
          <w:sz w:val="24"/>
          <w:szCs w:val="24"/>
          <w:lang w:eastAsia="lt-LT"/>
        </w:rPr>
        <w:t xml:space="preserve"> Tarnybos vidaus auditas ir finansinės veiklos kontrolė vykdoma Lietuvos Respublikos teisės aktų nustatyta tvarka.</w:t>
      </w:r>
    </w:p>
    <w:p w14:paraId="6A8421D0" w14:textId="77777777" w:rsidR="00C92785" w:rsidRPr="006C439B" w:rsidRDefault="00C92785" w:rsidP="00C92785">
      <w:pPr>
        <w:shd w:val="clear" w:color="auto" w:fill="FFFFFF"/>
        <w:suppressAutoHyphens w:val="0"/>
        <w:ind w:right="-82" w:firstLine="567"/>
        <w:jc w:val="both"/>
        <w:rPr>
          <w:sz w:val="24"/>
          <w:szCs w:val="24"/>
          <w:lang w:eastAsia="lt-LT"/>
        </w:rPr>
      </w:pPr>
      <w:r w:rsidRPr="006C439B">
        <w:rPr>
          <w:sz w:val="24"/>
          <w:szCs w:val="24"/>
          <w:lang w:eastAsia="lt-LT"/>
        </w:rPr>
        <w:t>23. Tarnybos atliekamų auditų išorinę peržiūrą Valstybės kontrolieriaus nustatyta tvarka atlieka Valstybės kontrolė.</w:t>
      </w:r>
    </w:p>
    <w:p w14:paraId="6A12143B" w14:textId="77777777" w:rsidR="00C92785" w:rsidRPr="006C439B" w:rsidRDefault="00C92785" w:rsidP="00C92785">
      <w:pPr>
        <w:shd w:val="clear" w:color="auto" w:fill="FFFFFF"/>
        <w:suppressAutoHyphens w:val="0"/>
        <w:ind w:firstLine="567"/>
        <w:jc w:val="both"/>
        <w:rPr>
          <w:sz w:val="24"/>
          <w:szCs w:val="24"/>
          <w:lang w:eastAsia="en-US"/>
        </w:rPr>
      </w:pPr>
      <w:r w:rsidRPr="006C439B">
        <w:rPr>
          <w:sz w:val="24"/>
          <w:szCs w:val="24"/>
          <w:lang w:eastAsia="lt-LT"/>
        </w:rPr>
        <w:t xml:space="preserve">24. Tarnybos veiklos planai, metinių  ataskaitų rinkiniai, atliktų auditų ataskaitos, išvados, vertinimo ataskaitos ir išvados bei kita informacija skelbiama Savivaldybės interneto svetainėje </w:t>
      </w:r>
      <w:r w:rsidR="00203A9A" w:rsidRPr="006C439B">
        <w:rPr>
          <w:sz w:val="24"/>
          <w:szCs w:val="24"/>
          <w:lang w:eastAsia="lt-LT"/>
        </w:rPr>
        <w:t>www.panrs.lt</w:t>
      </w:r>
      <w:r w:rsidRPr="006C439B">
        <w:rPr>
          <w:sz w:val="24"/>
          <w:szCs w:val="24"/>
          <w:lang w:eastAsia="lt-LT"/>
        </w:rPr>
        <w:t xml:space="preserve">, o jei įmanoma, – ir per kitas visuomenės informavimo priemones. </w:t>
      </w:r>
    </w:p>
    <w:p w14:paraId="529F1C4F" w14:textId="77777777" w:rsidR="00C92785" w:rsidRPr="006C439B" w:rsidRDefault="00C92785" w:rsidP="00C92785">
      <w:pPr>
        <w:keepNext/>
        <w:suppressAutoHyphens w:val="0"/>
        <w:jc w:val="center"/>
        <w:outlineLvl w:val="2"/>
        <w:rPr>
          <w:b/>
          <w:bCs/>
          <w:caps/>
          <w:sz w:val="24"/>
          <w:szCs w:val="24"/>
          <w:lang w:eastAsia="en-US"/>
        </w:rPr>
      </w:pPr>
    </w:p>
    <w:p w14:paraId="3D0DECB9"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trike/>
          <w:color w:val="000000"/>
          <w:sz w:val="24"/>
          <w:szCs w:val="24"/>
          <w:lang w:eastAsia="zh-CN"/>
        </w:rPr>
      </w:pPr>
    </w:p>
    <w:p w14:paraId="5A3F4FDE"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sz w:val="24"/>
          <w:szCs w:val="24"/>
          <w:lang w:eastAsia="zh-CN"/>
        </w:rPr>
      </w:pPr>
      <w:r w:rsidRPr="006C439B">
        <w:rPr>
          <w:rFonts w:eastAsia="SimSun"/>
          <w:b/>
          <w:sz w:val="24"/>
          <w:szCs w:val="24"/>
          <w:lang w:eastAsia="zh-CN"/>
        </w:rPr>
        <w:t>VI SKYRIUS</w:t>
      </w:r>
    </w:p>
    <w:p w14:paraId="49E7EF9C"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sz w:val="24"/>
          <w:szCs w:val="24"/>
          <w:lang w:eastAsia="zh-CN"/>
        </w:rPr>
      </w:pPr>
      <w:r w:rsidRPr="006C439B">
        <w:rPr>
          <w:rFonts w:eastAsia="SimSun"/>
          <w:b/>
          <w:sz w:val="24"/>
          <w:szCs w:val="24"/>
          <w:lang w:eastAsia="zh-CN"/>
        </w:rPr>
        <w:t>BAIGIAMOSIOS NUOSTATOS</w:t>
      </w:r>
    </w:p>
    <w:p w14:paraId="61E00617"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sz w:val="24"/>
          <w:szCs w:val="24"/>
          <w:lang w:eastAsia="zh-CN"/>
        </w:rPr>
      </w:pPr>
    </w:p>
    <w:p w14:paraId="6A569910" w14:textId="77777777" w:rsidR="00243898" w:rsidRPr="006C439B" w:rsidRDefault="00203A9A"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25</w:t>
      </w:r>
      <w:r w:rsidR="00243898" w:rsidRPr="006C439B">
        <w:rPr>
          <w:rFonts w:eastAsia="SimSun"/>
          <w:sz w:val="24"/>
          <w:szCs w:val="24"/>
          <w:lang w:eastAsia="zh-CN"/>
        </w:rPr>
        <w:t>. Tarnybos nuostatai tvirtinami ir keičiami Savivaldybės tarybos sprendimu teisės aktų nustatyta tvarka. Pakeistus Tarnybos nuostatus pasirašo Savivaldybės tarybos įgaliotas asmuo. Pakeisti Tarnybos nuostatai įsigalioja nuo jų įregistravimo Juridinių asmenų registre dienos.</w:t>
      </w:r>
    </w:p>
    <w:p w14:paraId="173AEC8E" w14:textId="77777777" w:rsidR="00243898" w:rsidRPr="006C439B" w:rsidRDefault="00203A9A"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26</w:t>
      </w:r>
      <w:r w:rsidR="00243898" w:rsidRPr="006C439B">
        <w:rPr>
          <w:rFonts w:eastAsia="SimSun"/>
          <w:sz w:val="24"/>
          <w:szCs w:val="24"/>
          <w:lang w:eastAsia="zh-CN"/>
        </w:rPr>
        <w:t xml:space="preserve">. Tarnyba pertvarkoma, reorganizuojama ir likviduojama įstatymų ir kitų teisės aktų nustatyta tvarka. </w:t>
      </w:r>
    </w:p>
    <w:p w14:paraId="2EDAD93F" w14:textId="548D5E58" w:rsidR="00C164D8" w:rsidRDefault="00243898" w:rsidP="0040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4"/>
          <w:szCs w:val="24"/>
          <w:lang w:eastAsia="en-US"/>
        </w:rPr>
      </w:pPr>
      <w:r w:rsidRPr="006C439B">
        <w:rPr>
          <w:rFonts w:eastAsia="SimSun"/>
          <w:sz w:val="24"/>
          <w:szCs w:val="24"/>
          <w:lang w:eastAsia="zh-CN"/>
        </w:rPr>
        <w:t>___________</w:t>
      </w:r>
      <w:r w:rsidR="004A7021">
        <w:rPr>
          <w:rFonts w:eastAsia="SimSun"/>
          <w:sz w:val="24"/>
          <w:szCs w:val="24"/>
          <w:lang w:eastAsia="zh-CN"/>
        </w:rPr>
        <w:t>_______</w:t>
      </w:r>
      <w:r w:rsidRPr="006C439B">
        <w:rPr>
          <w:rFonts w:eastAsia="SimSun"/>
          <w:sz w:val="24"/>
          <w:szCs w:val="24"/>
          <w:lang w:eastAsia="zh-CN"/>
        </w:rPr>
        <w:t xml:space="preserve">_ </w:t>
      </w:r>
    </w:p>
    <w:p w14:paraId="38443CDE" w14:textId="77777777" w:rsidR="004008A2" w:rsidRPr="004008A2" w:rsidRDefault="004008A2" w:rsidP="0040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4"/>
          <w:szCs w:val="24"/>
          <w:lang w:eastAsia="en-US"/>
        </w:rPr>
      </w:pPr>
    </w:p>
    <w:sectPr w:rsidR="004008A2" w:rsidRPr="004008A2" w:rsidSect="001358C6">
      <w:headerReference w:type="default" r:id="rId10"/>
      <w:headerReference w:type="first" r:id="rId11"/>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EA20" w14:textId="77777777" w:rsidR="00303E92" w:rsidRDefault="00303E92" w:rsidP="00796DE9">
      <w:r>
        <w:separator/>
      </w:r>
    </w:p>
  </w:endnote>
  <w:endnote w:type="continuationSeparator" w:id="0">
    <w:p w14:paraId="2FB8DAA5" w14:textId="77777777" w:rsidR="00303E92" w:rsidRDefault="00303E92" w:rsidP="007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76540" w14:textId="77777777" w:rsidR="00303E92" w:rsidRDefault="00303E92" w:rsidP="00796DE9">
      <w:r>
        <w:separator/>
      </w:r>
    </w:p>
  </w:footnote>
  <w:footnote w:type="continuationSeparator" w:id="0">
    <w:p w14:paraId="0789A95B" w14:textId="77777777" w:rsidR="00303E92" w:rsidRDefault="00303E92" w:rsidP="0079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462012"/>
      <w:docPartObj>
        <w:docPartGallery w:val="Page Numbers (Top of Page)"/>
        <w:docPartUnique/>
      </w:docPartObj>
    </w:sdtPr>
    <w:sdtEndPr>
      <w:rPr>
        <w:noProof/>
        <w:sz w:val="24"/>
      </w:rPr>
    </w:sdtEndPr>
    <w:sdtContent>
      <w:p w14:paraId="19ED31CA" w14:textId="77777777" w:rsidR="00C063CC" w:rsidRPr="00C063CC" w:rsidRDefault="00DD13D1">
        <w:pPr>
          <w:pStyle w:val="Antrats"/>
          <w:jc w:val="center"/>
          <w:rPr>
            <w:sz w:val="24"/>
          </w:rPr>
        </w:pPr>
        <w:r w:rsidRPr="00C063CC">
          <w:rPr>
            <w:sz w:val="24"/>
          </w:rPr>
          <w:fldChar w:fldCharType="begin"/>
        </w:r>
        <w:r w:rsidR="00C063CC" w:rsidRPr="00C063CC">
          <w:rPr>
            <w:sz w:val="24"/>
          </w:rPr>
          <w:instrText xml:space="preserve"> PAGE   \* MERGEFORMAT </w:instrText>
        </w:r>
        <w:r w:rsidRPr="00C063CC">
          <w:rPr>
            <w:sz w:val="24"/>
          </w:rPr>
          <w:fldChar w:fldCharType="separate"/>
        </w:r>
        <w:r w:rsidR="00F416F9">
          <w:rPr>
            <w:noProof/>
            <w:sz w:val="24"/>
          </w:rPr>
          <w:t>7</w:t>
        </w:r>
        <w:r w:rsidRPr="00C063CC">
          <w:rPr>
            <w:noProof/>
            <w:sz w:val="24"/>
          </w:rPr>
          <w:fldChar w:fldCharType="end"/>
        </w:r>
      </w:p>
    </w:sdtContent>
  </w:sdt>
  <w:p w14:paraId="3B9BC8DB" w14:textId="77777777" w:rsidR="00C063CC" w:rsidRDefault="00C063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DE3C" w14:textId="77777777" w:rsidR="00C063CC" w:rsidRDefault="00C063CC">
    <w:pPr>
      <w:pStyle w:val="Antrats"/>
      <w:jc w:val="center"/>
    </w:pPr>
  </w:p>
  <w:p w14:paraId="1B0C8103" w14:textId="77777777" w:rsidR="00C063CC" w:rsidRDefault="00C063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272C7193"/>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7A667391"/>
    <w:multiLevelType w:val="hybridMultilevel"/>
    <w:tmpl w:val="7890AD84"/>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87972487">
    <w:abstractNumId w:val="1"/>
  </w:num>
  <w:num w:numId="2" w16cid:durableId="119153016">
    <w:abstractNumId w:val="2"/>
  </w:num>
  <w:num w:numId="3" w16cid:durableId="839733978">
    <w:abstractNumId w:val="3"/>
  </w:num>
  <w:num w:numId="4" w16cid:durableId="284896732">
    <w:abstractNumId w:val="0"/>
  </w:num>
  <w:num w:numId="5" w16cid:durableId="318729849">
    <w:abstractNumId w:val="4"/>
  </w:num>
  <w:num w:numId="6" w16cid:durableId="640501522">
    <w:abstractNumId w:val="4"/>
  </w:num>
  <w:num w:numId="7" w16cid:durableId="129178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E9"/>
    <w:rsid w:val="00025299"/>
    <w:rsid w:val="00025B2F"/>
    <w:rsid w:val="00033D47"/>
    <w:rsid w:val="00046367"/>
    <w:rsid w:val="00053616"/>
    <w:rsid w:val="000557BD"/>
    <w:rsid w:val="00063D78"/>
    <w:rsid w:val="00070B49"/>
    <w:rsid w:val="00076551"/>
    <w:rsid w:val="00076FF4"/>
    <w:rsid w:val="000A272B"/>
    <w:rsid w:val="000D0B83"/>
    <w:rsid w:val="000E2E80"/>
    <w:rsid w:val="000F2A6F"/>
    <w:rsid w:val="00101018"/>
    <w:rsid w:val="00102BF5"/>
    <w:rsid w:val="0013135F"/>
    <w:rsid w:val="001358C6"/>
    <w:rsid w:val="0015710B"/>
    <w:rsid w:val="001640FC"/>
    <w:rsid w:val="001B7696"/>
    <w:rsid w:val="001D2A65"/>
    <w:rsid w:val="001D5519"/>
    <w:rsid w:val="00200B52"/>
    <w:rsid w:val="002030A5"/>
    <w:rsid w:val="00203A9A"/>
    <w:rsid w:val="00210172"/>
    <w:rsid w:val="00227A59"/>
    <w:rsid w:val="00234C28"/>
    <w:rsid w:val="00234DD1"/>
    <w:rsid w:val="0023747D"/>
    <w:rsid w:val="00243898"/>
    <w:rsid w:val="00253B1F"/>
    <w:rsid w:val="002A3849"/>
    <w:rsid w:val="002B5905"/>
    <w:rsid w:val="002B5BDC"/>
    <w:rsid w:val="002B5F1A"/>
    <w:rsid w:val="002C1578"/>
    <w:rsid w:val="002D7177"/>
    <w:rsid w:val="002E10AD"/>
    <w:rsid w:val="00303E92"/>
    <w:rsid w:val="0031329F"/>
    <w:rsid w:val="00316972"/>
    <w:rsid w:val="0033272B"/>
    <w:rsid w:val="00333164"/>
    <w:rsid w:val="00343824"/>
    <w:rsid w:val="00354792"/>
    <w:rsid w:val="0036278E"/>
    <w:rsid w:val="00377A4A"/>
    <w:rsid w:val="00385973"/>
    <w:rsid w:val="003A4F15"/>
    <w:rsid w:val="003B17CD"/>
    <w:rsid w:val="003B4BA3"/>
    <w:rsid w:val="003D52EA"/>
    <w:rsid w:val="004008A2"/>
    <w:rsid w:val="00400B4B"/>
    <w:rsid w:val="00404420"/>
    <w:rsid w:val="00404EB0"/>
    <w:rsid w:val="00412966"/>
    <w:rsid w:val="004207CF"/>
    <w:rsid w:val="0042553F"/>
    <w:rsid w:val="004374BE"/>
    <w:rsid w:val="004626E9"/>
    <w:rsid w:val="00471601"/>
    <w:rsid w:val="004749D4"/>
    <w:rsid w:val="00486293"/>
    <w:rsid w:val="004A7021"/>
    <w:rsid w:val="004C7B0A"/>
    <w:rsid w:val="004D69C3"/>
    <w:rsid w:val="004D7ED9"/>
    <w:rsid w:val="004F38C6"/>
    <w:rsid w:val="004F4528"/>
    <w:rsid w:val="00510A3B"/>
    <w:rsid w:val="00516113"/>
    <w:rsid w:val="00521410"/>
    <w:rsid w:val="00537A5C"/>
    <w:rsid w:val="005445FD"/>
    <w:rsid w:val="00557A59"/>
    <w:rsid w:val="00560FE6"/>
    <w:rsid w:val="00572B37"/>
    <w:rsid w:val="005769D4"/>
    <w:rsid w:val="005B3434"/>
    <w:rsid w:val="005B450F"/>
    <w:rsid w:val="005B696E"/>
    <w:rsid w:val="005C11CA"/>
    <w:rsid w:val="005C46C7"/>
    <w:rsid w:val="005D7106"/>
    <w:rsid w:val="005F0EDE"/>
    <w:rsid w:val="005F7108"/>
    <w:rsid w:val="006119CC"/>
    <w:rsid w:val="00614AF0"/>
    <w:rsid w:val="00622BFD"/>
    <w:rsid w:val="00631918"/>
    <w:rsid w:val="006507EF"/>
    <w:rsid w:val="00650C00"/>
    <w:rsid w:val="00686306"/>
    <w:rsid w:val="0068705E"/>
    <w:rsid w:val="00692E1F"/>
    <w:rsid w:val="006C439B"/>
    <w:rsid w:val="006D6BEC"/>
    <w:rsid w:val="006D7408"/>
    <w:rsid w:val="006E3FBC"/>
    <w:rsid w:val="006F7BFB"/>
    <w:rsid w:val="007072F1"/>
    <w:rsid w:val="00720F29"/>
    <w:rsid w:val="00720FA8"/>
    <w:rsid w:val="00722A0F"/>
    <w:rsid w:val="007232E8"/>
    <w:rsid w:val="0074128C"/>
    <w:rsid w:val="00752C21"/>
    <w:rsid w:val="00756E6A"/>
    <w:rsid w:val="00773A77"/>
    <w:rsid w:val="0079350C"/>
    <w:rsid w:val="00796DE9"/>
    <w:rsid w:val="007A548F"/>
    <w:rsid w:val="007B48F8"/>
    <w:rsid w:val="007C7106"/>
    <w:rsid w:val="007D48A7"/>
    <w:rsid w:val="007E54AC"/>
    <w:rsid w:val="007E5B64"/>
    <w:rsid w:val="007E7DD6"/>
    <w:rsid w:val="00834596"/>
    <w:rsid w:val="00842AE2"/>
    <w:rsid w:val="008551E3"/>
    <w:rsid w:val="0086088E"/>
    <w:rsid w:val="00865D07"/>
    <w:rsid w:val="00866D4B"/>
    <w:rsid w:val="00880460"/>
    <w:rsid w:val="00897A2F"/>
    <w:rsid w:val="008D4D24"/>
    <w:rsid w:val="008D5D66"/>
    <w:rsid w:val="008E4CDB"/>
    <w:rsid w:val="009074EA"/>
    <w:rsid w:val="009159A8"/>
    <w:rsid w:val="009215DC"/>
    <w:rsid w:val="00937FCB"/>
    <w:rsid w:val="009508CB"/>
    <w:rsid w:val="009607C2"/>
    <w:rsid w:val="00962218"/>
    <w:rsid w:val="00964673"/>
    <w:rsid w:val="009719E5"/>
    <w:rsid w:val="00973D67"/>
    <w:rsid w:val="00992270"/>
    <w:rsid w:val="00992BB8"/>
    <w:rsid w:val="009A3570"/>
    <w:rsid w:val="009A4C8C"/>
    <w:rsid w:val="009B155B"/>
    <w:rsid w:val="009C65C8"/>
    <w:rsid w:val="009F73D8"/>
    <w:rsid w:val="00A10623"/>
    <w:rsid w:val="00A1154A"/>
    <w:rsid w:val="00A225E8"/>
    <w:rsid w:val="00A2338F"/>
    <w:rsid w:val="00A234EF"/>
    <w:rsid w:val="00A245AD"/>
    <w:rsid w:val="00A2542C"/>
    <w:rsid w:val="00A54661"/>
    <w:rsid w:val="00A56E16"/>
    <w:rsid w:val="00A62D5D"/>
    <w:rsid w:val="00A85B0C"/>
    <w:rsid w:val="00A8688A"/>
    <w:rsid w:val="00AA4A54"/>
    <w:rsid w:val="00AC2685"/>
    <w:rsid w:val="00AD427F"/>
    <w:rsid w:val="00AD4B6E"/>
    <w:rsid w:val="00AD5FA3"/>
    <w:rsid w:val="00B017FA"/>
    <w:rsid w:val="00B16014"/>
    <w:rsid w:val="00B17571"/>
    <w:rsid w:val="00B21F0D"/>
    <w:rsid w:val="00B261F0"/>
    <w:rsid w:val="00B93065"/>
    <w:rsid w:val="00BA2D77"/>
    <w:rsid w:val="00BA5460"/>
    <w:rsid w:val="00C05423"/>
    <w:rsid w:val="00C063CC"/>
    <w:rsid w:val="00C12173"/>
    <w:rsid w:val="00C1279C"/>
    <w:rsid w:val="00C13FEB"/>
    <w:rsid w:val="00C164D8"/>
    <w:rsid w:val="00C2376B"/>
    <w:rsid w:val="00C34A66"/>
    <w:rsid w:val="00C46885"/>
    <w:rsid w:val="00C90957"/>
    <w:rsid w:val="00C91998"/>
    <w:rsid w:val="00C92785"/>
    <w:rsid w:val="00CA1FAC"/>
    <w:rsid w:val="00CB1FE2"/>
    <w:rsid w:val="00CC0278"/>
    <w:rsid w:val="00CC54E1"/>
    <w:rsid w:val="00CD1607"/>
    <w:rsid w:val="00D03D04"/>
    <w:rsid w:val="00D04670"/>
    <w:rsid w:val="00D11A4D"/>
    <w:rsid w:val="00D142A1"/>
    <w:rsid w:val="00D1702D"/>
    <w:rsid w:val="00D2777D"/>
    <w:rsid w:val="00D302E2"/>
    <w:rsid w:val="00D47C81"/>
    <w:rsid w:val="00D50687"/>
    <w:rsid w:val="00D565E5"/>
    <w:rsid w:val="00D75F91"/>
    <w:rsid w:val="00D92FD6"/>
    <w:rsid w:val="00DB6F73"/>
    <w:rsid w:val="00DC2DA7"/>
    <w:rsid w:val="00DD13D1"/>
    <w:rsid w:val="00DE1F8C"/>
    <w:rsid w:val="00DF1F90"/>
    <w:rsid w:val="00E01898"/>
    <w:rsid w:val="00E01CB8"/>
    <w:rsid w:val="00E04E9F"/>
    <w:rsid w:val="00E1168D"/>
    <w:rsid w:val="00E154B2"/>
    <w:rsid w:val="00E4331A"/>
    <w:rsid w:val="00E43629"/>
    <w:rsid w:val="00E53B1D"/>
    <w:rsid w:val="00E56C80"/>
    <w:rsid w:val="00E613DD"/>
    <w:rsid w:val="00E8229F"/>
    <w:rsid w:val="00E82BC8"/>
    <w:rsid w:val="00E841BC"/>
    <w:rsid w:val="00EA0458"/>
    <w:rsid w:val="00EB1F6F"/>
    <w:rsid w:val="00EF1ADC"/>
    <w:rsid w:val="00EF71E1"/>
    <w:rsid w:val="00F031A1"/>
    <w:rsid w:val="00F05AE0"/>
    <w:rsid w:val="00F24CEE"/>
    <w:rsid w:val="00F416F9"/>
    <w:rsid w:val="00F433FF"/>
    <w:rsid w:val="00F61C0B"/>
    <w:rsid w:val="00F637BD"/>
    <w:rsid w:val="00F71576"/>
    <w:rsid w:val="00FC6366"/>
    <w:rsid w:val="00FC6659"/>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95161"/>
  <w15:docId w15:val="{15E71DA1-680C-42F9-80EA-D6341DB5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96DE9"/>
    <w:pPr>
      <w:tabs>
        <w:tab w:val="center" w:pos="4680"/>
        <w:tab w:val="right" w:pos="9360"/>
      </w:tabs>
    </w:pPr>
  </w:style>
  <w:style w:type="character" w:customStyle="1" w:styleId="AntratsDiagrama">
    <w:name w:val="Antraštės Diagrama"/>
    <w:basedOn w:val="Numatytasispastraiposriftas"/>
    <w:link w:val="Antrats"/>
    <w:rsid w:val="00796DE9"/>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796DE9"/>
    <w:pPr>
      <w:tabs>
        <w:tab w:val="center" w:pos="4680"/>
        <w:tab w:val="right" w:pos="9360"/>
      </w:tabs>
    </w:pPr>
  </w:style>
  <w:style w:type="character" w:customStyle="1" w:styleId="PoratDiagrama">
    <w:name w:val="Poraštė Diagrama"/>
    <w:basedOn w:val="Numatytasispastraiposriftas"/>
    <w:link w:val="Porat"/>
    <w:uiPriority w:val="99"/>
    <w:rsid w:val="00796DE9"/>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622BFD"/>
    <w:pPr>
      <w:suppressAutoHyphens w:val="0"/>
      <w:ind w:left="720"/>
      <w:contextualSpacing/>
    </w:pPr>
    <w:rPr>
      <w:sz w:val="24"/>
      <w:lang w:eastAsia="en-US"/>
    </w:rPr>
  </w:style>
  <w:style w:type="paragraph" w:styleId="Betarp">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AD4B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4B6E"/>
    <w:rPr>
      <w:rFonts w:ascii="Tahoma" w:eastAsia="Times New Roman" w:hAnsi="Tahoma" w:cs="Tahoma"/>
      <w:sz w:val="16"/>
      <w:szCs w:val="16"/>
      <w:lang w:val="lt-LT" w:eastAsia="ar-SA"/>
    </w:rPr>
  </w:style>
  <w:style w:type="paragraph" w:customStyle="1" w:styleId="Betarp1">
    <w:name w:val="Be tarpų1"/>
    <w:uiPriority w:val="1"/>
    <w:qFormat/>
    <w:rsid w:val="00C164D8"/>
    <w:pPr>
      <w:spacing w:after="0" w:line="240" w:lineRule="auto"/>
    </w:pPr>
    <w:rPr>
      <w:rFonts w:ascii="Calibri" w:eastAsia="Calibri" w:hAnsi="Calibri" w:cs="Times New Roman"/>
      <w:lang w:val="lt-LT"/>
    </w:rPr>
  </w:style>
  <w:style w:type="paragraph" w:customStyle="1" w:styleId="Betarp2">
    <w:name w:val="Be tarpų2"/>
    <w:uiPriority w:val="1"/>
    <w:qFormat/>
    <w:rsid w:val="00C164D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7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17C5-5FBC-4196-B871-772F7045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2668</Words>
  <Characters>15208</Characters>
  <Application>Microsoft Office Word</Application>
  <DocSecurity>0</DocSecurity>
  <Lines>126</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Vidutė Kanapeckienė</cp:lastModifiedBy>
  <cp:revision>7</cp:revision>
  <cp:lastPrinted>2024-10-14T14:28:00Z</cp:lastPrinted>
  <dcterms:created xsi:type="dcterms:W3CDTF">2024-11-07T06:39:00Z</dcterms:created>
  <dcterms:modified xsi:type="dcterms:W3CDTF">2024-11-07T06:46:00Z</dcterms:modified>
</cp:coreProperties>
</file>