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9D71" w14:textId="7A1E0064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PLĖTROS PROGRAMOS VALDYTOJOS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</w:t>
      </w:r>
      <w:r w:rsidR="001E3C73">
        <w:rPr>
          <w:b/>
          <w:sz w:val="24"/>
          <w:szCs w:val="24"/>
        </w:rPr>
        <w:br/>
      </w:r>
      <w:r w:rsidR="0065037E">
        <w:rPr>
          <w:b/>
          <w:sz w:val="24"/>
          <w:szCs w:val="24"/>
        </w:rPr>
        <w:t>NR. 11-002-</w:t>
      </w:r>
      <w:r w:rsidR="00983952">
        <w:rPr>
          <w:b/>
          <w:sz w:val="24"/>
          <w:szCs w:val="24"/>
        </w:rPr>
        <w:t>02-</w:t>
      </w:r>
      <w:r w:rsidR="0065037E">
        <w:rPr>
          <w:b/>
          <w:sz w:val="24"/>
          <w:szCs w:val="24"/>
        </w:rPr>
        <w:t>11-01 „GERINTI SVEIKATOS PRIEŽIŪROS PASLAUGŲ KOKYBĘ IR PRIEINAMUMĄ“ VEIK</w:t>
      </w:r>
      <w:r w:rsidR="009A67AA">
        <w:rPr>
          <w:b/>
          <w:sz w:val="24"/>
          <w:szCs w:val="24"/>
        </w:rPr>
        <w:t>LĄ „SVEIKATOS CENTRO SVEIKATOS PRIEŽIŪROS PASLAUGOMS TEIKTI REIKIAMOS INFRASTRUKTŪROS MODERNIZAVIMAS</w:t>
      </w:r>
      <w:r w:rsidR="0065037E">
        <w:rPr>
          <w:b/>
          <w:sz w:val="24"/>
          <w:szCs w:val="24"/>
        </w:rPr>
        <w:t>“</w:t>
      </w:r>
    </w:p>
    <w:p w14:paraId="37DCDB08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ECB99B9" w14:textId="76484C58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9A67AA">
        <w:rPr>
          <w:sz w:val="24"/>
        </w:rPr>
        <w:t xml:space="preserve">vasario 15 </w:t>
      </w:r>
      <w:r w:rsidRPr="008414A9">
        <w:rPr>
          <w:sz w:val="24"/>
        </w:rPr>
        <w:t>d. Nr.</w:t>
      </w:r>
      <w:r w:rsidR="0041229C">
        <w:rPr>
          <w:sz w:val="24"/>
        </w:rPr>
        <w:t xml:space="preserve"> T-42</w:t>
      </w:r>
    </w:p>
    <w:p w14:paraId="53D5238D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C1ADCB" w14:textId="77777777" w:rsidR="00FF5608" w:rsidRDefault="00FF5608" w:rsidP="00FF5608">
      <w:pPr>
        <w:jc w:val="center"/>
        <w:rPr>
          <w:sz w:val="24"/>
          <w:szCs w:val="24"/>
        </w:rPr>
      </w:pPr>
    </w:p>
    <w:p w14:paraId="4B3508DB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4CA197AB" w14:textId="77777777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A67AA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E445A5A" w14:textId="77777777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CD1">
        <w:rPr>
          <w:color w:val="000000" w:themeColor="text1"/>
          <w:sz w:val="24"/>
          <w:szCs w:val="24"/>
        </w:rPr>
        <w:t>1.</w:t>
      </w:r>
      <w:r w:rsidRPr="000A0CD1">
        <w:rPr>
          <w:color w:val="000000" w:themeColor="text1"/>
          <w:sz w:val="24"/>
          <w:szCs w:val="24"/>
        </w:rPr>
        <w:tab/>
        <w:t xml:space="preserve">Pritarti projekto </w:t>
      </w:r>
      <w:r w:rsidR="009C3B01" w:rsidRPr="000A0CD1">
        <w:rPr>
          <w:color w:val="000000" w:themeColor="text1"/>
          <w:sz w:val="24"/>
          <w:szCs w:val="24"/>
        </w:rPr>
        <w:t>„</w:t>
      </w:r>
      <w:r w:rsidR="009A67AA">
        <w:rPr>
          <w:color w:val="000000" w:themeColor="text1"/>
          <w:sz w:val="24"/>
          <w:szCs w:val="24"/>
        </w:rPr>
        <w:t>Panevėžio rajono sveikatos centro sveikatos priežiūros paslaugoms teikti reikiamos infrastruktūros modernizavimas</w:t>
      </w:r>
      <w:r w:rsidR="009C3B01" w:rsidRPr="000A0CD1">
        <w:rPr>
          <w:color w:val="000000" w:themeColor="text1"/>
          <w:sz w:val="24"/>
          <w:szCs w:val="24"/>
        </w:rPr>
        <w:t xml:space="preserve">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</w:t>
      </w:r>
      <w:r w:rsidR="009A67AA">
        <w:rPr>
          <w:color w:val="000000" w:themeColor="text1"/>
          <w:sz w:val="24"/>
          <w:szCs w:val="24"/>
          <w:shd w:val="clear" w:color="auto" w:fill="FFFFFF"/>
        </w:rPr>
        <w:t>lą „</w:t>
      </w:r>
      <w:r w:rsidR="009A67AA">
        <w:rPr>
          <w:color w:val="000000" w:themeColor="text1"/>
          <w:sz w:val="24"/>
          <w:szCs w:val="24"/>
        </w:rPr>
        <w:t>Sveikatos centro sveikatos priežiūros paslaugoms teikti reikiamos infrastruktūros modernizavimas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“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F4B29BA" w14:textId="3232B52C" w:rsidR="00AA2A4C" w:rsidRPr="009A67AA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</w:t>
      </w:r>
      <w:r w:rsidR="009A67AA">
        <w:rPr>
          <w:rFonts w:eastAsia="Calibri"/>
          <w:lang w:eastAsia="lt-LT"/>
        </w:rPr>
        <w:t xml:space="preserve">, </w:t>
      </w:r>
      <w:r w:rsidR="009A67AA" w:rsidRPr="009A67AA">
        <w:rPr>
          <w:rFonts w:eastAsia="Calibri"/>
          <w:sz w:val="24"/>
          <w:szCs w:val="24"/>
          <w:lang w:eastAsia="lt-LT"/>
        </w:rPr>
        <w:t>VšĮ Respublikin</w:t>
      </w:r>
      <w:r w:rsidR="00190FE7">
        <w:rPr>
          <w:rFonts w:eastAsia="Calibri"/>
          <w:sz w:val="24"/>
          <w:szCs w:val="24"/>
          <w:lang w:eastAsia="lt-LT"/>
        </w:rPr>
        <w:t>e</w:t>
      </w:r>
      <w:r w:rsidR="009A67AA" w:rsidRPr="009A67AA">
        <w:rPr>
          <w:rFonts w:eastAsia="Calibri"/>
          <w:sz w:val="24"/>
          <w:szCs w:val="24"/>
          <w:lang w:eastAsia="lt-LT"/>
        </w:rPr>
        <w:t xml:space="preserve"> Panevėžio ligon</w:t>
      </w:r>
      <w:r w:rsidR="00190FE7">
        <w:rPr>
          <w:rFonts w:eastAsia="Calibri"/>
          <w:sz w:val="24"/>
          <w:szCs w:val="24"/>
          <w:lang w:eastAsia="lt-LT"/>
        </w:rPr>
        <w:t xml:space="preserve">ine, </w:t>
      </w:r>
      <w:r w:rsidR="00190FE7">
        <w:rPr>
          <w:rFonts w:eastAsia="Calibri"/>
          <w:sz w:val="24"/>
          <w:szCs w:val="24"/>
          <w:lang w:eastAsia="lt-LT"/>
        </w:rPr>
        <w:br/>
      </w:r>
      <w:r w:rsidR="009A67AA" w:rsidRPr="009A67AA">
        <w:rPr>
          <w:rFonts w:eastAsia="Calibri"/>
          <w:sz w:val="24"/>
          <w:szCs w:val="24"/>
          <w:lang w:eastAsia="lt-LT"/>
        </w:rPr>
        <w:t>VšĮ Integ</w:t>
      </w:r>
      <w:r w:rsidR="009A67AA">
        <w:rPr>
          <w:rFonts w:eastAsia="Calibri"/>
          <w:sz w:val="24"/>
          <w:szCs w:val="24"/>
          <w:lang w:eastAsia="lt-LT"/>
        </w:rPr>
        <w:t>ruotų sveikatos paslaugų centru</w:t>
      </w:r>
      <w:r w:rsidRPr="009A67AA">
        <w:rPr>
          <w:color w:val="000000" w:themeColor="text1"/>
          <w:sz w:val="24"/>
          <w:szCs w:val="24"/>
        </w:rPr>
        <w:t xml:space="preserve"> dėl bendradarbiavimo įgyvendinat 1 punkte įvardytą projektą.</w:t>
      </w:r>
    </w:p>
    <w:p w14:paraId="118CA84E" w14:textId="77777777" w:rsidR="00B93411" w:rsidRPr="000A0CD1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>Įgalioti Panevėžio rajono savivaldybės administracijos direktorių pasirašyti dokumentus, susijusius su 1 punkte įvardyto projekto rengimu ir įgyvendinimu.</w:t>
      </w:r>
    </w:p>
    <w:p w14:paraId="3992B66B" w14:textId="77777777" w:rsidR="006B185F" w:rsidRDefault="006B185F" w:rsidP="006B185F">
      <w:pPr>
        <w:rPr>
          <w:sz w:val="24"/>
        </w:rPr>
      </w:pPr>
    </w:p>
    <w:p w14:paraId="41D445BC" w14:textId="77777777" w:rsidR="00190FE7" w:rsidRDefault="00190FE7" w:rsidP="006B185F">
      <w:pPr>
        <w:rPr>
          <w:sz w:val="24"/>
        </w:rPr>
      </w:pPr>
    </w:p>
    <w:p w14:paraId="592A7F95" w14:textId="4D66B20F" w:rsidR="00F14D6C" w:rsidRDefault="0041229C" w:rsidP="006B185F">
      <w:pPr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726420C7" w14:textId="77777777" w:rsidR="00190FE7" w:rsidRPr="000A0CD1" w:rsidRDefault="00190FE7" w:rsidP="006B185F">
      <w:pPr>
        <w:rPr>
          <w:sz w:val="24"/>
        </w:rPr>
      </w:pPr>
    </w:p>
    <w:p w14:paraId="1283E4E4" w14:textId="77777777" w:rsidR="000D5EF9" w:rsidRDefault="000D5EF9" w:rsidP="00F8470A">
      <w:pPr>
        <w:jc w:val="center"/>
        <w:rPr>
          <w:b/>
          <w:bCs/>
          <w:caps/>
          <w:sz w:val="24"/>
          <w:szCs w:val="24"/>
        </w:rPr>
      </w:pPr>
    </w:p>
    <w:p w14:paraId="721FB7FC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0F74ECC7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559CEF1F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sectPr w:rsidR="00190FE7" w:rsidSect="00FE2926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6491" w14:textId="77777777" w:rsidR="00FE2926" w:rsidRDefault="00FE2926">
      <w:r>
        <w:separator/>
      </w:r>
    </w:p>
  </w:endnote>
  <w:endnote w:type="continuationSeparator" w:id="0">
    <w:p w14:paraId="445B4941" w14:textId="77777777" w:rsidR="00FE2926" w:rsidRDefault="00FE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3E79" w14:textId="77777777" w:rsidR="00FE2926" w:rsidRDefault="00FE2926">
      <w:r>
        <w:separator/>
      </w:r>
    </w:p>
  </w:footnote>
  <w:footnote w:type="continuationSeparator" w:id="0">
    <w:p w14:paraId="48F92AFF" w14:textId="77777777" w:rsidR="00FE2926" w:rsidRDefault="00FE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781C" w14:textId="5BA2EAE4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78E5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69501214" r:id="rId2"/>
      </w:object>
    </w:r>
    <w:r>
      <w:tab/>
    </w:r>
    <w:r w:rsidR="00EF00B8">
      <w:tab/>
    </w:r>
  </w:p>
  <w:p w14:paraId="461D8D9B" w14:textId="77777777" w:rsidR="008A36AF" w:rsidRDefault="000B0255" w:rsidP="00E4508B">
    <w:pPr>
      <w:pStyle w:val="Antrats"/>
      <w:jc w:val="center"/>
    </w:pPr>
    <w:r>
      <w:tab/>
    </w:r>
  </w:p>
  <w:p w14:paraId="76CE5F6D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62FDCEB" w14:textId="77777777" w:rsidR="000B0255" w:rsidRDefault="000B0255" w:rsidP="00E4508B">
    <w:pPr>
      <w:pStyle w:val="Antrats"/>
      <w:jc w:val="center"/>
      <w:rPr>
        <w:b/>
        <w:sz w:val="28"/>
      </w:rPr>
    </w:pPr>
  </w:p>
  <w:p w14:paraId="553B1B2E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E7531FE"/>
    <w:multiLevelType w:val="hybridMultilevel"/>
    <w:tmpl w:val="E118165C"/>
    <w:lvl w:ilvl="0" w:tplc="C628684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62450719">
    <w:abstractNumId w:val="1"/>
  </w:num>
  <w:num w:numId="2" w16cid:durableId="581063884">
    <w:abstractNumId w:val="0"/>
  </w:num>
  <w:num w:numId="3" w16cid:durableId="1627079766">
    <w:abstractNumId w:val="2"/>
  </w:num>
  <w:num w:numId="4" w16cid:durableId="190398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00"/>
    <w:rsid w:val="000000F1"/>
    <w:rsid w:val="00005A90"/>
    <w:rsid w:val="00005CDF"/>
    <w:rsid w:val="00013608"/>
    <w:rsid w:val="00015EED"/>
    <w:rsid w:val="00016522"/>
    <w:rsid w:val="00044AFC"/>
    <w:rsid w:val="0004597B"/>
    <w:rsid w:val="0004685A"/>
    <w:rsid w:val="00051045"/>
    <w:rsid w:val="00053113"/>
    <w:rsid w:val="000626A8"/>
    <w:rsid w:val="00065F82"/>
    <w:rsid w:val="000A0CD1"/>
    <w:rsid w:val="000A789B"/>
    <w:rsid w:val="000B0255"/>
    <w:rsid w:val="000B67F7"/>
    <w:rsid w:val="000C08C9"/>
    <w:rsid w:val="000C56C4"/>
    <w:rsid w:val="000D1E8C"/>
    <w:rsid w:val="000D3FBF"/>
    <w:rsid w:val="000D5DF5"/>
    <w:rsid w:val="000D5EF9"/>
    <w:rsid w:val="000D61DA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0FE7"/>
    <w:rsid w:val="001914B8"/>
    <w:rsid w:val="0019280F"/>
    <w:rsid w:val="001B4599"/>
    <w:rsid w:val="001B4A9B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5E5B"/>
    <w:rsid w:val="002613DC"/>
    <w:rsid w:val="002726A9"/>
    <w:rsid w:val="00286195"/>
    <w:rsid w:val="00292397"/>
    <w:rsid w:val="002A5ADE"/>
    <w:rsid w:val="002B1024"/>
    <w:rsid w:val="002B49C2"/>
    <w:rsid w:val="002C6BCC"/>
    <w:rsid w:val="002D7004"/>
    <w:rsid w:val="002E203B"/>
    <w:rsid w:val="002F0E49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D2FFF"/>
    <w:rsid w:val="003E05B7"/>
    <w:rsid w:val="003E2071"/>
    <w:rsid w:val="003E3264"/>
    <w:rsid w:val="003F0C5F"/>
    <w:rsid w:val="00401375"/>
    <w:rsid w:val="0041229C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D7BC6"/>
    <w:rsid w:val="005E11B0"/>
    <w:rsid w:val="005E4523"/>
    <w:rsid w:val="005F421D"/>
    <w:rsid w:val="00620B22"/>
    <w:rsid w:val="00621757"/>
    <w:rsid w:val="00630563"/>
    <w:rsid w:val="00643171"/>
    <w:rsid w:val="0065037E"/>
    <w:rsid w:val="0065443D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25D1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493A"/>
    <w:rsid w:val="007A64F0"/>
    <w:rsid w:val="007B0050"/>
    <w:rsid w:val="007C2128"/>
    <w:rsid w:val="007C77D1"/>
    <w:rsid w:val="007E35AA"/>
    <w:rsid w:val="007E5252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677B9"/>
    <w:rsid w:val="00971ACB"/>
    <w:rsid w:val="009773E1"/>
    <w:rsid w:val="00983952"/>
    <w:rsid w:val="00984523"/>
    <w:rsid w:val="00987B30"/>
    <w:rsid w:val="00987FCF"/>
    <w:rsid w:val="009A111F"/>
    <w:rsid w:val="009A498B"/>
    <w:rsid w:val="009A67AA"/>
    <w:rsid w:val="009A6D6D"/>
    <w:rsid w:val="009B2592"/>
    <w:rsid w:val="009B5CBF"/>
    <w:rsid w:val="009C07CF"/>
    <w:rsid w:val="009C3B01"/>
    <w:rsid w:val="009C4648"/>
    <w:rsid w:val="009E3725"/>
    <w:rsid w:val="009F415D"/>
    <w:rsid w:val="00A23873"/>
    <w:rsid w:val="00A31426"/>
    <w:rsid w:val="00A42A47"/>
    <w:rsid w:val="00A44047"/>
    <w:rsid w:val="00A552D2"/>
    <w:rsid w:val="00A71CEF"/>
    <w:rsid w:val="00A87CFF"/>
    <w:rsid w:val="00A9002D"/>
    <w:rsid w:val="00AA2A4C"/>
    <w:rsid w:val="00AA3C75"/>
    <w:rsid w:val="00AB2DCB"/>
    <w:rsid w:val="00AC3D7E"/>
    <w:rsid w:val="00AE1AE1"/>
    <w:rsid w:val="00AE4EA3"/>
    <w:rsid w:val="00B046F3"/>
    <w:rsid w:val="00B153E6"/>
    <w:rsid w:val="00B15401"/>
    <w:rsid w:val="00B2197A"/>
    <w:rsid w:val="00B24645"/>
    <w:rsid w:val="00B276C5"/>
    <w:rsid w:val="00B3461B"/>
    <w:rsid w:val="00B367C1"/>
    <w:rsid w:val="00B62E2C"/>
    <w:rsid w:val="00B63EA9"/>
    <w:rsid w:val="00B65DD8"/>
    <w:rsid w:val="00B708CD"/>
    <w:rsid w:val="00B7367C"/>
    <w:rsid w:val="00B85774"/>
    <w:rsid w:val="00B93411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5AEB"/>
    <w:rsid w:val="00BF75BB"/>
    <w:rsid w:val="00C10191"/>
    <w:rsid w:val="00C13FDA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15A6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22EC3"/>
    <w:rsid w:val="00D23524"/>
    <w:rsid w:val="00D32EC2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7614F"/>
    <w:rsid w:val="00E807A7"/>
    <w:rsid w:val="00E826B3"/>
    <w:rsid w:val="00E90B56"/>
    <w:rsid w:val="00EA03F3"/>
    <w:rsid w:val="00EB2CDE"/>
    <w:rsid w:val="00EC1D37"/>
    <w:rsid w:val="00ED24A6"/>
    <w:rsid w:val="00ED6F20"/>
    <w:rsid w:val="00EF00B8"/>
    <w:rsid w:val="00EF2ABE"/>
    <w:rsid w:val="00EF33E4"/>
    <w:rsid w:val="00EF55F5"/>
    <w:rsid w:val="00F14D6C"/>
    <w:rsid w:val="00F15A60"/>
    <w:rsid w:val="00F21445"/>
    <w:rsid w:val="00F264FA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E2926"/>
    <w:rsid w:val="00FF07BA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892A7"/>
  <w15:docId w15:val="{CF52CCAD-3D68-415D-9BF6-4A7D9D2C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Renata Valantiniene</cp:lastModifiedBy>
  <cp:revision>10</cp:revision>
  <cp:lastPrinted>2024-01-10T11:47:00Z</cp:lastPrinted>
  <dcterms:created xsi:type="dcterms:W3CDTF">2024-01-30T18:41:00Z</dcterms:created>
  <dcterms:modified xsi:type="dcterms:W3CDTF">2024-02-15T09:21:00Z</dcterms:modified>
</cp:coreProperties>
</file>