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C559F2" w:rsidP="00391628">
      <w:pPr>
        <w:shd w:val="clear" w:color="auto" w:fill="FFFFFF"/>
        <w:suppressAutoHyphens w:val="0"/>
        <w:ind w:right="-1"/>
        <w:jc w:val="center"/>
        <w:rPr>
          <w:color w:val="212529"/>
          <w:sz w:val="24"/>
          <w:szCs w:val="24"/>
          <w:lang w:eastAsia="lt-LT"/>
        </w:rPr>
      </w:pPr>
      <w:r>
        <w:rPr>
          <w:b/>
          <w:bCs/>
          <w:caps/>
          <w:color w:val="212529"/>
          <w:sz w:val="24"/>
          <w:szCs w:val="24"/>
          <w:lang w:eastAsia="lt-LT"/>
        </w:rPr>
        <w:t xml:space="preserve">DĖL SAVIVALDYBĖS TARYBOS 2024 M. VASARIO 15 D. SPRENDIMO </w:t>
      </w:r>
      <w:r w:rsidR="002C4C8A">
        <w:rPr>
          <w:b/>
          <w:bCs/>
          <w:caps/>
          <w:color w:val="212529"/>
          <w:sz w:val="24"/>
          <w:szCs w:val="24"/>
          <w:lang w:eastAsia="lt-LT"/>
        </w:rPr>
        <w:t xml:space="preserve">NR. T-60 </w:t>
      </w:r>
      <w:r>
        <w:rPr>
          <w:b/>
          <w:bCs/>
          <w:caps/>
          <w:color w:val="212529"/>
          <w:sz w:val="24"/>
          <w:szCs w:val="24"/>
          <w:lang w:eastAsia="lt-LT"/>
        </w:rPr>
        <w:t>„</w:t>
      </w:r>
      <w:r w:rsidR="003365AC" w:rsidRPr="00274FC9">
        <w:rPr>
          <w:b/>
          <w:bCs/>
          <w:caps/>
          <w:color w:val="212529"/>
          <w:sz w:val="24"/>
          <w:szCs w:val="24"/>
          <w:lang w:eastAsia="lt-LT"/>
        </w:rPr>
        <w:t xml:space="preserve">DĖL </w:t>
      </w:r>
      <w:r w:rsidR="0031273C">
        <w:rPr>
          <w:b/>
          <w:bCs/>
          <w:caps/>
          <w:color w:val="212529"/>
          <w:sz w:val="24"/>
          <w:szCs w:val="24"/>
          <w:lang w:eastAsia="lt-LT"/>
        </w:rPr>
        <w:t>KELE</w:t>
      </w:r>
      <w:r w:rsidR="0011466B">
        <w:rPr>
          <w:b/>
          <w:bCs/>
          <w:caps/>
          <w:color w:val="212529"/>
          <w:sz w:val="24"/>
          <w:szCs w:val="24"/>
          <w:lang w:eastAsia="lt-LT"/>
        </w:rPr>
        <w:t>IVIŲ IR BAGAŽO VEŽIMO</w:t>
      </w:r>
      <w:r w:rsidR="0031273C">
        <w:rPr>
          <w:b/>
          <w:bCs/>
          <w:caps/>
          <w:color w:val="212529"/>
          <w:sz w:val="24"/>
          <w:szCs w:val="24"/>
          <w:lang w:eastAsia="lt-LT"/>
        </w:rPr>
        <w:t xml:space="preserve"> VIET</w:t>
      </w:r>
      <w:r w:rsidR="0011466B">
        <w:rPr>
          <w:b/>
          <w:bCs/>
          <w:caps/>
          <w:color w:val="212529"/>
          <w:sz w:val="24"/>
          <w:szCs w:val="24"/>
          <w:lang w:eastAsia="lt-LT"/>
        </w:rPr>
        <w:t>INIO (PRIEMIESTINIO)</w:t>
      </w:r>
      <w:r w:rsidR="00B576CC">
        <w:rPr>
          <w:b/>
          <w:bCs/>
          <w:caps/>
          <w:color w:val="212529"/>
          <w:sz w:val="24"/>
          <w:szCs w:val="24"/>
          <w:lang w:eastAsia="lt-LT"/>
        </w:rPr>
        <w:t xml:space="preserve"> REGULIARAUS </w:t>
      </w:r>
      <w:r w:rsidR="0031273C">
        <w:rPr>
          <w:b/>
          <w:bCs/>
          <w:caps/>
          <w:color w:val="212529"/>
          <w:sz w:val="24"/>
          <w:szCs w:val="24"/>
          <w:lang w:eastAsia="lt-LT"/>
        </w:rPr>
        <w:t>SUSISIE</w:t>
      </w:r>
      <w:r w:rsidR="009822F3">
        <w:rPr>
          <w:b/>
          <w:bCs/>
          <w:caps/>
          <w:color w:val="212529"/>
          <w:sz w:val="24"/>
          <w:szCs w:val="24"/>
          <w:lang w:eastAsia="lt-LT"/>
        </w:rPr>
        <w:t>KIMO MARŠRUTAIS PANEVĖŽIO RAJONO SAVIVALDYBĖJE</w:t>
      </w:r>
      <w:r w:rsidR="0031273C">
        <w:rPr>
          <w:b/>
          <w:bCs/>
          <w:caps/>
          <w:color w:val="212529"/>
          <w:sz w:val="24"/>
          <w:szCs w:val="24"/>
          <w:lang w:eastAsia="lt-LT"/>
        </w:rPr>
        <w:t xml:space="preserve"> TAISYKLIŲ PATVIRTINIMO</w:t>
      </w:r>
      <w:r>
        <w:rPr>
          <w:b/>
          <w:bCs/>
          <w:caps/>
          <w:color w:val="212529"/>
          <w:sz w:val="24"/>
          <w:szCs w:val="24"/>
          <w:lang w:eastAsia="lt-LT"/>
        </w:rPr>
        <w:t>“ PAKEITIMO</w:t>
      </w:r>
    </w:p>
    <w:p w:rsidR="00391628" w:rsidRPr="00274FC9" w:rsidRDefault="00391628" w:rsidP="00391628">
      <w:pPr>
        <w:shd w:val="clear" w:color="auto" w:fill="FFFFFF"/>
        <w:suppressAutoHyphens w:val="0"/>
        <w:ind w:right="-1"/>
        <w:jc w:val="center"/>
        <w:rPr>
          <w:color w:val="212529"/>
          <w:sz w:val="24"/>
          <w:szCs w:val="24"/>
          <w:lang w:eastAsia="lt-LT"/>
        </w:rPr>
      </w:pPr>
      <w:bookmarkStart w:id="0" w:name="_GoBack"/>
      <w:bookmarkEnd w:id="0"/>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AA73A7">
        <w:rPr>
          <w:color w:val="212529"/>
          <w:sz w:val="24"/>
          <w:szCs w:val="24"/>
          <w:lang w:eastAsia="lt-LT"/>
        </w:rPr>
        <w:t>4</w:t>
      </w:r>
      <w:r w:rsidR="002672F9">
        <w:rPr>
          <w:color w:val="212529"/>
          <w:sz w:val="24"/>
          <w:szCs w:val="24"/>
          <w:lang w:eastAsia="lt-LT"/>
        </w:rPr>
        <w:t xml:space="preserve"> m. </w:t>
      </w:r>
      <w:r w:rsidR="002F75BE">
        <w:rPr>
          <w:color w:val="212529"/>
          <w:sz w:val="24"/>
          <w:szCs w:val="24"/>
          <w:lang w:eastAsia="lt-LT"/>
        </w:rPr>
        <w:t xml:space="preserve">gegužės 30 </w:t>
      </w:r>
      <w:r w:rsidRPr="00274FC9">
        <w:rPr>
          <w:color w:val="212529"/>
          <w:sz w:val="24"/>
          <w:szCs w:val="24"/>
          <w:lang w:eastAsia="lt-LT"/>
        </w:rPr>
        <w:t>d. Nr. T-</w:t>
      </w:r>
      <w:r w:rsidR="005E1C29">
        <w:rPr>
          <w:color w:val="212529"/>
          <w:sz w:val="24"/>
          <w:szCs w:val="24"/>
          <w:lang w:eastAsia="lt-LT"/>
        </w:rPr>
        <w:t>152</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1"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 xml:space="preserve">15 straipsnio 4 dalimi, Lietuvos Respublikos kelių transporto kodekso  18 straipsnio 1 dalimi, Keleivių </w:t>
      </w:r>
      <w:r w:rsidR="002672F9">
        <w:rPr>
          <w:color w:val="212529"/>
          <w:sz w:val="24"/>
          <w:szCs w:val="24"/>
          <w:lang w:eastAsia="lt-LT"/>
        </w:rPr>
        <w:t xml:space="preserve">ir </w:t>
      </w:r>
      <w:r w:rsidR="00115937">
        <w:rPr>
          <w:color w:val="212529"/>
          <w:sz w:val="24"/>
          <w:szCs w:val="24"/>
          <w:lang w:eastAsia="lt-LT"/>
        </w:rPr>
        <w:t>bagažo vežimo kelių transportu taisyklėmis</w:t>
      </w:r>
      <w:r w:rsidR="006A1DB9">
        <w:rPr>
          <w:color w:val="212529"/>
          <w:sz w:val="24"/>
          <w:szCs w:val="24"/>
          <w:lang w:eastAsia="lt-LT"/>
        </w:rPr>
        <w:t xml:space="preserve">, patvirtintomis </w:t>
      </w:r>
      <w:r w:rsidR="002672F9">
        <w:rPr>
          <w:color w:val="212529"/>
          <w:sz w:val="24"/>
          <w:szCs w:val="24"/>
          <w:lang w:eastAsia="lt-LT"/>
        </w:rPr>
        <w:t xml:space="preserve">Lietuvos Respublikos </w:t>
      </w:r>
      <w:r w:rsidR="006A1DB9">
        <w:rPr>
          <w:color w:val="212529"/>
          <w:sz w:val="24"/>
          <w:szCs w:val="24"/>
          <w:lang w:eastAsia="lt-LT"/>
        </w:rPr>
        <w:t>susisiekimo ministro 2011 m. balandžio 13 d. įsakymu Nr. 3-223 „Dėl Keleivių  ir bagažo vežimo kelių transportu taisyklių patvirtinimo</w:t>
      </w:r>
      <w:r w:rsidR="00240A8F">
        <w:rPr>
          <w:color w:val="212529"/>
          <w:sz w:val="24"/>
          <w:szCs w:val="24"/>
          <w:lang w:eastAsia="lt-LT"/>
        </w:rPr>
        <w:t>“</w:t>
      </w:r>
      <w:bookmarkEnd w:id="1"/>
      <w:r w:rsidR="00391628" w:rsidRPr="00274FC9">
        <w:rPr>
          <w:color w:val="212529"/>
          <w:sz w:val="24"/>
          <w:szCs w:val="24"/>
          <w:lang w:eastAsia="lt-LT"/>
        </w:rPr>
        <w:t xml:space="preserve">, Panevėžio rajono savivaldybės taryba </w:t>
      </w:r>
      <w:r w:rsidR="00AE262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p w:rsidR="003365AC" w:rsidRDefault="001D45B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Pakeisti</w:t>
      </w:r>
      <w:r w:rsidR="0011466B">
        <w:rPr>
          <w:color w:val="212529"/>
          <w:sz w:val="24"/>
          <w:szCs w:val="24"/>
          <w:lang w:eastAsia="lt-LT"/>
        </w:rPr>
        <w:t xml:space="preserve"> Keleivių ir bagažo vežimo </w:t>
      </w:r>
      <w:r w:rsidR="00240A8F">
        <w:rPr>
          <w:color w:val="212529"/>
          <w:sz w:val="24"/>
          <w:szCs w:val="24"/>
          <w:lang w:eastAsia="lt-LT"/>
        </w:rPr>
        <w:t>viet</w:t>
      </w:r>
      <w:r w:rsidR="0011466B">
        <w:rPr>
          <w:color w:val="212529"/>
          <w:sz w:val="24"/>
          <w:szCs w:val="24"/>
          <w:lang w:eastAsia="lt-LT"/>
        </w:rPr>
        <w:t>inio (priemiestinio)</w:t>
      </w:r>
      <w:r w:rsidR="006E2F00">
        <w:rPr>
          <w:color w:val="212529"/>
          <w:sz w:val="24"/>
          <w:szCs w:val="24"/>
          <w:lang w:eastAsia="lt-LT"/>
        </w:rPr>
        <w:t xml:space="preserve"> reguliaraus</w:t>
      </w:r>
      <w:r w:rsidR="0011466B">
        <w:rPr>
          <w:color w:val="212529"/>
          <w:sz w:val="24"/>
          <w:szCs w:val="24"/>
          <w:lang w:eastAsia="lt-LT"/>
        </w:rPr>
        <w:t xml:space="preserve"> </w:t>
      </w:r>
      <w:r w:rsidR="00240A8F">
        <w:rPr>
          <w:color w:val="212529"/>
          <w:sz w:val="24"/>
          <w:szCs w:val="24"/>
          <w:lang w:eastAsia="lt-LT"/>
        </w:rPr>
        <w:t>susisie</w:t>
      </w:r>
      <w:r w:rsidR="009822F3">
        <w:rPr>
          <w:color w:val="212529"/>
          <w:sz w:val="24"/>
          <w:szCs w:val="24"/>
          <w:lang w:eastAsia="lt-LT"/>
        </w:rPr>
        <w:t>kimo maršrutais Panevėžio rajono savivaldybėje</w:t>
      </w:r>
      <w:r w:rsidR="00240A8F">
        <w:rPr>
          <w:color w:val="212529"/>
          <w:sz w:val="24"/>
          <w:szCs w:val="24"/>
          <w:lang w:eastAsia="lt-LT"/>
        </w:rPr>
        <w:t xml:space="preserve"> taisykles</w:t>
      </w:r>
      <w:r w:rsidR="00E855BF">
        <w:rPr>
          <w:color w:val="212529"/>
          <w:sz w:val="24"/>
          <w:szCs w:val="24"/>
          <w:lang w:eastAsia="lt-LT"/>
        </w:rPr>
        <w:t xml:space="preserve">, patvirtintas Panevėžio rajono savivaldybės tarybos </w:t>
      </w:r>
      <w:r w:rsidR="000864D2">
        <w:rPr>
          <w:color w:val="212529"/>
          <w:sz w:val="24"/>
          <w:szCs w:val="24"/>
          <w:lang w:eastAsia="lt-LT"/>
        </w:rPr>
        <w:t xml:space="preserve">                   </w:t>
      </w:r>
      <w:r w:rsidR="00E855BF">
        <w:rPr>
          <w:color w:val="212529"/>
          <w:sz w:val="24"/>
          <w:szCs w:val="24"/>
          <w:lang w:eastAsia="lt-LT"/>
        </w:rPr>
        <w:t>2024 m. vasario 15 d. sprendimu Nr. T-60 „Dėl Keleivių ir bagažo vežimo vietinio (priemiestinio) reguliaraus susisiekimo maršrutais Panevėžio rajono savivaldybėje taisyklių patvirtinimo“:</w:t>
      </w:r>
    </w:p>
    <w:p w:rsidR="00A54F09" w:rsidRDefault="00A54F09"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1. Pakeisti 29</w:t>
      </w:r>
      <w:r w:rsidR="00B10FD0">
        <w:rPr>
          <w:color w:val="212529"/>
          <w:sz w:val="24"/>
          <w:szCs w:val="24"/>
          <w:lang w:eastAsia="lt-LT"/>
        </w:rPr>
        <w:t xml:space="preserve"> ir </w:t>
      </w:r>
      <w:r w:rsidR="00CB3200">
        <w:rPr>
          <w:color w:val="212529"/>
          <w:sz w:val="24"/>
          <w:szCs w:val="24"/>
          <w:lang w:eastAsia="lt-LT"/>
        </w:rPr>
        <w:t>30 punktus ir juos</w:t>
      </w:r>
      <w:r>
        <w:rPr>
          <w:color w:val="212529"/>
          <w:sz w:val="24"/>
          <w:szCs w:val="24"/>
          <w:lang w:eastAsia="lt-LT"/>
        </w:rPr>
        <w:t xml:space="preserve"> išdėstyti taip:</w:t>
      </w:r>
    </w:p>
    <w:p w:rsidR="00A54F09" w:rsidRDefault="00A54F09"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„29. </w:t>
      </w:r>
      <w:r w:rsidR="0063341B">
        <w:rPr>
          <w:color w:val="212529"/>
          <w:sz w:val="24"/>
          <w:szCs w:val="24"/>
          <w:lang w:eastAsia="lt-LT"/>
        </w:rPr>
        <w:t>Autobusais privalo būti vežami a</w:t>
      </w:r>
      <w:r>
        <w:rPr>
          <w:color w:val="212529"/>
          <w:sz w:val="24"/>
          <w:szCs w:val="24"/>
          <w:lang w:eastAsia="lt-LT"/>
        </w:rPr>
        <w:t>smenys su negalia kartu su vežimėliais, skirtais asmenims su negalia, taip pat vaikai kartu su vaikų vežimėl</w:t>
      </w:r>
      <w:r w:rsidR="006D3220">
        <w:rPr>
          <w:color w:val="212529"/>
          <w:sz w:val="24"/>
          <w:szCs w:val="24"/>
          <w:lang w:eastAsia="lt-LT"/>
        </w:rPr>
        <w:t>iais</w:t>
      </w:r>
      <w:r w:rsidR="00DE3261">
        <w:rPr>
          <w:color w:val="212529"/>
          <w:sz w:val="24"/>
          <w:szCs w:val="24"/>
          <w:lang w:eastAsia="lt-LT"/>
        </w:rPr>
        <w:t xml:space="preserve">, </w:t>
      </w:r>
      <w:r w:rsidR="006D3220">
        <w:rPr>
          <w:color w:val="212529"/>
          <w:sz w:val="24"/>
          <w:szCs w:val="24"/>
          <w:lang w:eastAsia="lt-LT"/>
        </w:rPr>
        <w:t>išskyrus a</w:t>
      </w:r>
      <w:r w:rsidR="00DE3261">
        <w:rPr>
          <w:color w:val="212529"/>
          <w:sz w:val="24"/>
          <w:szCs w:val="24"/>
          <w:lang w:eastAsia="lt-LT"/>
        </w:rPr>
        <w:t xml:space="preserve">tvejus, kai </w:t>
      </w:r>
      <w:r w:rsidR="00CA042D">
        <w:rPr>
          <w:color w:val="212529"/>
          <w:sz w:val="24"/>
          <w:szCs w:val="24"/>
          <w:lang w:eastAsia="lt-LT"/>
        </w:rPr>
        <w:t>asmens su negalia</w:t>
      </w:r>
      <w:r w:rsidR="00DE3261">
        <w:rPr>
          <w:color w:val="212529"/>
          <w:sz w:val="24"/>
          <w:szCs w:val="24"/>
          <w:lang w:eastAsia="lt-LT"/>
        </w:rPr>
        <w:t xml:space="preserve"> ar vaiko</w:t>
      </w:r>
      <w:r w:rsidR="006D3220">
        <w:rPr>
          <w:color w:val="212529"/>
          <w:sz w:val="24"/>
          <w:szCs w:val="24"/>
          <w:lang w:eastAsia="lt-LT"/>
        </w:rPr>
        <w:t xml:space="preserve"> vežimėlis</w:t>
      </w:r>
      <w:r w:rsidR="00BD2CB1">
        <w:rPr>
          <w:color w:val="212529"/>
          <w:sz w:val="24"/>
          <w:szCs w:val="24"/>
          <w:lang w:eastAsia="lt-LT"/>
        </w:rPr>
        <w:t xml:space="preserve"> netel</w:t>
      </w:r>
      <w:r w:rsidR="00CA042D">
        <w:rPr>
          <w:color w:val="212529"/>
          <w:sz w:val="24"/>
          <w:szCs w:val="24"/>
          <w:lang w:eastAsia="lt-LT"/>
        </w:rPr>
        <w:t>pa į autobuso saloną. Asmens su negalia</w:t>
      </w:r>
      <w:r w:rsidR="0063341B">
        <w:rPr>
          <w:color w:val="212529"/>
          <w:sz w:val="24"/>
          <w:szCs w:val="24"/>
          <w:lang w:eastAsia="lt-LT"/>
        </w:rPr>
        <w:t xml:space="preserve"> ir </w:t>
      </w:r>
      <w:r w:rsidR="00BD2CB1">
        <w:rPr>
          <w:color w:val="212529"/>
          <w:sz w:val="24"/>
          <w:szCs w:val="24"/>
          <w:lang w:eastAsia="lt-LT"/>
        </w:rPr>
        <w:t>vaiko veži</w:t>
      </w:r>
      <w:r w:rsidR="00B10FD0">
        <w:rPr>
          <w:color w:val="212529"/>
          <w:sz w:val="24"/>
          <w:szCs w:val="24"/>
          <w:lang w:eastAsia="lt-LT"/>
        </w:rPr>
        <w:t>mėlio vežimas neapmokestinamas.</w:t>
      </w:r>
    </w:p>
    <w:p w:rsidR="00CB3200" w:rsidRDefault="00CB3200"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30. </w:t>
      </w:r>
      <w:r w:rsidR="006D3220">
        <w:rPr>
          <w:color w:val="212529"/>
          <w:sz w:val="24"/>
          <w:szCs w:val="24"/>
          <w:lang w:eastAsia="lt-LT"/>
        </w:rPr>
        <w:t xml:space="preserve"> Asmuo su nega</w:t>
      </w:r>
      <w:r w:rsidR="00DE3261">
        <w:rPr>
          <w:color w:val="212529"/>
          <w:sz w:val="24"/>
          <w:szCs w:val="24"/>
          <w:lang w:eastAsia="lt-LT"/>
        </w:rPr>
        <w:t>lia turi teisę važiuoti autobusais</w:t>
      </w:r>
      <w:r w:rsidR="006D3220">
        <w:rPr>
          <w:color w:val="212529"/>
          <w:sz w:val="24"/>
          <w:szCs w:val="24"/>
          <w:lang w:eastAsia="lt-LT"/>
        </w:rPr>
        <w:t xml:space="preserve"> su šunimi pagalbininku tik turėdamas dokumentą, patvirtinantį šuns pagalbininko akreditaciją, ir dokumentus, kuriuose nurodoma šuns sveikatos būklė ir skiepų žymos. Šuo pagalbininkas vežamas nemokamai ir neturi užimti sėdimos vietos.</w:t>
      </w:r>
      <w:r w:rsidR="006D2216">
        <w:rPr>
          <w:color w:val="212529"/>
          <w:sz w:val="24"/>
          <w:szCs w:val="24"/>
          <w:lang w:eastAsia="lt-LT"/>
        </w:rPr>
        <w:t xml:space="preserve"> Tokiu atveju reikalavimas vežti gyvūnus taroje netaikomas.“</w:t>
      </w:r>
      <w:r w:rsidR="00B10FD0">
        <w:rPr>
          <w:color w:val="212529"/>
          <w:sz w:val="24"/>
          <w:szCs w:val="24"/>
          <w:lang w:eastAsia="lt-LT"/>
        </w:rPr>
        <w:t>.</w:t>
      </w:r>
    </w:p>
    <w:p w:rsidR="006D2216" w:rsidRDefault="006D2216"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2. </w:t>
      </w:r>
      <w:r w:rsidR="00AD0A86">
        <w:rPr>
          <w:color w:val="212529"/>
          <w:sz w:val="24"/>
          <w:szCs w:val="24"/>
          <w:lang w:eastAsia="lt-LT"/>
        </w:rPr>
        <w:t>Papildyti  32¹ punktu  ir jį išdėstyti taip</w:t>
      </w:r>
      <w:r w:rsidR="00B10FD0">
        <w:rPr>
          <w:color w:val="212529"/>
          <w:sz w:val="24"/>
          <w:szCs w:val="24"/>
          <w:lang w:eastAsia="lt-LT"/>
        </w:rPr>
        <w:t>:</w:t>
      </w:r>
    </w:p>
    <w:p w:rsidR="0032719E" w:rsidRDefault="00AD0A86"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„32¹. Vairuotojas privalo sustoti kaip įmanoma arčiau šaligatvio, kelkraščio, kad keleiviams būtų patogiau įlipti</w:t>
      </w:r>
      <w:r w:rsidR="00BB3903">
        <w:rPr>
          <w:color w:val="212529"/>
          <w:sz w:val="24"/>
          <w:szCs w:val="24"/>
          <w:lang w:eastAsia="lt-LT"/>
        </w:rPr>
        <w:t xml:space="preserve"> į</w:t>
      </w:r>
      <w:r>
        <w:rPr>
          <w:color w:val="212529"/>
          <w:sz w:val="24"/>
          <w:szCs w:val="24"/>
          <w:lang w:eastAsia="lt-LT"/>
        </w:rPr>
        <w:t xml:space="preserve"> transporto priemonę ar išlipti iš jos. Jei viešojo transporto stotelėje laukia asmuo su negalia vežimėlyje, skirtame asmeniui su negalia, vairuotojas ar kitas</w:t>
      </w:r>
      <w:r w:rsidR="006723BE">
        <w:rPr>
          <w:color w:val="212529"/>
          <w:sz w:val="24"/>
          <w:szCs w:val="24"/>
          <w:lang w:eastAsia="lt-LT"/>
        </w:rPr>
        <w:t xml:space="preserve"> ekipažo narys privalo pasirūpinti šio keleivio patekimu į autobusą – panaudoti transporto priemonėje įrengtas pagalbines priemones: pandusą, platformą, keltuvą ir kitą priemonę.“</w:t>
      </w:r>
      <w:r w:rsidR="00B10FD0">
        <w:rPr>
          <w:color w:val="212529"/>
          <w:sz w:val="24"/>
          <w:szCs w:val="24"/>
          <w:lang w:eastAsia="lt-LT"/>
        </w:rPr>
        <w:t>.</w:t>
      </w:r>
    </w:p>
    <w:p w:rsidR="0032719E" w:rsidRDefault="0032719E" w:rsidP="0032719E">
      <w:pPr>
        <w:suppressAutoHyphens w:val="0"/>
        <w:jc w:val="both"/>
        <w:rPr>
          <w:color w:val="000000"/>
          <w:sz w:val="24"/>
          <w:szCs w:val="24"/>
          <w:lang w:eastAsia="lt-LT"/>
        </w:rPr>
      </w:pPr>
      <w:r>
        <w:rPr>
          <w:color w:val="000000"/>
          <w:sz w:val="24"/>
          <w:szCs w:val="24"/>
          <w:lang w:eastAsia="lt-LT"/>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32719E" w:rsidRDefault="0032719E" w:rsidP="005E1C29">
      <w:pPr>
        <w:shd w:val="clear" w:color="auto" w:fill="FFFFFF"/>
        <w:suppressAutoHyphens w:val="0"/>
        <w:ind w:right="-1" w:firstLine="720"/>
        <w:rPr>
          <w:color w:val="212529"/>
          <w:sz w:val="24"/>
          <w:szCs w:val="24"/>
          <w:lang w:eastAsia="lt-LT"/>
        </w:rPr>
      </w:pPr>
    </w:p>
    <w:p w:rsidR="005E1C29" w:rsidRDefault="005E1C29" w:rsidP="005E1C29">
      <w:pPr>
        <w:shd w:val="clear" w:color="auto" w:fill="FFFFFF"/>
        <w:suppressAutoHyphens w:val="0"/>
        <w:ind w:right="-1"/>
        <w:rPr>
          <w:color w:val="212529"/>
          <w:sz w:val="24"/>
          <w:szCs w:val="24"/>
          <w:lang w:eastAsia="lt-LT"/>
        </w:rPr>
      </w:pPr>
    </w:p>
    <w:p w:rsidR="007368B7" w:rsidRDefault="005E1C29" w:rsidP="00162801">
      <w:pPr>
        <w:shd w:val="clear" w:color="auto" w:fill="FFFFFF"/>
        <w:suppressAutoHyphens w:val="0"/>
        <w:ind w:right="-1"/>
        <w:rPr>
          <w:color w:val="000000"/>
          <w:sz w:val="24"/>
          <w:szCs w:val="24"/>
          <w:lang w:eastAsia="lt-LT"/>
        </w:rPr>
      </w:pPr>
      <w:r>
        <w:rPr>
          <w:color w:val="212529"/>
          <w:sz w:val="24"/>
          <w:szCs w:val="24"/>
          <w:lang w:eastAsia="lt-LT"/>
        </w:rPr>
        <w:t>Savivaldybės meras                                                                                                      Antanas Pocius</w:t>
      </w:r>
    </w:p>
    <w:p w:rsidR="002137CF" w:rsidRDefault="0032719E" w:rsidP="0032719E">
      <w:pPr>
        <w:ind w:right="-488"/>
        <w:rPr>
          <w:b/>
          <w:sz w:val="24"/>
          <w:szCs w:val="24"/>
        </w:rPr>
      </w:pPr>
      <w:r>
        <w:rPr>
          <w:b/>
          <w:sz w:val="24"/>
          <w:szCs w:val="24"/>
        </w:rPr>
        <w:tab/>
      </w:r>
      <w:r>
        <w:rPr>
          <w:b/>
          <w:sz w:val="24"/>
          <w:szCs w:val="24"/>
        </w:rPr>
        <w:tab/>
      </w:r>
    </w:p>
    <w:p w:rsidR="002F75BE" w:rsidRDefault="002137CF" w:rsidP="0032719E">
      <w:pPr>
        <w:ind w:right="-488"/>
        <w:rPr>
          <w:b/>
          <w:sz w:val="24"/>
          <w:szCs w:val="24"/>
        </w:rPr>
      </w:pPr>
      <w:r>
        <w:rPr>
          <w:b/>
          <w:sz w:val="24"/>
          <w:szCs w:val="24"/>
        </w:rPr>
        <w:tab/>
      </w:r>
      <w:r>
        <w:rPr>
          <w:b/>
          <w:sz w:val="24"/>
          <w:szCs w:val="24"/>
        </w:rPr>
        <w:tab/>
      </w:r>
    </w:p>
    <w:p w:rsidR="00137C50" w:rsidRPr="00274FC9" w:rsidRDefault="002F75BE" w:rsidP="005E1C29">
      <w:pPr>
        <w:ind w:right="-488"/>
        <w:rPr>
          <w:b/>
          <w:sz w:val="24"/>
          <w:szCs w:val="24"/>
        </w:rPr>
      </w:pPr>
      <w:r>
        <w:rPr>
          <w:b/>
          <w:sz w:val="24"/>
          <w:szCs w:val="24"/>
        </w:rPr>
        <w:tab/>
      </w:r>
      <w:r>
        <w:rPr>
          <w:b/>
          <w:sz w:val="24"/>
          <w:szCs w:val="24"/>
        </w:rPr>
        <w:tab/>
      </w:r>
    </w:p>
    <w:p w:rsidR="00137C50" w:rsidRPr="00274FC9" w:rsidRDefault="00137C50" w:rsidP="00137C50">
      <w:pPr>
        <w:rPr>
          <w:bCs/>
          <w:sz w:val="24"/>
          <w:szCs w:val="24"/>
        </w:rPr>
      </w:pPr>
    </w:p>
    <w:sectPr w:rsidR="00137C50" w:rsidRPr="00274FC9"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4F9" w:rsidRDefault="00DB34F9">
      <w:r>
        <w:separator/>
      </w:r>
    </w:p>
  </w:endnote>
  <w:endnote w:type="continuationSeparator" w:id="0">
    <w:p w:rsidR="00DB34F9" w:rsidRDefault="00DB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4F9" w:rsidRDefault="00DB34F9">
      <w:r>
        <w:separator/>
      </w:r>
    </w:p>
  </w:footnote>
  <w:footnote w:type="continuationSeparator" w:id="0">
    <w:p w:rsidR="00DB34F9" w:rsidRDefault="00DB3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70D"/>
    <w:rsid w:val="00001D1C"/>
    <w:rsid w:val="00006EDA"/>
    <w:rsid w:val="00011787"/>
    <w:rsid w:val="00015147"/>
    <w:rsid w:val="00022565"/>
    <w:rsid w:val="0002335B"/>
    <w:rsid w:val="00023886"/>
    <w:rsid w:val="000238B5"/>
    <w:rsid w:val="00024F2F"/>
    <w:rsid w:val="00033471"/>
    <w:rsid w:val="0003515D"/>
    <w:rsid w:val="00035B13"/>
    <w:rsid w:val="00035EAF"/>
    <w:rsid w:val="0004002A"/>
    <w:rsid w:val="00041CB3"/>
    <w:rsid w:val="00061642"/>
    <w:rsid w:val="00064041"/>
    <w:rsid w:val="0006412D"/>
    <w:rsid w:val="00066552"/>
    <w:rsid w:val="000717FA"/>
    <w:rsid w:val="00075438"/>
    <w:rsid w:val="000779D9"/>
    <w:rsid w:val="000864D2"/>
    <w:rsid w:val="00086B88"/>
    <w:rsid w:val="00086F1E"/>
    <w:rsid w:val="00087A19"/>
    <w:rsid w:val="000946E2"/>
    <w:rsid w:val="00095D9C"/>
    <w:rsid w:val="000966AD"/>
    <w:rsid w:val="000A0AA9"/>
    <w:rsid w:val="000A3E4F"/>
    <w:rsid w:val="000A5172"/>
    <w:rsid w:val="000B0A65"/>
    <w:rsid w:val="000B5A65"/>
    <w:rsid w:val="000B654A"/>
    <w:rsid w:val="000C09AF"/>
    <w:rsid w:val="000C0B62"/>
    <w:rsid w:val="000C3739"/>
    <w:rsid w:val="000C4C3B"/>
    <w:rsid w:val="000C7490"/>
    <w:rsid w:val="000D503C"/>
    <w:rsid w:val="000D63E1"/>
    <w:rsid w:val="000E2ECE"/>
    <w:rsid w:val="000F0096"/>
    <w:rsid w:val="000F5490"/>
    <w:rsid w:val="001013C5"/>
    <w:rsid w:val="001019F1"/>
    <w:rsid w:val="001028B3"/>
    <w:rsid w:val="00104A91"/>
    <w:rsid w:val="00110ED9"/>
    <w:rsid w:val="00113A76"/>
    <w:rsid w:val="0011466B"/>
    <w:rsid w:val="00115937"/>
    <w:rsid w:val="00123761"/>
    <w:rsid w:val="0013352B"/>
    <w:rsid w:val="00133F9E"/>
    <w:rsid w:val="001349AD"/>
    <w:rsid w:val="0013570B"/>
    <w:rsid w:val="0013611F"/>
    <w:rsid w:val="00136FF1"/>
    <w:rsid w:val="0013738A"/>
    <w:rsid w:val="00137803"/>
    <w:rsid w:val="00137C50"/>
    <w:rsid w:val="00141C76"/>
    <w:rsid w:val="00142D19"/>
    <w:rsid w:val="00155CC5"/>
    <w:rsid w:val="001605B8"/>
    <w:rsid w:val="001620D8"/>
    <w:rsid w:val="00162801"/>
    <w:rsid w:val="00164C1E"/>
    <w:rsid w:val="00164E23"/>
    <w:rsid w:val="00165823"/>
    <w:rsid w:val="00170A92"/>
    <w:rsid w:val="00177549"/>
    <w:rsid w:val="001778D6"/>
    <w:rsid w:val="00196993"/>
    <w:rsid w:val="001A1938"/>
    <w:rsid w:val="001A1C0C"/>
    <w:rsid w:val="001A270D"/>
    <w:rsid w:val="001A3896"/>
    <w:rsid w:val="001A601C"/>
    <w:rsid w:val="001B20BD"/>
    <w:rsid w:val="001B77DA"/>
    <w:rsid w:val="001C26A4"/>
    <w:rsid w:val="001C4D7A"/>
    <w:rsid w:val="001C67DD"/>
    <w:rsid w:val="001D05C0"/>
    <w:rsid w:val="001D45BB"/>
    <w:rsid w:val="001E78F3"/>
    <w:rsid w:val="001F19BD"/>
    <w:rsid w:val="001F1B2D"/>
    <w:rsid w:val="001F6CC6"/>
    <w:rsid w:val="002067AE"/>
    <w:rsid w:val="00207C22"/>
    <w:rsid w:val="0021289C"/>
    <w:rsid w:val="002137CF"/>
    <w:rsid w:val="00213C5F"/>
    <w:rsid w:val="00216ADE"/>
    <w:rsid w:val="002204FE"/>
    <w:rsid w:val="00234DDA"/>
    <w:rsid w:val="00235CEF"/>
    <w:rsid w:val="00240A8F"/>
    <w:rsid w:val="002449CF"/>
    <w:rsid w:val="00244BF1"/>
    <w:rsid w:val="002459C1"/>
    <w:rsid w:val="00251438"/>
    <w:rsid w:val="002626F3"/>
    <w:rsid w:val="00264D24"/>
    <w:rsid w:val="002672F9"/>
    <w:rsid w:val="0026760B"/>
    <w:rsid w:val="00274FC9"/>
    <w:rsid w:val="002762FD"/>
    <w:rsid w:val="00281086"/>
    <w:rsid w:val="002824F5"/>
    <w:rsid w:val="00292EDE"/>
    <w:rsid w:val="00294B60"/>
    <w:rsid w:val="002A2CE4"/>
    <w:rsid w:val="002A3C23"/>
    <w:rsid w:val="002A5CAD"/>
    <w:rsid w:val="002A5EB4"/>
    <w:rsid w:val="002A7033"/>
    <w:rsid w:val="002B1178"/>
    <w:rsid w:val="002B6ED2"/>
    <w:rsid w:val="002B7C99"/>
    <w:rsid w:val="002C005B"/>
    <w:rsid w:val="002C1660"/>
    <w:rsid w:val="002C4C8A"/>
    <w:rsid w:val="002C5591"/>
    <w:rsid w:val="002C5B56"/>
    <w:rsid w:val="002C5DEF"/>
    <w:rsid w:val="002C69CC"/>
    <w:rsid w:val="002F46E2"/>
    <w:rsid w:val="002F75BE"/>
    <w:rsid w:val="00307333"/>
    <w:rsid w:val="0031273C"/>
    <w:rsid w:val="00316034"/>
    <w:rsid w:val="00320B0B"/>
    <w:rsid w:val="003227D6"/>
    <w:rsid w:val="003258F1"/>
    <w:rsid w:val="0032719E"/>
    <w:rsid w:val="00331D2D"/>
    <w:rsid w:val="003333B5"/>
    <w:rsid w:val="003365AC"/>
    <w:rsid w:val="00337CB9"/>
    <w:rsid w:val="0034156C"/>
    <w:rsid w:val="0034754A"/>
    <w:rsid w:val="00352032"/>
    <w:rsid w:val="00352A40"/>
    <w:rsid w:val="003552EE"/>
    <w:rsid w:val="00361746"/>
    <w:rsid w:val="0036187B"/>
    <w:rsid w:val="00361E89"/>
    <w:rsid w:val="003642CC"/>
    <w:rsid w:val="00367058"/>
    <w:rsid w:val="00370143"/>
    <w:rsid w:val="0037441B"/>
    <w:rsid w:val="003772F8"/>
    <w:rsid w:val="003825DD"/>
    <w:rsid w:val="00391628"/>
    <w:rsid w:val="003A7DD4"/>
    <w:rsid w:val="003B05F7"/>
    <w:rsid w:val="003B3643"/>
    <w:rsid w:val="003B3C5A"/>
    <w:rsid w:val="003B7985"/>
    <w:rsid w:val="003C1453"/>
    <w:rsid w:val="003D2082"/>
    <w:rsid w:val="003D27F8"/>
    <w:rsid w:val="003D451F"/>
    <w:rsid w:val="003D5979"/>
    <w:rsid w:val="003E5122"/>
    <w:rsid w:val="003F24B2"/>
    <w:rsid w:val="003F5B3F"/>
    <w:rsid w:val="0040086D"/>
    <w:rsid w:val="004008E2"/>
    <w:rsid w:val="0040456C"/>
    <w:rsid w:val="00406BBC"/>
    <w:rsid w:val="00412BBE"/>
    <w:rsid w:val="00414FAC"/>
    <w:rsid w:val="004154F3"/>
    <w:rsid w:val="004168CC"/>
    <w:rsid w:val="004225EA"/>
    <w:rsid w:val="00431BFD"/>
    <w:rsid w:val="00432786"/>
    <w:rsid w:val="00433A95"/>
    <w:rsid w:val="00434D1F"/>
    <w:rsid w:val="00435F91"/>
    <w:rsid w:val="00452174"/>
    <w:rsid w:val="004566ED"/>
    <w:rsid w:val="00460440"/>
    <w:rsid w:val="004640C1"/>
    <w:rsid w:val="00472412"/>
    <w:rsid w:val="004755EE"/>
    <w:rsid w:val="00475DFB"/>
    <w:rsid w:val="004764E5"/>
    <w:rsid w:val="00477E74"/>
    <w:rsid w:val="00482C38"/>
    <w:rsid w:val="00487EEC"/>
    <w:rsid w:val="00493FF1"/>
    <w:rsid w:val="00495E61"/>
    <w:rsid w:val="004B75BF"/>
    <w:rsid w:val="004D7734"/>
    <w:rsid w:val="004E42BE"/>
    <w:rsid w:val="004E5E40"/>
    <w:rsid w:val="004F1559"/>
    <w:rsid w:val="004F412D"/>
    <w:rsid w:val="00502026"/>
    <w:rsid w:val="005044BF"/>
    <w:rsid w:val="00504886"/>
    <w:rsid w:val="00507BC7"/>
    <w:rsid w:val="0051635E"/>
    <w:rsid w:val="00522C7C"/>
    <w:rsid w:val="00523B8D"/>
    <w:rsid w:val="005317CB"/>
    <w:rsid w:val="005333F0"/>
    <w:rsid w:val="0053479C"/>
    <w:rsid w:val="005361A0"/>
    <w:rsid w:val="00536ADC"/>
    <w:rsid w:val="00540EE3"/>
    <w:rsid w:val="005423F7"/>
    <w:rsid w:val="00550A93"/>
    <w:rsid w:val="00553039"/>
    <w:rsid w:val="00554140"/>
    <w:rsid w:val="0055623E"/>
    <w:rsid w:val="00561BD5"/>
    <w:rsid w:val="005642D9"/>
    <w:rsid w:val="00566B19"/>
    <w:rsid w:val="00567747"/>
    <w:rsid w:val="005700F8"/>
    <w:rsid w:val="005729EA"/>
    <w:rsid w:val="00573C71"/>
    <w:rsid w:val="00573F31"/>
    <w:rsid w:val="00574335"/>
    <w:rsid w:val="0057511B"/>
    <w:rsid w:val="005837E4"/>
    <w:rsid w:val="00583C77"/>
    <w:rsid w:val="00585FC8"/>
    <w:rsid w:val="00593807"/>
    <w:rsid w:val="00594252"/>
    <w:rsid w:val="005A4439"/>
    <w:rsid w:val="005B1B8B"/>
    <w:rsid w:val="005B334C"/>
    <w:rsid w:val="005B456F"/>
    <w:rsid w:val="005C19BA"/>
    <w:rsid w:val="005C24EB"/>
    <w:rsid w:val="005C445E"/>
    <w:rsid w:val="005C47F1"/>
    <w:rsid w:val="005D1527"/>
    <w:rsid w:val="005D5EEF"/>
    <w:rsid w:val="005D6270"/>
    <w:rsid w:val="005D677F"/>
    <w:rsid w:val="005E0EE8"/>
    <w:rsid w:val="005E1C29"/>
    <w:rsid w:val="005E5BB2"/>
    <w:rsid w:val="005F2C95"/>
    <w:rsid w:val="00612483"/>
    <w:rsid w:val="00617CDD"/>
    <w:rsid w:val="0062020C"/>
    <w:rsid w:val="00622730"/>
    <w:rsid w:val="0063341B"/>
    <w:rsid w:val="00633FEC"/>
    <w:rsid w:val="006403B1"/>
    <w:rsid w:val="0065011D"/>
    <w:rsid w:val="00650BD3"/>
    <w:rsid w:val="00656466"/>
    <w:rsid w:val="00663AC6"/>
    <w:rsid w:val="00664F14"/>
    <w:rsid w:val="00666856"/>
    <w:rsid w:val="00666AA5"/>
    <w:rsid w:val="00667175"/>
    <w:rsid w:val="00670334"/>
    <w:rsid w:val="00671ED8"/>
    <w:rsid w:val="006723BE"/>
    <w:rsid w:val="00673154"/>
    <w:rsid w:val="00681CF9"/>
    <w:rsid w:val="00685662"/>
    <w:rsid w:val="006A1DB9"/>
    <w:rsid w:val="006A5478"/>
    <w:rsid w:val="006A7103"/>
    <w:rsid w:val="006B0693"/>
    <w:rsid w:val="006B2320"/>
    <w:rsid w:val="006B4BDE"/>
    <w:rsid w:val="006C2D81"/>
    <w:rsid w:val="006C30B1"/>
    <w:rsid w:val="006D05BA"/>
    <w:rsid w:val="006D1CAE"/>
    <w:rsid w:val="006D2216"/>
    <w:rsid w:val="006D3220"/>
    <w:rsid w:val="006D3C4E"/>
    <w:rsid w:val="006D52D3"/>
    <w:rsid w:val="006D6B3C"/>
    <w:rsid w:val="006D7C41"/>
    <w:rsid w:val="006E0583"/>
    <w:rsid w:val="006E2F00"/>
    <w:rsid w:val="006E5AAA"/>
    <w:rsid w:val="006E6FF6"/>
    <w:rsid w:val="006E7927"/>
    <w:rsid w:val="006F5AD3"/>
    <w:rsid w:val="006F628C"/>
    <w:rsid w:val="007024A5"/>
    <w:rsid w:val="0071770F"/>
    <w:rsid w:val="00717C6D"/>
    <w:rsid w:val="007212E1"/>
    <w:rsid w:val="007277E1"/>
    <w:rsid w:val="007315BD"/>
    <w:rsid w:val="00735B16"/>
    <w:rsid w:val="007368B7"/>
    <w:rsid w:val="00737EF7"/>
    <w:rsid w:val="007455A1"/>
    <w:rsid w:val="00745854"/>
    <w:rsid w:val="00745911"/>
    <w:rsid w:val="00752D21"/>
    <w:rsid w:val="00760C63"/>
    <w:rsid w:val="00761EDD"/>
    <w:rsid w:val="007624A0"/>
    <w:rsid w:val="00764DFB"/>
    <w:rsid w:val="0077114B"/>
    <w:rsid w:val="0077607C"/>
    <w:rsid w:val="0077773A"/>
    <w:rsid w:val="007853D5"/>
    <w:rsid w:val="00790FE2"/>
    <w:rsid w:val="00794E1D"/>
    <w:rsid w:val="007959E4"/>
    <w:rsid w:val="00797E23"/>
    <w:rsid w:val="007A2176"/>
    <w:rsid w:val="007B4816"/>
    <w:rsid w:val="007B6AF2"/>
    <w:rsid w:val="007C0CA9"/>
    <w:rsid w:val="007D0B89"/>
    <w:rsid w:val="007D1884"/>
    <w:rsid w:val="007D5644"/>
    <w:rsid w:val="007D5E00"/>
    <w:rsid w:val="007F65CD"/>
    <w:rsid w:val="007F7C83"/>
    <w:rsid w:val="008010C4"/>
    <w:rsid w:val="00810148"/>
    <w:rsid w:val="0082029F"/>
    <w:rsid w:val="0082053D"/>
    <w:rsid w:val="00834D42"/>
    <w:rsid w:val="00856C6F"/>
    <w:rsid w:val="008605B0"/>
    <w:rsid w:val="00863F46"/>
    <w:rsid w:val="00864617"/>
    <w:rsid w:val="00875C62"/>
    <w:rsid w:val="0088627F"/>
    <w:rsid w:val="0088766D"/>
    <w:rsid w:val="008A059F"/>
    <w:rsid w:val="008A254B"/>
    <w:rsid w:val="008A7ADD"/>
    <w:rsid w:val="008B1617"/>
    <w:rsid w:val="008B35FF"/>
    <w:rsid w:val="008B77CF"/>
    <w:rsid w:val="008C5DEE"/>
    <w:rsid w:val="008D1BDB"/>
    <w:rsid w:val="008D23E2"/>
    <w:rsid w:val="008D61BC"/>
    <w:rsid w:val="008F363C"/>
    <w:rsid w:val="00903937"/>
    <w:rsid w:val="00903EF8"/>
    <w:rsid w:val="00907E84"/>
    <w:rsid w:val="00911998"/>
    <w:rsid w:val="00912519"/>
    <w:rsid w:val="009214CD"/>
    <w:rsid w:val="00933A91"/>
    <w:rsid w:val="0093532A"/>
    <w:rsid w:val="00936503"/>
    <w:rsid w:val="00944163"/>
    <w:rsid w:val="00947A79"/>
    <w:rsid w:val="00957BD1"/>
    <w:rsid w:val="009604BC"/>
    <w:rsid w:val="009608D3"/>
    <w:rsid w:val="009706CC"/>
    <w:rsid w:val="00970BB3"/>
    <w:rsid w:val="00971C01"/>
    <w:rsid w:val="009730F4"/>
    <w:rsid w:val="009822F3"/>
    <w:rsid w:val="009A616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A17E62"/>
    <w:rsid w:val="00A20A43"/>
    <w:rsid w:val="00A24136"/>
    <w:rsid w:val="00A26820"/>
    <w:rsid w:val="00A27542"/>
    <w:rsid w:val="00A324DE"/>
    <w:rsid w:val="00A33003"/>
    <w:rsid w:val="00A436FD"/>
    <w:rsid w:val="00A506EF"/>
    <w:rsid w:val="00A51E23"/>
    <w:rsid w:val="00A53DF1"/>
    <w:rsid w:val="00A54F09"/>
    <w:rsid w:val="00A60AA1"/>
    <w:rsid w:val="00A63669"/>
    <w:rsid w:val="00A72A49"/>
    <w:rsid w:val="00A72F26"/>
    <w:rsid w:val="00A8014A"/>
    <w:rsid w:val="00A952F8"/>
    <w:rsid w:val="00AA5367"/>
    <w:rsid w:val="00AA6EB8"/>
    <w:rsid w:val="00AA73A7"/>
    <w:rsid w:val="00AB1A8C"/>
    <w:rsid w:val="00AB1BAA"/>
    <w:rsid w:val="00AB2F78"/>
    <w:rsid w:val="00AB3745"/>
    <w:rsid w:val="00AB6F8A"/>
    <w:rsid w:val="00AC0EDC"/>
    <w:rsid w:val="00AC264C"/>
    <w:rsid w:val="00AD0A86"/>
    <w:rsid w:val="00AD0AFF"/>
    <w:rsid w:val="00AD2290"/>
    <w:rsid w:val="00AD7DA8"/>
    <w:rsid w:val="00AE2624"/>
    <w:rsid w:val="00AE36DA"/>
    <w:rsid w:val="00AE64EF"/>
    <w:rsid w:val="00AE766A"/>
    <w:rsid w:val="00AF0154"/>
    <w:rsid w:val="00AF12DE"/>
    <w:rsid w:val="00AF28F3"/>
    <w:rsid w:val="00B006BA"/>
    <w:rsid w:val="00B03419"/>
    <w:rsid w:val="00B06E02"/>
    <w:rsid w:val="00B07F9F"/>
    <w:rsid w:val="00B10FD0"/>
    <w:rsid w:val="00B11E6D"/>
    <w:rsid w:val="00B24F36"/>
    <w:rsid w:val="00B308EC"/>
    <w:rsid w:val="00B33A77"/>
    <w:rsid w:val="00B345A9"/>
    <w:rsid w:val="00B370B8"/>
    <w:rsid w:val="00B4308E"/>
    <w:rsid w:val="00B43A9E"/>
    <w:rsid w:val="00B442AC"/>
    <w:rsid w:val="00B523F3"/>
    <w:rsid w:val="00B576CC"/>
    <w:rsid w:val="00B608B4"/>
    <w:rsid w:val="00B63264"/>
    <w:rsid w:val="00B64288"/>
    <w:rsid w:val="00B65C5E"/>
    <w:rsid w:val="00B7539E"/>
    <w:rsid w:val="00B83CF7"/>
    <w:rsid w:val="00B852B7"/>
    <w:rsid w:val="00B9369D"/>
    <w:rsid w:val="00B95271"/>
    <w:rsid w:val="00B95957"/>
    <w:rsid w:val="00B969A3"/>
    <w:rsid w:val="00BA52B7"/>
    <w:rsid w:val="00BA687F"/>
    <w:rsid w:val="00BA7DEC"/>
    <w:rsid w:val="00BB1301"/>
    <w:rsid w:val="00BB1E2C"/>
    <w:rsid w:val="00BB3903"/>
    <w:rsid w:val="00BB52AB"/>
    <w:rsid w:val="00BB6009"/>
    <w:rsid w:val="00BB71EE"/>
    <w:rsid w:val="00BB7EE0"/>
    <w:rsid w:val="00BC66FE"/>
    <w:rsid w:val="00BD0831"/>
    <w:rsid w:val="00BD2CB1"/>
    <w:rsid w:val="00BD3B97"/>
    <w:rsid w:val="00BE7E84"/>
    <w:rsid w:val="00BF1E4C"/>
    <w:rsid w:val="00BF434E"/>
    <w:rsid w:val="00C00CE3"/>
    <w:rsid w:val="00C10A2A"/>
    <w:rsid w:val="00C130DA"/>
    <w:rsid w:val="00C13937"/>
    <w:rsid w:val="00C15323"/>
    <w:rsid w:val="00C23460"/>
    <w:rsid w:val="00C23DED"/>
    <w:rsid w:val="00C32D43"/>
    <w:rsid w:val="00C32FD0"/>
    <w:rsid w:val="00C35911"/>
    <w:rsid w:val="00C36441"/>
    <w:rsid w:val="00C41018"/>
    <w:rsid w:val="00C4700F"/>
    <w:rsid w:val="00C51924"/>
    <w:rsid w:val="00C54387"/>
    <w:rsid w:val="00C55288"/>
    <w:rsid w:val="00C559F2"/>
    <w:rsid w:val="00C55B00"/>
    <w:rsid w:val="00C55BF2"/>
    <w:rsid w:val="00C60155"/>
    <w:rsid w:val="00C6105F"/>
    <w:rsid w:val="00C613FC"/>
    <w:rsid w:val="00C63C93"/>
    <w:rsid w:val="00C64E5A"/>
    <w:rsid w:val="00C74A12"/>
    <w:rsid w:val="00C76C92"/>
    <w:rsid w:val="00C8073F"/>
    <w:rsid w:val="00C90A80"/>
    <w:rsid w:val="00C92691"/>
    <w:rsid w:val="00C93967"/>
    <w:rsid w:val="00C96E20"/>
    <w:rsid w:val="00CA00BB"/>
    <w:rsid w:val="00CA042D"/>
    <w:rsid w:val="00CA1D35"/>
    <w:rsid w:val="00CA368F"/>
    <w:rsid w:val="00CB2E74"/>
    <w:rsid w:val="00CB3200"/>
    <w:rsid w:val="00CC2B88"/>
    <w:rsid w:val="00CD49AF"/>
    <w:rsid w:val="00CD6D66"/>
    <w:rsid w:val="00CE1DF1"/>
    <w:rsid w:val="00CE2291"/>
    <w:rsid w:val="00CE4134"/>
    <w:rsid w:val="00CE438E"/>
    <w:rsid w:val="00CE4BD8"/>
    <w:rsid w:val="00CE6B74"/>
    <w:rsid w:val="00CF3DAD"/>
    <w:rsid w:val="00CF795B"/>
    <w:rsid w:val="00CF7DEF"/>
    <w:rsid w:val="00D14F39"/>
    <w:rsid w:val="00D16031"/>
    <w:rsid w:val="00D24A77"/>
    <w:rsid w:val="00D25339"/>
    <w:rsid w:val="00D27CA0"/>
    <w:rsid w:val="00D31262"/>
    <w:rsid w:val="00D3158D"/>
    <w:rsid w:val="00D41711"/>
    <w:rsid w:val="00D4229D"/>
    <w:rsid w:val="00D44196"/>
    <w:rsid w:val="00D63F01"/>
    <w:rsid w:val="00D64E4A"/>
    <w:rsid w:val="00D65312"/>
    <w:rsid w:val="00D727F3"/>
    <w:rsid w:val="00D730EE"/>
    <w:rsid w:val="00D76C6D"/>
    <w:rsid w:val="00D8114A"/>
    <w:rsid w:val="00D85B44"/>
    <w:rsid w:val="00D94628"/>
    <w:rsid w:val="00DB34F9"/>
    <w:rsid w:val="00DB3F3A"/>
    <w:rsid w:val="00DB5E99"/>
    <w:rsid w:val="00DC4AA6"/>
    <w:rsid w:val="00DC783A"/>
    <w:rsid w:val="00DD176E"/>
    <w:rsid w:val="00DD29EA"/>
    <w:rsid w:val="00DD39B8"/>
    <w:rsid w:val="00DD660D"/>
    <w:rsid w:val="00DE3261"/>
    <w:rsid w:val="00DE3C18"/>
    <w:rsid w:val="00DE4BFE"/>
    <w:rsid w:val="00DE621C"/>
    <w:rsid w:val="00DF20E9"/>
    <w:rsid w:val="00DF7409"/>
    <w:rsid w:val="00DF7D54"/>
    <w:rsid w:val="00E06B37"/>
    <w:rsid w:val="00E21C84"/>
    <w:rsid w:val="00E22D84"/>
    <w:rsid w:val="00E302E0"/>
    <w:rsid w:val="00E345F8"/>
    <w:rsid w:val="00E37D09"/>
    <w:rsid w:val="00E4030E"/>
    <w:rsid w:val="00E4633A"/>
    <w:rsid w:val="00E4774A"/>
    <w:rsid w:val="00E5207A"/>
    <w:rsid w:val="00E54772"/>
    <w:rsid w:val="00E607C9"/>
    <w:rsid w:val="00E610F8"/>
    <w:rsid w:val="00E65B3B"/>
    <w:rsid w:val="00E7277B"/>
    <w:rsid w:val="00E754C5"/>
    <w:rsid w:val="00E76903"/>
    <w:rsid w:val="00E76C98"/>
    <w:rsid w:val="00E77AE2"/>
    <w:rsid w:val="00E80FBB"/>
    <w:rsid w:val="00E8378A"/>
    <w:rsid w:val="00E83C22"/>
    <w:rsid w:val="00E855BF"/>
    <w:rsid w:val="00E85888"/>
    <w:rsid w:val="00E91CAC"/>
    <w:rsid w:val="00E927B5"/>
    <w:rsid w:val="00E9796A"/>
    <w:rsid w:val="00EA0A7A"/>
    <w:rsid w:val="00EA275F"/>
    <w:rsid w:val="00EC00C1"/>
    <w:rsid w:val="00EC0C5D"/>
    <w:rsid w:val="00EC44D4"/>
    <w:rsid w:val="00ED2D08"/>
    <w:rsid w:val="00ED6ED3"/>
    <w:rsid w:val="00EE33C2"/>
    <w:rsid w:val="00EE5F39"/>
    <w:rsid w:val="00EE62FF"/>
    <w:rsid w:val="00EE7397"/>
    <w:rsid w:val="00EF49DE"/>
    <w:rsid w:val="00EF4B40"/>
    <w:rsid w:val="00EF69C0"/>
    <w:rsid w:val="00F02612"/>
    <w:rsid w:val="00F02F37"/>
    <w:rsid w:val="00F02F86"/>
    <w:rsid w:val="00F037A6"/>
    <w:rsid w:val="00F06260"/>
    <w:rsid w:val="00F152A7"/>
    <w:rsid w:val="00F16858"/>
    <w:rsid w:val="00F2037A"/>
    <w:rsid w:val="00F30F3E"/>
    <w:rsid w:val="00F5132F"/>
    <w:rsid w:val="00F52588"/>
    <w:rsid w:val="00F53E16"/>
    <w:rsid w:val="00F545F7"/>
    <w:rsid w:val="00F5475C"/>
    <w:rsid w:val="00F64DD6"/>
    <w:rsid w:val="00F65CEB"/>
    <w:rsid w:val="00F66868"/>
    <w:rsid w:val="00F71109"/>
    <w:rsid w:val="00F73AD1"/>
    <w:rsid w:val="00F7673A"/>
    <w:rsid w:val="00F811CA"/>
    <w:rsid w:val="00F83A29"/>
    <w:rsid w:val="00F85892"/>
    <w:rsid w:val="00F86A92"/>
    <w:rsid w:val="00F86DE4"/>
    <w:rsid w:val="00F86F14"/>
    <w:rsid w:val="00F9025E"/>
    <w:rsid w:val="00F950DC"/>
    <w:rsid w:val="00F9771B"/>
    <w:rsid w:val="00FA30A4"/>
    <w:rsid w:val="00FA5A88"/>
    <w:rsid w:val="00FA791A"/>
    <w:rsid w:val="00FB31BF"/>
    <w:rsid w:val="00FB5B67"/>
    <w:rsid w:val="00FB6061"/>
    <w:rsid w:val="00FC00A7"/>
    <w:rsid w:val="00FC36EB"/>
    <w:rsid w:val="00FC3C90"/>
    <w:rsid w:val="00FC5D05"/>
    <w:rsid w:val="00FD454C"/>
    <w:rsid w:val="00FD56B4"/>
    <w:rsid w:val="00FE0208"/>
    <w:rsid w:val="00FE1B0D"/>
    <w:rsid w:val="00FE1B93"/>
    <w:rsid w:val="00FE6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718BD-4051-4791-A93D-2FE74994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2000</Words>
  <Characters>1140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3</cp:revision>
  <cp:lastPrinted>2024-05-29T13:25:00Z</cp:lastPrinted>
  <dcterms:created xsi:type="dcterms:W3CDTF">2024-05-29T13:24:00Z</dcterms:created>
  <dcterms:modified xsi:type="dcterms:W3CDTF">2024-05-29T13:26:00Z</dcterms:modified>
</cp:coreProperties>
</file>