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14111D">
      <w:pPr>
        <w:pStyle w:val="Pavadinimas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2018</w:t>
      </w:r>
      <w:r w:rsidR="005639CA">
        <w:t xml:space="preserve"> </w:t>
      </w:r>
      <w:r w:rsidR="00BC27A1" w:rsidRPr="005639CA">
        <w:t xml:space="preserve">m. </w:t>
      </w:r>
      <w:r w:rsidR="00FB25CC">
        <w:t xml:space="preserve">kovo </w:t>
      </w:r>
      <w:r w:rsidR="00A6104E">
        <w:t xml:space="preserve">23 </w:t>
      </w:r>
      <w:r w:rsidR="00BC27A1" w:rsidRPr="005639CA">
        <w:t xml:space="preserve">d. Nr. </w:t>
      </w:r>
      <w:r w:rsidR="008F1B2F">
        <w:t>M-</w:t>
      </w:r>
      <w:r w:rsidR="00A6104E">
        <w:t>9</w:t>
      </w:r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0B1213" w:rsidRDefault="00ED3FD9" w:rsidP="004F2F3A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>
        <w:rPr>
          <w:sz w:val="24"/>
        </w:rPr>
        <w:t>:</w:t>
      </w:r>
    </w:p>
    <w:p w:rsidR="004763D5" w:rsidRPr="007B2921" w:rsidRDefault="004763D5" w:rsidP="004763D5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 xml:space="preserve">Šaukiu </w:t>
      </w:r>
      <w:r w:rsidRPr="000B1213">
        <w:t>Panevėžio rajono savivaldybės tarybos posėdį 201</w:t>
      </w:r>
      <w:r w:rsidR="00275D97">
        <w:t>8</w:t>
      </w:r>
      <w:r w:rsidRPr="000B1213">
        <w:t xml:space="preserve"> m. </w:t>
      </w:r>
      <w:r w:rsidR="000426EA">
        <w:t>kovo 2</w:t>
      </w:r>
      <w:r w:rsidR="00501F4B">
        <w:t>9</w:t>
      </w:r>
      <w:r>
        <w:t xml:space="preserve"> </w:t>
      </w:r>
      <w:r w:rsidRPr="000B1213">
        <w:t xml:space="preserve">d. (ketvirtadienį) 10 val. Savivaldybės </w:t>
      </w:r>
      <w:r w:rsidR="000426EA">
        <w:t xml:space="preserve">didžiojoje </w:t>
      </w:r>
      <w:r w:rsidR="00806FC2">
        <w:t xml:space="preserve">ir </w:t>
      </w:r>
      <w:r w:rsidRPr="000B1213">
        <w:t>posėdžių salėje (Vasario 16-osios g. 27, Panevėžy</w:t>
      </w:r>
      <w:r>
        <w:t>s)</w:t>
      </w:r>
      <w:r>
        <w:rPr>
          <w:spacing w:val="56"/>
        </w:rPr>
        <w:t>.</w:t>
      </w:r>
    </w:p>
    <w:p w:rsidR="00806FC2" w:rsidRDefault="004763D5" w:rsidP="00806FC2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spacing w:val="56"/>
        </w:rPr>
        <w:t>Tvirtin</w:t>
      </w:r>
      <w:r w:rsidRPr="000B1213">
        <w:rPr>
          <w:spacing w:val="56"/>
        </w:rPr>
        <w:t>u</w:t>
      </w:r>
      <w:r>
        <w:t xml:space="preserve"> Savivaldybės tarybos posėdžio darbotvarkę: </w:t>
      </w:r>
    </w:p>
    <w:p w:rsidR="00806FC2" w:rsidRDefault="00806FC2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 xml:space="preserve">Dėl Panevėžio rajono savivaldybės mero ir </w:t>
      </w:r>
      <w:r w:rsidR="008C29EB">
        <w:t>T</w:t>
      </w:r>
      <w:r>
        <w:t xml:space="preserve">arybos 2017 metų </w:t>
      </w:r>
      <w:r w:rsidR="006D61FA">
        <w:t xml:space="preserve">veiklos </w:t>
      </w:r>
      <w:r>
        <w:t>ataskait</w:t>
      </w:r>
      <w:r w:rsidR="006D61FA">
        <w:t>os</w:t>
      </w:r>
      <w:r>
        <w:t xml:space="preserve"> patvirtinimo. Pranešėjas – Savivaldybės meras.</w:t>
      </w:r>
    </w:p>
    <w:p w:rsidR="00806FC2" w:rsidRDefault="00806FC2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>
        <w:t>Dėl Panevėžio rajono savivaldybės administracijos direktoriaus 2017 metų veiklos ataskaitos patvirtinimo. Pranešėjas – Savivaldybės administracijos direktorius.</w:t>
      </w:r>
    </w:p>
    <w:p w:rsidR="00F766AF" w:rsidRDefault="000426EA" w:rsidP="00B513D4">
      <w:pPr>
        <w:pStyle w:val="Sraopastraipa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7925B4">
        <w:t>Dėl Vienkartinių pašalpų skyrimo ir mokėjimo tvarkos aprašo patvirtinimo</w:t>
      </w:r>
      <w:r w:rsidR="00F766AF">
        <w:t xml:space="preserve">. </w:t>
      </w:r>
      <w:r w:rsidR="00C5757D">
        <w:t xml:space="preserve">Pranešėja – </w:t>
      </w:r>
      <w:r>
        <w:t>Socialinės paramos</w:t>
      </w:r>
      <w:r w:rsidR="00C5757D">
        <w:t xml:space="preserve"> skyriaus vedėja </w:t>
      </w:r>
      <w:r>
        <w:t>A</w:t>
      </w:r>
      <w:r w:rsidR="00C5757D">
        <w:t xml:space="preserve">. </w:t>
      </w:r>
      <w:r w:rsidR="00B2340D">
        <w:t xml:space="preserve">P. </w:t>
      </w:r>
      <w:r>
        <w:t>Paškevičienė</w:t>
      </w:r>
      <w:r w:rsidR="00F766AF">
        <w:t>.</w:t>
      </w:r>
    </w:p>
    <w:p w:rsidR="00F766AF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i-IN"/>
        </w:rPr>
        <w:t>2.4</w:t>
      </w:r>
      <w:r w:rsidR="00562233">
        <w:rPr>
          <w:rFonts w:ascii="Times New Roman" w:hAnsi="Times New Roman"/>
          <w:sz w:val="24"/>
          <w:szCs w:val="24"/>
          <w:lang w:bidi="hi-IN"/>
        </w:rPr>
        <w:t xml:space="preserve">. </w:t>
      </w:r>
      <w:r w:rsidR="000426EA" w:rsidRPr="007925B4">
        <w:rPr>
          <w:rFonts w:ascii="Times New Roman" w:hAnsi="Times New Roman"/>
          <w:sz w:val="24"/>
          <w:szCs w:val="24"/>
        </w:rPr>
        <w:t>Dėl Savivaldybės tarybos 2015 m. rugpjūčio 20 d. spendimo Nr. T-175 „Dėl pritarimo 2014–2020 m. Panevėžio regiono integruotos teritorijų vystymo programos projektui“ pakeitimo</w:t>
      </w:r>
      <w:r w:rsidR="00F766AF" w:rsidRPr="00562233">
        <w:rPr>
          <w:rFonts w:ascii="Times New Roman" w:hAnsi="Times New Roman"/>
          <w:sz w:val="24"/>
          <w:szCs w:val="24"/>
        </w:rPr>
        <w:t xml:space="preserve">. </w:t>
      </w:r>
      <w:r w:rsidR="00C5757D" w:rsidRPr="00562233">
        <w:rPr>
          <w:rFonts w:ascii="Times New Roman" w:hAnsi="Times New Roman"/>
          <w:sz w:val="24"/>
          <w:szCs w:val="24"/>
        </w:rPr>
        <w:t>Pranešėja –</w:t>
      </w:r>
      <w:r w:rsidR="000426EA">
        <w:rPr>
          <w:rFonts w:ascii="Times New Roman" w:hAnsi="Times New Roman"/>
          <w:sz w:val="24"/>
          <w:szCs w:val="24"/>
        </w:rPr>
        <w:t xml:space="preserve"> </w:t>
      </w:r>
      <w:r w:rsidR="000426EA" w:rsidRPr="00562233">
        <w:rPr>
          <w:rFonts w:ascii="Times New Roman" w:hAnsi="Times New Roman"/>
          <w:sz w:val="24"/>
          <w:szCs w:val="24"/>
        </w:rPr>
        <w:t xml:space="preserve">Investicijų ir užsienio ryšių skyriaus vedėja M. </w:t>
      </w:r>
      <w:proofErr w:type="spellStart"/>
      <w:r w:rsidR="000426EA" w:rsidRPr="00562233">
        <w:rPr>
          <w:rFonts w:ascii="Times New Roman" w:hAnsi="Times New Roman"/>
          <w:sz w:val="24"/>
          <w:szCs w:val="24"/>
        </w:rPr>
        <w:t>Bražėnienė</w:t>
      </w:r>
      <w:proofErr w:type="spellEnd"/>
      <w:r w:rsidR="00F766AF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0426EA" w:rsidRPr="007925B4">
        <w:rPr>
          <w:rFonts w:ascii="Times New Roman" w:hAnsi="Times New Roman"/>
          <w:sz w:val="24"/>
          <w:szCs w:val="24"/>
          <w:lang w:eastAsia="lt-LT"/>
        </w:rPr>
        <w:t>Dėl pritarimo projekto „Panevėžio rajono savivaldybės patirties perdavimas sėkmingam Moldovos ir Gruzijos regionų vystymuisi“ įgyvendinimui pagal Vystomojo bendradarbiavimo ir paramos demokratijai programą</w:t>
      </w:r>
      <w:r w:rsidR="00FF1AA9" w:rsidRPr="00562233">
        <w:rPr>
          <w:rFonts w:ascii="Times New Roman" w:hAnsi="Times New Roman"/>
          <w:sz w:val="24"/>
          <w:szCs w:val="24"/>
        </w:rPr>
        <w:t xml:space="preserve">. Pranešėja – </w:t>
      </w:r>
      <w:r w:rsidR="000426EA" w:rsidRPr="00562233">
        <w:rPr>
          <w:rFonts w:ascii="Times New Roman" w:hAnsi="Times New Roman"/>
          <w:sz w:val="24"/>
          <w:szCs w:val="24"/>
        </w:rPr>
        <w:t xml:space="preserve">Investicijų ir užsienio ryšių skyriaus vedėja </w:t>
      </w:r>
      <w:r w:rsidR="00B2340D">
        <w:rPr>
          <w:rFonts w:ascii="Times New Roman" w:hAnsi="Times New Roman"/>
          <w:sz w:val="24"/>
          <w:szCs w:val="24"/>
        </w:rPr>
        <w:br/>
      </w:r>
      <w:r w:rsidR="000426EA" w:rsidRPr="00562233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0426EA" w:rsidRPr="00562233">
        <w:rPr>
          <w:rFonts w:ascii="Times New Roman" w:hAnsi="Times New Roman"/>
          <w:sz w:val="24"/>
          <w:szCs w:val="24"/>
        </w:rPr>
        <w:t>Bražėnienė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0426EA" w:rsidRPr="007925B4">
        <w:rPr>
          <w:rFonts w:ascii="Times New Roman" w:hAnsi="Times New Roman"/>
          <w:sz w:val="24"/>
          <w:szCs w:val="24"/>
          <w:lang w:eastAsia="lt-LT"/>
        </w:rPr>
        <w:t>Dėl sutikimo atlikti pastato remonto darbus</w:t>
      </w:r>
      <w:r w:rsidR="00FF1AA9" w:rsidRPr="00562233">
        <w:rPr>
          <w:rFonts w:ascii="Times New Roman" w:hAnsi="Times New Roman"/>
          <w:sz w:val="24"/>
          <w:szCs w:val="24"/>
        </w:rPr>
        <w:t>. Pranešėja</w:t>
      </w:r>
      <w:r w:rsidR="00251529">
        <w:rPr>
          <w:rFonts w:ascii="Times New Roman" w:hAnsi="Times New Roman"/>
          <w:sz w:val="24"/>
          <w:szCs w:val="24"/>
        </w:rPr>
        <w:t>s</w:t>
      </w:r>
      <w:r w:rsidR="00FF1AA9" w:rsidRPr="00562233">
        <w:rPr>
          <w:rFonts w:ascii="Times New Roman" w:hAnsi="Times New Roman"/>
          <w:sz w:val="24"/>
          <w:szCs w:val="24"/>
        </w:rPr>
        <w:t xml:space="preserve"> – </w:t>
      </w:r>
      <w:r w:rsidR="00251529">
        <w:rPr>
          <w:rFonts w:ascii="Times New Roman" w:hAnsi="Times New Roman"/>
          <w:sz w:val="24"/>
          <w:szCs w:val="24"/>
        </w:rPr>
        <w:t>Vietinio ūkio</w:t>
      </w:r>
      <w:r w:rsidR="00FF1AA9" w:rsidRPr="00562233">
        <w:rPr>
          <w:rFonts w:ascii="Times New Roman" w:hAnsi="Times New Roman"/>
          <w:sz w:val="24"/>
          <w:szCs w:val="24"/>
        </w:rPr>
        <w:t xml:space="preserve"> skyriaus </w:t>
      </w:r>
      <w:r w:rsidR="00251529">
        <w:rPr>
          <w:rFonts w:ascii="Times New Roman" w:hAnsi="Times New Roman"/>
          <w:sz w:val="24"/>
          <w:szCs w:val="24"/>
        </w:rPr>
        <w:t xml:space="preserve">vedėjas R. </w:t>
      </w:r>
      <w:proofErr w:type="spellStart"/>
      <w:r w:rsidR="00251529">
        <w:rPr>
          <w:rFonts w:ascii="Times New Roman" w:hAnsi="Times New Roman"/>
          <w:sz w:val="24"/>
          <w:szCs w:val="24"/>
        </w:rPr>
        <w:t>Samkus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251529" w:rsidRPr="007925B4">
        <w:rPr>
          <w:rFonts w:ascii="Times New Roman" w:hAnsi="Times New Roman"/>
          <w:sz w:val="24"/>
          <w:szCs w:val="24"/>
          <w:lang w:eastAsia="lt-LT"/>
        </w:rPr>
        <w:t>Dėl Panevėžio rajono savivaldybės tarybos 2017 m. birželio 22 d. sprendimo Nr. T-130 „Dėl Panevėžio rajono savivaldybės būsto fondo sąrašo ir Panevėžio rajono savivaldybės socialinio būsto, kaip savivaldybės būsto fondo dalies, sąrašo patvirtinimo“ pakeitimo</w:t>
      </w:r>
      <w:r w:rsidR="00251529">
        <w:rPr>
          <w:rFonts w:ascii="Times New Roman" w:hAnsi="Times New Roman"/>
          <w:sz w:val="24"/>
          <w:szCs w:val="24"/>
        </w:rPr>
        <w:t>. Pranešėja</w:t>
      </w:r>
      <w:r w:rsidR="00FF1AA9" w:rsidRPr="00562233">
        <w:rPr>
          <w:rFonts w:ascii="Times New Roman" w:hAnsi="Times New Roman"/>
          <w:sz w:val="24"/>
          <w:szCs w:val="24"/>
        </w:rPr>
        <w:t xml:space="preserve"> – </w:t>
      </w:r>
      <w:r w:rsidR="00251529" w:rsidRPr="00562233">
        <w:rPr>
          <w:rFonts w:ascii="Times New Roman" w:hAnsi="Times New Roman"/>
          <w:sz w:val="24"/>
          <w:szCs w:val="24"/>
        </w:rPr>
        <w:t xml:space="preserve">Ekonomikos ir turto valdymo skyriaus vedėja A. </w:t>
      </w:r>
      <w:proofErr w:type="spellStart"/>
      <w:r w:rsidR="00251529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251529" w:rsidRPr="007925B4">
        <w:rPr>
          <w:rFonts w:ascii="Times New Roman" w:hAnsi="Times New Roman"/>
          <w:sz w:val="24"/>
          <w:szCs w:val="24"/>
          <w:lang w:eastAsia="lt-LT"/>
        </w:rPr>
        <w:t>Dėl Panevėžio rajono savivaldybės tarybos 2016 m. gruodžio 22 d. sprendimo Nr. T-219 „Dėl Panevėžio rajono savivaldybės būsto nuomos mokesčių dydžio nustatymo“ pakeitimo</w:t>
      </w:r>
      <w:r w:rsidR="00FF1AA9" w:rsidRPr="00562233">
        <w:rPr>
          <w:rFonts w:ascii="Times New Roman" w:hAnsi="Times New Roman"/>
          <w:sz w:val="24"/>
          <w:szCs w:val="24"/>
        </w:rPr>
        <w:t xml:space="preserve">. </w:t>
      </w:r>
      <w:r w:rsidR="00251529">
        <w:rPr>
          <w:rFonts w:ascii="Times New Roman" w:hAnsi="Times New Roman"/>
          <w:sz w:val="24"/>
          <w:szCs w:val="24"/>
        </w:rPr>
        <w:t>Pranešėja</w:t>
      </w:r>
      <w:r w:rsidR="00251529" w:rsidRPr="00562233">
        <w:rPr>
          <w:rFonts w:ascii="Times New Roman" w:hAnsi="Times New Roman"/>
          <w:sz w:val="24"/>
          <w:szCs w:val="24"/>
        </w:rPr>
        <w:t xml:space="preserve"> – Ekonomikos ir turto valdymo skyriaus vedėja A. </w:t>
      </w:r>
      <w:proofErr w:type="spellStart"/>
      <w:r w:rsidR="00251529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251529" w:rsidRPr="007925B4">
        <w:rPr>
          <w:rFonts w:ascii="Times New Roman" w:hAnsi="Times New Roman"/>
          <w:sz w:val="24"/>
          <w:szCs w:val="24"/>
          <w:lang w:eastAsia="lt-LT"/>
        </w:rPr>
        <w:t>Dėl viešame aukcione parduodamo Panevėžio rajono savivaldybės nekilnojamojo turto ir kitų nekilnojamųjų daiktų sąrašo patvirtinimo</w:t>
      </w:r>
      <w:r w:rsidR="00FF1AA9" w:rsidRPr="00562233">
        <w:rPr>
          <w:rFonts w:ascii="Times New Roman" w:hAnsi="Times New Roman"/>
          <w:sz w:val="24"/>
          <w:szCs w:val="24"/>
        </w:rPr>
        <w:t xml:space="preserve">. </w:t>
      </w:r>
      <w:r w:rsidR="00251529">
        <w:rPr>
          <w:rFonts w:ascii="Times New Roman" w:hAnsi="Times New Roman"/>
          <w:sz w:val="24"/>
          <w:szCs w:val="24"/>
        </w:rPr>
        <w:t>Pranešėja</w:t>
      </w:r>
      <w:r w:rsidR="00251529" w:rsidRPr="00562233">
        <w:rPr>
          <w:rFonts w:ascii="Times New Roman" w:hAnsi="Times New Roman"/>
          <w:sz w:val="24"/>
          <w:szCs w:val="24"/>
        </w:rPr>
        <w:t xml:space="preserve"> – Ekonomikos ir turto valdymo skyriaus vedėja A. </w:t>
      </w:r>
      <w:proofErr w:type="spellStart"/>
      <w:r w:rsidR="00251529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251529" w:rsidRPr="007925B4">
        <w:rPr>
          <w:rFonts w:ascii="Times New Roman" w:eastAsia="SimSun" w:hAnsi="Times New Roman"/>
          <w:kern w:val="3"/>
          <w:sz w:val="24"/>
          <w:szCs w:val="24"/>
        </w:rPr>
        <w:t>Dėl pritarimo atlikti pastato, esančio Draugystės g. 22, Bernatonių k., Panevėžio r. sav., stogo remonto darbus</w:t>
      </w:r>
      <w:r w:rsidR="00FF1AA9" w:rsidRPr="00562233">
        <w:rPr>
          <w:rFonts w:ascii="Times New Roman" w:hAnsi="Times New Roman"/>
          <w:sz w:val="24"/>
          <w:szCs w:val="24"/>
        </w:rPr>
        <w:t xml:space="preserve">. </w:t>
      </w:r>
      <w:r w:rsidR="00251529">
        <w:rPr>
          <w:rFonts w:ascii="Times New Roman" w:hAnsi="Times New Roman"/>
          <w:sz w:val="24"/>
          <w:szCs w:val="24"/>
        </w:rPr>
        <w:t>Pranešėja</w:t>
      </w:r>
      <w:r w:rsidR="00251529" w:rsidRPr="00562233">
        <w:rPr>
          <w:rFonts w:ascii="Times New Roman" w:hAnsi="Times New Roman"/>
          <w:sz w:val="24"/>
          <w:szCs w:val="24"/>
        </w:rPr>
        <w:t xml:space="preserve"> – Ekonomikos ir turto valdymo skyriaus vedėja A. </w:t>
      </w:r>
      <w:proofErr w:type="spellStart"/>
      <w:r w:rsidR="00251529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</w:t>
      </w:r>
      <w:r w:rsidR="00491985">
        <w:rPr>
          <w:rFonts w:ascii="Times New Roman" w:hAnsi="Times New Roman"/>
          <w:sz w:val="24"/>
          <w:szCs w:val="24"/>
        </w:rPr>
        <w:t>.</w:t>
      </w:r>
      <w:r w:rsidR="00B2340D">
        <w:rPr>
          <w:rFonts w:ascii="Times New Roman" w:hAnsi="Times New Roman"/>
          <w:sz w:val="24"/>
          <w:szCs w:val="24"/>
        </w:rPr>
        <w:t xml:space="preserve"> </w:t>
      </w:r>
      <w:r w:rsidR="00251529" w:rsidRPr="007925B4">
        <w:rPr>
          <w:rFonts w:ascii="Times New Roman" w:hAnsi="Times New Roman"/>
          <w:sz w:val="24"/>
          <w:szCs w:val="24"/>
          <w:lang w:eastAsia="lt-LT"/>
        </w:rPr>
        <w:t>Dėl Savivaldybės tarybos 2014 m. gruodžio 22 d. sprendimo Nr. T-229 „Dėl prekybos ir paslaugų teikimo Panevėžio rajono savivaldybės teritorijos viešosiose vietose dokumentų patvirtinimo“ pakeitimo</w:t>
      </w:r>
      <w:r w:rsidR="00251529" w:rsidRPr="00562233">
        <w:rPr>
          <w:rFonts w:ascii="Times New Roman" w:hAnsi="Times New Roman"/>
          <w:sz w:val="24"/>
          <w:szCs w:val="24"/>
        </w:rPr>
        <w:t xml:space="preserve">. Pranešėja – Ekonomikos ir turto valdymo skyriaus vedėja A. </w:t>
      </w:r>
      <w:proofErr w:type="spellStart"/>
      <w:r w:rsidR="00251529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251529" w:rsidRPr="007925B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Savivaldybės parduodamo savivaldybės būsto sąrašo patvirtinimo ir leidimo parduoti savivaldybės būstą</w:t>
      </w:r>
      <w:r w:rsidR="00FF1AA9" w:rsidRPr="00562233">
        <w:rPr>
          <w:rFonts w:ascii="Times New Roman" w:hAnsi="Times New Roman"/>
          <w:sz w:val="24"/>
          <w:szCs w:val="24"/>
        </w:rPr>
        <w:t xml:space="preserve">. Pranešėja – </w:t>
      </w:r>
      <w:r w:rsidR="00251529" w:rsidRPr="00562233">
        <w:rPr>
          <w:rFonts w:ascii="Times New Roman" w:hAnsi="Times New Roman"/>
          <w:sz w:val="24"/>
          <w:szCs w:val="24"/>
        </w:rPr>
        <w:t xml:space="preserve">Ekonomikos ir turto valdymo skyriaus vedėja A. </w:t>
      </w:r>
      <w:proofErr w:type="spellStart"/>
      <w:r w:rsidR="00251529" w:rsidRPr="00562233">
        <w:rPr>
          <w:rFonts w:ascii="Times New Roman" w:hAnsi="Times New Roman"/>
          <w:sz w:val="24"/>
          <w:szCs w:val="24"/>
        </w:rPr>
        <w:t>Čiegytė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491985">
        <w:rPr>
          <w:rFonts w:ascii="Times New Roman" w:hAnsi="Times New Roman"/>
          <w:sz w:val="24"/>
          <w:szCs w:val="24"/>
        </w:rPr>
        <w:t xml:space="preserve">Dėl Panevėžio rajono savivaldybės tarybos 2016 m. kovo 30 d. sprendimo Nr. T-56 „Dėl </w:t>
      </w:r>
      <w:r w:rsidR="00B2340D">
        <w:rPr>
          <w:rFonts w:ascii="Times New Roman" w:hAnsi="Times New Roman"/>
          <w:sz w:val="24"/>
          <w:szCs w:val="24"/>
        </w:rPr>
        <w:t>K</w:t>
      </w:r>
      <w:r w:rsidR="00491985" w:rsidRPr="00491985">
        <w:rPr>
          <w:rFonts w:ascii="Times New Roman" w:hAnsi="Times New Roman"/>
          <w:sz w:val="24"/>
          <w:szCs w:val="24"/>
        </w:rPr>
        <w:t>aimo bendruomenių, religinių bendruomenių ir nevyriausybinių organizacijų programų rėmimo tvarkos aprašo patvirtinimo“ pakeitimo</w:t>
      </w:r>
      <w:r w:rsidR="00FF1AA9" w:rsidRPr="00562233">
        <w:rPr>
          <w:rFonts w:ascii="Times New Roman" w:hAnsi="Times New Roman"/>
          <w:sz w:val="24"/>
          <w:szCs w:val="24"/>
        </w:rPr>
        <w:t xml:space="preserve">. Pranešėja – </w:t>
      </w:r>
      <w:r w:rsidR="00491985">
        <w:rPr>
          <w:rFonts w:ascii="Times New Roman" w:hAnsi="Times New Roman"/>
          <w:sz w:val="24"/>
          <w:szCs w:val="24"/>
        </w:rPr>
        <w:t>Finansų</w:t>
      </w:r>
      <w:r w:rsidR="00FF1AA9" w:rsidRPr="00562233">
        <w:rPr>
          <w:rFonts w:ascii="Times New Roman" w:hAnsi="Times New Roman"/>
          <w:sz w:val="24"/>
          <w:szCs w:val="24"/>
        </w:rPr>
        <w:t xml:space="preserve"> skyriaus vedėja </w:t>
      </w:r>
      <w:r w:rsidR="00491985">
        <w:rPr>
          <w:rFonts w:ascii="Times New Roman" w:hAnsi="Times New Roman"/>
          <w:sz w:val="24"/>
          <w:szCs w:val="24"/>
        </w:rPr>
        <w:t>G</w:t>
      </w:r>
      <w:r w:rsidR="00FF1AA9" w:rsidRPr="005622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91985">
        <w:rPr>
          <w:rFonts w:ascii="Times New Roman" w:hAnsi="Times New Roman"/>
          <w:sz w:val="24"/>
          <w:szCs w:val="24"/>
        </w:rPr>
        <w:t>Šarkiūnienė</w:t>
      </w:r>
      <w:proofErr w:type="spellEnd"/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</w:t>
      </w:r>
      <w:r w:rsidR="002635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491985" w:rsidRPr="007925B4">
        <w:rPr>
          <w:rFonts w:ascii="Times New Roman" w:hAnsi="Times New Roman"/>
          <w:sz w:val="24"/>
          <w:szCs w:val="24"/>
          <w:lang w:eastAsia="lt-LT"/>
        </w:rPr>
        <w:t>Dėl Panevėžio rajono savivaldybės bendrojo ugdymo mokyklų mokinių priėmimo laiko nustatymo, mokinių ir klasių pagal vykdomas bendrojo ugdymo programas skaičiaus, priešmokyklinio ugdymo grupių ir vaikų skaičiaus 2018–2019 m. m. patvirtinimo</w:t>
      </w:r>
      <w:r w:rsidR="00FF1AA9" w:rsidRPr="00562233">
        <w:rPr>
          <w:rFonts w:ascii="Times New Roman" w:hAnsi="Times New Roman"/>
          <w:sz w:val="24"/>
          <w:szCs w:val="24"/>
        </w:rPr>
        <w:t>. Pranešėja</w:t>
      </w:r>
      <w:r w:rsidR="00491985">
        <w:rPr>
          <w:rFonts w:ascii="Times New Roman" w:hAnsi="Times New Roman"/>
          <w:sz w:val="24"/>
          <w:szCs w:val="24"/>
        </w:rPr>
        <w:t>s</w:t>
      </w:r>
      <w:r w:rsidR="00FF1AA9" w:rsidRPr="00562233">
        <w:rPr>
          <w:rFonts w:ascii="Times New Roman" w:hAnsi="Times New Roman"/>
          <w:sz w:val="24"/>
          <w:szCs w:val="24"/>
        </w:rPr>
        <w:t xml:space="preserve"> – </w:t>
      </w:r>
      <w:r w:rsidR="00491985">
        <w:rPr>
          <w:rFonts w:ascii="Times New Roman" w:hAnsi="Times New Roman"/>
          <w:sz w:val="24"/>
          <w:szCs w:val="24"/>
        </w:rPr>
        <w:t>Švietimo, kultūros ir sporto</w:t>
      </w:r>
      <w:r w:rsidR="00FF1AA9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491985">
        <w:rPr>
          <w:rFonts w:ascii="Times New Roman" w:hAnsi="Times New Roman"/>
          <w:sz w:val="24"/>
          <w:szCs w:val="24"/>
        </w:rPr>
        <w:t>s</w:t>
      </w:r>
      <w:r w:rsidR="00FF1AA9" w:rsidRPr="00562233">
        <w:rPr>
          <w:rFonts w:ascii="Times New Roman" w:hAnsi="Times New Roman"/>
          <w:sz w:val="24"/>
          <w:szCs w:val="24"/>
        </w:rPr>
        <w:t xml:space="preserve"> </w:t>
      </w:r>
      <w:r w:rsidR="00491985">
        <w:rPr>
          <w:rFonts w:ascii="Times New Roman" w:hAnsi="Times New Roman"/>
          <w:sz w:val="24"/>
          <w:szCs w:val="24"/>
        </w:rPr>
        <w:t>A. K. Rimkus</w:t>
      </w:r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7925B4">
        <w:rPr>
          <w:rFonts w:ascii="Times New Roman" w:hAnsi="Times New Roman"/>
          <w:sz w:val="24"/>
          <w:szCs w:val="24"/>
          <w:lang w:eastAsia="lt-LT"/>
        </w:rPr>
        <w:t>Dėl Panevėžio rajono savivaldybės tarybos 2016 m. kovo 30 d. sprendimo Nr. T-48 „Dėl Panevėžio rajono savivaldybės bendrojo ugdymo mokyklų tinklo pertvarkos 2016–2020 metais bendrojo plano patvirtinimo“ pakeitimo</w:t>
      </w:r>
      <w:r w:rsidR="00FF1AA9" w:rsidRP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562233">
        <w:rPr>
          <w:rFonts w:ascii="Times New Roman" w:hAnsi="Times New Roman"/>
          <w:sz w:val="24"/>
          <w:szCs w:val="24"/>
        </w:rPr>
        <w:t>Pranešėja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– </w:t>
      </w:r>
      <w:r w:rsidR="00491985">
        <w:rPr>
          <w:rFonts w:ascii="Times New Roman" w:hAnsi="Times New Roman"/>
          <w:sz w:val="24"/>
          <w:szCs w:val="24"/>
        </w:rPr>
        <w:t>Švietimo, kultūros ir sporto</w:t>
      </w:r>
      <w:r w:rsidR="00491985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</w:t>
      </w:r>
      <w:r w:rsidR="00491985">
        <w:rPr>
          <w:rFonts w:ascii="Times New Roman" w:hAnsi="Times New Roman"/>
          <w:sz w:val="24"/>
          <w:szCs w:val="24"/>
        </w:rPr>
        <w:t>A. K. Rimkus</w:t>
      </w:r>
      <w:r w:rsidR="00FF1AA9" w:rsidRPr="00562233">
        <w:rPr>
          <w:rFonts w:ascii="Times New Roman" w:hAnsi="Times New Roman"/>
          <w:sz w:val="24"/>
          <w:szCs w:val="24"/>
        </w:rPr>
        <w:t>.</w:t>
      </w:r>
    </w:p>
    <w:p w:rsidR="00C5757D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7925B4">
        <w:rPr>
          <w:rFonts w:ascii="Times New Roman" w:hAnsi="Times New Roman"/>
          <w:sz w:val="24"/>
          <w:szCs w:val="24"/>
          <w:lang w:eastAsia="lt-LT"/>
        </w:rPr>
        <w:t>Dėl Panevėžio r. muzikos mokyklos nuostatų patvirtinimo</w:t>
      </w:r>
      <w:r w:rsidR="00B228F4" w:rsidRP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562233">
        <w:rPr>
          <w:rFonts w:ascii="Times New Roman" w:hAnsi="Times New Roman"/>
          <w:sz w:val="24"/>
          <w:szCs w:val="24"/>
        </w:rPr>
        <w:t>Pranešėja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– </w:t>
      </w:r>
      <w:r w:rsidR="00491985">
        <w:rPr>
          <w:rFonts w:ascii="Times New Roman" w:hAnsi="Times New Roman"/>
          <w:sz w:val="24"/>
          <w:szCs w:val="24"/>
        </w:rPr>
        <w:t>Švietimo, kultūros ir sporto</w:t>
      </w:r>
      <w:r w:rsidR="00491985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</w:t>
      </w:r>
      <w:r w:rsidR="00491985">
        <w:rPr>
          <w:rFonts w:ascii="Times New Roman" w:hAnsi="Times New Roman"/>
          <w:sz w:val="24"/>
          <w:szCs w:val="24"/>
        </w:rPr>
        <w:t>A. K. Rimkus</w:t>
      </w:r>
      <w:r w:rsidR="00B228F4" w:rsidRPr="00562233">
        <w:rPr>
          <w:rFonts w:ascii="Times New Roman" w:hAnsi="Times New Roman"/>
          <w:sz w:val="24"/>
          <w:szCs w:val="24"/>
        </w:rPr>
        <w:t>.</w:t>
      </w:r>
    </w:p>
    <w:p w:rsidR="00513FE0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</w:t>
      </w:r>
      <w:r w:rsidR="00513FE0">
        <w:rPr>
          <w:rFonts w:ascii="Times New Roman" w:hAnsi="Times New Roman"/>
          <w:sz w:val="24"/>
          <w:szCs w:val="24"/>
        </w:rPr>
        <w:t xml:space="preserve">. </w:t>
      </w:r>
      <w:r w:rsidR="00491985" w:rsidRPr="007925B4">
        <w:rPr>
          <w:rFonts w:ascii="Times New Roman" w:hAnsi="Times New Roman"/>
          <w:sz w:val="24"/>
          <w:szCs w:val="24"/>
          <w:lang w:eastAsia="lt-LT"/>
        </w:rPr>
        <w:t xml:space="preserve">Dėl </w:t>
      </w:r>
      <w:r w:rsidR="00491985" w:rsidRPr="007925B4">
        <w:rPr>
          <w:rFonts w:ascii="Times New Roman" w:hAnsi="Times New Roman"/>
          <w:sz w:val="24"/>
          <w:szCs w:val="24"/>
        </w:rPr>
        <w:t xml:space="preserve">Panevėžio rajono savivaldybės švietimo įstaigų 2018–2019 </w:t>
      </w:r>
      <w:r w:rsidR="005D7F05">
        <w:rPr>
          <w:rFonts w:ascii="Times New Roman" w:hAnsi="Times New Roman"/>
          <w:sz w:val="24"/>
          <w:szCs w:val="24"/>
        </w:rPr>
        <w:t>mokslo metų</w:t>
      </w:r>
      <w:r w:rsidR="00491985" w:rsidRPr="007925B4">
        <w:rPr>
          <w:rFonts w:ascii="Times New Roman" w:hAnsi="Times New Roman"/>
          <w:sz w:val="24"/>
          <w:szCs w:val="24"/>
        </w:rPr>
        <w:t xml:space="preserve"> priešmokyklinio ugdymo modelių</w:t>
      </w:r>
      <w:r w:rsidR="00491985" w:rsidRPr="007925B4">
        <w:rPr>
          <w:rFonts w:ascii="Times New Roman" w:hAnsi="Times New Roman"/>
          <w:sz w:val="24"/>
          <w:szCs w:val="24"/>
          <w:lang w:eastAsia="lt-LT"/>
        </w:rPr>
        <w:t xml:space="preserve"> patvirtinimo</w:t>
      </w:r>
      <w:r w:rsidR="00513FE0" w:rsidRP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562233">
        <w:rPr>
          <w:rFonts w:ascii="Times New Roman" w:hAnsi="Times New Roman"/>
          <w:sz w:val="24"/>
          <w:szCs w:val="24"/>
        </w:rPr>
        <w:t>Pranešėja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– </w:t>
      </w:r>
      <w:r w:rsidR="00491985">
        <w:rPr>
          <w:rFonts w:ascii="Times New Roman" w:hAnsi="Times New Roman"/>
          <w:sz w:val="24"/>
          <w:szCs w:val="24"/>
        </w:rPr>
        <w:t>Švietimo, kultūros ir sporto</w:t>
      </w:r>
      <w:r w:rsidR="00491985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</w:t>
      </w:r>
      <w:r w:rsidR="00491985">
        <w:rPr>
          <w:rFonts w:ascii="Times New Roman" w:hAnsi="Times New Roman"/>
          <w:sz w:val="24"/>
          <w:szCs w:val="24"/>
        </w:rPr>
        <w:t>A. K. Rimkus</w:t>
      </w:r>
      <w:r w:rsidR="00513FE0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2635A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491985" w:rsidRPr="007925B4">
        <w:rPr>
          <w:rFonts w:ascii="Times New Roman" w:hAnsi="Times New Roman"/>
          <w:sz w:val="24"/>
          <w:lang w:eastAsia="lt-LT"/>
        </w:rPr>
        <w:t xml:space="preserve">Dėl </w:t>
      </w:r>
      <w:r w:rsidR="00B2340D">
        <w:rPr>
          <w:rFonts w:ascii="Times New Roman" w:hAnsi="Times New Roman"/>
          <w:sz w:val="24"/>
          <w:lang w:eastAsia="lt-LT"/>
        </w:rPr>
        <w:t>A</w:t>
      </w:r>
      <w:r w:rsidR="00491985" w:rsidRPr="007925B4">
        <w:rPr>
          <w:rFonts w:ascii="Times New Roman" w:hAnsi="Times New Roman"/>
          <w:sz w:val="24"/>
          <w:lang w:eastAsia="lt-LT"/>
        </w:rPr>
        <w:t>tlyginimo dydžio už Panevėžio r. muzikos mokyklos teikiamą neformalųjį vaikų švietimą nustatymo ir mokėjimo tvarkos aprašo patvirtinimo</w:t>
      </w:r>
      <w:r w:rsidR="00B228F4" w:rsidRP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562233">
        <w:rPr>
          <w:rFonts w:ascii="Times New Roman" w:hAnsi="Times New Roman"/>
          <w:sz w:val="24"/>
          <w:szCs w:val="24"/>
        </w:rPr>
        <w:t>Pranešėja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– </w:t>
      </w:r>
      <w:r w:rsidR="00491985">
        <w:rPr>
          <w:rFonts w:ascii="Times New Roman" w:hAnsi="Times New Roman"/>
          <w:sz w:val="24"/>
          <w:szCs w:val="24"/>
        </w:rPr>
        <w:t>Švietimo, kultūros ir sporto</w:t>
      </w:r>
      <w:r w:rsidR="00491985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</w:t>
      </w:r>
      <w:r w:rsidR="00491985">
        <w:rPr>
          <w:rFonts w:ascii="Times New Roman" w:hAnsi="Times New Roman"/>
          <w:sz w:val="24"/>
          <w:szCs w:val="24"/>
        </w:rPr>
        <w:t>A. K. Rimkus</w:t>
      </w:r>
      <w:r w:rsidR="00B228F4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2635A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491985" w:rsidRPr="007925B4">
        <w:rPr>
          <w:rFonts w:ascii="Times New Roman" w:hAnsi="Times New Roman"/>
          <w:sz w:val="24"/>
          <w:szCs w:val="24"/>
          <w:lang w:eastAsia="lt-LT"/>
        </w:rPr>
        <w:t xml:space="preserve">Dėl Panevėžio rajono savivaldybės tarybos 2014 m. lapkričio 20 d. sprendimo </w:t>
      </w:r>
      <w:r w:rsidR="00491985" w:rsidRPr="007925B4">
        <w:rPr>
          <w:rFonts w:ascii="Times New Roman" w:hAnsi="Times New Roman"/>
          <w:sz w:val="24"/>
          <w:szCs w:val="24"/>
          <w:lang w:eastAsia="lt-LT"/>
        </w:rPr>
        <w:br/>
        <w:t xml:space="preserve">Nr. T-209 „Dėl Mokinių priėmimo į </w:t>
      </w:r>
      <w:r w:rsidR="00B2340D">
        <w:rPr>
          <w:rFonts w:ascii="Times New Roman" w:hAnsi="Times New Roman"/>
          <w:sz w:val="24"/>
          <w:szCs w:val="24"/>
          <w:lang w:eastAsia="lt-LT"/>
        </w:rPr>
        <w:t>M</w:t>
      </w:r>
      <w:r w:rsidR="00491985" w:rsidRPr="007925B4">
        <w:rPr>
          <w:rFonts w:ascii="Times New Roman" w:hAnsi="Times New Roman"/>
          <w:sz w:val="24"/>
          <w:szCs w:val="24"/>
          <w:lang w:eastAsia="lt-LT"/>
        </w:rPr>
        <w:t>uzikos mokyklą tvarkos aprašo patvirtinimo“ pakeitimo</w:t>
      </w:r>
      <w:r w:rsidR="00B228F4" w:rsidRP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562233">
        <w:rPr>
          <w:rFonts w:ascii="Times New Roman" w:hAnsi="Times New Roman"/>
          <w:sz w:val="24"/>
          <w:szCs w:val="24"/>
        </w:rPr>
        <w:t>Pranešėja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– </w:t>
      </w:r>
      <w:r w:rsidR="00491985">
        <w:rPr>
          <w:rFonts w:ascii="Times New Roman" w:hAnsi="Times New Roman"/>
          <w:sz w:val="24"/>
          <w:szCs w:val="24"/>
        </w:rPr>
        <w:t>Švietimo, kultūros ir sporto</w:t>
      </w:r>
      <w:r w:rsidR="00491985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</w:t>
      </w:r>
      <w:r w:rsidR="00491985">
        <w:rPr>
          <w:rFonts w:ascii="Times New Roman" w:hAnsi="Times New Roman"/>
          <w:sz w:val="24"/>
          <w:szCs w:val="24"/>
        </w:rPr>
        <w:t>A. K. Rimkus</w:t>
      </w:r>
      <w:r w:rsidR="00145C28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2635A4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r w:rsid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7925B4">
        <w:rPr>
          <w:rFonts w:ascii="Times New Roman" w:hAnsi="Times New Roman"/>
          <w:sz w:val="24"/>
          <w:szCs w:val="24"/>
          <w:lang w:eastAsia="lt-LT"/>
        </w:rPr>
        <w:t>Dėl Panevėžio rajono savivaldybės tarybos 2012 m. liepos 4 d. sprendimo Nr. T-135 „Dėl Panevėžio rajono kultūros centrų pavadinimų pakeitimo ir kultūros centrų nuostatų patvirtinimo“ pakeitimo</w:t>
      </w:r>
      <w:r w:rsidR="00B228F4" w:rsidRP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562233">
        <w:rPr>
          <w:rFonts w:ascii="Times New Roman" w:hAnsi="Times New Roman"/>
          <w:sz w:val="24"/>
          <w:szCs w:val="24"/>
        </w:rPr>
        <w:t>Pranešėja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– </w:t>
      </w:r>
      <w:r w:rsidR="00491985">
        <w:rPr>
          <w:rFonts w:ascii="Times New Roman" w:hAnsi="Times New Roman"/>
          <w:sz w:val="24"/>
          <w:szCs w:val="24"/>
        </w:rPr>
        <w:t>Švietimo, kultūros ir sporto</w:t>
      </w:r>
      <w:r w:rsidR="00491985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</w:t>
      </w:r>
      <w:r w:rsidR="00491985">
        <w:rPr>
          <w:rFonts w:ascii="Times New Roman" w:hAnsi="Times New Roman"/>
          <w:sz w:val="24"/>
          <w:szCs w:val="24"/>
        </w:rPr>
        <w:t>A. K. Rimkus</w:t>
      </w:r>
      <w:r w:rsidR="0024442D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635A4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. </w:t>
      </w:r>
      <w:r w:rsidR="00491985" w:rsidRPr="007925B4">
        <w:rPr>
          <w:rFonts w:ascii="Times New Roman" w:hAnsi="Times New Roman"/>
          <w:sz w:val="24"/>
          <w:szCs w:val="24"/>
          <w:lang w:eastAsia="lt-LT"/>
        </w:rPr>
        <w:t>Dėl Geriausio metų kultūros darbuotojo vardo suteikimo</w:t>
      </w:r>
      <w:r w:rsidR="00B228F4" w:rsidRPr="00562233">
        <w:rPr>
          <w:rFonts w:ascii="Times New Roman" w:hAnsi="Times New Roman"/>
          <w:sz w:val="24"/>
          <w:szCs w:val="24"/>
        </w:rPr>
        <w:t xml:space="preserve">. </w:t>
      </w:r>
      <w:r w:rsidR="00491985" w:rsidRPr="00562233">
        <w:rPr>
          <w:rFonts w:ascii="Times New Roman" w:hAnsi="Times New Roman"/>
          <w:sz w:val="24"/>
          <w:szCs w:val="24"/>
        </w:rPr>
        <w:t>Pranešėja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– </w:t>
      </w:r>
      <w:r w:rsidR="00491985">
        <w:rPr>
          <w:rFonts w:ascii="Times New Roman" w:hAnsi="Times New Roman"/>
          <w:sz w:val="24"/>
          <w:szCs w:val="24"/>
        </w:rPr>
        <w:t>Švietimo, kultūros ir sporto</w:t>
      </w:r>
      <w:r w:rsidR="00491985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491985">
        <w:rPr>
          <w:rFonts w:ascii="Times New Roman" w:hAnsi="Times New Roman"/>
          <w:sz w:val="24"/>
          <w:szCs w:val="24"/>
        </w:rPr>
        <w:t>s</w:t>
      </w:r>
      <w:r w:rsidR="00491985" w:rsidRPr="00562233">
        <w:rPr>
          <w:rFonts w:ascii="Times New Roman" w:hAnsi="Times New Roman"/>
          <w:sz w:val="24"/>
          <w:szCs w:val="24"/>
        </w:rPr>
        <w:t xml:space="preserve"> </w:t>
      </w:r>
      <w:r w:rsidR="00491985">
        <w:rPr>
          <w:rFonts w:ascii="Times New Roman" w:hAnsi="Times New Roman"/>
          <w:sz w:val="24"/>
          <w:szCs w:val="24"/>
        </w:rPr>
        <w:t>A. K. Rimkus</w:t>
      </w:r>
      <w:r w:rsidR="0024442D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2635A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491985" w:rsidRPr="007925B4">
        <w:rPr>
          <w:rFonts w:ascii="Times New Roman" w:hAnsi="Times New Roman"/>
          <w:sz w:val="24"/>
          <w:szCs w:val="24"/>
        </w:rPr>
        <w:t xml:space="preserve">Dėl Panevėžio rajono savivaldybės bendruomenės vaiko teisių apsaugos tarybos </w:t>
      </w:r>
      <w:r w:rsidR="00B2340D">
        <w:rPr>
          <w:rFonts w:ascii="Times New Roman" w:hAnsi="Times New Roman"/>
          <w:sz w:val="24"/>
          <w:szCs w:val="24"/>
        </w:rPr>
        <w:br/>
      </w:r>
      <w:r w:rsidR="00491985" w:rsidRPr="007925B4">
        <w:rPr>
          <w:rFonts w:ascii="Times New Roman" w:hAnsi="Times New Roman"/>
          <w:sz w:val="24"/>
          <w:szCs w:val="24"/>
        </w:rPr>
        <w:t>2017 metų veiklos ataskaitos patvirtinimo</w:t>
      </w:r>
      <w:r w:rsidR="00B228F4" w:rsidRPr="00562233">
        <w:rPr>
          <w:rFonts w:ascii="Times New Roman" w:hAnsi="Times New Roman"/>
          <w:sz w:val="24"/>
          <w:szCs w:val="24"/>
        </w:rPr>
        <w:t>. Pranešėja</w:t>
      </w:r>
      <w:r w:rsidR="00491985">
        <w:rPr>
          <w:rFonts w:ascii="Times New Roman" w:hAnsi="Times New Roman"/>
          <w:sz w:val="24"/>
          <w:szCs w:val="24"/>
        </w:rPr>
        <w:t>s</w:t>
      </w:r>
      <w:r w:rsidR="00B228F4" w:rsidRPr="00562233">
        <w:rPr>
          <w:rFonts w:ascii="Times New Roman" w:hAnsi="Times New Roman"/>
          <w:sz w:val="24"/>
          <w:szCs w:val="24"/>
        </w:rPr>
        <w:t xml:space="preserve"> – </w:t>
      </w:r>
      <w:r w:rsidR="00491985">
        <w:rPr>
          <w:rFonts w:ascii="Times New Roman" w:hAnsi="Times New Roman"/>
          <w:sz w:val="24"/>
          <w:szCs w:val="24"/>
        </w:rPr>
        <w:t>Savivaldybės mero pavaduotojas</w:t>
      </w:r>
      <w:r w:rsidR="00B228F4" w:rsidRPr="00562233">
        <w:rPr>
          <w:rFonts w:ascii="Times New Roman" w:hAnsi="Times New Roman"/>
          <w:sz w:val="24"/>
          <w:szCs w:val="24"/>
        </w:rPr>
        <w:t xml:space="preserve"> A. </w:t>
      </w:r>
      <w:r w:rsidR="00491985">
        <w:rPr>
          <w:rFonts w:ascii="Times New Roman" w:hAnsi="Times New Roman"/>
          <w:sz w:val="24"/>
          <w:szCs w:val="24"/>
        </w:rPr>
        <w:t>Pocius</w:t>
      </w:r>
      <w:r w:rsidR="00B228F4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2635A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491985" w:rsidRPr="007925B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Dėl Panevėžio rajono savivaldybės 2018 metų visuomenės sveikatos rėmimo specialiosios programos patvirtinimo</w:t>
      </w:r>
      <w:r w:rsidR="00B228F4" w:rsidRPr="00562233">
        <w:rPr>
          <w:rFonts w:ascii="Times New Roman" w:hAnsi="Times New Roman"/>
          <w:sz w:val="24"/>
          <w:szCs w:val="24"/>
        </w:rPr>
        <w:t xml:space="preserve">. Pranešėja – </w:t>
      </w:r>
      <w:r w:rsidR="00D1184B">
        <w:rPr>
          <w:rFonts w:ascii="Times New Roman" w:hAnsi="Times New Roman"/>
          <w:sz w:val="24"/>
          <w:szCs w:val="24"/>
        </w:rPr>
        <w:t>Savivaldybės gydytoja (vyriausioji specialistė)</w:t>
      </w:r>
      <w:r w:rsidR="00B228F4" w:rsidRPr="00562233">
        <w:rPr>
          <w:rFonts w:ascii="Times New Roman" w:hAnsi="Times New Roman"/>
          <w:sz w:val="24"/>
          <w:szCs w:val="24"/>
        </w:rPr>
        <w:t xml:space="preserve"> </w:t>
      </w:r>
      <w:r w:rsidR="00B2340D">
        <w:rPr>
          <w:rFonts w:ascii="Times New Roman" w:hAnsi="Times New Roman"/>
          <w:sz w:val="24"/>
          <w:szCs w:val="24"/>
        </w:rPr>
        <w:br/>
      </w:r>
      <w:r w:rsidR="00D1184B">
        <w:rPr>
          <w:rFonts w:ascii="Times New Roman" w:hAnsi="Times New Roman"/>
          <w:sz w:val="24"/>
          <w:szCs w:val="24"/>
        </w:rPr>
        <w:t>R</w:t>
      </w:r>
      <w:r w:rsidR="00B228F4" w:rsidRPr="0056223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1184B">
        <w:rPr>
          <w:rFonts w:ascii="Times New Roman" w:hAnsi="Times New Roman"/>
          <w:sz w:val="24"/>
          <w:szCs w:val="24"/>
        </w:rPr>
        <w:t>Valantinienė</w:t>
      </w:r>
      <w:proofErr w:type="spellEnd"/>
      <w:r w:rsidR="00B228F4" w:rsidRPr="00562233">
        <w:rPr>
          <w:rFonts w:ascii="Times New Roman" w:hAnsi="Times New Roman"/>
          <w:sz w:val="24"/>
          <w:szCs w:val="24"/>
        </w:rPr>
        <w:t>.</w:t>
      </w:r>
    </w:p>
    <w:p w:rsidR="00C5757D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2635A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D1184B" w:rsidRPr="007925B4">
        <w:rPr>
          <w:rFonts w:ascii="Times New Roman" w:hAnsi="Times New Roman"/>
          <w:bCs/>
          <w:sz w:val="24"/>
          <w:lang w:eastAsia="lt-LT"/>
        </w:rPr>
        <w:t>Dėl gatvių pavadinimų suteikimo ir keitimo</w:t>
      </w:r>
      <w:r w:rsidR="00B228F4" w:rsidRPr="00562233">
        <w:rPr>
          <w:rFonts w:ascii="Times New Roman" w:hAnsi="Times New Roman"/>
          <w:sz w:val="24"/>
          <w:szCs w:val="24"/>
        </w:rPr>
        <w:t>. Pranešėja</w:t>
      </w:r>
      <w:r w:rsidR="00D1184B">
        <w:rPr>
          <w:rFonts w:ascii="Times New Roman" w:hAnsi="Times New Roman"/>
          <w:sz w:val="24"/>
          <w:szCs w:val="24"/>
        </w:rPr>
        <w:t>s</w:t>
      </w:r>
      <w:r w:rsidR="00B228F4" w:rsidRPr="00562233">
        <w:rPr>
          <w:rFonts w:ascii="Times New Roman" w:hAnsi="Times New Roman"/>
          <w:sz w:val="24"/>
          <w:szCs w:val="24"/>
        </w:rPr>
        <w:t xml:space="preserve"> – </w:t>
      </w:r>
      <w:r w:rsidR="00D1184B">
        <w:rPr>
          <w:rFonts w:ascii="Times New Roman" w:hAnsi="Times New Roman"/>
          <w:sz w:val="24"/>
          <w:szCs w:val="24"/>
        </w:rPr>
        <w:t>Architektūros</w:t>
      </w:r>
      <w:r w:rsidR="00251529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D1184B">
        <w:rPr>
          <w:rFonts w:ascii="Times New Roman" w:hAnsi="Times New Roman"/>
          <w:sz w:val="24"/>
          <w:szCs w:val="24"/>
        </w:rPr>
        <w:t>s</w:t>
      </w:r>
      <w:r w:rsidR="00251529" w:rsidRPr="00562233">
        <w:rPr>
          <w:rFonts w:ascii="Times New Roman" w:hAnsi="Times New Roman"/>
          <w:sz w:val="24"/>
          <w:szCs w:val="24"/>
        </w:rPr>
        <w:t xml:space="preserve"> </w:t>
      </w:r>
      <w:r w:rsidR="00D1184B">
        <w:rPr>
          <w:rFonts w:ascii="Times New Roman" w:hAnsi="Times New Roman"/>
          <w:sz w:val="24"/>
          <w:szCs w:val="24"/>
        </w:rPr>
        <w:t>S</w:t>
      </w:r>
      <w:r w:rsidR="00251529" w:rsidRPr="00562233">
        <w:rPr>
          <w:rFonts w:ascii="Times New Roman" w:hAnsi="Times New Roman"/>
          <w:sz w:val="24"/>
          <w:szCs w:val="24"/>
        </w:rPr>
        <w:t xml:space="preserve">. </w:t>
      </w:r>
      <w:r w:rsidR="00D1184B">
        <w:rPr>
          <w:rFonts w:ascii="Times New Roman" w:hAnsi="Times New Roman"/>
          <w:sz w:val="24"/>
          <w:szCs w:val="24"/>
        </w:rPr>
        <w:t>Glinskis</w:t>
      </w:r>
      <w:r w:rsidR="00B228F4" w:rsidRPr="00562233">
        <w:rPr>
          <w:rFonts w:ascii="Times New Roman" w:hAnsi="Times New Roman"/>
          <w:sz w:val="24"/>
          <w:szCs w:val="24"/>
        </w:rPr>
        <w:t>.</w:t>
      </w:r>
    </w:p>
    <w:p w:rsidR="00FB3F9C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635A4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 </w:t>
      </w:r>
      <w:r w:rsidR="00D1184B" w:rsidRPr="007925B4">
        <w:rPr>
          <w:rFonts w:ascii="Times New Roman" w:hAnsi="Times New Roman"/>
          <w:bCs/>
          <w:sz w:val="24"/>
          <w:lang w:eastAsia="lt-LT"/>
        </w:rPr>
        <w:t>Dėl įgaliojimo suteikimo sudaryti servituto nustatymo sandorį</w:t>
      </w:r>
      <w:r w:rsidR="00FB3F9C" w:rsidRPr="00562233">
        <w:rPr>
          <w:rFonts w:ascii="Times New Roman" w:hAnsi="Times New Roman"/>
          <w:sz w:val="24"/>
          <w:szCs w:val="24"/>
        </w:rPr>
        <w:t>.</w:t>
      </w:r>
      <w:r w:rsidR="00D1184B" w:rsidRPr="00D1184B">
        <w:rPr>
          <w:rFonts w:ascii="Times New Roman" w:hAnsi="Times New Roman"/>
          <w:sz w:val="24"/>
          <w:szCs w:val="24"/>
        </w:rPr>
        <w:t xml:space="preserve"> </w:t>
      </w:r>
      <w:r w:rsidR="00D1184B" w:rsidRPr="00562233">
        <w:rPr>
          <w:rFonts w:ascii="Times New Roman" w:hAnsi="Times New Roman"/>
          <w:sz w:val="24"/>
          <w:szCs w:val="24"/>
        </w:rPr>
        <w:t>Pranešėja</w:t>
      </w:r>
      <w:r w:rsidR="00D1184B">
        <w:rPr>
          <w:rFonts w:ascii="Times New Roman" w:hAnsi="Times New Roman"/>
          <w:sz w:val="24"/>
          <w:szCs w:val="24"/>
        </w:rPr>
        <w:t>s</w:t>
      </w:r>
      <w:r w:rsidR="00D1184B" w:rsidRPr="00562233">
        <w:rPr>
          <w:rFonts w:ascii="Times New Roman" w:hAnsi="Times New Roman"/>
          <w:sz w:val="24"/>
          <w:szCs w:val="24"/>
        </w:rPr>
        <w:t xml:space="preserve"> – </w:t>
      </w:r>
      <w:r w:rsidR="00D1184B">
        <w:rPr>
          <w:rFonts w:ascii="Times New Roman" w:hAnsi="Times New Roman"/>
          <w:sz w:val="24"/>
          <w:szCs w:val="24"/>
        </w:rPr>
        <w:t>Architektūros</w:t>
      </w:r>
      <w:r w:rsidR="00D1184B" w:rsidRPr="00562233">
        <w:rPr>
          <w:rFonts w:ascii="Times New Roman" w:hAnsi="Times New Roman"/>
          <w:sz w:val="24"/>
          <w:szCs w:val="24"/>
        </w:rPr>
        <w:t xml:space="preserve"> skyriaus vedėja</w:t>
      </w:r>
      <w:r w:rsidR="00D1184B">
        <w:rPr>
          <w:rFonts w:ascii="Times New Roman" w:hAnsi="Times New Roman"/>
          <w:sz w:val="24"/>
          <w:szCs w:val="24"/>
        </w:rPr>
        <w:t>s</w:t>
      </w:r>
      <w:r w:rsidR="00D1184B" w:rsidRPr="00562233">
        <w:rPr>
          <w:rFonts w:ascii="Times New Roman" w:hAnsi="Times New Roman"/>
          <w:sz w:val="24"/>
          <w:szCs w:val="24"/>
        </w:rPr>
        <w:t xml:space="preserve"> </w:t>
      </w:r>
      <w:r w:rsidR="00D1184B">
        <w:rPr>
          <w:rFonts w:ascii="Times New Roman" w:hAnsi="Times New Roman"/>
          <w:sz w:val="24"/>
          <w:szCs w:val="24"/>
        </w:rPr>
        <w:t>S</w:t>
      </w:r>
      <w:r w:rsidR="00D1184B" w:rsidRPr="00562233">
        <w:rPr>
          <w:rFonts w:ascii="Times New Roman" w:hAnsi="Times New Roman"/>
          <w:sz w:val="24"/>
          <w:szCs w:val="24"/>
        </w:rPr>
        <w:t xml:space="preserve">. </w:t>
      </w:r>
      <w:r w:rsidR="00D1184B">
        <w:rPr>
          <w:rFonts w:ascii="Times New Roman" w:hAnsi="Times New Roman"/>
          <w:sz w:val="24"/>
          <w:szCs w:val="24"/>
        </w:rPr>
        <w:t>Glinskis.</w:t>
      </w:r>
    </w:p>
    <w:p w:rsidR="00405791" w:rsidRPr="00562233" w:rsidRDefault="00513FE0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876E6" w:rsidRPr="00562233">
        <w:rPr>
          <w:rFonts w:ascii="Times New Roman" w:hAnsi="Times New Roman"/>
          <w:spacing w:val="56"/>
          <w:sz w:val="24"/>
          <w:szCs w:val="24"/>
        </w:rPr>
        <w:t>Siūla</w:t>
      </w:r>
      <w:r w:rsidR="009F4D84" w:rsidRPr="00562233">
        <w:rPr>
          <w:rFonts w:ascii="Times New Roman" w:hAnsi="Times New Roman"/>
          <w:spacing w:val="56"/>
          <w:sz w:val="24"/>
          <w:szCs w:val="24"/>
        </w:rPr>
        <w:t>u</w:t>
      </w:r>
      <w:r w:rsidR="000E7FA5" w:rsidRPr="00562233">
        <w:rPr>
          <w:rFonts w:ascii="Times New Roman" w:hAnsi="Times New Roman"/>
          <w:sz w:val="24"/>
          <w:szCs w:val="24"/>
        </w:rPr>
        <w:t xml:space="preserve"> </w:t>
      </w:r>
      <w:r w:rsidR="0096727E" w:rsidRPr="00562233">
        <w:rPr>
          <w:rFonts w:ascii="Times New Roman" w:hAnsi="Times New Roman"/>
          <w:sz w:val="24"/>
          <w:szCs w:val="24"/>
        </w:rPr>
        <w:t>Savivaldybės t</w:t>
      </w:r>
      <w:r w:rsidR="004F2F3A" w:rsidRPr="00562233">
        <w:rPr>
          <w:rFonts w:ascii="Times New Roman" w:hAnsi="Times New Roman"/>
          <w:sz w:val="24"/>
          <w:szCs w:val="24"/>
        </w:rPr>
        <w:t>arybai išklausyti informacij</w:t>
      </w:r>
      <w:r w:rsidR="00A6104E">
        <w:rPr>
          <w:rFonts w:ascii="Times New Roman" w:hAnsi="Times New Roman"/>
          <w:sz w:val="24"/>
          <w:szCs w:val="24"/>
        </w:rPr>
        <w:t>ą apie g</w:t>
      </w:r>
      <w:r w:rsidR="00323698" w:rsidRPr="00562233">
        <w:rPr>
          <w:rFonts w:ascii="Times New Roman" w:hAnsi="Times New Roman"/>
          <w:sz w:val="24"/>
          <w:szCs w:val="24"/>
        </w:rPr>
        <w:t>aut</w:t>
      </w:r>
      <w:r w:rsidR="00A6104E">
        <w:rPr>
          <w:rFonts w:ascii="Times New Roman" w:hAnsi="Times New Roman"/>
          <w:sz w:val="24"/>
          <w:szCs w:val="24"/>
        </w:rPr>
        <w:t>us</w:t>
      </w:r>
      <w:r w:rsidR="00323698" w:rsidRPr="00562233">
        <w:rPr>
          <w:rFonts w:ascii="Times New Roman" w:hAnsi="Times New Roman"/>
          <w:sz w:val="24"/>
          <w:szCs w:val="24"/>
        </w:rPr>
        <w:t xml:space="preserve"> </w:t>
      </w:r>
      <w:r w:rsidR="00A6104E">
        <w:rPr>
          <w:rFonts w:ascii="Times New Roman" w:hAnsi="Times New Roman"/>
          <w:sz w:val="24"/>
          <w:szCs w:val="24"/>
        </w:rPr>
        <w:t>kolektyvinius</w:t>
      </w:r>
      <w:r w:rsidR="00806FC2">
        <w:rPr>
          <w:rFonts w:ascii="Times New Roman" w:hAnsi="Times New Roman"/>
          <w:sz w:val="24"/>
          <w:szCs w:val="24"/>
        </w:rPr>
        <w:t xml:space="preserve"> </w:t>
      </w:r>
      <w:r w:rsidR="00323698" w:rsidRPr="00562233">
        <w:rPr>
          <w:rFonts w:ascii="Times New Roman" w:hAnsi="Times New Roman"/>
          <w:sz w:val="24"/>
          <w:szCs w:val="24"/>
        </w:rPr>
        <w:t>prašym</w:t>
      </w:r>
      <w:r w:rsidR="00A6104E">
        <w:rPr>
          <w:rFonts w:ascii="Times New Roman" w:hAnsi="Times New Roman"/>
          <w:sz w:val="24"/>
          <w:szCs w:val="24"/>
        </w:rPr>
        <w:t>us</w:t>
      </w:r>
      <w:bookmarkStart w:id="0" w:name="_GoBack"/>
      <w:bookmarkEnd w:id="0"/>
      <w:r w:rsidR="00E876E6" w:rsidRPr="00562233">
        <w:rPr>
          <w:rFonts w:ascii="Times New Roman" w:hAnsi="Times New Roman"/>
          <w:sz w:val="24"/>
          <w:szCs w:val="24"/>
        </w:rPr>
        <w:t xml:space="preserve"> Panevėžio rajono savivaldybės </w:t>
      </w:r>
      <w:r w:rsidR="00806FC2">
        <w:rPr>
          <w:rFonts w:ascii="Times New Roman" w:hAnsi="Times New Roman"/>
          <w:sz w:val="24"/>
          <w:szCs w:val="24"/>
        </w:rPr>
        <w:t>merui</w:t>
      </w:r>
      <w:r w:rsidR="00F749D2">
        <w:rPr>
          <w:rFonts w:ascii="Times New Roman" w:hAnsi="Times New Roman"/>
          <w:sz w:val="24"/>
          <w:szCs w:val="24"/>
        </w:rPr>
        <w:t>,</w:t>
      </w:r>
      <w:r w:rsidR="00806FC2">
        <w:rPr>
          <w:rFonts w:ascii="Times New Roman" w:hAnsi="Times New Roman"/>
          <w:sz w:val="24"/>
          <w:szCs w:val="24"/>
        </w:rPr>
        <w:t xml:space="preserve"> </w:t>
      </w:r>
      <w:r w:rsidR="00F749D2">
        <w:rPr>
          <w:rFonts w:ascii="Times New Roman" w:hAnsi="Times New Roman"/>
          <w:sz w:val="24"/>
          <w:szCs w:val="24"/>
        </w:rPr>
        <w:t>T</w:t>
      </w:r>
      <w:r w:rsidR="00E876E6" w:rsidRPr="00562233">
        <w:rPr>
          <w:rFonts w:ascii="Times New Roman" w:hAnsi="Times New Roman"/>
          <w:sz w:val="24"/>
          <w:szCs w:val="24"/>
        </w:rPr>
        <w:t xml:space="preserve">arybai. Pranešėjas – Savivaldybės meras P. </w:t>
      </w:r>
      <w:proofErr w:type="spellStart"/>
      <w:r w:rsidR="00E876E6" w:rsidRPr="00562233">
        <w:rPr>
          <w:rFonts w:ascii="Times New Roman" w:hAnsi="Times New Roman"/>
          <w:sz w:val="24"/>
          <w:szCs w:val="24"/>
        </w:rPr>
        <w:t>Žagunis</w:t>
      </w:r>
      <w:proofErr w:type="spellEnd"/>
      <w:r w:rsidR="00E876E6" w:rsidRPr="00562233">
        <w:rPr>
          <w:rFonts w:ascii="Times New Roman" w:hAnsi="Times New Roman"/>
          <w:sz w:val="24"/>
          <w:szCs w:val="24"/>
        </w:rPr>
        <w:t>.</w:t>
      </w:r>
    </w:p>
    <w:p w:rsidR="00ED3FD9" w:rsidRPr="00562233" w:rsidRDefault="00562233" w:rsidP="00562233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D3FD9" w:rsidRPr="00562233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5B5367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F749D2" w:rsidRPr="00562233" w:rsidRDefault="00F749D2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4123A" w:rsidRDefault="005B536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>Savivaldybės me</w:t>
      </w:r>
      <w:r w:rsidR="0054123A">
        <w:rPr>
          <w:rFonts w:ascii="Times New Roman" w:hAnsi="Times New Roman"/>
          <w:sz w:val="24"/>
          <w:szCs w:val="24"/>
        </w:rPr>
        <w:t>ro pavaduotojas,</w:t>
      </w:r>
    </w:p>
    <w:p w:rsidR="009F5DA5" w:rsidRDefault="0054123A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pavaduojantis Savivaldybės merą</w:t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 w:rsidR="005B5367" w:rsidRPr="005622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Antanas Pocius</w:t>
      </w: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D1184B" w:rsidRDefault="00D1184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Laura Andrijauskienė</w:t>
      </w:r>
    </w:p>
    <w:p w:rsidR="00494745" w:rsidRPr="00562233" w:rsidRDefault="002635A4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2018-03-23</w:t>
      </w:r>
    </w:p>
    <w:sectPr w:rsidR="00494745" w:rsidRPr="00562233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014" w:rsidRDefault="00FA6014">
      <w:r>
        <w:separator/>
      </w:r>
    </w:p>
  </w:endnote>
  <w:endnote w:type="continuationSeparator" w:id="0">
    <w:p w:rsidR="00FA6014" w:rsidRDefault="00FA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014" w:rsidRDefault="00FA6014">
      <w:r>
        <w:separator/>
      </w:r>
    </w:p>
  </w:footnote>
  <w:footnote w:type="continuationSeparator" w:id="0">
    <w:p w:rsidR="00FA6014" w:rsidRDefault="00FA6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6104E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FA6014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F016254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5139"/>
    <w:rsid w:val="000264BD"/>
    <w:rsid w:val="00027BB1"/>
    <w:rsid w:val="00037182"/>
    <w:rsid w:val="000374E6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63E5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5C28"/>
    <w:rsid w:val="00147507"/>
    <w:rsid w:val="00151C44"/>
    <w:rsid w:val="00152BDB"/>
    <w:rsid w:val="00153C41"/>
    <w:rsid w:val="001618B5"/>
    <w:rsid w:val="00165B3E"/>
    <w:rsid w:val="00167186"/>
    <w:rsid w:val="00171EB1"/>
    <w:rsid w:val="001768BD"/>
    <w:rsid w:val="00176BF6"/>
    <w:rsid w:val="00177EA4"/>
    <w:rsid w:val="001928DF"/>
    <w:rsid w:val="00195C06"/>
    <w:rsid w:val="001B0C3B"/>
    <w:rsid w:val="001B1F87"/>
    <w:rsid w:val="001C21CF"/>
    <w:rsid w:val="001C70C2"/>
    <w:rsid w:val="001D04F4"/>
    <w:rsid w:val="001D434F"/>
    <w:rsid w:val="001D570F"/>
    <w:rsid w:val="001E55C8"/>
    <w:rsid w:val="001F4B41"/>
    <w:rsid w:val="001F5C17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06F9B"/>
    <w:rsid w:val="00310AFB"/>
    <w:rsid w:val="00311E52"/>
    <w:rsid w:val="003167C2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B229D"/>
    <w:rsid w:val="003B28BE"/>
    <w:rsid w:val="003C6A56"/>
    <w:rsid w:val="003C6B86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5791"/>
    <w:rsid w:val="004208A0"/>
    <w:rsid w:val="004363ED"/>
    <w:rsid w:val="00437621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2FA4"/>
    <w:rsid w:val="004B636E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65E9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84C93"/>
    <w:rsid w:val="00593911"/>
    <w:rsid w:val="00597BD1"/>
    <w:rsid w:val="005A0C7F"/>
    <w:rsid w:val="005A3415"/>
    <w:rsid w:val="005A57C0"/>
    <w:rsid w:val="005A77FC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3B0A"/>
    <w:rsid w:val="005E57B1"/>
    <w:rsid w:val="005E6E25"/>
    <w:rsid w:val="005E7935"/>
    <w:rsid w:val="005F187D"/>
    <w:rsid w:val="00604F6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816C0"/>
    <w:rsid w:val="00684112"/>
    <w:rsid w:val="00687F99"/>
    <w:rsid w:val="00694C6A"/>
    <w:rsid w:val="006A29FA"/>
    <w:rsid w:val="006A3188"/>
    <w:rsid w:val="006A4294"/>
    <w:rsid w:val="006A5403"/>
    <w:rsid w:val="006A6611"/>
    <w:rsid w:val="006B1108"/>
    <w:rsid w:val="006B1836"/>
    <w:rsid w:val="006C29A6"/>
    <w:rsid w:val="006C6EE2"/>
    <w:rsid w:val="006D5009"/>
    <w:rsid w:val="006D61FA"/>
    <w:rsid w:val="006E44C5"/>
    <w:rsid w:val="006E6833"/>
    <w:rsid w:val="006F0ADE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0C55"/>
    <w:rsid w:val="00775C97"/>
    <w:rsid w:val="00781322"/>
    <w:rsid w:val="00781CE4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26F2B"/>
    <w:rsid w:val="00827360"/>
    <w:rsid w:val="00834826"/>
    <w:rsid w:val="0083610C"/>
    <w:rsid w:val="00836A89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14D7"/>
    <w:rsid w:val="008E2643"/>
    <w:rsid w:val="008E5C4C"/>
    <w:rsid w:val="008F1B2F"/>
    <w:rsid w:val="008F57AD"/>
    <w:rsid w:val="008F7D63"/>
    <w:rsid w:val="00901C9C"/>
    <w:rsid w:val="00905D4E"/>
    <w:rsid w:val="0090767C"/>
    <w:rsid w:val="0091689B"/>
    <w:rsid w:val="00924370"/>
    <w:rsid w:val="009409CC"/>
    <w:rsid w:val="00940C4A"/>
    <w:rsid w:val="0094161F"/>
    <w:rsid w:val="00941E4E"/>
    <w:rsid w:val="00950516"/>
    <w:rsid w:val="009543E4"/>
    <w:rsid w:val="009544D5"/>
    <w:rsid w:val="009566DF"/>
    <w:rsid w:val="00964E41"/>
    <w:rsid w:val="0096727E"/>
    <w:rsid w:val="00971B6D"/>
    <w:rsid w:val="009804AF"/>
    <w:rsid w:val="00993994"/>
    <w:rsid w:val="009A093C"/>
    <w:rsid w:val="009C3179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C56"/>
    <w:rsid w:val="00A21D3F"/>
    <w:rsid w:val="00A313B1"/>
    <w:rsid w:val="00A42783"/>
    <w:rsid w:val="00A4339E"/>
    <w:rsid w:val="00A47273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D10BB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7347"/>
    <w:rsid w:val="00BF1F7E"/>
    <w:rsid w:val="00BF3D58"/>
    <w:rsid w:val="00BF7C8E"/>
    <w:rsid w:val="00C0134D"/>
    <w:rsid w:val="00C07680"/>
    <w:rsid w:val="00C13892"/>
    <w:rsid w:val="00C21EB6"/>
    <w:rsid w:val="00C26A05"/>
    <w:rsid w:val="00C31C29"/>
    <w:rsid w:val="00C36370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D9"/>
    <w:rsid w:val="00C90562"/>
    <w:rsid w:val="00CA12DD"/>
    <w:rsid w:val="00CA1F75"/>
    <w:rsid w:val="00CA1FD1"/>
    <w:rsid w:val="00CA4A35"/>
    <w:rsid w:val="00CB63BD"/>
    <w:rsid w:val="00CB7B89"/>
    <w:rsid w:val="00CC2F37"/>
    <w:rsid w:val="00CD0F4E"/>
    <w:rsid w:val="00CD30DD"/>
    <w:rsid w:val="00CE4A3C"/>
    <w:rsid w:val="00CE5A89"/>
    <w:rsid w:val="00CE7029"/>
    <w:rsid w:val="00CF17EE"/>
    <w:rsid w:val="00CF4D23"/>
    <w:rsid w:val="00CF6F0E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5F8D"/>
    <w:rsid w:val="00D50F46"/>
    <w:rsid w:val="00D51735"/>
    <w:rsid w:val="00D53047"/>
    <w:rsid w:val="00D60BB4"/>
    <w:rsid w:val="00D7031B"/>
    <w:rsid w:val="00D725F9"/>
    <w:rsid w:val="00D81341"/>
    <w:rsid w:val="00D81A2C"/>
    <w:rsid w:val="00D82236"/>
    <w:rsid w:val="00D82730"/>
    <w:rsid w:val="00D87D35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3FB8"/>
    <w:rsid w:val="00DE531F"/>
    <w:rsid w:val="00DF5F58"/>
    <w:rsid w:val="00E01A5F"/>
    <w:rsid w:val="00E022B7"/>
    <w:rsid w:val="00E02EF7"/>
    <w:rsid w:val="00E06995"/>
    <w:rsid w:val="00E07A0A"/>
    <w:rsid w:val="00E1215F"/>
    <w:rsid w:val="00E17087"/>
    <w:rsid w:val="00E207D2"/>
    <w:rsid w:val="00E24471"/>
    <w:rsid w:val="00E364D3"/>
    <w:rsid w:val="00E373DC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7B73"/>
    <w:rsid w:val="00E729D6"/>
    <w:rsid w:val="00E8124B"/>
    <w:rsid w:val="00E876E6"/>
    <w:rsid w:val="00E9482D"/>
    <w:rsid w:val="00EA2805"/>
    <w:rsid w:val="00EA3885"/>
    <w:rsid w:val="00EA4D29"/>
    <w:rsid w:val="00EB3F3A"/>
    <w:rsid w:val="00EC0032"/>
    <w:rsid w:val="00EC04CB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6014"/>
    <w:rsid w:val="00FB09D1"/>
    <w:rsid w:val="00FB11B8"/>
    <w:rsid w:val="00FB1D6D"/>
    <w:rsid w:val="00FB25CC"/>
    <w:rsid w:val="00FB3F9C"/>
    <w:rsid w:val="00FB4FAF"/>
    <w:rsid w:val="00FB7C95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96</TotalTime>
  <Pages>2</Pages>
  <Words>3975</Words>
  <Characters>2267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Laura Andrijauskiene</cp:lastModifiedBy>
  <cp:revision>11</cp:revision>
  <cp:lastPrinted>2018-03-23T08:16:00Z</cp:lastPrinted>
  <dcterms:created xsi:type="dcterms:W3CDTF">2018-03-22T14:20:00Z</dcterms:created>
  <dcterms:modified xsi:type="dcterms:W3CDTF">2018-03-23T09:07:00Z</dcterms:modified>
</cp:coreProperties>
</file>