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491" w:rsidRDefault="00BB0E77">
      <w:pPr>
        <w:pStyle w:val="Antrats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 w:rsidR="004C2615">
        <w:t xml:space="preserve">                                        </w:t>
      </w:r>
    </w:p>
    <w:p w:rsidR="00766491" w:rsidRDefault="00766491">
      <w:pPr>
        <w:pStyle w:val="Antrats"/>
        <w:jc w:val="center"/>
      </w:pPr>
    </w:p>
    <w:p w:rsidR="00766491" w:rsidRDefault="0076649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766491" w:rsidRDefault="00766491">
      <w:pPr>
        <w:pStyle w:val="Antrats"/>
        <w:jc w:val="center"/>
        <w:rPr>
          <w:b/>
          <w:sz w:val="28"/>
        </w:rPr>
      </w:pPr>
    </w:p>
    <w:p w:rsidR="00766491" w:rsidRDefault="0076649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82958" w:rsidRDefault="00482958" w:rsidP="00482958">
      <w:pPr>
        <w:pStyle w:val="Pagrindinistekstas"/>
      </w:pPr>
      <w:r>
        <w:t>DĖL DIDŽIAUSIO LEISTINO</w:t>
      </w:r>
      <w:r w:rsidR="00635EF5">
        <w:t xml:space="preserve"> VALSTYBĖS TARNAUTOJŲ</w:t>
      </w:r>
      <w:r>
        <w:t xml:space="preserve"> IR DARBUOTOJŲ, DIRBANČIŲ PAGAL DARBO SUTARTIS, </w:t>
      </w:r>
      <w:r w:rsidR="00635EF5">
        <w:t xml:space="preserve">PAREIGYBIŲ </w:t>
      </w:r>
      <w:r>
        <w:t xml:space="preserve">SKAIČIAUS </w:t>
      </w:r>
    </w:p>
    <w:p w:rsidR="00482958" w:rsidRDefault="00482958" w:rsidP="00482958">
      <w:pPr>
        <w:pStyle w:val="Pagrindinistekstas"/>
      </w:pPr>
      <w:r>
        <w:t>PANEVĖŽIO RAJONO SAVIVALDYBĖS ADMINISTRACIJOJE NUSTATYMO</w:t>
      </w:r>
    </w:p>
    <w:p w:rsidR="00482958" w:rsidRDefault="00482958" w:rsidP="00482958">
      <w:pPr>
        <w:rPr>
          <w:sz w:val="24"/>
          <w:lang w:val="lt-LT"/>
        </w:rPr>
      </w:pPr>
    </w:p>
    <w:p w:rsidR="00482958" w:rsidRDefault="00482958" w:rsidP="00482958">
      <w:pPr>
        <w:rPr>
          <w:sz w:val="24"/>
          <w:lang w:val="lt-LT"/>
        </w:rPr>
      </w:pPr>
    </w:p>
    <w:p w:rsidR="00482958" w:rsidRDefault="00D82CE4" w:rsidP="00482958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2023</w:t>
      </w:r>
      <w:r w:rsidR="00482958">
        <w:rPr>
          <w:sz w:val="24"/>
          <w:lang w:val="lt-LT"/>
        </w:rPr>
        <w:t xml:space="preserve"> m. </w:t>
      </w:r>
      <w:r>
        <w:rPr>
          <w:sz w:val="24"/>
          <w:lang w:val="lt-LT"/>
        </w:rPr>
        <w:t xml:space="preserve">rugpjūčio </w:t>
      </w:r>
      <w:r w:rsidR="00BB0E77">
        <w:rPr>
          <w:sz w:val="24"/>
          <w:lang w:val="lt-LT"/>
        </w:rPr>
        <w:t>29</w:t>
      </w:r>
      <w:r>
        <w:rPr>
          <w:sz w:val="24"/>
          <w:lang w:val="lt-LT"/>
        </w:rPr>
        <w:t xml:space="preserve">  </w:t>
      </w:r>
      <w:r w:rsidR="00BB0E77">
        <w:rPr>
          <w:sz w:val="24"/>
          <w:lang w:val="lt-LT"/>
        </w:rPr>
        <w:t>d. Nr. T-204</w:t>
      </w:r>
    </w:p>
    <w:p w:rsidR="00482958" w:rsidRDefault="00482958" w:rsidP="00482958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482958" w:rsidRDefault="00482958" w:rsidP="00482958">
      <w:pPr>
        <w:rPr>
          <w:sz w:val="24"/>
          <w:lang w:val="lt-LT"/>
        </w:rPr>
      </w:pPr>
    </w:p>
    <w:p w:rsidR="00482958" w:rsidRDefault="00482958" w:rsidP="00482958">
      <w:pPr>
        <w:rPr>
          <w:sz w:val="24"/>
          <w:lang w:val="lt-LT"/>
        </w:rPr>
      </w:pPr>
    </w:p>
    <w:p w:rsidR="00482958" w:rsidRDefault="00482958" w:rsidP="0048295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</w:t>
      </w:r>
      <w:r w:rsidR="00635EF5">
        <w:rPr>
          <w:sz w:val="24"/>
          <w:lang w:val="lt-LT"/>
        </w:rPr>
        <w:t>etos savivaldos įstatymo 15</w:t>
      </w:r>
      <w:r>
        <w:rPr>
          <w:sz w:val="24"/>
          <w:lang w:val="lt-LT"/>
        </w:rPr>
        <w:t xml:space="preserve"> straipsnio 2 dalies     </w:t>
      </w:r>
      <w:r w:rsidR="00273949">
        <w:rPr>
          <w:sz w:val="24"/>
          <w:lang w:val="lt-LT"/>
        </w:rPr>
        <w:t xml:space="preserve">    </w:t>
      </w:r>
      <w:r w:rsidR="00635EF5">
        <w:rPr>
          <w:sz w:val="24"/>
          <w:lang w:val="lt-LT"/>
        </w:rPr>
        <w:t xml:space="preserve">   9</w:t>
      </w:r>
      <w:r>
        <w:rPr>
          <w:sz w:val="24"/>
          <w:lang w:val="lt-LT"/>
        </w:rPr>
        <w:t xml:space="preserve"> punktu, </w:t>
      </w:r>
      <w:r w:rsidR="00635EF5">
        <w:rPr>
          <w:sz w:val="24"/>
          <w:lang w:val="lt-LT"/>
        </w:rPr>
        <w:t>33</w:t>
      </w:r>
      <w:r>
        <w:rPr>
          <w:sz w:val="24"/>
          <w:lang w:val="lt-LT"/>
        </w:rPr>
        <w:t xml:space="preserve"> straipsnio </w:t>
      </w:r>
      <w:r w:rsidR="00635EF5">
        <w:rPr>
          <w:sz w:val="24"/>
          <w:lang w:val="lt-LT"/>
        </w:rPr>
        <w:t>3 dalies 5 punktu</w:t>
      </w:r>
      <w:r>
        <w:rPr>
          <w:sz w:val="24"/>
          <w:lang w:val="lt-LT"/>
        </w:rPr>
        <w:t>, Savivaldybės taryba  n u s p r e n d ž i a:</w:t>
      </w:r>
    </w:p>
    <w:p w:rsidR="0093105F" w:rsidRDefault="00482958" w:rsidP="0048295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 Nustatyti didžiausią leistiną</w:t>
      </w:r>
      <w:r w:rsidR="00635EF5">
        <w:rPr>
          <w:sz w:val="24"/>
          <w:lang w:val="lt-LT"/>
        </w:rPr>
        <w:t xml:space="preserve"> valstybės tarnautojų</w:t>
      </w:r>
      <w:r>
        <w:rPr>
          <w:sz w:val="24"/>
          <w:lang w:val="lt-LT"/>
        </w:rPr>
        <w:t xml:space="preserve"> ir darbuotojų, dirbančių pagal darbo sutartis, </w:t>
      </w:r>
      <w:r w:rsidR="00635EF5">
        <w:rPr>
          <w:sz w:val="24"/>
          <w:lang w:val="lt-LT"/>
        </w:rPr>
        <w:t xml:space="preserve">pareigybių </w:t>
      </w:r>
      <w:r>
        <w:rPr>
          <w:sz w:val="24"/>
          <w:lang w:val="lt-LT"/>
        </w:rPr>
        <w:t>skaičių Panevėžio rajono s</w:t>
      </w:r>
      <w:r w:rsidR="00977570">
        <w:rPr>
          <w:sz w:val="24"/>
          <w:lang w:val="lt-LT"/>
        </w:rPr>
        <w:t>avivaldybės administracijoje</w:t>
      </w:r>
      <w:r w:rsidR="0093105F">
        <w:rPr>
          <w:sz w:val="24"/>
          <w:lang w:val="lt-LT"/>
        </w:rPr>
        <w:t>:</w:t>
      </w:r>
    </w:p>
    <w:p w:rsidR="00482958" w:rsidRDefault="0093105F" w:rsidP="0048295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1.1. nuo 2023 m. rugsėjo 1 d. </w:t>
      </w:r>
      <w:r w:rsidR="00CC1BA5">
        <w:rPr>
          <w:sz w:val="24"/>
          <w:lang w:val="lt-LT"/>
        </w:rPr>
        <w:t xml:space="preserve">– </w:t>
      </w:r>
      <w:r w:rsidR="00977570">
        <w:rPr>
          <w:sz w:val="24"/>
          <w:lang w:val="lt-LT"/>
        </w:rPr>
        <w:t xml:space="preserve"> </w:t>
      </w:r>
      <w:r w:rsidR="00CC1BA5" w:rsidRPr="00CC1BA5">
        <w:rPr>
          <w:sz w:val="24"/>
          <w:lang w:val="lt-LT"/>
        </w:rPr>
        <w:t>245,5;</w:t>
      </w:r>
    </w:p>
    <w:p w:rsidR="00CC1BA5" w:rsidRDefault="00CC1BA5" w:rsidP="0048295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1.2. nuo 2024 m. sausio 1 d. – 249,5.</w:t>
      </w:r>
    </w:p>
    <w:p w:rsidR="00482958" w:rsidRDefault="00482958" w:rsidP="0048295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2. Pripažinti netekusiu </w:t>
      </w:r>
      <w:r w:rsidR="00635EF5">
        <w:rPr>
          <w:sz w:val="24"/>
          <w:lang w:val="lt-LT"/>
        </w:rPr>
        <w:t>galios Savivaldybės tarybos 2022</w:t>
      </w:r>
      <w:r>
        <w:rPr>
          <w:sz w:val="24"/>
          <w:lang w:val="lt-LT"/>
        </w:rPr>
        <w:t xml:space="preserve"> m. </w:t>
      </w:r>
      <w:r w:rsidR="00635EF5">
        <w:rPr>
          <w:sz w:val="24"/>
          <w:lang w:val="lt-LT"/>
        </w:rPr>
        <w:t>birželio 16</w:t>
      </w:r>
      <w:r w:rsidR="00977570">
        <w:rPr>
          <w:sz w:val="24"/>
          <w:lang w:val="lt-LT"/>
        </w:rPr>
        <w:t xml:space="preserve"> d. sprendimą </w:t>
      </w:r>
      <w:r w:rsidR="00273949">
        <w:rPr>
          <w:sz w:val="24"/>
          <w:lang w:val="lt-LT"/>
        </w:rPr>
        <w:t xml:space="preserve">            </w:t>
      </w:r>
      <w:r w:rsidR="00635EF5">
        <w:rPr>
          <w:sz w:val="24"/>
          <w:lang w:val="lt-LT"/>
        </w:rPr>
        <w:t>Nr. T-149</w:t>
      </w:r>
      <w:r>
        <w:rPr>
          <w:sz w:val="24"/>
          <w:lang w:val="lt-LT"/>
        </w:rPr>
        <w:t xml:space="preserve"> „Dėl didžiausio leistino valstybės tarnautojų pareigybių ir darbuotojų, dirbančių pagal darbo sutartis, skaičiaus Panevėžio  rajono  savivaldybės  administracijoje  nustatymo“.</w:t>
      </w:r>
    </w:p>
    <w:p w:rsidR="00482958" w:rsidRDefault="00482958" w:rsidP="00482958">
      <w:pPr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BB0E77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Antanas Pocius</w:t>
      </w: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766491" w:rsidRDefault="00766491">
      <w:pPr>
        <w:rPr>
          <w:sz w:val="24"/>
          <w:lang w:val="lt-LT"/>
        </w:rPr>
      </w:pPr>
    </w:p>
    <w:p w:rsidR="00C237C1" w:rsidRDefault="00C237C1">
      <w:pPr>
        <w:rPr>
          <w:sz w:val="24"/>
          <w:lang w:val="lt-LT"/>
        </w:rPr>
      </w:pPr>
    </w:p>
    <w:p w:rsidR="00C237C1" w:rsidRDefault="00C237C1">
      <w:pPr>
        <w:rPr>
          <w:sz w:val="24"/>
          <w:lang w:val="lt-LT"/>
        </w:rPr>
      </w:pPr>
    </w:p>
    <w:p w:rsidR="00C237C1" w:rsidRDefault="002E2A78">
      <w:pPr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2E2A78" w:rsidRDefault="002E2A78">
      <w:pPr>
        <w:rPr>
          <w:sz w:val="24"/>
          <w:lang w:val="lt-LT"/>
        </w:rPr>
      </w:pPr>
    </w:p>
    <w:p w:rsidR="002E2A78" w:rsidRDefault="002E2A78">
      <w:pPr>
        <w:rPr>
          <w:sz w:val="24"/>
          <w:lang w:val="lt-LT"/>
        </w:rPr>
      </w:pPr>
    </w:p>
    <w:p w:rsidR="002E2A78" w:rsidRDefault="002E2A78">
      <w:pPr>
        <w:rPr>
          <w:sz w:val="24"/>
          <w:lang w:val="lt-LT"/>
        </w:rPr>
      </w:pPr>
    </w:p>
    <w:p w:rsidR="002E2A78" w:rsidRDefault="002E2A78">
      <w:pPr>
        <w:rPr>
          <w:sz w:val="24"/>
          <w:lang w:val="lt-LT"/>
        </w:rPr>
      </w:pPr>
    </w:p>
    <w:p w:rsidR="002E2A78" w:rsidRDefault="002E2A78">
      <w:pPr>
        <w:rPr>
          <w:sz w:val="24"/>
          <w:lang w:val="lt-LT"/>
        </w:rPr>
      </w:pPr>
    </w:p>
    <w:p w:rsidR="002E2A78" w:rsidRDefault="002E2A78">
      <w:pPr>
        <w:rPr>
          <w:sz w:val="24"/>
          <w:lang w:val="lt-LT"/>
        </w:rPr>
      </w:pPr>
    </w:p>
    <w:p w:rsidR="00C237C1" w:rsidRDefault="00C237C1">
      <w:pPr>
        <w:rPr>
          <w:sz w:val="24"/>
          <w:lang w:val="lt-LT"/>
        </w:rPr>
      </w:pPr>
    </w:p>
    <w:sectPr w:rsidR="00C237C1">
      <w:pgSz w:w="11906" w:h="16838"/>
      <w:pgMar w:top="1440" w:right="566" w:bottom="816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15"/>
    <w:rsid w:val="000047CB"/>
    <w:rsid w:val="00014353"/>
    <w:rsid w:val="000210CE"/>
    <w:rsid w:val="000322DC"/>
    <w:rsid w:val="0005397D"/>
    <w:rsid w:val="00056DF9"/>
    <w:rsid w:val="00085888"/>
    <w:rsid w:val="000B3ECC"/>
    <w:rsid w:val="000E77D3"/>
    <w:rsid w:val="00161C43"/>
    <w:rsid w:val="0019003D"/>
    <w:rsid w:val="001A33DE"/>
    <w:rsid w:val="001C47F4"/>
    <w:rsid w:val="001D43BF"/>
    <w:rsid w:val="001E4308"/>
    <w:rsid w:val="00273949"/>
    <w:rsid w:val="00283115"/>
    <w:rsid w:val="002E2A78"/>
    <w:rsid w:val="002F3BE8"/>
    <w:rsid w:val="00340D7B"/>
    <w:rsid w:val="003C162F"/>
    <w:rsid w:val="003C3875"/>
    <w:rsid w:val="003D3B7C"/>
    <w:rsid w:val="003E5E0C"/>
    <w:rsid w:val="003F0C43"/>
    <w:rsid w:val="004264AE"/>
    <w:rsid w:val="00435975"/>
    <w:rsid w:val="00442E51"/>
    <w:rsid w:val="004759BC"/>
    <w:rsid w:val="00482958"/>
    <w:rsid w:val="00497D5E"/>
    <w:rsid w:val="004B6EDA"/>
    <w:rsid w:val="004C2615"/>
    <w:rsid w:val="005045D8"/>
    <w:rsid w:val="00551A7A"/>
    <w:rsid w:val="00562CA7"/>
    <w:rsid w:val="0057362C"/>
    <w:rsid w:val="005B01BC"/>
    <w:rsid w:val="005E77E3"/>
    <w:rsid w:val="006126BA"/>
    <w:rsid w:val="00627904"/>
    <w:rsid w:val="00635EF5"/>
    <w:rsid w:val="00644363"/>
    <w:rsid w:val="0064706A"/>
    <w:rsid w:val="00657DC9"/>
    <w:rsid w:val="006C1E96"/>
    <w:rsid w:val="00722219"/>
    <w:rsid w:val="00756082"/>
    <w:rsid w:val="00766491"/>
    <w:rsid w:val="008025E1"/>
    <w:rsid w:val="00803E49"/>
    <w:rsid w:val="00826878"/>
    <w:rsid w:val="008471BD"/>
    <w:rsid w:val="008807FD"/>
    <w:rsid w:val="008B3C2C"/>
    <w:rsid w:val="0093105F"/>
    <w:rsid w:val="00972CD4"/>
    <w:rsid w:val="00977570"/>
    <w:rsid w:val="009A5049"/>
    <w:rsid w:val="009D1E22"/>
    <w:rsid w:val="009D352C"/>
    <w:rsid w:val="00A30C17"/>
    <w:rsid w:val="00AD0294"/>
    <w:rsid w:val="00B16199"/>
    <w:rsid w:val="00B2400E"/>
    <w:rsid w:val="00B260C4"/>
    <w:rsid w:val="00B767D4"/>
    <w:rsid w:val="00B86C1B"/>
    <w:rsid w:val="00B870B0"/>
    <w:rsid w:val="00BA4435"/>
    <w:rsid w:val="00BA7E62"/>
    <w:rsid w:val="00BB0E77"/>
    <w:rsid w:val="00BD3B42"/>
    <w:rsid w:val="00C237C1"/>
    <w:rsid w:val="00C75910"/>
    <w:rsid w:val="00CB1626"/>
    <w:rsid w:val="00CC1BA5"/>
    <w:rsid w:val="00CD34EA"/>
    <w:rsid w:val="00CF032D"/>
    <w:rsid w:val="00CF3516"/>
    <w:rsid w:val="00CF443A"/>
    <w:rsid w:val="00D01094"/>
    <w:rsid w:val="00D071B1"/>
    <w:rsid w:val="00D10B36"/>
    <w:rsid w:val="00D43560"/>
    <w:rsid w:val="00D82CE4"/>
    <w:rsid w:val="00DE48F9"/>
    <w:rsid w:val="00E01843"/>
    <w:rsid w:val="00E90DDC"/>
    <w:rsid w:val="00E97009"/>
    <w:rsid w:val="00FD3846"/>
    <w:rsid w:val="00FD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AF5303C-211F-4439-AD2F-12A7286D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0" w:firstLine="720"/>
      <w:outlineLvl w:val="1"/>
    </w:pPr>
    <w:rPr>
      <w:sz w:val="24"/>
    </w:rPr>
  </w:style>
  <w:style w:type="paragraph" w:styleId="Antrat3">
    <w:name w:val="heading 3"/>
    <w:basedOn w:val="Antrat10"/>
    <w:next w:val="Pagrindinistekstas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efaultParagraphFont1">
    <w:name w:val="Default Paragraph Font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1">
    <w:name w:val="Body Text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70B0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870B0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PagrindinistekstasDiagrama">
    <w:name w:val="Pagrindinis tekstas Diagrama"/>
    <w:link w:val="Pagrindinistekstas"/>
    <w:rsid w:val="00482958"/>
    <w:rPr>
      <w:b/>
      <w:sz w:val="24"/>
      <w:lang w:val="en-US" w:eastAsia="hi-IN" w:bidi="hi-IN"/>
    </w:rPr>
  </w:style>
  <w:style w:type="paragraph" w:styleId="Betarp">
    <w:name w:val="No Spacing"/>
    <w:uiPriority w:val="1"/>
    <w:qFormat/>
    <w:rsid w:val="00756082"/>
    <w:pPr>
      <w:suppressAutoHyphens/>
    </w:pPr>
    <w:rPr>
      <w:rFonts w:cs="Mangal"/>
      <w:szCs w:val="18"/>
      <w:lang w:val="en-US" w:eastAsia="hi-IN" w:bidi="hi-IN"/>
    </w:rPr>
  </w:style>
  <w:style w:type="paragraph" w:customStyle="1" w:styleId="Default">
    <w:name w:val="Default"/>
    <w:uiPriority w:val="99"/>
    <w:rsid w:val="009D35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8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2023-08-29T10:07:00Z</cp:lastPrinted>
  <dcterms:created xsi:type="dcterms:W3CDTF">2023-08-29T10:07:00Z</dcterms:created>
  <dcterms:modified xsi:type="dcterms:W3CDTF">2023-08-29T10:07:00Z</dcterms:modified>
</cp:coreProperties>
</file>