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523C1995" w:rsidR="007B1F15" w:rsidRPr="00AC1CF6" w:rsidRDefault="007514DC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Pr="007514DC">
        <w:rPr>
          <w:b/>
          <w:bCs/>
          <w:sz w:val="24"/>
          <w:szCs w:val="24"/>
          <w:lang w:eastAsia="lt-LT"/>
        </w:rPr>
        <w:t xml:space="preserve">DĖL PANEVĖŽIO RAJONO SAVIVALDYBĖS TARYBOS 2022 M. GEGUŽĖS 5 D. SPRENDIMO NR. T-90 „DĖL PANEVĖŽIO RAJONO SAVIVALDYBĖS TARYBOS </w:t>
      </w:r>
      <w:r w:rsidR="00BC1DAE">
        <w:rPr>
          <w:b/>
          <w:bCs/>
          <w:sz w:val="24"/>
          <w:szCs w:val="24"/>
          <w:lang w:eastAsia="lt-LT"/>
        </w:rPr>
        <w:t xml:space="preserve">     </w:t>
      </w:r>
      <w:r w:rsidRPr="007514DC">
        <w:rPr>
          <w:b/>
          <w:bCs/>
          <w:sz w:val="24"/>
          <w:szCs w:val="24"/>
          <w:lang w:eastAsia="lt-LT"/>
        </w:rPr>
        <w:t>2022 M. VASARIO 22 D. SPRENDIMO NR. T-26 „DĖL PANEVĖŽIO RAJONO SAVIVALDYBĖS 2022–2024 METŲ STRATEGINIO VEIKLOS PLANO PATVIRTINIMO“ PAKEITIMO“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037A50F3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BC1DAE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BC1DAE">
        <w:rPr>
          <w:sz w:val="24"/>
          <w:szCs w:val="24"/>
        </w:rPr>
        <w:t xml:space="preserve">lapkričio 10 </w:t>
      </w:r>
      <w:r w:rsidR="007B1F15" w:rsidRPr="00AC1CF6">
        <w:rPr>
          <w:sz w:val="24"/>
          <w:szCs w:val="24"/>
        </w:rPr>
        <w:t>d. Nr. T-</w:t>
      </w:r>
      <w:r w:rsidR="00C15E98">
        <w:rPr>
          <w:sz w:val="24"/>
          <w:szCs w:val="24"/>
        </w:rPr>
        <w:t>220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7B3A105E" w14:textId="77777777" w:rsidR="000C1B68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11A891FA" w14:textId="7BCC8089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31305D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>P</w:t>
      </w:r>
      <w:r w:rsidR="001A053F" w:rsidRPr="000C1B68">
        <w:rPr>
          <w:sz w:val="24"/>
          <w:szCs w:val="24"/>
          <w:lang w:eastAsia="lt-LT"/>
        </w:rPr>
        <w:t>anevėžio rajono savivaldybės 202</w:t>
      </w:r>
      <w:r w:rsidR="00BC1DAE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>–20</w:t>
      </w:r>
      <w:r w:rsidR="001A053F" w:rsidRPr="000C1B68">
        <w:rPr>
          <w:sz w:val="24"/>
          <w:szCs w:val="24"/>
          <w:lang w:eastAsia="lt-LT"/>
        </w:rPr>
        <w:t>2</w:t>
      </w:r>
      <w:r w:rsidR="00BC1DAE">
        <w:rPr>
          <w:sz w:val="24"/>
          <w:szCs w:val="24"/>
          <w:lang w:eastAsia="lt-LT"/>
        </w:rPr>
        <w:t>4</w:t>
      </w:r>
      <w:r w:rsidR="0031305D" w:rsidRPr="000C1B68">
        <w:rPr>
          <w:sz w:val="24"/>
          <w:szCs w:val="24"/>
          <w:lang w:eastAsia="lt-LT"/>
        </w:rPr>
        <w:t xml:space="preserve"> metų strategin</w:t>
      </w:r>
      <w:r>
        <w:rPr>
          <w:sz w:val="24"/>
          <w:szCs w:val="24"/>
          <w:lang w:eastAsia="lt-LT"/>
        </w:rPr>
        <w:t>į</w:t>
      </w:r>
      <w:r w:rsidR="0031305D" w:rsidRPr="000C1B68">
        <w:rPr>
          <w:sz w:val="24"/>
          <w:szCs w:val="24"/>
          <w:lang w:eastAsia="lt-LT"/>
        </w:rPr>
        <w:t xml:space="preserve"> veiklos plan</w:t>
      </w:r>
      <w:r>
        <w:rPr>
          <w:sz w:val="24"/>
          <w:szCs w:val="24"/>
          <w:lang w:eastAsia="lt-LT"/>
        </w:rPr>
        <w:t>ą</w:t>
      </w:r>
      <w:r w:rsidR="00B04A82" w:rsidRPr="000C1B68">
        <w:rPr>
          <w:sz w:val="24"/>
          <w:szCs w:val="24"/>
          <w:lang w:eastAsia="lt-LT"/>
        </w:rPr>
        <w:t>, patv</w:t>
      </w:r>
      <w:r w:rsidR="0031305D" w:rsidRPr="000C1B68">
        <w:rPr>
          <w:sz w:val="24"/>
          <w:szCs w:val="24"/>
          <w:lang w:eastAsia="lt-LT"/>
        </w:rPr>
        <w:t>irtint</w:t>
      </w:r>
      <w:r>
        <w:rPr>
          <w:sz w:val="24"/>
          <w:szCs w:val="24"/>
          <w:lang w:eastAsia="lt-LT"/>
        </w:rPr>
        <w:t>ą</w:t>
      </w:r>
      <w:r w:rsidR="001A053F" w:rsidRPr="000C1B68">
        <w:rPr>
          <w:sz w:val="24"/>
          <w:szCs w:val="24"/>
          <w:lang w:eastAsia="lt-LT"/>
        </w:rPr>
        <w:t xml:space="preserve"> Savivaldybės tarybos 202</w:t>
      </w:r>
      <w:r w:rsidR="00EF192A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 xml:space="preserve"> m. gegužės </w:t>
      </w:r>
      <w:r w:rsidR="00EF192A">
        <w:rPr>
          <w:sz w:val="24"/>
          <w:szCs w:val="24"/>
          <w:lang w:eastAsia="lt-LT"/>
        </w:rPr>
        <w:t>5</w:t>
      </w:r>
      <w:r w:rsidR="00B04A82" w:rsidRPr="000C1B68">
        <w:rPr>
          <w:sz w:val="24"/>
          <w:szCs w:val="24"/>
          <w:lang w:eastAsia="lt-LT"/>
        </w:rPr>
        <w:t xml:space="preserve"> d. sprendimu Nr. T-</w:t>
      </w:r>
      <w:r w:rsidR="00EF192A">
        <w:rPr>
          <w:sz w:val="24"/>
          <w:szCs w:val="24"/>
          <w:lang w:eastAsia="lt-LT"/>
        </w:rPr>
        <w:t>90</w:t>
      </w:r>
      <w:r w:rsidR="00B04A82" w:rsidRPr="000C1B68">
        <w:rPr>
          <w:sz w:val="24"/>
          <w:szCs w:val="24"/>
          <w:lang w:eastAsia="lt-LT"/>
        </w:rPr>
        <w:t xml:space="preserve"> „Dėl Panevėžio</w:t>
      </w:r>
      <w:r w:rsidR="001A053F" w:rsidRPr="000C1B68">
        <w:rPr>
          <w:sz w:val="24"/>
          <w:szCs w:val="24"/>
          <w:lang w:eastAsia="lt-LT"/>
        </w:rPr>
        <w:t xml:space="preserve"> rajono savivaldybės tarybos</w:t>
      </w:r>
      <w:r w:rsidR="00525E52" w:rsidRPr="000C1B68">
        <w:rPr>
          <w:sz w:val="24"/>
          <w:szCs w:val="24"/>
          <w:lang w:eastAsia="lt-LT"/>
        </w:rPr>
        <w:t xml:space="preserve"> </w:t>
      </w:r>
      <w:r w:rsidR="001A053F" w:rsidRPr="000C1B68">
        <w:rPr>
          <w:sz w:val="24"/>
          <w:szCs w:val="24"/>
          <w:lang w:eastAsia="lt-LT"/>
        </w:rPr>
        <w:t>202</w:t>
      </w:r>
      <w:r w:rsidR="00EF192A">
        <w:rPr>
          <w:sz w:val="24"/>
          <w:szCs w:val="24"/>
          <w:lang w:eastAsia="lt-LT"/>
        </w:rPr>
        <w:t>2</w:t>
      </w:r>
      <w:r w:rsidR="000C49AE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 xml:space="preserve">m. vasario </w:t>
      </w:r>
      <w:r w:rsidR="001A053F" w:rsidRPr="000C1B68">
        <w:rPr>
          <w:sz w:val="24"/>
          <w:szCs w:val="24"/>
          <w:lang w:eastAsia="lt-LT"/>
        </w:rPr>
        <w:t>2</w:t>
      </w:r>
      <w:r w:rsidR="00EF192A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 xml:space="preserve"> d. sprendimo Nr. T-</w:t>
      </w:r>
      <w:r w:rsidR="00EF192A">
        <w:rPr>
          <w:sz w:val="24"/>
          <w:szCs w:val="24"/>
          <w:lang w:eastAsia="lt-LT"/>
        </w:rPr>
        <w:t>26</w:t>
      </w:r>
      <w:r w:rsidR="00B04A82" w:rsidRPr="000C1B68">
        <w:rPr>
          <w:sz w:val="24"/>
          <w:szCs w:val="24"/>
          <w:lang w:eastAsia="lt-LT"/>
        </w:rPr>
        <w:t xml:space="preserve"> „Dėl Panevėžio rajono savivaldybės </w:t>
      </w:r>
      <w:r w:rsidR="002B1D3B" w:rsidRPr="000C1B68">
        <w:rPr>
          <w:sz w:val="24"/>
          <w:szCs w:val="24"/>
          <w:lang w:eastAsia="lt-LT"/>
        </w:rPr>
        <w:br/>
      </w:r>
      <w:r w:rsidR="00811044" w:rsidRPr="000C1B68">
        <w:rPr>
          <w:sz w:val="24"/>
          <w:szCs w:val="24"/>
          <w:lang w:eastAsia="lt-LT"/>
        </w:rPr>
        <w:t>202</w:t>
      </w:r>
      <w:r w:rsidR="00EF192A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>–20</w:t>
      </w:r>
      <w:r w:rsidR="00811044" w:rsidRPr="000C1B68">
        <w:rPr>
          <w:sz w:val="24"/>
          <w:szCs w:val="24"/>
          <w:lang w:eastAsia="lt-LT"/>
        </w:rPr>
        <w:t>2</w:t>
      </w:r>
      <w:r w:rsidR="00EF192A">
        <w:rPr>
          <w:sz w:val="24"/>
          <w:szCs w:val="24"/>
          <w:lang w:eastAsia="lt-LT"/>
        </w:rPr>
        <w:t>4</w:t>
      </w:r>
      <w:r w:rsidR="00B04A82" w:rsidRPr="000C1B68">
        <w:rPr>
          <w:sz w:val="24"/>
          <w:szCs w:val="24"/>
          <w:lang w:eastAsia="lt-LT"/>
        </w:rPr>
        <w:t xml:space="preserve"> metų strateginio veiklos plano patvirtinimo“ pakeitimo“</w:t>
      </w:r>
      <w:r>
        <w:rPr>
          <w:sz w:val="24"/>
          <w:szCs w:val="24"/>
          <w:lang w:eastAsia="lt-LT"/>
        </w:rPr>
        <w:t>:</w:t>
      </w:r>
    </w:p>
    <w:p w14:paraId="61E63091" w14:textId="0E92B7DD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Papildyti</w:t>
      </w:r>
      <w:r w:rsidR="00B72DC3" w:rsidRPr="000C1B68">
        <w:rPr>
          <w:sz w:val="24"/>
          <w:szCs w:val="24"/>
          <w:lang w:eastAsia="lt-LT"/>
        </w:rPr>
        <w:t xml:space="preserve"> </w:t>
      </w:r>
      <w:r w:rsidR="000C1B68">
        <w:rPr>
          <w:sz w:val="24"/>
          <w:szCs w:val="24"/>
          <w:lang w:eastAsia="lt-LT"/>
        </w:rPr>
        <w:t>2 programą nauj</w:t>
      </w:r>
      <w:r w:rsidR="00EF192A">
        <w:rPr>
          <w:sz w:val="24"/>
          <w:szCs w:val="24"/>
          <w:lang w:eastAsia="lt-LT"/>
        </w:rPr>
        <w:t>a</w:t>
      </w:r>
      <w:r w:rsidR="00A0467A">
        <w:rPr>
          <w:sz w:val="24"/>
          <w:szCs w:val="24"/>
          <w:lang w:eastAsia="lt-LT"/>
        </w:rPr>
        <w:t xml:space="preserve"> priemon</w:t>
      </w:r>
      <w:r w:rsidR="00EF192A">
        <w:rPr>
          <w:sz w:val="24"/>
          <w:szCs w:val="24"/>
          <w:lang w:eastAsia="lt-LT"/>
        </w:rPr>
        <w:t>e</w:t>
      </w:r>
      <w:r w:rsidR="00A0467A">
        <w:rPr>
          <w:sz w:val="24"/>
          <w:szCs w:val="24"/>
          <w:lang w:eastAsia="lt-LT"/>
        </w:rPr>
        <w:t>:</w:t>
      </w:r>
      <w:r w:rsidR="00EF192A">
        <w:rPr>
          <w:sz w:val="24"/>
          <w:szCs w:val="24"/>
          <w:lang w:eastAsia="lt-LT"/>
        </w:rPr>
        <w:t xml:space="preserve"> „02010514</w:t>
      </w:r>
      <w:r w:rsidR="000C1B68">
        <w:rPr>
          <w:sz w:val="24"/>
          <w:szCs w:val="24"/>
          <w:lang w:eastAsia="lt-LT"/>
        </w:rPr>
        <w:t xml:space="preserve"> </w:t>
      </w:r>
      <w:r w:rsidR="00EF192A">
        <w:rPr>
          <w:sz w:val="24"/>
          <w:szCs w:val="24"/>
          <w:lang w:eastAsia="lt-LT"/>
        </w:rPr>
        <w:t>Profesinis orientavimas (karjeros specialistai)</w:t>
      </w:r>
      <w:r w:rsidR="000C1B68">
        <w:rPr>
          <w:sz w:val="24"/>
          <w:szCs w:val="24"/>
          <w:lang w:eastAsia="lt-LT"/>
        </w:rPr>
        <w:t>“</w:t>
      </w:r>
      <w:r w:rsidR="006251A4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(1 priedas).</w:t>
      </w:r>
    </w:p>
    <w:p w14:paraId="79C6D60E" w14:textId="2DD8D929" w:rsidR="006251A4" w:rsidRDefault="00777483" w:rsidP="00554B8B">
      <w:pPr>
        <w:suppressAutoHyphens w:val="0"/>
        <w:autoSpaceDE w:val="0"/>
        <w:autoSpaceDN w:val="0"/>
        <w:adjustRightInd w:val="0"/>
        <w:ind w:right="99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FB4746">
        <w:rPr>
          <w:sz w:val="24"/>
          <w:szCs w:val="24"/>
          <w:lang w:eastAsia="lt-LT"/>
        </w:rPr>
        <w:t>Papildyti 3 programą nauja priemone</w:t>
      </w:r>
      <w:r w:rsidR="00A0467A">
        <w:rPr>
          <w:sz w:val="24"/>
          <w:szCs w:val="24"/>
          <w:lang w:eastAsia="lt-LT"/>
        </w:rPr>
        <w:t>: „</w:t>
      </w:r>
      <w:r w:rsidR="00FB4746">
        <w:rPr>
          <w:sz w:val="24"/>
          <w:szCs w:val="24"/>
          <w:lang w:eastAsia="lt-LT"/>
        </w:rPr>
        <w:t>03010417</w:t>
      </w:r>
      <w:r w:rsidR="00A0467A">
        <w:rPr>
          <w:sz w:val="24"/>
          <w:szCs w:val="24"/>
          <w:lang w:eastAsia="lt-LT"/>
        </w:rPr>
        <w:t xml:space="preserve"> </w:t>
      </w:r>
      <w:r w:rsidR="00FB4746">
        <w:rPr>
          <w:sz w:val="24"/>
          <w:szCs w:val="24"/>
          <w:lang w:eastAsia="lt-LT"/>
        </w:rPr>
        <w:t xml:space="preserve">Raguvėlės siaurojo geležinkelio </w:t>
      </w:r>
      <w:r w:rsidR="00554B8B">
        <w:rPr>
          <w:sz w:val="24"/>
          <w:szCs w:val="24"/>
          <w:lang w:eastAsia="lt-LT"/>
        </w:rPr>
        <w:t xml:space="preserve"> </w:t>
      </w:r>
      <w:r w:rsidR="00FB4746">
        <w:rPr>
          <w:sz w:val="24"/>
          <w:szCs w:val="24"/>
          <w:lang w:eastAsia="lt-LT"/>
        </w:rPr>
        <w:t>komplekso pritaikymas visuomenės poreikiams</w:t>
      </w:r>
      <w:r w:rsidR="00A0467A">
        <w:rPr>
          <w:sz w:val="24"/>
          <w:szCs w:val="24"/>
          <w:lang w:eastAsia="lt-LT"/>
        </w:rPr>
        <w:t>“</w:t>
      </w:r>
      <w:r w:rsidR="006251A4">
        <w:rPr>
          <w:sz w:val="24"/>
          <w:szCs w:val="24"/>
          <w:lang w:eastAsia="lt-LT"/>
        </w:rPr>
        <w:t xml:space="preserve"> (2 priedas).</w:t>
      </w:r>
    </w:p>
    <w:p w14:paraId="3FD9D16B" w14:textId="77777777" w:rsidR="003C772D" w:rsidRPr="000C1B68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1F52C55F" w14:textId="02585368" w:rsidR="00C15E98" w:rsidRDefault="00C15E98" w:rsidP="00C15E9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</w:t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35AF104A" w14:textId="77777777" w:rsidR="00B019F0" w:rsidRPr="00AC1CF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1FCDD16C" w:rsidR="00C12EBF" w:rsidRDefault="00C12EBF">
      <w:pPr>
        <w:suppressAutoHyphens w:val="0"/>
        <w:rPr>
          <w:sz w:val="24"/>
          <w:szCs w:val="24"/>
        </w:rPr>
      </w:pPr>
      <w:bookmarkStart w:id="0" w:name="_GoBack"/>
      <w:bookmarkEnd w:id="0"/>
    </w:p>
    <w:sectPr w:rsidR="00C12EBF" w:rsidSect="00554B8B">
      <w:headerReference w:type="first" r:id="rId8"/>
      <w:pgSz w:w="11907" w:h="16840" w:code="9"/>
      <w:pgMar w:top="993" w:right="567" w:bottom="54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5BA36" w14:textId="77777777" w:rsidR="00C37F86" w:rsidRDefault="00C37F86">
      <w:r>
        <w:separator/>
      </w:r>
    </w:p>
  </w:endnote>
  <w:endnote w:type="continuationSeparator" w:id="0">
    <w:p w14:paraId="5DE7BE7A" w14:textId="77777777" w:rsidR="00C37F86" w:rsidRDefault="00C3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8A189" w14:textId="77777777" w:rsidR="00C37F86" w:rsidRDefault="00C37F86">
      <w:r>
        <w:separator/>
      </w:r>
    </w:p>
  </w:footnote>
  <w:footnote w:type="continuationSeparator" w:id="0">
    <w:p w14:paraId="6D1F7AE3" w14:textId="77777777" w:rsidR="00C37F86" w:rsidRDefault="00C3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29572851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5B92"/>
    <w:rsid w:val="00036B83"/>
    <w:rsid w:val="0003721E"/>
    <w:rsid w:val="00045B33"/>
    <w:rsid w:val="00060FB9"/>
    <w:rsid w:val="0006390F"/>
    <w:rsid w:val="000646E5"/>
    <w:rsid w:val="00075DAA"/>
    <w:rsid w:val="00076339"/>
    <w:rsid w:val="00080EBA"/>
    <w:rsid w:val="00082F83"/>
    <w:rsid w:val="00095178"/>
    <w:rsid w:val="00096EA9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71FBC"/>
    <w:rsid w:val="001777E3"/>
    <w:rsid w:val="001814B9"/>
    <w:rsid w:val="001842BF"/>
    <w:rsid w:val="001915A5"/>
    <w:rsid w:val="00196866"/>
    <w:rsid w:val="001A053F"/>
    <w:rsid w:val="001B0879"/>
    <w:rsid w:val="001B2B7A"/>
    <w:rsid w:val="001C0370"/>
    <w:rsid w:val="001C1A43"/>
    <w:rsid w:val="001C66B8"/>
    <w:rsid w:val="001D04D4"/>
    <w:rsid w:val="001D41B1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4618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6A4A"/>
    <w:rsid w:val="00346297"/>
    <w:rsid w:val="00353168"/>
    <w:rsid w:val="003725BC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F9B"/>
    <w:rsid w:val="00411625"/>
    <w:rsid w:val="004119B3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4B8B"/>
    <w:rsid w:val="00556939"/>
    <w:rsid w:val="00560B55"/>
    <w:rsid w:val="00563065"/>
    <w:rsid w:val="005636A8"/>
    <w:rsid w:val="00566CF5"/>
    <w:rsid w:val="00570441"/>
    <w:rsid w:val="00575211"/>
    <w:rsid w:val="005843B9"/>
    <w:rsid w:val="00585AC1"/>
    <w:rsid w:val="005910CF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84558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F1053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4DC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F2"/>
    <w:rsid w:val="007E3C30"/>
    <w:rsid w:val="007F11A6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55261"/>
    <w:rsid w:val="00A6233F"/>
    <w:rsid w:val="00A62C0A"/>
    <w:rsid w:val="00A67181"/>
    <w:rsid w:val="00A7339F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858"/>
    <w:rsid w:val="00B85774"/>
    <w:rsid w:val="00B8794A"/>
    <w:rsid w:val="00B9268D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342"/>
    <w:rsid w:val="00C0756A"/>
    <w:rsid w:val="00C12EBF"/>
    <w:rsid w:val="00C15E98"/>
    <w:rsid w:val="00C33C2B"/>
    <w:rsid w:val="00C34609"/>
    <w:rsid w:val="00C34A88"/>
    <w:rsid w:val="00C36FE1"/>
    <w:rsid w:val="00C37F86"/>
    <w:rsid w:val="00C40F82"/>
    <w:rsid w:val="00C4721E"/>
    <w:rsid w:val="00C47CA4"/>
    <w:rsid w:val="00C56A73"/>
    <w:rsid w:val="00C5757B"/>
    <w:rsid w:val="00C61110"/>
    <w:rsid w:val="00C615F4"/>
    <w:rsid w:val="00C63F26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4612"/>
    <w:rsid w:val="00D020CE"/>
    <w:rsid w:val="00D03F09"/>
    <w:rsid w:val="00D123CF"/>
    <w:rsid w:val="00D15BB5"/>
    <w:rsid w:val="00D162BA"/>
    <w:rsid w:val="00D21D6D"/>
    <w:rsid w:val="00D25DAE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13F8"/>
    <w:rsid w:val="00E33BF9"/>
    <w:rsid w:val="00E37B65"/>
    <w:rsid w:val="00E44F0B"/>
    <w:rsid w:val="00E4591B"/>
    <w:rsid w:val="00E50597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7C4A"/>
    <w:rsid w:val="00EE07F9"/>
    <w:rsid w:val="00EE2964"/>
    <w:rsid w:val="00EE2B2A"/>
    <w:rsid w:val="00EE5D18"/>
    <w:rsid w:val="00EE62CE"/>
    <w:rsid w:val="00EE6B4F"/>
    <w:rsid w:val="00EF0AD6"/>
    <w:rsid w:val="00EF192A"/>
    <w:rsid w:val="00F02BB9"/>
    <w:rsid w:val="00F10704"/>
    <w:rsid w:val="00F16B00"/>
    <w:rsid w:val="00F17027"/>
    <w:rsid w:val="00F22A8B"/>
    <w:rsid w:val="00F22F92"/>
    <w:rsid w:val="00F2617C"/>
    <w:rsid w:val="00F3163D"/>
    <w:rsid w:val="00F31A31"/>
    <w:rsid w:val="00F417E2"/>
    <w:rsid w:val="00F451DC"/>
    <w:rsid w:val="00F51205"/>
    <w:rsid w:val="00F559C3"/>
    <w:rsid w:val="00F60188"/>
    <w:rsid w:val="00F624C9"/>
    <w:rsid w:val="00F74B4B"/>
    <w:rsid w:val="00F90F2B"/>
    <w:rsid w:val="00FA2B44"/>
    <w:rsid w:val="00FB1F9D"/>
    <w:rsid w:val="00FB397B"/>
    <w:rsid w:val="00FB4746"/>
    <w:rsid w:val="00FB57D4"/>
    <w:rsid w:val="00FB78D9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54DA-F5A2-4E16-931E-6BCC1D73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2022-10-20T13:17:00Z</cp:lastPrinted>
  <dcterms:created xsi:type="dcterms:W3CDTF">2022-11-10T06:07:00Z</dcterms:created>
  <dcterms:modified xsi:type="dcterms:W3CDTF">2022-11-10T06:08:00Z</dcterms:modified>
</cp:coreProperties>
</file>