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212331">
        <w:rPr>
          <w:b/>
          <w:bCs/>
          <w:sz w:val="28"/>
          <w:szCs w:val="28"/>
        </w:rPr>
        <w:t xml:space="preserve">                              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AC4CE6" w:rsidRPr="001675ED" w:rsidRDefault="00CA137E" w:rsidP="008728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R. PALIŪNIŠKIO PAGRINDINĖS MOKYKLOS IR PANEVĖŽIO R. UPYTĖS ANTANO BELAZARO PAGRINDINĖS MOKYKLOS </w:t>
      </w:r>
      <w:r w:rsidR="00AC4CE6" w:rsidRPr="001675ED">
        <w:rPr>
          <w:b/>
          <w:bCs/>
          <w:sz w:val="24"/>
          <w:szCs w:val="24"/>
        </w:rPr>
        <w:t>NUOSTATŲ PATVIRTINIMO</w:t>
      </w:r>
    </w:p>
    <w:p w:rsidR="00AC4CE6" w:rsidRPr="008728D8" w:rsidRDefault="00AC4CE6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CA137E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rugsėjo 29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  <w:r w:rsidR="00212331">
        <w:rPr>
          <w:color w:val="000000"/>
          <w:sz w:val="24"/>
          <w:szCs w:val="24"/>
        </w:rPr>
        <w:t>209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Pr="001675ED" w:rsidRDefault="00AC4CE6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>Nuostatų, įstatų ar statutų įforminimo reikalavimais, patvirtintais 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>. Panevėžio r. Paliūniškio pagrindinės mokyklos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Pr="00A31360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Panevėžio r. Upytės Antano Belazaro</w:t>
      </w:r>
      <w:r>
        <w:rPr>
          <w:sz w:val="24"/>
          <w:szCs w:val="24"/>
        </w:rPr>
        <w:t xml:space="preserve"> pagrindinės mokyklos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>
        <w:rPr>
          <w:sz w:val="24"/>
          <w:szCs w:val="24"/>
        </w:rPr>
        <w:t>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3923DA" w:rsidRDefault="00AF3160" w:rsidP="00AF316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AC4CE6" w:rsidRPr="00A31360">
        <w:rPr>
          <w:sz w:val="24"/>
          <w:szCs w:val="24"/>
        </w:rPr>
        <w:t xml:space="preserve"> punkte išvardytų mokyklų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 2020 m. rugpjūčio 20 d. sprendimo Nr. T-202</w:t>
      </w:r>
      <w:r w:rsidR="003923DA" w:rsidRPr="00A31360">
        <w:rPr>
          <w:sz w:val="24"/>
          <w:szCs w:val="24"/>
        </w:rPr>
        <w:t xml:space="preserve"> „Dėl Panevėžio rajono </w:t>
      </w:r>
      <w:r w:rsidR="00CA137E">
        <w:rPr>
          <w:sz w:val="24"/>
          <w:szCs w:val="24"/>
        </w:rPr>
        <w:t>Smilgių gimnazijos pavadinimo pakeitimo ir švietimo įstaigų nuostatų patvirtinimo“</w:t>
      </w:r>
      <w:r w:rsidR="003923DA" w:rsidRPr="00A31360">
        <w:rPr>
          <w:sz w:val="24"/>
          <w:szCs w:val="24"/>
        </w:rPr>
        <w:t xml:space="preserve"> 2</w:t>
      </w:r>
      <w:r w:rsidR="00CA137E">
        <w:rPr>
          <w:sz w:val="24"/>
          <w:szCs w:val="24"/>
        </w:rPr>
        <w:t>.10 ir 2.11 papunkčius</w:t>
      </w:r>
      <w:r>
        <w:rPr>
          <w:sz w:val="24"/>
          <w:szCs w:val="24"/>
        </w:rPr>
        <w:t>.</w:t>
      </w:r>
    </w:p>
    <w:p w:rsidR="00AC4CE6" w:rsidRPr="00A31360" w:rsidRDefault="00AF3160" w:rsidP="00C82CFE">
      <w:pPr>
        <w:pStyle w:val="Pavadinimas"/>
        <w:tabs>
          <w:tab w:val="left" w:pos="709"/>
        </w:tabs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</w:rPr>
      </w:pPr>
      <w:r w:rsidRPr="00A31360">
        <w:rPr>
          <w:b w:val="0"/>
          <w:bCs w:val="0"/>
        </w:rPr>
        <w:tab/>
      </w:r>
    </w:p>
    <w:p w:rsidR="00AC4CE6" w:rsidRPr="00FD0A78" w:rsidRDefault="00212331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Povilas </w:t>
      </w:r>
      <w:proofErr w:type="spellStart"/>
      <w:r>
        <w:rPr>
          <w:sz w:val="24"/>
          <w:szCs w:val="24"/>
        </w:rPr>
        <w:t>Žagunis</w:t>
      </w:r>
      <w:proofErr w:type="spellEnd"/>
      <w:r w:rsidR="00931061">
        <w:rPr>
          <w:sz w:val="24"/>
          <w:szCs w:val="24"/>
        </w:rPr>
        <w:tab/>
      </w:r>
      <w:r w:rsidR="00931061">
        <w:rPr>
          <w:sz w:val="24"/>
          <w:szCs w:val="24"/>
        </w:rPr>
        <w:tab/>
      </w:r>
      <w:r w:rsidR="00931061">
        <w:rPr>
          <w:sz w:val="24"/>
          <w:szCs w:val="24"/>
        </w:rPr>
        <w:tab/>
      </w: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C4CE6" w:rsidRDefault="00AC4CE6" w:rsidP="00AF3160">
      <w:pPr>
        <w:rPr>
          <w:sz w:val="24"/>
          <w:szCs w:val="24"/>
        </w:rPr>
      </w:pPr>
      <w:bookmarkStart w:id="0" w:name="_GoBack"/>
      <w:bookmarkEnd w:id="0"/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085" w:rsidRDefault="00EF2085" w:rsidP="00DA164D">
      <w:r>
        <w:separator/>
      </w:r>
    </w:p>
  </w:endnote>
  <w:endnote w:type="continuationSeparator" w:id="0">
    <w:p w:rsidR="00EF2085" w:rsidRDefault="00EF2085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085" w:rsidRDefault="00EF2085" w:rsidP="00DA164D">
      <w:r>
        <w:separator/>
      </w:r>
    </w:p>
  </w:footnote>
  <w:footnote w:type="continuationSeparator" w:id="0">
    <w:p w:rsidR="00EF2085" w:rsidRDefault="00EF2085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61" w:rsidRDefault="00931061">
    <w:pPr>
      <w:pStyle w:val="Antrats"/>
    </w:pP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3D53"/>
    <w:rsid w:val="000642EA"/>
    <w:rsid w:val="00066C2F"/>
    <w:rsid w:val="0007762E"/>
    <w:rsid w:val="000777C7"/>
    <w:rsid w:val="00081415"/>
    <w:rsid w:val="0008632B"/>
    <w:rsid w:val="000C3684"/>
    <w:rsid w:val="000D0EB8"/>
    <w:rsid w:val="000D261C"/>
    <w:rsid w:val="000D6806"/>
    <w:rsid w:val="000E32D3"/>
    <w:rsid w:val="000F6E47"/>
    <w:rsid w:val="001013B0"/>
    <w:rsid w:val="00111257"/>
    <w:rsid w:val="0011535D"/>
    <w:rsid w:val="00120F26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12331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3269C"/>
    <w:rsid w:val="0033704B"/>
    <w:rsid w:val="003371F3"/>
    <w:rsid w:val="0036183C"/>
    <w:rsid w:val="00366A6E"/>
    <w:rsid w:val="00371722"/>
    <w:rsid w:val="00374B78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728D8"/>
    <w:rsid w:val="008759B6"/>
    <w:rsid w:val="008962CE"/>
    <w:rsid w:val="008A131F"/>
    <w:rsid w:val="008B1FC9"/>
    <w:rsid w:val="008C2525"/>
    <w:rsid w:val="008D5783"/>
    <w:rsid w:val="008E4566"/>
    <w:rsid w:val="008F3F33"/>
    <w:rsid w:val="00900DBA"/>
    <w:rsid w:val="00913E8C"/>
    <w:rsid w:val="00923860"/>
    <w:rsid w:val="00924770"/>
    <w:rsid w:val="00931061"/>
    <w:rsid w:val="00952BB6"/>
    <w:rsid w:val="009571B6"/>
    <w:rsid w:val="009719F5"/>
    <w:rsid w:val="00985314"/>
    <w:rsid w:val="009854FD"/>
    <w:rsid w:val="009A1F84"/>
    <w:rsid w:val="00A05D90"/>
    <w:rsid w:val="00A06C12"/>
    <w:rsid w:val="00A1107D"/>
    <w:rsid w:val="00A201E0"/>
    <w:rsid w:val="00A20910"/>
    <w:rsid w:val="00A30EFA"/>
    <w:rsid w:val="00A31360"/>
    <w:rsid w:val="00A3733E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33E0"/>
    <w:rsid w:val="00BC554B"/>
    <w:rsid w:val="00BD3F8D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D00D5C"/>
    <w:rsid w:val="00D11CF2"/>
    <w:rsid w:val="00D570F1"/>
    <w:rsid w:val="00D64E12"/>
    <w:rsid w:val="00D819BD"/>
    <w:rsid w:val="00D865DD"/>
    <w:rsid w:val="00D87DAE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A2C"/>
    <w:rsid w:val="00E12954"/>
    <w:rsid w:val="00E54DB1"/>
    <w:rsid w:val="00E814B7"/>
    <w:rsid w:val="00EB3A2F"/>
    <w:rsid w:val="00EC0ADE"/>
    <w:rsid w:val="00EC40E1"/>
    <w:rsid w:val="00ED56EA"/>
    <w:rsid w:val="00EF2085"/>
    <w:rsid w:val="00F03041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93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8219-1A06-4742-9BD5-7B6F53ED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3</cp:revision>
  <cp:lastPrinted>2020-07-03T11:14:00Z</cp:lastPrinted>
  <dcterms:created xsi:type="dcterms:W3CDTF">2022-09-14T13:49:00Z</dcterms:created>
  <dcterms:modified xsi:type="dcterms:W3CDTF">2022-09-29T08:01:00Z</dcterms:modified>
</cp:coreProperties>
</file>