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170F" w14:textId="15480A5D" w:rsidR="00A57192" w:rsidRDefault="00A57192" w:rsidP="00592FD5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AD2FA6">
        <w:rPr>
          <w:noProof/>
          <w:lang w:val="en-US" w:eastAsia="en-US"/>
        </w:rPr>
        <w:drawing>
          <wp:inline distT="0" distB="0" distL="0" distR="0" wp14:anchorId="68E5ED04" wp14:editId="57C2A791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2AF07A82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6698A1D2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0884D1E7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3FC289AF" w14:textId="77777777" w:rsidR="004C4AB8" w:rsidRDefault="00C25367" w:rsidP="00C25367">
      <w:pPr>
        <w:autoSpaceDE w:val="0"/>
        <w:jc w:val="center"/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>dėl TURTO perdavimo patikėjimo teise</w:t>
      </w:r>
      <w:r w:rsidR="00653266"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 xml:space="preserve"> PAGAL PATIKĖJIMO SU</w:t>
      </w:r>
      <w:r w:rsidR="00E45D89"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>T</w:t>
      </w:r>
      <w:r w:rsidR="00653266"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 xml:space="preserve">ARTĮ </w:t>
      </w:r>
    </w:p>
    <w:p w14:paraId="6A7551DF" w14:textId="619F63D7" w:rsidR="00C25367" w:rsidRDefault="008F789C" w:rsidP="00C25367">
      <w:pPr>
        <w:autoSpaceDE w:val="0"/>
        <w:jc w:val="center"/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</w:pPr>
      <w:bookmarkStart w:id="0" w:name="_Hlk120543104"/>
      <w:r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>U</w:t>
      </w:r>
      <w:r w:rsidR="004C4AB8"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 xml:space="preserve">ŽDARAJAI AKCINEI BENDROVEI </w:t>
      </w:r>
      <w:bookmarkEnd w:id="0"/>
      <w:r w:rsidR="004C4AB8" w:rsidRPr="004C4AB8">
        <w:rPr>
          <w:b/>
          <w:bCs/>
          <w:sz w:val="24"/>
          <w:szCs w:val="24"/>
        </w:rPr>
        <w:t>„</w:t>
      </w:r>
      <w:r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 xml:space="preserve">Aukštaitijos </w:t>
      </w:r>
      <w:proofErr w:type="gramStart"/>
      <w:r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>vandenys</w:t>
      </w:r>
      <w:r w:rsidR="00BB4688">
        <w:rPr>
          <w:rFonts w:ascii="TimesNewRomanPS-BoldMT" w:hAnsi="TimesNewRomanPS-BoldMT" w:cs="TimesNewRomanPS-BoldMT"/>
          <w:b/>
          <w:bCs/>
          <w:caps/>
          <w:sz w:val="24"/>
          <w:szCs w:val="24"/>
        </w:rPr>
        <w:t>“</w:t>
      </w:r>
      <w:proofErr w:type="gramEnd"/>
      <w:r w:rsidR="00C25367">
        <w:rPr>
          <w:rFonts w:ascii="TimesNewRomanPS-BoldMT" w:hAnsi="TimesNewRomanPS-BoldMT" w:cs="TimesNewRomanPS-BoldMT"/>
          <w:b/>
          <w:bCs/>
          <w:caps/>
          <w:sz w:val="24"/>
          <w:szCs w:val="24"/>
          <w:lang w:val="en-US"/>
        </w:rPr>
        <w:t xml:space="preserve"> </w:t>
      </w:r>
    </w:p>
    <w:p w14:paraId="31D2D8BD" w14:textId="77777777" w:rsidR="00A57192" w:rsidRPr="00F851DD" w:rsidRDefault="00A57192">
      <w:pPr>
        <w:jc w:val="center"/>
        <w:rPr>
          <w:sz w:val="24"/>
          <w:szCs w:val="24"/>
        </w:rPr>
      </w:pPr>
    </w:p>
    <w:p w14:paraId="00D1A6C0" w14:textId="3C8BAD95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8F789C">
        <w:rPr>
          <w:sz w:val="24"/>
        </w:rPr>
        <w:t>2</w:t>
      </w:r>
      <w:r>
        <w:rPr>
          <w:sz w:val="24"/>
        </w:rPr>
        <w:t xml:space="preserve"> m. </w:t>
      </w:r>
      <w:r w:rsidR="008F789C">
        <w:rPr>
          <w:sz w:val="24"/>
        </w:rPr>
        <w:t xml:space="preserve">gruodžio 15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774462">
        <w:rPr>
          <w:sz w:val="24"/>
        </w:rPr>
        <w:t>255</w:t>
      </w:r>
    </w:p>
    <w:p w14:paraId="05F6D04C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68A19E18" w14:textId="77777777" w:rsidR="00A57192" w:rsidRDefault="00A57192" w:rsidP="00C91F9A">
      <w:pPr>
        <w:jc w:val="both"/>
        <w:rPr>
          <w:sz w:val="24"/>
        </w:rPr>
      </w:pPr>
    </w:p>
    <w:p w14:paraId="1B3AE3AF" w14:textId="4B31AF83" w:rsidR="00C25367" w:rsidRDefault="00653266" w:rsidP="006532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5367">
        <w:rPr>
          <w:sz w:val="24"/>
          <w:szCs w:val="24"/>
        </w:rPr>
        <w:t xml:space="preserve">Vadovaudamasi Lietuvos Respublikos vietos savivaldos įstatymo </w:t>
      </w:r>
      <w:r>
        <w:rPr>
          <w:rFonts w:eastAsia="Calibri"/>
          <w:sz w:val="24"/>
        </w:rPr>
        <w:t xml:space="preserve">6 straipsnio </w:t>
      </w:r>
      <w:r>
        <w:rPr>
          <w:rFonts w:eastAsia="Calibri"/>
          <w:sz w:val="24"/>
        </w:rPr>
        <w:br/>
      </w:r>
      <w:r w:rsidR="008F789C">
        <w:rPr>
          <w:rFonts w:eastAsia="Calibri"/>
          <w:sz w:val="24"/>
        </w:rPr>
        <w:t>30</w:t>
      </w:r>
      <w:r>
        <w:rPr>
          <w:rFonts w:eastAsia="Calibri"/>
          <w:sz w:val="24"/>
        </w:rPr>
        <w:t xml:space="preserve"> punktu</w:t>
      </w:r>
      <w:r w:rsidR="00C25367">
        <w:rPr>
          <w:sz w:val="24"/>
          <w:szCs w:val="24"/>
        </w:rPr>
        <w:t>, Lietuvos Respublikos valstybės ir savivaldybių turto valdymo, naudojimo ir disponavimo juo įstatymo 12 straipsnio 3 dalimi bei  atsižvelgdama į Panevėžio rajono savivaldybės administracijos direktoriaus 202</w:t>
      </w:r>
      <w:r w:rsidR="004C4AB8">
        <w:rPr>
          <w:sz w:val="24"/>
          <w:szCs w:val="24"/>
        </w:rPr>
        <w:t>2</w:t>
      </w:r>
      <w:r w:rsidR="00C25367">
        <w:rPr>
          <w:sz w:val="24"/>
          <w:szCs w:val="24"/>
        </w:rPr>
        <w:t xml:space="preserve"> m. </w:t>
      </w:r>
      <w:r w:rsidR="004C4AB8">
        <w:rPr>
          <w:sz w:val="24"/>
          <w:szCs w:val="24"/>
        </w:rPr>
        <w:t>lapkričio</w:t>
      </w:r>
      <w:r w:rsidR="000F3C69">
        <w:rPr>
          <w:sz w:val="24"/>
          <w:szCs w:val="24"/>
        </w:rPr>
        <w:t xml:space="preserve"> 30</w:t>
      </w:r>
      <w:r>
        <w:rPr>
          <w:sz w:val="24"/>
          <w:szCs w:val="24"/>
        </w:rPr>
        <w:t xml:space="preserve"> </w:t>
      </w:r>
      <w:r w:rsidR="00C25367">
        <w:rPr>
          <w:sz w:val="24"/>
          <w:szCs w:val="24"/>
        </w:rPr>
        <w:t>d. įsakym</w:t>
      </w:r>
      <w:r w:rsidR="006B2902">
        <w:rPr>
          <w:sz w:val="24"/>
          <w:szCs w:val="24"/>
        </w:rPr>
        <w:t xml:space="preserve">ą </w:t>
      </w:r>
      <w:r w:rsidR="00C25367">
        <w:rPr>
          <w:sz w:val="24"/>
          <w:szCs w:val="24"/>
        </w:rPr>
        <w:t>Nr. A1-</w:t>
      </w:r>
      <w:r w:rsidR="000F3C69">
        <w:rPr>
          <w:sz w:val="24"/>
          <w:szCs w:val="24"/>
        </w:rPr>
        <w:t xml:space="preserve">494 </w:t>
      </w:r>
      <w:r w:rsidR="00C25367">
        <w:rPr>
          <w:sz w:val="24"/>
          <w:szCs w:val="24"/>
        </w:rPr>
        <w:t xml:space="preserve">„Dėl turto pripažinimo nereikalingu ir tolesnio jo panaudojimo“ bei </w:t>
      </w:r>
      <w:r w:rsidR="004C4AB8">
        <w:rPr>
          <w:sz w:val="24"/>
          <w:szCs w:val="24"/>
        </w:rPr>
        <w:t>uždarosios akcinės bendrovės „Aukštaitijos vandenys“</w:t>
      </w:r>
      <w:r>
        <w:rPr>
          <w:color w:val="000000"/>
          <w:sz w:val="24"/>
          <w:szCs w:val="24"/>
        </w:rPr>
        <w:t xml:space="preserve"> 202</w:t>
      </w:r>
      <w:r w:rsidR="004C4AB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m. </w:t>
      </w:r>
      <w:r w:rsidR="004C4AB8">
        <w:rPr>
          <w:color w:val="000000"/>
          <w:sz w:val="24"/>
          <w:szCs w:val="24"/>
        </w:rPr>
        <w:t xml:space="preserve">lapkričio </w:t>
      </w:r>
      <w:r w:rsidR="002C2F10">
        <w:rPr>
          <w:color w:val="000000"/>
          <w:sz w:val="24"/>
          <w:szCs w:val="24"/>
        </w:rPr>
        <w:t>23 d. raštą Nr. S-1.1-(2-2)-876</w:t>
      </w:r>
      <w:r>
        <w:rPr>
          <w:color w:val="000000"/>
          <w:sz w:val="24"/>
          <w:szCs w:val="24"/>
        </w:rPr>
        <w:t xml:space="preserve">, </w:t>
      </w:r>
      <w:r w:rsidR="00180501">
        <w:rPr>
          <w:sz w:val="24"/>
          <w:szCs w:val="24"/>
        </w:rPr>
        <w:t>Savivaldybės taryba</w:t>
      </w:r>
      <w:r w:rsidR="00C25367">
        <w:rPr>
          <w:sz w:val="24"/>
          <w:szCs w:val="24"/>
        </w:rPr>
        <w:t xml:space="preserve"> n u s p r e n d ž i a:</w:t>
      </w:r>
    </w:p>
    <w:p w14:paraId="6918263A" w14:textId="32FFDC63" w:rsidR="006B2902" w:rsidRPr="006B2902" w:rsidRDefault="00653266" w:rsidP="006B29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5367" w:rsidRPr="00A275F9">
        <w:rPr>
          <w:sz w:val="24"/>
          <w:szCs w:val="24"/>
        </w:rPr>
        <w:t xml:space="preserve">1. </w:t>
      </w:r>
      <w:r w:rsidR="00A275F9">
        <w:rPr>
          <w:sz w:val="24"/>
          <w:szCs w:val="24"/>
        </w:rPr>
        <w:t xml:space="preserve">Perduoti </w:t>
      </w:r>
      <w:bookmarkStart w:id="1" w:name="_Hlk120542978"/>
      <w:r w:rsidR="002C2F10">
        <w:rPr>
          <w:sz w:val="24"/>
          <w:szCs w:val="24"/>
        </w:rPr>
        <w:t>uždarajai akcinei bendrovei „Aukštaitijos vandenys</w:t>
      </w:r>
      <w:bookmarkEnd w:id="1"/>
      <w:r w:rsidR="002C2F10">
        <w:rPr>
          <w:sz w:val="24"/>
          <w:szCs w:val="24"/>
        </w:rPr>
        <w:t>“</w:t>
      </w:r>
      <w:r w:rsidR="002C2F1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(kodas </w:t>
      </w:r>
      <w:r w:rsidR="002C2F10">
        <w:rPr>
          <w:color w:val="000000"/>
          <w:sz w:val="24"/>
          <w:szCs w:val="24"/>
        </w:rPr>
        <w:t>147104754</w:t>
      </w:r>
      <w:r>
        <w:rPr>
          <w:color w:val="000000"/>
          <w:sz w:val="24"/>
          <w:szCs w:val="24"/>
        </w:rPr>
        <w:t>)</w:t>
      </w:r>
      <w:r w:rsidR="00A275F9">
        <w:rPr>
          <w:sz w:val="24"/>
          <w:szCs w:val="24"/>
        </w:rPr>
        <w:t xml:space="preserve"> savivaldybei nuosavybės teise priklausantį ir šiuo metu Panevėžio rajono savivaldybės administracijos patikėjimo teise valdomą nekilnojamąjį turtą</w:t>
      </w:r>
      <w:r w:rsidR="00A275F9" w:rsidRPr="00A275F9">
        <w:rPr>
          <w:color w:val="333333"/>
          <w:sz w:val="24"/>
          <w:szCs w:val="24"/>
          <w:shd w:val="clear" w:color="auto" w:fill="FFFFFF"/>
        </w:rPr>
        <w:t xml:space="preserve"> </w:t>
      </w:r>
      <w:r w:rsidR="00A275F9" w:rsidRPr="00951348">
        <w:rPr>
          <w:color w:val="333333"/>
          <w:sz w:val="24"/>
          <w:szCs w:val="24"/>
          <w:shd w:val="clear" w:color="auto" w:fill="FFFFFF"/>
        </w:rPr>
        <w:t>patikėjimo teise pagal turto patikėjimo sutartį 20 metų</w:t>
      </w:r>
      <w:r w:rsidR="005C5C4D">
        <w:rPr>
          <w:color w:val="333333"/>
          <w:sz w:val="24"/>
          <w:szCs w:val="24"/>
          <w:shd w:val="clear" w:color="auto" w:fill="FFFFFF"/>
        </w:rPr>
        <w:t>, bet ne</w:t>
      </w:r>
      <w:r w:rsidR="00BB4688">
        <w:rPr>
          <w:color w:val="333333"/>
          <w:sz w:val="24"/>
          <w:szCs w:val="24"/>
          <w:shd w:val="clear" w:color="auto" w:fill="FFFFFF"/>
        </w:rPr>
        <w:t xml:space="preserve"> </w:t>
      </w:r>
      <w:r w:rsidR="005C5C4D">
        <w:rPr>
          <w:color w:val="333333"/>
          <w:sz w:val="24"/>
          <w:szCs w:val="24"/>
          <w:shd w:val="clear" w:color="auto" w:fill="FFFFFF"/>
        </w:rPr>
        <w:t>ilgiau</w:t>
      </w:r>
      <w:r w:rsidR="00BB4688">
        <w:rPr>
          <w:color w:val="333333"/>
          <w:sz w:val="24"/>
          <w:szCs w:val="24"/>
          <w:shd w:val="clear" w:color="auto" w:fill="FFFFFF"/>
        </w:rPr>
        <w:t>,</w:t>
      </w:r>
      <w:r w:rsidR="005C5C4D">
        <w:rPr>
          <w:color w:val="333333"/>
          <w:sz w:val="24"/>
          <w:szCs w:val="24"/>
          <w:shd w:val="clear" w:color="auto" w:fill="FFFFFF"/>
        </w:rPr>
        <w:t xml:space="preserve"> iki bus priimtas sprendimas dėl investavimo teisės aktų nustatyta tvarka</w:t>
      </w:r>
      <w:r w:rsidR="005C5C4D">
        <w:rPr>
          <w:color w:val="000000"/>
          <w:sz w:val="24"/>
          <w:szCs w:val="24"/>
        </w:rPr>
        <w:t xml:space="preserve">, </w:t>
      </w:r>
      <w:r w:rsidR="00425601" w:rsidRPr="00951348">
        <w:rPr>
          <w:color w:val="000000"/>
          <w:sz w:val="24"/>
          <w:szCs w:val="24"/>
        </w:rPr>
        <w:t>savarankiškajai Konstitucijos ir įstatymų nustatytai (priskirtai) funkcijai –</w:t>
      </w:r>
      <w:r w:rsidRPr="00653266">
        <w:rPr>
          <w:color w:val="000000"/>
          <w:sz w:val="24"/>
          <w:szCs w:val="24"/>
        </w:rPr>
        <w:t xml:space="preserve"> </w:t>
      </w:r>
      <w:bookmarkStart w:id="2" w:name="_Hlk120543045"/>
      <w:r w:rsidR="006B2902">
        <w:rPr>
          <w:sz w:val="22"/>
          <w:szCs w:val="22"/>
        </w:rPr>
        <w:t>geriamojo vandens tiekimo ir nuotekų tvarkymo organizavimui</w:t>
      </w:r>
      <w:r w:rsidRPr="00914265">
        <w:rPr>
          <w:color w:val="000000"/>
          <w:sz w:val="24"/>
          <w:szCs w:val="24"/>
        </w:rPr>
        <w:t xml:space="preserve"> vykdyti</w:t>
      </w:r>
      <w:bookmarkEnd w:id="2"/>
      <w:r w:rsidRPr="00914265">
        <w:rPr>
          <w:color w:val="000000"/>
          <w:sz w:val="24"/>
          <w:szCs w:val="24"/>
        </w:rPr>
        <w:t>:</w:t>
      </w:r>
      <w:r w:rsidR="006B2902">
        <w:rPr>
          <w:color w:val="000000"/>
          <w:sz w:val="24"/>
          <w:szCs w:val="24"/>
        </w:rPr>
        <w:t xml:space="preserve"> </w:t>
      </w:r>
      <w:r w:rsidR="006B2902" w:rsidRPr="006B2902">
        <w:rPr>
          <w:color w:val="000000"/>
          <w:sz w:val="24"/>
          <w:szCs w:val="24"/>
        </w:rPr>
        <w:t>v</w:t>
      </w:r>
      <w:r w:rsidR="006B2902" w:rsidRPr="006B2902">
        <w:rPr>
          <w:sz w:val="24"/>
          <w:szCs w:val="24"/>
        </w:rPr>
        <w:t xml:space="preserve">andentiekio tinklus – vandentiekio tinklus (unikalus </w:t>
      </w:r>
      <w:r w:rsidR="00BB4688">
        <w:rPr>
          <w:sz w:val="24"/>
          <w:szCs w:val="24"/>
        </w:rPr>
        <w:t xml:space="preserve">       </w:t>
      </w:r>
      <w:r w:rsidR="006B2902" w:rsidRPr="006B2902">
        <w:rPr>
          <w:sz w:val="24"/>
          <w:szCs w:val="24"/>
        </w:rPr>
        <w:t>Nr. 4400-5773-5792, žymėjimas plane V1-V2, ilgis – 101,83 m, inventorinis Nr.</w:t>
      </w:r>
      <w:r w:rsidR="006B2902">
        <w:rPr>
          <w:sz w:val="24"/>
          <w:szCs w:val="24"/>
        </w:rPr>
        <w:t xml:space="preserve"> </w:t>
      </w:r>
      <w:r w:rsidR="006B2902" w:rsidRPr="006B2902">
        <w:rPr>
          <w:sz w:val="24"/>
          <w:szCs w:val="24"/>
        </w:rPr>
        <w:t>12671, įsigijimo vertė 14 100 Eur</w:t>
      </w:r>
      <w:r w:rsidR="006B2902">
        <w:rPr>
          <w:sz w:val="24"/>
          <w:szCs w:val="24"/>
        </w:rPr>
        <w:t>, l</w:t>
      </w:r>
      <w:r w:rsidR="006B2902" w:rsidRPr="006B2902">
        <w:rPr>
          <w:sz w:val="24"/>
          <w:szCs w:val="24"/>
        </w:rPr>
        <w:t>ikutinė vertė 2022</w:t>
      </w:r>
      <w:r w:rsidR="002D4637">
        <w:rPr>
          <w:sz w:val="24"/>
          <w:szCs w:val="24"/>
        </w:rPr>
        <w:t xml:space="preserve"> m. lapkričio </w:t>
      </w:r>
      <w:r w:rsidR="006B2902" w:rsidRPr="006B2902">
        <w:rPr>
          <w:sz w:val="24"/>
          <w:szCs w:val="24"/>
        </w:rPr>
        <w:t>30</w:t>
      </w:r>
      <w:r w:rsidR="002D4637">
        <w:rPr>
          <w:sz w:val="24"/>
          <w:szCs w:val="24"/>
        </w:rPr>
        <w:t xml:space="preserve"> d.</w:t>
      </w:r>
      <w:r w:rsidR="006B2902" w:rsidRPr="006B2902">
        <w:rPr>
          <w:sz w:val="24"/>
          <w:szCs w:val="24"/>
        </w:rPr>
        <w:t> 14 027,30 Eur, įsigijimo data 2022-10-20</w:t>
      </w:r>
      <w:r w:rsidR="002D4637">
        <w:rPr>
          <w:sz w:val="24"/>
          <w:szCs w:val="24"/>
        </w:rPr>
        <w:t>)</w:t>
      </w:r>
      <w:r w:rsidR="006B2902" w:rsidRPr="006B2902">
        <w:rPr>
          <w:sz w:val="24"/>
          <w:szCs w:val="24"/>
        </w:rPr>
        <w:t xml:space="preserve"> ir  nuotekų šalinimo tinklus – nuotekų šalinimo tinklus (unikalus Nr. 4400-5773-5805, žymėjimas plane KF1-KF2, ilgis 89,95 m, inventorinis Nr. 112672, įsigijimo vertė 9 440 Eur, likutinė vertė 2022</w:t>
      </w:r>
      <w:r w:rsidR="002D4637">
        <w:rPr>
          <w:sz w:val="24"/>
          <w:szCs w:val="24"/>
        </w:rPr>
        <w:t xml:space="preserve"> m. lapkričio 30 d. </w:t>
      </w:r>
      <w:r w:rsidR="006B2902" w:rsidRPr="006B2902">
        <w:rPr>
          <w:sz w:val="24"/>
          <w:szCs w:val="24"/>
        </w:rPr>
        <w:t xml:space="preserve"> 9 348,38 Eur, įsigijimo data 2022-10-20), esančius Panevėžio r. sav., Velžio sen., Staniūnų k., </w:t>
      </w:r>
      <w:proofErr w:type="spellStart"/>
      <w:r w:rsidR="006B2902" w:rsidRPr="006B2902">
        <w:rPr>
          <w:sz w:val="24"/>
          <w:szCs w:val="24"/>
        </w:rPr>
        <w:t>Raupio</w:t>
      </w:r>
      <w:proofErr w:type="spellEnd"/>
      <w:r w:rsidR="006B2902" w:rsidRPr="006B2902">
        <w:rPr>
          <w:sz w:val="24"/>
          <w:szCs w:val="24"/>
        </w:rPr>
        <w:t xml:space="preserve"> g.</w:t>
      </w:r>
    </w:p>
    <w:p w14:paraId="7ACB5E6A" w14:textId="2DE31D96" w:rsidR="00A275F9" w:rsidRDefault="00653266" w:rsidP="006B2902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="00425601" w:rsidRPr="00951348">
        <w:rPr>
          <w:color w:val="000000"/>
          <w:sz w:val="24"/>
          <w:szCs w:val="24"/>
        </w:rPr>
        <w:t xml:space="preserve"> </w:t>
      </w:r>
      <w:r w:rsidR="00A275F9" w:rsidRPr="00951348">
        <w:rPr>
          <w:sz w:val="24"/>
          <w:szCs w:val="24"/>
        </w:rPr>
        <w:t>2. Įgalioti Panevėžio rajono savivaldybės administracijos direktorių pasirašyti sprendimo 1 punkte nurodyto turto patikėjimo sutartį.</w:t>
      </w:r>
    </w:p>
    <w:p w14:paraId="7CF2C3A1" w14:textId="77777777" w:rsidR="00774462" w:rsidRPr="00951348" w:rsidRDefault="00774462" w:rsidP="006B2902">
      <w:pPr>
        <w:jc w:val="both"/>
        <w:rPr>
          <w:sz w:val="24"/>
          <w:szCs w:val="24"/>
        </w:rPr>
      </w:pPr>
    </w:p>
    <w:p w14:paraId="66F20410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p w14:paraId="1DDA0ADA" w14:textId="53137E5A" w:rsidR="00774462" w:rsidRDefault="00774462" w:rsidP="0077446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50DF1041" w14:textId="77777777" w:rsidR="00774462" w:rsidRDefault="00774462" w:rsidP="00774462">
      <w:pPr>
        <w:jc w:val="center"/>
        <w:rPr>
          <w:sz w:val="24"/>
          <w:szCs w:val="24"/>
        </w:rPr>
      </w:pPr>
    </w:p>
    <w:p w14:paraId="187F7D42" w14:textId="77777777" w:rsidR="00774462" w:rsidRDefault="00774462" w:rsidP="00774462">
      <w:pPr>
        <w:jc w:val="center"/>
        <w:rPr>
          <w:sz w:val="24"/>
          <w:szCs w:val="24"/>
        </w:rPr>
      </w:pPr>
    </w:p>
    <w:p w14:paraId="6DF5192D" w14:textId="77777777" w:rsidR="00774462" w:rsidRDefault="00774462" w:rsidP="00774462">
      <w:pPr>
        <w:jc w:val="center"/>
        <w:rPr>
          <w:sz w:val="24"/>
          <w:szCs w:val="24"/>
        </w:rPr>
      </w:pPr>
    </w:p>
    <w:p w14:paraId="6ED3C922" w14:textId="77777777" w:rsidR="00774462" w:rsidRDefault="00774462" w:rsidP="00774462">
      <w:pPr>
        <w:ind w:right="-15"/>
        <w:jc w:val="both"/>
        <w:rPr>
          <w:sz w:val="24"/>
          <w:szCs w:val="24"/>
        </w:rPr>
      </w:pPr>
    </w:p>
    <w:p w14:paraId="6D92C7E1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p w14:paraId="330AFC6C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p w14:paraId="47829479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p w14:paraId="7786CC9B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p w14:paraId="096450AC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p w14:paraId="68777B6C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p w14:paraId="4AC6CD21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p w14:paraId="47B83E3C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p w14:paraId="02385612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p w14:paraId="464AB4F3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p w14:paraId="3B0CA1E6" w14:textId="77777777" w:rsidR="00A275F9" w:rsidRDefault="00A275F9" w:rsidP="00C25367">
      <w:pPr>
        <w:ind w:firstLine="432"/>
        <w:jc w:val="both"/>
        <w:rPr>
          <w:sz w:val="24"/>
          <w:szCs w:val="24"/>
        </w:rPr>
      </w:pPr>
    </w:p>
    <w:sectPr w:rsidR="00A275F9" w:rsidSect="00FD7793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0F51" w14:textId="77777777" w:rsidR="00944310" w:rsidRDefault="00944310" w:rsidP="005B17D5">
      <w:r>
        <w:separator/>
      </w:r>
    </w:p>
  </w:endnote>
  <w:endnote w:type="continuationSeparator" w:id="0">
    <w:p w14:paraId="1F6E067B" w14:textId="77777777" w:rsidR="00944310" w:rsidRDefault="00944310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C2FF" w14:textId="77777777" w:rsidR="00944310" w:rsidRDefault="00944310" w:rsidP="005B17D5">
      <w:r>
        <w:separator/>
      </w:r>
    </w:p>
  </w:footnote>
  <w:footnote w:type="continuationSeparator" w:id="0">
    <w:p w14:paraId="1A7E5B08" w14:textId="77777777" w:rsidR="00944310" w:rsidRDefault="00944310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1A6B" w14:textId="77777777" w:rsidR="00915D15" w:rsidRDefault="00915D15">
    <w:pPr>
      <w:pStyle w:val="Antrats"/>
      <w:jc w:val="center"/>
    </w:pPr>
  </w:p>
  <w:p w14:paraId="2D2774B5" w14:textId="77777777" w:rsidR="00915D15" w:rsidRDefault="00915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F42604"/>
    <w:multiLevelType w:val="hybridMultilevel"/>
    <w:tmpl w:val="7FFC60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4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624430963">
    <w:abstractNumId w:val="0"/>
  </w:num>
  <w:num w:numId="2" w16cid:durableId="753403937">
    <w:abstractNumId w:val="4"/>
  </w:num>
  <w:num w:numId="3" w16cid:durableId="513882709">
    <w:abstractNumId w:val="2"/>
  </w:num>
  <w:num w:numId="4" w16cid:durableId="651641357">
    <w:abstractNumId w:val="3"/>
  </w:num>
  <w:num w:numId="5" w16cid:durableId="109289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32DA0"/>
    <w:rsid w:val="00042E8A"/>
    <w:rsid w:val="0004500C"/>
    <w:rsid w:val="00047FA6"/>
    <w:rsid w:val="00061B24"/>
    <w:rsid w:val="00075DD8"/>
    <w:rsid w:val="00083BB6"/>
    <w:rsid w:val="000938FE"/>
    <w:rsid w:val="00096312"/>
    <w:rsid w:val="000A5B0F"/>
    <w:rsid w:val="000B53AB"/>
    <w:rsid w:val="000E22CC"/>
    <w:rsid w:val="000F3C69"/>
    <w:rsid w:val="001331E1"/>
    <w:rsid w:val="00137679"/>
    <w:rsid w:val="001457AB"/>
    <w:rsid w:val="00146D51"/>
    <w:rsid w:val="00166617"/>
    <w:rsid w:val="001704D1"/>
    <w:rsid w:val="00180501"/>
    <w:rsid w:val="00182CAC"/>
    <w:rsid w:val="00182FED"/>
    <w:rsid w:val="00186530"/>
    <w:rsid w:val="00186E76"/>
    <w:rsid w:val="001B13D2"/>
    <w:rsid w:val="001E56A1"/>
    <w:rsid w:val="001E5C41"/>
    <w:rsid w:val="001E5CB2"/>
    <w:rsid w:val="0020130D"/>
    <w:rsid w:val="0020332D"/>
    <w:rsid w:val="00230D53"/>
    <w:rsid w:val="002623B5"/>
    <w:rsid w:val="002759E0"/>
    <w:rsid w:val="002808F5"/>
    <w:rsid w:val="00291797"/>
    <w:rsid w:val="002B6BE4"/>
    <w:rsid w:val="002C2F10"/>
    <w:rsid w:val="002C7943"/>
    <w:rsid w:val="002D4637"/>
    <w:rsid w:val="002E5D55"/>
    <w:rsid w:val="002F1734"/>
    <w:rsid w:val="002F281A"/>
    <w:rsid w:val="002F5849"/>
    <w:rsid w:val="0030379E"/>
    <w:rsid w:val="003069EC"/>
    <w:rsid w:val="0032135B"/>
    <w:rsid w:val="0032232F"/>
    <w:rsid w:val="003306AE"/>
    <w:rsid w:val="003329A9"/>
    <w:rsid w:val="00357063"/>
    <w:rsid w:val="00363278"/>
    <w:rsid w:val="00364FBE"/>
    <w:rsid w:val="00367534"/>
    <w:rsid w:val="0037017F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D50FC"/>
    <w:rsid w:val="003E0CD3"/>
    <w:rsid w:val="003F20AB"/>
    <w:rsid w:val="003F54D9"/>
    <w:rsid w:val="00410EE6"/>
    <w:rsid w:val="004163F3"/>
    <w:rsid w:val="00425601"/>
    <w:rsid w:val="00435051"/>
    <w:rsid w:val="00450C07"/>
    <w:rsid w:val="004535A9"/>
    <w:rsid w:val="00457E99"/>
    <w:rsid w:val="004603A2"/>
    <w:rsid w:val="004605F8"/>
    <w:rsid w:val="00475D6F"/>
    <w:rsid w:val="004A5284"/>
    <w:rsid w:val="004B1123"/>
    <w:rsid w:val="004C4AB8"/>
    <w:rsid w:val="004C679F"/>
    <w:rsid w:val="004D146E"/>
    <w:rsid w:val="004D3ADE"/>
    <w:rsid w:val="004E5D7E"/>
    <w:rsid w:val="004F1D5B"/>
    <w:rsid w:val="00500C3D"/>
    <w:rsid w:val="005031F2"/>
    <w:rsid w:val="00525596"/>
    <w:rsid w:val="0053059D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92FD5"/>
    <w:rsid w:val="0059682D"/>
    <w:rsid w:val="005B17D5"/>
    <w:rsid w:val="005B263B"/>
    <w:rsid w:val="005C5C4D"/>
    <w:rsid w:val="005D0AA7"/>
    <w:rsid w:val="005F55E4"/>
    <w:rsid w:val="00600D49"/>
    <w:rsid w:val="00634905"/>
    <w:rsid w:val="0064765C"/>
    <w:rsid w:val="00653266"/>
    <w:rsid w:val="00676D4D"/>
    <w:rsid w:val="006776FE"/>
    <w:rsid w:val="006779BA"/>
    <w:rsid w:val="006A28BF"/>
    <w:rsid w:val="006B2902"/>
    <w:rsid w:val="006B385F"/>
    <w:rsid w:val="006B44B8"/>
    <w:rsid w:val="006C161C"/>
    <w:rsid w:val="006C2913"/>
    <w:rsid w:val="006C6A4A"/>
    <w:rsid w:val="006D204E"/>
    <w:rsid w:val="006E6B84"/>
    <w:rsid w:val="006F272B"/>
    <w:rsid w:val="007010EE"/>
    <w:rsid w:val="00716072"/>
    <w:rsid w:val="007404A9"/>
    <w:rsid w:val="00743FE4"/>
    <w:rsid w:val="0074696F"/>
    <w:rsid w:val="00752826"/>
    <w:rsid w:val="00765438"/>
    <w:rsid w:val="00765F5F"/>
    <w:rsid w:val="00774462"/>
    <w:rsid w:val="00782211"/>
    <w:rsid w:val="00787BDE"/>
    <w:rsid w:val="007902E3"/>
    <w:rsid w:val="007956A6"/>
    <w:rsid w:val="007A4AA8"/>
    <w:rsid w:val="007B5143"/>
    <w:rsid w:val="007D3F5B"/>
    <w:rsid w:val="007D5E50"/>
    <w:rsid w:val="007E41AD"/>
    <w:rsid w:val="007E61EF"/>
    <w:rsid w:val="007F23E4"/>
    <w:rsid w:val="008031A0"/>
    <w:rsid w:val="008050C9"/>
    <w:rsid w:val="00814D85"/>
    <w:rsid w:val="0082452B"/>
    <w:rsid w:val="008245D7"/>
    <w:rsid w:val="008272CD"/>
    <w:rsid w:val="008467E5"/>
    <w:rsid w:val="00857986"/>
    <w:rsid w:val="008863D0"/>
    <w:rsid w:val="00887C0E"/>
    <w:rsid w:val="008A0286"/>
    <w:rsid w:val="008B1424"/>
    <w:rsid w:val="008B17DB"/>
    <w:rsid w:val="008B2CD6"/>
    <w:rsid w:val="008B5271"/>
    <w:rsid w:val="008D1BE3"/>
    <w:rsid w:val="008D1D2C"/>
    <w:rsid w:val="008D4157"/>
    <w:rsid w:val="008D7219"/>
    <w:rsid w:val="008E3927"/>
    <w:rsid w:val="008F789C"/>
    <w:rsid w:val="00903204"/>
    <w:rsid w:val="009118B0"/>
    <w:rsid w:val="00911A9D"/>
    <w:rsid w:val="00915D15"/>
    <w:rsid w:val="00916AAB"/>
    <w:rsid w:val="00916DAA"/>
    <w:rsid w:val="00937561"/>
    <w:rsid w:val="00944310"/>
    <w:rsid w:val="009502C7"/>
    <w:rsid w:val="00951348"/>
    <w:rsid w:val="009638DE"/>
    <w:rsid w:val="00966C16"/>
    <w:rsid w:val="00966DC3"/>
    <w:rsid w:val="00973746"/>
    <w:rsid w:val="0098107C"/>
    <w:rsid w:val="009B29F7"/>
    <w:rsid w:val="009C06EE"/>
    <w:rsid w:val="009C33B5"/>
    <w:rsid w:val="009C6B73"/>
    <w:rsid w:val="009D2C7B"/>
    <w:rsid w:val="009D31DA"/>
    <w:rsid w:val="009F4778"/>
    <w:rsid w:val="009F7EFB"/>
    <w:rsid w:val="00A00F7C"/>
    <w:rsid w:val="00A22A02"/>
    <w:rsid w:val="00A24479"/>
    <w:rsid w:val="00A275F9"/>
    <w:rsid w:val="00A3235E"/>
    <w:rsid w:val="00A3642E"/>
    <w:rsid w:val="00A57192"/>
    <w:rsid w:val="00A57607"/>
    <w:rsid w:val="00A60042"/>
    <w:rsid w:val="00A61712"/>
    <w:rsid w:val="00A95333"/>
    <w:rsid w:val="00A96B33"/>
    <w:rsid w:val="00AB7AD6"/>
    <w:rsid w:val="00AC590B"/>
    <w:rsid w:val="00AC7B77"/>
    <w:rsid w:val="00AD176E"/>
    <w:rsid w:val="00AD2FA6"/>
    <w:rsid w:val="00B22F65"/>
    <w:rsid w:val="00B46A58"/>
    <w:rsid w:val="00B607F6"/>
    <w:rsid w:val="00B7644C"/>
    <w:rsid w:val="00B86458"/>
    <w:rsid w:val="00BA151A"/>
    <w:rsid w:val="00BB4688"/>
    <w:rsid w:val="00BB49D7"/>
    <w:rsid w:val="00BC13D5"/>
    <w:rsid w:val="00BE1A98"/>
    <w:rsid w:val="00BE6D2D"/>
    <w:rsid w:val="00C14695"/>
    <w:rsid w:val="00C173A5"/>
    <w:rsid w:val="00C25367"/>
    <w:rsid w:val="00C25AC4"/>
    <w:rsid w:val="00C27FC2"/>
    <w:rsid w:val="00C30F8C"/>
    <w:rsid w:val="00C46D07"/>
    <w:rsid w:val="00C81B91"/>
    <w:rsid w:val="00C91F9A"/>
    <w:rsid w:val="00C95951"/>
    <w:rsid w:val="00CB4776"/>
    <w:rsid w:val="00CD5076"/>
    <w:rsid w:val="00CE3D0D"/>
    <w:rsid w:val="00CE4959"/>
    <w:rsid w:val="00CF19A3"/>
    <w:rsid w:val="00D22A49"/>
    <w:rsid w:val="00D25C34"/>
    <w:rsid w:val="00D32682"/>
    <w:rsid w:val="00D63340"/>
    <w:rsid w:val="00D66005"/>
    <w:rsid w:val="00D733FA"/>
    <w:rsid w:val="00D75ECE"/>
    <w:rsid w:val="00D852F0"/>
    <w:rsid w:val="00D94DB6"/>
    <w:rsid w:val="00DA7BE2"/>
    <w:rsid w:val="00DB5D9F"/>
    <w:rsid w:val="00E13D63"/>
    <w:rsid w:val="00E228EE"/>
    <w:rsid w:val="00E34094"/>
    <w:rsid w:val="00E41D97"/>
    <w:rsid w:val="00E434DD"/>
    <w:rsid w:val="00E45D89"/>
    <w:rsid w:val="00E8592C"/>
    <w:rsid w:val="00EB1837"/>
    <w:rsid w:val="00EB331D"/>
    <w:rsid w:val="00EC2963"/>
    <w:rsid w:val="00EC6548"/>
    <w:rsid w:val="00EC7C2B"/>
    <w:rsid w:val="00ED354C"/>
    <w:rsid w:val="00ED7E6F"/>
    <w:rsid w:val="00EF030D"/>
    <w:rsid w:val="00F10F57"/>
    <w:rsid w:val="00F17388"/>
    <w:rsid w:val="00F30486"/>
    <w:rsid w:val="00F321F5"/>
    <w:rsid w:val="00F35485"/>
    <w:rsid w:val="00F41725"/>
    <w:rsid w:val="00F422CC"/>
    <w:rsid w:val="00F44CF3"/>
    <w:rsid w:val="00F542E0"/>
    <w:rsid w:val="00F612BB"/>
    <w:rsid w:val="00F67836"/>
    <w:rsid w:val="00F76C4C"/>
    <w:rsid w:val="00F8307D"/>
    <w:rsid w:val="00F851DD"/>
    <w:rsid w:val="00F934DC"/>
    <w:rsid w:val="00FC75D8"/>
    <w:rsid w:val="00FC7D2C"/>
    <w:rsid w:val="00FD3318"/>
    <w:rsid w:val="00FD7793"/>
    <w:rsid w:val="00FF4325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258C40"/>
  <w15:docId w15:val="{EF4E330C-843F-40E4-9D66-C59E6A31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789C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9CF7A-996F-4CC5-8E51-87994759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2</cp:revision>
  <cp:lastPrinted>2020-08-05T09:19:00Z</cp:lastPrinted>
  <dcterms:created xsi:type="dcterms:W3CDTF">2022-12-15T06:43:00Z</dcterms:created>
  <dcterms:modified xsi:type="dcterms:W3CDTF">2022-12-15T06:43:00Z</dcterms:modified>
</cp:coreProperties>
</file>