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3745968" r:id="rId9"/>
        </w:object>
      </w:r>
    </w:p>
    <w:p w14:paraId="37ADFD0D" w14:textId="6193978B"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3AA907F1"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A306A6">
        <w:rPr>
          <w:b/>
          <w:lang w:val="en-GB"/>
        </w:rPr>
        <w:t>3</w:t>
      </w:r>
      <w:r>
        <w:rPr>
          <w:b/>
          <w:lang w:val="en-GB"/>
        </w:rPr>
        <w:t xml:space="preserve"> METAIS NUSTATYMO</w:t>
      </w:r>
    </w:p>
    <w:p w14:paraId="4B135EBD" w14:textId="77777777" w:rsidR="00697839" w:rsidRPr="007343EE" w:rsidRDefault="00697839" w:rsidP="00697839">
      <w:pPr>
        <w:jc w:val="center"/>
      </w:pPr>
    </w:p>
    <w:p w14:paraId="412666CE" w14:textId="66E9C002" w:rsidR="00697839" w:rsidRPr="00697839" w:rsidRDefault="00697839" w:rsidP="00697839">
      <w:pPr>
        <w:pStyle w:val="Pagrindinistekstas"/>
        <w:rPr>
          <w:b w:val="0"/>
          <w:bCs w:val="0"/>
          <w:sz w:val="24"/>
          <w:szCs w:val="24"/>
        </w:rPr>
      </w:pPr>
      <w:r w:rsidRPr="00697839">
        <w:rPr>
          <w:b w:val="0"/>
          <w:bCs w:val="0"/>
          <w:sz w:val="24"/>
          <w:szCs w:val="24"/>
        </w:rPr>
        <w:t>202</w:t>
      </w:r>
      <w:r w:rsidR="00A306A6">
        <w:rPr>
          <w:b w:val="0"/>
          <w:bCs w:val="0"/>
          <w:sz w:val="24"/>
          <w:szCs w:val="24"/>
        </w:rPr>
        <w:t>2</w:t>
      </w:r>
      <w:r w:rsidRPr="00697839">
        <w:rPr>
          <w:b w:val="0"/>
          <w:bCs w:val="0"/>
          <w:sz w:val="24"/>
          <w:szCs w:val="24"/>
        </w:rPr>
        <w:t xml:space="preserve"> m. gruodžio </w:t>
      </w:r>
      <w:r w:rsidR="00CA7A2F">
        <w:rPr>
          <w:b w:val="0"/>
          <w:bCs w:val="0"/>
          <w:sz w:val="24"/>
          <w:szCs w:val="24"/>
        </w:rPr>
        <w:t>15</w:t>
      </w:r>
      <w:r w:rsidRPr="00697839">
        <w:rPr>
          <w:b w:val="0"/>
          <w:bCs w:val="0"/>
          <w:sz w:val="24"/>
          <w:szCs w:val="24"/>
        </w:rPr>
        <w:t xml:space="preserve"> d. Nr. T-</w:t>
      </w:r>
      <w:r w:rsidR="00CA7A2F">
        <w:rPr>
          <w:b w:val="0"/>
          <w:bCs w:val="0"/>
          <w:sz w:val="24"/>
          <w:szCs w:val="24"/>
        </w:rPr>
        <w:t>246</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10DD6C40" w:rsidR="00697839" w:rsidRDefault="00697839" w:rsidP="00697839">
      <w:pPr>
        <w:ind w:firstLine="709"/>
        <w:jc w:val="both"/>
      </w:pPr>
      <w:r w:rsidRPr="00151EA7">
        <w:t xml:space="preserve">Vadovaudamasi Lietuvos Respublikos </w:t>
      </w:r>
      <w:r>
        <w:t xml:space="preserve">vietos savivaldos įstatymo 16 straipsnio 2 dalies </w:t>
      </w:r>
      <w:r>
        <w:br/>
        <w:t xml:space="preserve">37 punktu, </w:t>
      </w:r>
      <w:r w:rsidR="005F5372">
        <w:t xml:space="preserve">18 straipsnio 1 dalimi, </w:t>
      </w:r>
      <w:r>
        <w:t>Socialinių paslaugų finansavimo ir lėšų apskaičiavimo metodikos, patvirtintos Lietuvos Respublikos Vyriausybės 2006 m. spalio 10 d. nutarimu Nr. 978 „Dėl Socialinių paslaugų finansavimo ir lėšų apskaičiavimo metodikos patvirtinimo“, 21 ir 22 punktais bei atsižvelgdama į Panevėžio rajono socialinių paslaugų centro 202</w:t>
      </w:r>
      <w:r w:rsidR="00A306A6">
        <w:t>2</w:t>
      </w:r>
      <w:r>
        <w:t>-1</w:t>
      </w:r>
      <w:r w:rsidR="00A306A6">
        <w:t>1</w:t>
      </w:r>
      <w:r>
        <w:t>-</w:t>
      </w:r>
      <w:r w:rsidR="00A306A6">
        <w:t>29</w:t>
      </w:r>
      <w:r>
        <w:t xml:space="preserve"> </w:t>
      </w:r>
      <w:r w:rsidR="00063560">
        <w:t>raštą</w:t>
      </w:r>
      <w:r>
        <w:t xml:space="preserve"> Nr. SD</w:t>
      </w:r>
      <w:r w:rsidR="00A306A6">
        <w:t>2</w:t>
      </w:r>
      <w:r>
        <w:t>-</w:t>
      </w:r>
      <w:r w:rsidR="00A306A6">
        <w:t>531</w:t>
      </w:r>
      <w:r>
        <w:t xml:space="preserve"> </w:t>
      </w:r>
      <w:r w:rsidRPr="0058133C">
        <w:t xml:space="preserve">„Dėl </w:t>
      </w:r>
      <w:r w:rsidR="00A306A6">
        <w:t>įkainių</w:t>
      </w:r>
      <w:r w:rsidRPr="0058133C">
        <w:t xml:space="preserve"> patvirtinimo</w:t>
      </w:r>
      <w:r w:rsidR="00A306A6">
        <w:t xml:space="preserve"> ir keitimo</w:t>
      </w:r>
      <w:r w:rsidRPr="0058133C">
        <w:t xml:space="preserve">“, </w:t>
      </w:r>
      <w:r>
        <w:t>Savivaldybės taryba n u s p r e n d ž i a:</w:t>
      </w:r>
    </w:p>
    <w:p w14:paraId="50132632" w14:textId="30873A5B"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A306A6">
        <w:t xml:space="preserve">3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135D3594" w:rsidR="00697839" w:rsidRDefault="00697839" w:rsidP="00697839">
      <w:pPr>
        <w:ind w:firstLine="720"/>
        <w:jc w:val="both"/>
      </w:pPr>
      <w:r>
        <w:t>1.1.</w:t>
      </w:r>
      <w:r w:rsidR="00A306A6">
        <w:t xml:space="preserve">1. </w:t>
      </w:r>
      <w:r>
        <w:t>asmenims su sunkia negalia 1 170,00 Eur;</w:t>
      </w:r>
    </w:p>
    <w:p w14:paraId="3B228011" w14:textId="32216596"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2. kitiems asmenims 1 100,00 Eur.</w:t>
      </w:r>
    </w:p>
    <w:p w14:paraId="3597EA23" w14:textId="742166BD"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Bendruomeniniuose vaikų globos namuose be tėvų globos likusiems vaikams </w:t>
      </w:r>
      <w:r>
        <w:rPr>
          <w:b w:val="0"/>
          <w:bCs w:val="0"/>
          <w:sz w:val="24"/>
          <w:szCs w:val="24"/>
        </w:rPr>
        <w:br/>
      </w:r>
      <w:r w:rsidR="00697839" w:rsidRPr="00697839">
        <w:rPr>
          <w:b w:val="0"/>
          <w:bCs w:val="0"/>
          <w:sz w:val="24"/>
          <w:szCs w:val="24"/>
        </w:rPr>
        <w:t>1 978,00 Eur.</w:t>
      </w:r>
    </w:p>
    <w:p w14:paraId="406F454A" w14:textId="74A532D2" w:rsidR="00A306A6" w:rsidRDefault="00A306A6" w:rsidP="00697839">
      <w:pPr>
        <w:pStyle w:val="Pagrindinistekstas"/>
        <w:ind w:firstLine="709"/>
        <w:jc w:val="both"/>
        <w:rPr>
          <w:b w:val="0"/>
          <w:bCs w:val="0"/>
          <w:sz w:val="24"/>
          <w:szCs w:val="24"/>
        </w:rPr>
      </w:pPr>
      <w:r>
        <w:rPr>
          <w:b w:val="0"/>
          <w:bCs w:val="0"/>
          <w:sz w:val="24"/>
          <w:szCs w:val="24"/>
        </w:rPr>
        <w:t>2. Socialinės priežiūros (pagalbos į namus) paslaugų valandinį įkainį 6,47 Eur už valandą.</w:t>
      </w:r>
    </w:p>
    <w:p w14:paraId="009B9216" w14:textId="22827F5F" w:rsidR="00A306A6" w:rsidRDefault="00A306A6" w:rsidP="00697839">
      <w:pPr>
        <w:pStyle w:val="Pagrindinistekstas"/>
        <w:ind w:firstLine="709"/>
        <w:jc w:val="both"/>
        <w:rPr>
          <w:b w:val="0"/>
          <w:bCs w:val="0"/>
          <w:sz w:val="24"/>
          <w:szCs w:val="24"/>
        </w:rPr>
      </w:pPr>
      <w:r>
        <w:rPr>
          <w:b w:val="0"/>
          <w:bCs w:val="0"/>
          <w:sz w:val="24"/>
          <w:szCs w:val="24"/>
        </w:rPr>
        <w:t>3. Asmeninės higienos ir medicininės reabilitacijos paslaugų įkainius (pridedama).</w:t>
      </w:r>
    </w:p>
    <w:p w14:paraId="035D243A" w14:textId="7F901E5F" w:rsidR="00AB2C75" w:rsidRDefault="00AB2C75" w:rsidP="00697839">
      <w:pPr>
        <w:pStyle w:val="Pagrindinistekstas"/>
        <w:ind w:firstLine="709"/>
        <w:jc w:val="both"/>
        <w:rPr>
          <w:b w:val="0"/>
          <w:bCs w:val="0"/>
          <w:sz w:val="24"/>
          <w:szCs w:val="24"/>
        </w:rPr>
      </w:pPr>
      <w:r>
        <w:rPr>
          <w:b w:val="0"/>
          <w:bCs w:val="0"/>
          <w:sz w:val="24"/>
          <w:szCs w:val="24"/>
        </w:rPr>
        <w:t>4. Asmeninės pagalbos valandinį įkainį 11,32 Eur už valandą.</w:t>
      </w:r>
    </w:p>
    <w:p w14:paraId="3BA2F06C" w14:textId="46917AAD" w:rsidR="00A306A6" w:rsidRPr="00697839" w:rsidRDefault="00236B4A" w:rsidP="00697839">
      <w:pPr>
        <w:pStyle w:val="Pagrindinistekstas"/>
        <w:ind w:firstLine="709"/>
        <w:jc w:val="both"/>
        <w:rPr>
          <w:b w:val="0"/>
          <w:bCs w:val="0"/>
          <w:sz w:val="24"/>
          <w:szCs w:val="24"/>
        </w:rPr>
      </w:pPr>
      <w:r>
        <w:rPr>
          <w:b w:val="0"/>
          <w:bCs w:val="0"/>
          <w:sz w:val="24"/>
          <w:szCs w:val="24"/>
        </w:rPr>
        <w:t>5.</w:t>
      </w:r>
      <w:r w:rsidR="005F5372">
        <w:rPr>
          <w:b w:val="0"/>
          <w:bCs w:val="0"/>
          <w:sz w:val="24"/>
          <w:szCs w:val="24"/>
        </w:rPr>
        <w:t xml:space="preserve"> Pripažinti netekusiu galios Panevėžio rajono savivaldybės tarybos 2021 m. rugsėjo 30 d. sprendimą Nr. T-188 „Dėl Asmeninės pagalbos valandinio įkainio patvirtinimo“.</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4405FCFA" w:rsidR="00697839" w:rsidRDefault="00CA7A2F" w:rsidP="00697839">
      <w:pPr>
        <w:jc w:val="both"/>
      </w:pPr>
      <w:r>
        <w:t>Savivaldybės meras</w:t>
      </w:r>
      <w:r>
        <w:tab/>
      </w:r>
      <w:r>
        <w:tab/>
      </w:r>
      <w:r>
        <w:tab/>
      </w:r>
      <w:r>
        <w:tab/>
      </w:r>
      <w:r>
        <w:tab/>
      </w:r>
      <w:r>
        <w:tab/>
      </w:r>
      <w:r>
        <w:tab/>
      </w:r>
      <w:r>
        <w:tab/>
        <w:t>Povilas Žagunis</w:t>
      </w: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600F9E2C" w14:textId="77777777" w:rsidR="00697839" w:rsidRDefault="00697839" w:rsidP="00697839">
      <w:pPr>
        <w:jc w:val="both"/>
      </w:pPr>
    </w:p>
    <w:p w14:paraId="5233F1AC"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4F5E33E0" w14:textId="77777777" w:rsidR="00D47561" w:rsidRDefault="00D47561" w:rsidP="00CA7A2F">
      <w:pPr>
        <w:pStyle w:val="Normal2"/>
        <w:ind w:left="5040"/>
        <w:jc w:val="both"/>
      </w:pPr>
      <w:r>
        <w:lastRenderedPageBreak/>
        <w:t>PATVIRTINTA</w:t>
      </w:r>
    </w:p>
    <w:p w14:paraId="6BF8F403" w14:textId="79A99BE7" w:rsidR="00D47561" w:rsidRDefault="00D47561" w:rsidP="00D47561">
      <w:pPr>
        <w:pStyle w:val="Default"/>
      </w:pPr>
      <w:r>
        <w:tab/>
      </w:r>
      <w:r>
        <w:tab/>
      </w:r>
      <w:r>
        <w:tab/>
      </w:r>
      <w:r>
        <w:tab/>
      </w:r>
      <w:r>
        <w:tab/>
      </w:r>
      <w:r>
        <w:tab/>
      </w:r>
      <w:r>
        <w:tab/>
        <w:t>Panevėžio rajono savivaldybės tarybos</w:t>
      </w:r>
    </w:p>
    <w:p w14:paraId="48B5F68C" w14:textId="7ACEE925" w:rsidR="00D47561" w:rsidRDefault="00D47561" w:rsidP="00D47561">
      <w:pPr>
        <w:pStyle w:val="Default"/>
      </w:pPr>
      <w:r>
        <w:tab/>
      </w:r>
      <w:r>
        <w:tab/>
      </w:r>
      <w:r>
        <w:tab/>
      </w:r>
      <w:r>
        <w:tab/>
      </w:r>
      <w:r>
        <w:tab/>
      </w:r>
      <w:r>
        <w:tab/>
      </w:r>
      <w:r>
        <w:tab/>
        <w:t xml:space="preserve">2022 m. gruodžio </w:t>
      </w:r>
      <w:r w:rsidR="00CA7A2F">
        <w:t>15</w:t>
      </w:r>
      <w:r>
        <w:t xml:space="preserve"> d. sprendimu Nr. T-</w:t>
      </w:r>
      <w:r w:rsidR="00CA7A2F">
        <w:t>246</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Lentelstinklelis"/>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1E481BC6" w14:textId="02FC283D" w:rsidR="00D47561" w:rsidRDefault="00D47561" w:rsidP="00697839">
      <w:pPr>
        <w:pStyle w:val="Normal2"/>
        <w:jc w:val="center"/>
        <w:rPr>
          <w:b/>
          <w:bCs/>
        </w:rPr>
      </w:pPr>
    </w:p>
    <w:p w14:paraId="1EA0512D" w14:textId="77777777" w:rsidR="00D47561" w:rsidRPr="00D47561" w:rsidRDefault="00D47561" w:rsidP="00D47561">
      <w:pPr>
        <w:pStyle w:val="Default"/>
      </w:pPr>
    </w:p>
    <w:sectPr w:rsidR="00D47561" w:rsidRPr="00D47561"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1EAF" w14:textId="77777777" w:rsidR="00B01755" w:rsidRDefault="00B01755">
      <w:r>
        <w:separator/>
      </w:r>
    </w:p>
  </w:endnote>
  <w:endnote w:type="continuationSeparator" w:id="0">
    <w:p w14:paraId="6373652F" w14:textId="77777777" w:rsidR="00B01755" w:rsidRDefault="00B0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3C7D" w14:textId="77777777" w:rsidR="00B01755" w:rsidRDefault="00B01755">
      <w:r>
        <w:separator/>
      </w:r>
    </w:p>
  </w:footnote>
  <w:footnote w:type="continuationSeparator" w:id="0">
    <w:p w14:paraId="6539FF1F" w14:textId="77777777" w:rsidR="00B01755" w:rsidRDefault="00B0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36B4A"/>
    <w:rsid w:val="00247B22"/>
    <w:rsid w:val="00252EF5"/>
    <w:rsid w:val="00257ACC"/>
    <w:rsid w:val="00273A84"/>
    <w:rsid w:val="0028303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25DF2"/>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5F5372"/>
    <w:rsid w:val="00602624"/>
    <w:rsid w:val="006161DB"/>
    <w:rsid w:val="00622092"/>
    <w:rsid w:val="00622164"/>
    <w:rsid w:val="00622D40"/>
    <w:rsid w:val="006301D4"/>
    <w:rsid w:val="00645986"/>
    <w:rsid w:val="0065060D"/>
    <w:rsid w:val="006579D8"/>
    <w:rsid w:val="006612B7"/>
    <w:rsid w:val="00663727"/>
    <w:rsid w:val="00665D2B"/>
    <w:rsid w:val="00680FA0"/>
    <w:rsid w:val="00697839"/>
    <w:rsid w:val="006A3226"/>
    <w:rsid w:val="006A6495"/>
    <w:rsid w:val="006C0DA8"/>
    <w:rsid w:val="006C2242"/>
    <w:rsid w:val="006C27F8"/>
    <w:rsid w:val="006D1123"/>
    <w:rsid w:val="006D176D"/>
    <w:rsid w:val="006E1204"/>
    <w:rsid w:val="006E480A"/>
    <w:rsid w:val="006E6DA4"/>
    <w:rsid w:val="006F3702"/>
    <w:rsid w:val="006F53DC"/>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0104"/>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0793"/>
    <w:rsid w:val="00982BF5"/>
    <w:rsid w:val="00986104"/>
    <w:rsid w:val="00987ED7"/>
    <w:rsid w:val="009A7E79"/>
    <w:rsid w:val="009B0CE4"/>
    <w:rsid w:val="009B73FC"/>
    <w:rsid w:val="009C1AD6"/>
    <w:rsid w:val="009D7B41"/>
    <w:rsid w:val="00A0236F"/>
    <w:rsid w:val="00A11194"/>
    <w:rsid w:val="00A23D83"/>
    <w:rsid w:val="00A306A6"/>
    <w:rsid w:val="00A36AEB"/>
    <w:rsid w:val="00A82E9C"/>
    <w:rsid w:val="00AA0235"/>
    <w:rsid w:val="00AA1ED2"/>
    <w:rsid w:val="00AB2C75"/>
    <w:rsid w:val="00AC2CBF"/>
    <w:rsid w:val="00AC7C19"/>
    <w:rsid w:val="00AD43AB"/>
    <w:rsid w:val="00AE2979"/>
    <w:rsid w:val="00AE4CD5"/>
    <w:rsid w:val="00AF4389"/>
    <w:rsid w:val="00AF58F6"/>
    <w:rsid w:val="00B01755"/>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93F6D"/>
    <w:rsid w:val="00BA29C6"/>
    <w:rsid w:val="00BA5BCD"/>
    <w:rsid w:val="00BC0260"/>
    <w:rsid w:val="00BE34D4"/>
    <w:rsid w:val="00BF1A7B"/>
    <w:rsid w:val="00BF2B6E"/>
    <w:rsid w:val="00BF69D2"/>
    <w:rsid w:val="00C01A7E"/>
    <w:rsid w:val="00C10AE8"/>
    <w:rsid w:val="00C1382B"/>
    <w:rsid w:val="00C138EB"/>
    <w:rsid w:val="00C34DC7"/>
    <w:rsid w:val="00C5135A"/>
    <w:rsid w:val="00C82864"/>
    <w:rsid w:val="00C82D8A"/>
    <w:rsid w:val="00C93B4A"/>
    <w:rsid w:val="00C94E09"/>
    <w:rsid w:val="00CA0824"/>
    <w:rsid w:val="00CA2B78"/>
    <w:rsid w:val="00CA6A8F"/>
    <w:rsid w:val="00CA7A2F"/>
    <w:rsid w:val="00CB3CF0"/>
    <w:rsid w:val="00CB5517"/>
    <w:rsid w:val="00CB5C0C"/>
    <w:rsid w:val="00CC0D02"/>
    <w:rsid w:val="00CF2AE7"/>
    <w:rsid w:val="00D05149"/>
    <w:rsid w:val="00D07484"/>
    <w:rsid w:val="00D20692"/>
    <w:rsid w:val="00D37942"/>
    <w:rsid w:val="00D43CD2"/>
    <w:rsid w:val="00D47561"/>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8502B"/>
    <w:rsid w:val="00E86190"/>
    <w:rsid w:val="00E96BF5"/>
    <w:rsid w:val="00E97F76"/>
    <w:rsid w:val="00EA5FEB"/>
    <w:rsid w:val="00EB4A62"/>
    <w:rsid w:val="00EC4B76"/>
    <w:rsid w:val="00ED4CD2"/>
    <w:rsid w:val="00EF1F85"/>
    <w:rsid w:val="00F03616"/>
    <w:rsid w:val="00F04EB0"/>
    <w:rsid w:val="00F2580D"/>
    <w:rsid w:val="00F451CC"/>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3130</Words>
  <Characters>1785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2022-12-02T12:18:00Z</cp:lastPrinted>
  <dcterms:created xsi:type="dcterms:W3CDTF">2022-12-28T13:18:00Z</dcterms:created>
  <dcterms:modified xsi:type="dcterms:W3CDTF">2022-12-28T13:20:00Z</dcterms:modified>
</cp:coreProperties>
</file>