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171D" w:rsidRDefault="006879FE" w:rsidP="008E332D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01171D" w:rsidRPr="008E332D" w:rsidRDefault="008E332D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</w:t>
      </w:r>
    </w:p>
    <w:p w:rsidR="0001171D" w:rsidRDefault="0001171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1171D" w:rsidRPr="0095076D" w:rsidRDefault="0001171D">
      <w:pPr>
        <w:pStyle w:val="Header"/>
        <w:jc w:val="center"/>
        <w:rPr>
          <w:sz w:val="24"/>
          <w:szCs w:val="24"/>
        </w:rPr>
      </w:pPr>
    </w:p>
    <w:p w:rsidR="0001171D" w:rsidRDefault="0001171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1171D" w:rsidRDefault="0001171D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</w:t>
      </w:r>
      <w:r w:rsidRPr="00984427">
        <w:rPr>
          <w:b/>
          <w:bCs/>
          <w:sz w:val="24"/>
          <w:szCs w:val="24"/>
        </w:rPr>
        <w:t>SMULK</w:t>
      </w:r>
      <w:r w:rsidR="00FA2F47" w:rsidRPr="00984427">
        <w:rPr>
          <w:b/>
          <w:bCs/>
          <w:sz w:val="24"/>
          <w:szCs w:val="24"/>
        </w:rPr>
        <w:t>IOJO</w:t>
      </w:r>
      <w:r w:rsidRPr="00984427">
        <w:rPr>
          <w:b/>
          <w:bCs/>
          <w:sz w:val="24"/>
          <w:szCs w:val="24"/>
        </w:rPr>
        <w:t xml:space="preserve"> IR VIDUTINIO</w:t>
      </w:r>
      <w:r>
        <w:rPr>
          <w:b/>
          <w:bCs/>
          <w:sz w:val="24"/>
          <w:szCs w:val="24"/>
        </w:rPr>
        <w:t xml:space="preserve"> VERSLO RĖMIMO KOMISIJOS 20</w:t>
      </w:r>
      <w:r w:rsidR="005B26EE">
        <w:rPr>
          <w:b/>
          <w:bCs/>
          <w:sz w:val="24"/>
          <w:szCs w:val="24"/>
        </w:rPr>
        <w:t>2</w:t>
      </w:r>
      <w:r w:rsidR="003C165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METŲ VEIKLOS IR LĖŠŲ PANAUDOJIMO ATASKAITOS PATVIRTINIMO</w:t>
      </w:r>
    </w:p>
    <w:p w:rsidR="0001171D" w:rsidRDefault="0001171D">
      <w:pPr>
        <w:tabs>
          <w:tab w:val="left" w:pos="9356"/>
        </w:tabs>
        <w:ind w:right="-7" w:firstLine="142"/>
        <w:rPr>
          <w:sz w:val="24"/>
          <w:szCs w:val="24"/>
        </w:rPr>
      </w:pPr>
    </w:p>
    <w:p w:rsidR="0001171D" w:rsidRDefault="0001171D">
      <w:pPr>
        <w:tabs>
          <w:tab w:val="left" w:pos="9356"/>
        </w:tabs>
        <w:ind w:right="-7" w:firstLine="142"/>
        <w:rPr>
          <w:sz w:val="24"/>
          <w:szCs w:val="24"/>
        </w:rPr>
      </w:pPr>
    </w:p>
    <w:p w:rsidR="0001171D" w:rsidRDefault="0001171D">
      <w:pPr>
        <w:tabs>
          <w:tab w:val="left" w:pos="9356"/>
        </w:tabs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A2F47">
        <w:rPr>
          <w:sz w:val="24"/>
          <w:szCs w:val="24"/>
        </w:rPr>
        <w:t>2</w:t>
      </w:r>
      <w:r w:rsidR="005B26EE">
        <w:rPr>
          <w:sz w:val="24"/>
          <w:szCs w:val="24"/>
        </w:rPr>
        <w:t>1</w:t>
      </w:r>
      <w:r>
        <w:rPr>
          <w:sz w:val="24"/>
          <w:szCs w:val="24"/>
        </w:rPr>
        <w:t xml:space="preserve"> m. vasario </w:t>
      </w:r>
      <w:r w:rsidR="00BF31A2">
        <w:rPr>
          <w:sz w:val="24"/>
          <w:szCs w:val="24"/>
        </w:rPr>
        <w:t>2</w:t>
      </w:r>
      <w:r w:rsidR="005E4516">
        <w:rPr>
          <w:sz w:val="24"/>
          <w:szCs w:val="24"/>
        </w:rPr>
        <w:t>2</w:t>
      </w:r>
      <w:r>
        <w:rPr>
          <w:sz w:val="24"/>
          <w:szCs w:val="24"/>
        </w:rPr>
        <w:t xml:space="preserve"> d. Nr. </w:t>
      </w:r>
      <w:r w:rsidR="008E332D">
        <w:rPr>
          <w:sz w:val="24"/>
          <w:szCs w:val="24"/>
        </w:rPr>
        <w:t>T-</w:t>
      </w:r>
      <w:r w:rsidR="00D456F1">
        <w:rPr>
          <w:sz w:val="24"/>
          <w:szCs w:val="24"/>
        </w:rPr>
        <w:t>43</w:t>
      </w:r>
    </w:p>
    <w:p w:rsidR="0001171D" w:rsidRDefault="0001171D">
      <w:pPr>
        <w:tabs>
          <w:tab w:val="left" w:pos="9356"/>
        </w:tabs>
        <w:ind w:right="-7" w:firstLine="14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1171D" w:rsidRDefault="0001171D">
      <w:pPr>
        <w:tabs>
          <w:tab w:val="left" w:pos="9356"/>
        </w:tabs>
        <w:ind w:right="-7" w:firstLine="142"/>
        <w:rPr>
          <w:sz w:val="24"/>
          <w:szCs w:val="24"/>
        </w:rPr>
      </w:pPr>
    </w:p>
    <w:p w:rsidR="0001171D" w:rsidRDefault="0001171D">
      <w:pPr>
        <w:tabs>
          <w:tab w:val="left" w:pos="9356"/>
        </w:tabs>
        <w:ind w:right="-7" w:firstLine="142"/>
        <w:rPr>
          <w:sz w:val="24"/>
          <w:szCs w:val="24"/>
        </w:rPr>
      </w:pPr>
    </w:p>
    <w:p w:rsidR="0001171D" w:rsidRPr="00BF31A2" w:rsidRDefault="0001171D" w:rsidP="00BF31A2">
      <w:pPr>
        <w:pStyle w:val="NoSpacing"/>
        <w:ind w:firstLine="709"/>
        <w:jc w:val="both"/>
        <w:rPr>
          <w:sz w:val="24"/>
          <w:szCs w:val="24"/>
        </w:rPr>
      </w:pPr>
      <w:r w:rsidRPr="00BF31A2">
        <w:rPr>
          <w:sz w:val="24"/>
          <w:szCs w:val="24"/>
        </w:rPr>
        <w:t>Vadovaudamasi Panevėžio rajono savivaldybės smulk</w:t>
      </w:r>
      <w:r w:rsidR="00D52C62">
        <w:rPr>
          <w:sz w:val="24"/>
          <w:szCs w:val="24"/>
        </w:rPr>
        <w:t>iojo</w:t>
      </w:r>
      <w:r w:rsidRPr="00BF31A2">
        <w:rPr>
          <w:sz w:val="24"/>
          <w:szCs w:val="24"/>
        </w:rPr>
        <w:t xml:space="preserve"> ir vidutinio verslo rėmimo nuostatų, patvirtintų Savivaldybės tarybos 201</w:t>
      </w:r>
      <w:r w:rsidR="00D52C62">
        <w:rPr>
          <w:sz w:val="24"/>
          <w:szCs w:val="24"/>
        </w:rPr>
        <w:t>7</w:t>
      </w:r>
      <w:r w:rsidRPr="00BF31A2">
        <w:rPr>
          <w:sz w:val="24"/>
          <w:szCs w:val="24"/>
        </w:rPr>
        <w:t xml:space="preserve"> m. </w:t>
      </w:r>
      <w:r w:rsidR="00D52C62">
        <w:rPr>
          <w:sz w:val="24"/>
          <w:szCs w:val="24"/>
        </w:rPr>
        <w:t>kovo 29</w:t>
      </w:r>
      <w:r w:rsidRPr="00BF31A2">
        <w:rPr>
          <w:sz w:val="24"/>
          <w:szCs w:val="24"/>
        </w:rPr>
        <w:t xml:space="preserve"> d. sprendimu Nr. T-</w:t>
      </w:r>
      <w:r w:rsidR="00D52C62">
        <w:rPr>
          <w:sz w:val="24"/>
          <w:szCs w:val="24"/>
        </w:rPr>
        <w:t>82</w:t>
      </w:r>
      <w:r w:rsidRPr="00BF31A2">
        <w:rPr>
          <w:sz w:val="24"/>
          <w:szCs w:val="24"/>
        </w:rPr>
        <w:t xml:space="preserve"> „Dėl Panevėžio rajono savivaldybės </w:t>
      </w:r>
      <w:r w:rsidRPr="00984427">
        <w:rPr>
          <w:sz w:val="24"/>
          <w:szCs w:val="24"/>
        </w:rPr>
        <w:t>smulk</w:t>
      </w:r>
      <w:r w:rsidR="00D52C62" w:rsidRPr="00984427">
        <w:rPr>
          <w:sz w:val="24"/>
          <w:szCs w:val="24"/>
        </w:rPr>
        <w:t>iojo</w:t>
      </w:r>
      <w:r w:rsidRPr="00984427">
        <w:rPr>
          <w:sz w:val="24"/>
          <w:szCs w:val="24"/>
        </w:rPr>
        <w:t xml:space="preserve"> ir vidutinio</w:t>
      </w:r>
      <w:r w:rsidRPr="00BF31A2">
        <w:rPr>
          <w:sz w:val="24"/>
          <w:szCs w:val="24"/>
        </w:rPr>
        <w:t xml:space="preserve"> verslo rėmimo nu</w:t>
      </w:r>
      <w:r w:rsidR="00E34AD2" w:rsidRPr="00BF31A2">
        <w:rPr>
          <w:sz w:val="24"/>
          <w:szCs w:val="24"/>
        </w:rPr>
        <w:t xml:space="preserve">ostatų patvirtinimo“, </w:t>
      </w:r>
      <w:r w:rsidR="001F2587">
        <w:rPr>
          <w:sz w:val="24"/>
          <w:szCs w:val="24"/>
        </w:rPr>
        <w:t>28</w:t>
      </w:r>
      <w:r w:rsidRPr="00BF31A2">
        <w:rPr>
          <w:sz w:val="24"/>
          <w:szCs w:val="24"/>
        </w:rPr>
        <w:t xml:space="preserve"> punktu </w:t>
      </w:r>
      <w:r w:rsidR="003C7FA3" w:rsidRPr="00BF31A2">
        <w:rPr>
          <w:sz w:val="24"/>
          <w:szCs w:val="24"/>
        </w:rPr>
        <w:t xml:space="preserve">ir atsižvelgdama į Panevėžio rajono savivaldybės smulkaus ir vidutinio verslo rėmimo komisijos </w:t>
      </w:r>
      <w:r w:rsidR="007A4CC2">
        <w:rPr>
          <w:sz w:val="24"/>
          <w:szCs w:val="24"/>
        </w:rPr>
        <w:br/>
      </w:r>
      <w:r w:rsidR="003C7FA3" w:rsidRPr="00BF31A2">
        <w:rPr>
          <w:sz w:val="24"/>
          <w:szCs w:val="24"/>
        </w:rPr>
        <w:t>20</w:t>
      </w:r>
      <w:r w:rsidR="00FA2F47">
        <w:rPr>
          <w:sz w:val="24"/>
          <w:szCs w:val="24"/>
        </w:rPr>
        <w:t>2</w:t>
      </w:r>
      <w:r w:rsidR="003C1654">
        <w:rPr>
          <w:sz w:val="24"/>
          <w:szCs w:val="24"/>
        </w:rPr>
        <w:t>2</w:t>
      </w:r>
      <w:r w:rsidR="003C7FA3" w:rsidRPr="00BF31A2">
        <w:rPr>
          <w:sz w:val="24"/>
          <w:szCs w:val="24"/>
        </w:rPr>
        <w:t xml:space="preserve"> m. </w:t>
      </w:r>
      <w:r w:rsidR="007744DB" w:rsidRPr="00C1128C">
        <w:rPr>
          <w:sz w:val="24"/>
          <w:szCs w:val="24"/>
        </w:rPr>
        <w:t>vasario</w:t>
      </w:r>
      <w:r w:rsidR="00517989" w:rsidRPr="00C1128C">
        <w:rPr>
          <w:sz w:val="24"/>
          <w:szCs w:val="24"/>
        </w:rPr>
        <w:t xml:space="preserve"> </w:t>
      </w:r>
      <w:r w:rsidR="005E4516" w:rsidRPr="00C1128C">
        <w:rPr>
          <w:sz w:val="24"/>
          <w:szCs w:val="24"/>
        </w:rPr>
        <w:t>7</w:t>
      </w:r>
      <w:r w:rsidR="007744DB" w:rsidRPr="00C1128C">
        <w:rPr>
          <w:sz w:val="24"/>
          <w:szCs w:val="24"/>
        </w:rPr>
        <w:t xml:space="preserve"> </w:t>
      </w:r>
      <w:r w:rsidR="003C7FA3" w:rsidRPr="00C1128C">
        <w:rPr>
          <w:sz w:val="24"/>
          <w:szCs w:val="24"/>
        </w:rPr>
        <w:t>d. posėdžio protokolą Nr. T4-</w:t>
      </w:r>
      <w:r w:rsidR="00C1128C">
        <w:rPr>
          <w:sz w:val="24"/>
          <w:szCs w:val="24"/>
        </w:rPr>
        <w:t>4</w:t>
      </w:r>
      <w:r w:rsidR="005E4516" w:rsidRPr="00C1128C">
        <w:rPr>
          <w:sz w:val="24"/>
          <w:szCs w:val="24"/>
        </w:rPr>
        <w:t xml:space="preserve"> </w:t>
      </w:r>
      <w:r w:rsidR="003C7FA3" w:rsidRPr="00C1128C">
        <w:rPr>
          <w:sz w:val="24"/>
          <w:szCs w:val="24"/>
        </w:rPr>
        <w:t>,</w:t>
      </w:r>
      <w:r w:rsidR="003C7FA3" w:rsidRPr="00BF31A2">
        <w:rPr>
          <w:sz w:val="24"/>
          <w:szCs w:val="24"/>
        </w:rPr>
        <w:t xml:space="preserve"> </w:t>
      </w:r>
      <w:r w:rsidRPr="00BF31A2">
        <w:rPr>
          <w:sz w:val="24"/>
          <w:szCs w:val="24"/>
        </w:rPr>
        <w:t>Savivaldybės taryba n u s p r e n d ž i a:</w:t>
      </w:r>
    </w:p>
    <w:p w:rsidR="0001171D" w:rsidRDefault="0001171D" w:rsidP="00F0433C">
      <w:pPr>
        <w:tabs>
          <w:tab w:val="left" w:pos="9356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984427">
        <w:rPr>
          <w:sz w:val="24"/>
          <w:szCs w:val="24"/>
        </w:rPr>
        <w:t>smulk</w:t>
      </w:r>
      <w:r w:rsidR="00984427" w:rsidRPr="00984427">
        <w:rPr>
          <w:sz w:val="24"/>
          <w:szCs w:val="24"/>
        </w:rPr>
        <w:t>iojo</w:t>
      </w:r>
      <w:r w:rsidRPr="00984427">
        <w:rPr>
          <w:sz w:val="24"/>
          <w:szCs w:val="24"/>
        </w:rPr>
        <w:t xml:space="preserve"> ir vidutinio</w:t>
      </w:r>
      <w:r>
        <w:rPr>
          <w:sz w:val="24"/>
          <w:szCs w:val="24"/>
        </w:rPr>
        <w:t xml:space="preserve"> verslo rėmimo komisijos 20</w:t>
      </w:r>
      <w:r w:rsidR="005B26EE">
        <w:rPr>
          <w:sz w:val="24"/>
          <w:szCs w:val="24"/>
        </w:rPr>
        <w:t>2</w:t>
      </w:r>
      <w:r w:rsidR="003C1654">
        <w:rPr>
          <w:sz w:val="24"/>
          <w:szCs w:val="24"/>
        </w:rPr>
        <w:t>1</w:t>
      </w:r>
      <w:r>
        <w:rPr>
          <w:sz w:val="24"/>
          <w:szCs w:val="24"/>
        </w:rPr>
        <w:t xml:space="preserve"> metų veiklos ir lėšų panaudojimo ataskaitą (pridedama).</w:t>
      </w:r>
    </w:p>
    <w:p w:rsidR="0001171D" w:rsidRDefault="0001171D">
      <w:pPr>
        <w:tabs>
          <w:tab w:val="left" w:pos="9356"/>
        </w:tabs>
        <w:ind w:right="-7" w:firstLine="142"/>
        <w:jc w:val="both"/>
        <w:rPr>
          <w:sz w:val="24"/>
          <w:szCs w:val="24"/>
        </w:rPr>
      </w:pPr>
    </w:p>
    <w:p w:rsidR="0001171D" w:rsidRDefault="0001171D">
      <w:pPr>
        <w:jc w:val="both"/>
        <w:rPr>
          <w:sz w:val="24"/>
          <w:szCs w:val="24"/>
        </w:rPr>
      </w:pPr>
    </w:p>
    <w:p w:rsidR="0001171D" w:rsidRDefault="0001171D">
      <w:pPr>
        <w:jc w:val="both"/>
        <w:rPr>
          <w:sz w:val="24"/>
          <w:szCs w:val="24"/>
        </w:rPr>
      </w:pPr>
    </w:p>
    <w:p w:rsidR="0001171D" w:rsidRDefault="00D456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</w:t>
      </w:r>
      <w:r w:rsidR="00A518A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1171D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Pr="00F0433C" w:rsidRDefault="0001171D">
      <w:pPr>
        <w:jc w:val="both"/>
        <w:rPr>
          <w:sz w:val="24"/>
          <w:szCs w:val="24"/>
        </w:rPr>
      </w:pPr>
    </w:p>
    <w:p w:rsidR="0001171D" w:rsidRDefault="0001171D">
      <w:pPr>
        <w:jc w:val="both"/>
        <w:rPr>
          <w:sz w:val="24"/>
          <w:szCs w:val="24"/>
        </w:rPr>
      </w:pPr>
    </w:p>
    <w:p w:rsidR="0001171D" w:rsidRDefault="0001171D">
      <w:pPr>
        <w:jc w:val="both"/>
        <w:rPr>
          <w:sz w:val="24"/>
          <w:szCs w:val="24"/>
        </w:rPr>
      </w:pPr>
    </w:p>
    <w:p w:rsidR="0001171D" w:rsidRDefault="0001171D">
      <w:pPr>
        <w:jc w:val="both"/>
        <w:rPr>
          <w:sz w:val="24"/>
          <w:szCs w:val="24"/>
        </w:rPr>
      </w:pPr>
    </w:p>
    <w:p w:rsidR="0001171D" w:rsidRDefault="0001171D">
      <w:pPr>
        <w:jc w:val="both"/>
        <w:rPr>
          <w:sz w:val="24"/>
          <w:szCs w:val="24"/>
        </w:rPr>
      </w:pPr>
    </w:p>
    <w:p w:rsidR="00D456F1" w:rsidRDefault="00D456F1">
      <w:pPr>
        <w:pStyle w:val="Heading1"/>
        <w:ind w:left="5040" w:right="-1260" w:firstLine="720"/>
        <w:rPr>
          <w:b w:val="0"/>
          <w:szCs w:val="24"/>
          <w:lang w:val="en-US"/>
        </w:rPr>
      </w:pPr>
    </w:p>
    <w:p w:rsidR="00A518A9" w:rsidRPr="00A518A9" w:rsidRDefault="00A518A9" w:rsidP="00A518A9">
      <w:pPr>
        <w:rPr>
          <w:lang w:val="en-US"/>
        </w:rPr>
      </w:pPr>
      <w:bookmarkStart w:id="0" w:name="_GoBack"/>
      <w:bookmarkEnd w:id="0"/>
    </w:p>
    <w:p w:rsidR="0001171D" w:rsidRDefault="0001171D">
      <w:pPr>
        <w:pStyle w:val="Heading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01171D" w:rsidRDefault="0001171D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01171D" w:rsidRDefault="0001171D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A71D14">
        <w:rPr>
          <w:sz w:val="24"/>
          <w:szCs w:val="24"/>
        </w:rPr>
        <w:t>2</w:t>
      </w:r>
      <w:r w:rsidR="003C1654">
        <w:rPr>
          <w:sz w:val="24"/>
          <w:szCs w:val="24"/>
        </w:rPr>
        <w:t>2</w:t>
      </w:r>
      <w:r>
        <w:rPr>
          <w:sz w:val="24"/>
          <w:szCs w:val="24"/>
        </w:rPr>
        <w:t xml:space="preserve"> m. vasario </w:t>
      </w:r>
      <w:r w:rsidR="007A4CC2">
        <w:rPr>
          <w:sz w:val="24"/>
          <w:szCs w:val="24"/>
        </w:rPr>
        <w:t>2</w:t>
      </w:r>
      <w:r w:rsidR="005E4516">
        <w:rPr>
          <w:sz w:val="24"/>
          <w:szCs w:val="24"/>
        </w:rPr>
        <w:t>2</w:t>
      </w:r>
      <w:r w:rsidR="00BF31A2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D456F1">
        <w:rPr>
          <w:sz w:val="24"/>
          <w:szCs w:val="24"/>
        </w:rPr>
        <w:t>43</w:t>
      </w:r>
    </w:p>
    <w:p w:rsidR="0001171D" w:rsidRPr="009B07EB" w:rsidRDefault="0001171D">
      <w:pPr>
        <w:ind w:right="-168"/>
        <w:jc w:val="center"/>
        <w:rPr>
          <w:sz w:val="24"/>
          <w:szCs w:val="24"/>
        </w:rPr>
      </w:pPr>
    </w:p>
    <w:p w:rsidR="0001171D" w:rsidRPr="009B07EB" w:rsidRDefault="0001171D">
      <w:pPr>
        <w:ind w:right="-168"/>
        <w:jc w:val="center"/>
        <w:rPr>
          <w:sz w:val="24"/>
          <w:szCs w:val="24"/>
        </w:rPr>
      </w:pPr>
    </w:p>
    <w:p w:rsidR="0090571A" w:rsidRDefault="0001171D" w:rsidP="0067237B">
      <w:pPr>
        <w:ind w:right="-1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SMULK</w:t>
      </w:r>
      <w:r w:rsidR="00A71D14">
        <w:rPr>
          <w:b/>
          <w:sz w:val="24"/>
          <w:szCs w:val="24"/>
        </w:rPr>
        <w:t>IOJO</w:t>
      </w:r>
      <w:r>
        <w:rPr>
          <w:b/>
          <w:sz w:val="24"/>
          <w:szCs w:val="24"/>
        </w:rPr>
        <w:t xml:space="preserve"> IR VIDUTINIO VERSLO RĖMIMO KOMISIJOS 20</w:t>
      </w:r>
      <w:r w:rsidR="005B26EE">
        <w:rPr>
          <w:b/>
          <w:sz w:val="24"/>
          <w:szCs w:val="24"/>
        </w:rPr>
        <w:t>2</w:t>
      </w:r>
      <w:r w:rsidR="003C1654">
        <w:rPr>
          <w:b/>
          <w:sz w:val="24"/>
          <w:szCs w:val="24"/>
        </w:rPr>
        <w:t>1</w:t>
      </w:r>
      <w:r w:rsidR="0067237B">
        <w:rPr>
          <w:b/>
          <w:sz w:val="24"/>
          <w:szCs w:val="24"/>
        </w:rPr>
        <w:t xml:space="preserve"> METŲ VEIKLOS</w:t>
      </w:r>
    </w:p>
    <w:p w:rsidR="0001171D" w:rsidRDefault="0067237B" w:rsidP="0067237B">
      <w:pPr>
        <w:ind w:right="-1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IR </w:t>
      </w:r>
      <w:r w:rsidR="0001171D">
        <w:rPr>
          <w:b/>
          <w:sz w:val="24"/>
          <w:szCs w:val="24"/>
        </w:rPr>
        <w:t>LĖŠŲ PANAUDOJIMO ATASKAITA</w:t>
      </w:r>
    </w:p>
    <w:p w:rsidR="0001171D" w:rsidRDefault="0001171D">
      <w:pPr>
        <w:ind w:right="99"/>
        <w:jc w:val="both"/>
        <w:rPr>
          <w:sz w:val="24"/>
          <w:szCs w:val="24"/>
        </w:rPr>
      </w:pPr>
    </w:p>
    <w:p w:rsidR="0001171D" w:rsidRDefault="0001171D" w:rsidP="00B46C96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ab/>
        <w:t>Panevėžio rajono savivaldybės taryba jos įgaliojimų laikotarpiu yra sudariusi Smulk</w:t>
      </w:r>
      <w:r w:rsidR="00FA2F47">
        <w:rPr>
          <w:sz w:val="24"/>
          <w:szCs w:val="24"/>
        </w:rPr>
        <w:t>iojo</w:t>
      </w:r>
      <w:r>
        <w:rPr>
          <w:sz w:val="24"/>
          <w:szCs w:val="24"/>
        </w:rPr>
        <w:t xml:space="preserve"> ir vi</w:t>
      </w:r>
      <w:r w:rsidR="0095076D">
        <w:rPr>
          <w:sz w:val="24"/>
          <w:szCs w:val="24"/>
        </w:rPr>
        <w:t>dutinio verslo rėmimo komisiją S</w:t>
      </w:r>
      <w:r>
        <w:rPr>
          <w:sz w:val="24"/>
          <w:szCs w:val="24"/>
        </w:rPr>
        <w:t>mulk</w:t>
      </w:r>
      <w:r w:rsidR="006D164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</w:t>
      </w:r>
      <w:r w:rsidR="00E34AD2">
        <w:rPr>
          <w:sz w:val="24"/>
          <w:szCs w:val="24"/>
        </w:rPr>
        <w:t>rėmimo nuostatuose nurodytam tikslui</w:t>
      </w:r>
      <w:r w:rsidR="008E34DB">
        <w:rPr>
          <w:sz w:val="24"/>
          <w:szCs w:val="24"/>
        </w:rPr>
        <w:t xml:space="preserve"> – verslo kūrimo skatinimas ir jau įkurto verslo plėtra</w:t>
      </w:r>
      <w:r>
        <w:rPr>
          <w:sz w:val="24"/>
          <w:szCs w:val="24"/>
        </w:rPr>
        <w:t xml:space="preserve"> Panevėžio rajono savivaldybės teritorijoje – įgyvendin</w:t>
      </w:r>
      <w:r w:rsidR="00E34AD2">
        <w:rPr>
          <w:sz w:val="24"/>
          <w:szCs w:val="24"/>
        </w:rPr>
        <w:t>ti</w:t>
      </w:r>
      <w:r>
        <w:rPr>
          <w:sz w:val="24"/>
          <w:szCs w:val="24"/>
        </w:rPr>
        <w:t xml:space="preserve">. Komisija sudaryta iš </w:t>
      </w:r>
      <w:r w:rsidR="00FA2F47">
        <w:rPr>
          <w:sz w:val="24"/>
          <w:szCs w:val="24"/>
        </w:rPr>
        <w:t>8</w:t>
      </w:r>
      <w:r>
        <w:rPr>
          <w:sz w:val="24"/>
          <w:szCs w:val="24"/>
        </w:rPr>
        <w:t xml:space="preserve"> asmenų (</w:t>
      </w:r>
      <w:r w:rsidR="00FA2F47">
        <w:rPr>
          <w:sz w:val="24"/>
          <w:szCs w:val="24"/>
        </w:rPr>
        <w:t>4</w:t>
      </w:r>
      <w:r>
        <w:rPr>
          <w:sz w:val="24"/>
          <w:szCs w:val="24"/>
        </w:rPr>
        <w:t xml:space="preserve"> Savivaldybės tarybos nariai ir </w:t>
      </w:r>
      <w:r w:rsidR="00E043D1">
        <w:rPr>
          <w:sz w:val="24"/>
          <w:szCs w:val="24"/>
        </w:rPr>
        <w:br/>
      </w:r>
      <w:r w:rsidR="006B2DF5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67237B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administracijos darbuotojai).</w:t>
      </w:r>
    </w:p>
    <w:p w:rsidR="00B46C96" w:rsidRPr="00B46C96" w:rsidRDefault="00B46C96" w:rsidP="00B46C96">
      <w:pPr>
        <w:ind w:right="282" w:firstLine="607"/>
        <w:jc w:val="both"/>
        <w:rPr>
          <w:color w:val="000000"/>
          <w:sz w:val="24"/>
          <w:szCs w:val="24"/>
          <w:lang w:val="en-US" w:eastAsia="hi-IN"/>
        </w:rPr>
      </w:pPr>
      <w:r w:rsidRPr="00B46C96">
        <w:rPr>
          <w:sz w:val="24"/>
          <w:szCs w:val="24"/>
        </w:rPr>
        <w:t>2021 m. įvyko 5 Smulkiojo ir vidutinio verslo rėmimo komisijos posėdžiai, kuriuose svarstyta 18 klausimų. Komisijos posėdži</w:t>
      </w:r>
      <w:r w:rsidR="0040084E">
        <w:rPr>
          <w:sz w:val="24"/>
          <w:szCs w:val="24"/>
        </w:rPr>
        <w:t>uose</w:t>
      </w:r>
      <w:r w:rsidRPr="00B46C96">
        <w:rPr>
          <w:sz w:val="24"/>
          <w:szCs w:val="24"/>
        </w:rPr>
        <w:t xml:space="preserve"> išnagrinėt</w:t>
      </w:r>
      <w:r w:rsidR="0040084E">
        <w:rPr>
          <w:sz w:val="24"/>
          <w:szCs w:val="24"/>
        </w:rPr>
        <w:t>a</w:t>
      </w:r>
      <w:r w:rsidRPr="00B46C96">
        <w:rPr>
          <w:sz w:val="24"/>
          <w:szCs w:val="24"/>
        </w:rPr>
        <w:t xml:space="preserve"> 13 ūkio subjektų prašym</w:t>
      </w:r>
      <w:r w:rsidR="0040084E">
        <w:rPr>
          <w:sz w:val="24"/>
          <w:szCs w:val="24"/>
        </w:rPr>
        <w:t>ų</w:t>
      </w:r>
      <w:r w:rsidRPr="00B46C96">
        <w:rPr>
          <w:sz w:val="24"/>
          <w:szCs w:val="24"/>
        </w:rPr>
        <w:t>, nagrinėta</w:t>
      </w:r>
      <w:r w:rsidR="0040084E">
        <w:rPr>
          <w:sz w:val="24"/>
          <w:szCs w:val="24"/>
        </w:rPr>
        <w:t>s</w:t>
      </w:r>
      <w:r w:rsidRPr="00B46C96">
        <w:rPr>
          <w:sz w:val="24"/>
          <w:szCs w:val="24"/>
        </w:rPr>
        <w:t xml:space="preserve"> </w:t>
      </w:r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informacijos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ir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konsultacijų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teikimo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verslo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kūrimo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bei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plėtojimo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klausimais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paslaugos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pirkimas</w:t>
      </w:r>
      <w:proofErr w:type="spellEnd"/>
      <w:r w:rsidRPr="00B46C96">
        <w:rPr>
          <w:sz w:val="24"/>
          <w:szCs w:val="24"/>
          <w:lang w:val="en-US" w:eastAsia="lt-LT"/>
        </w:rPr>
        <w:t xml:space="preserve">, 2021 m. </w:t>
      </w:r>
      <w:proofErr w:type="spellStart"/>
      <w:proofErr w:type="gramStart"/>
      <w:r w:rsidRPr="00B46C96">
        <w:rPr>
          <w:sz w:val="24"/>
          <w:szCs w:val="24"/>
          <w:lang w:val="en-US" w:eastAsia="lt-LT"/>
        </w:rPr>
        <w:t>renginio</w:t>
      </w:r>
      <w:proofErr w:type="spellEnd"/>
      <w:proofErr w:type="gramEnd"/>
      <w:r w:rsidRPr="00B46C96">
        <w:rPr>
          <w:sz w:val="24"/>
          <w:szCs w:val="24"/>
          <w:lang w:val="en-US" w:eastAsia="lt-LT"/>
        </w:rPr>
        <w:t xml:space="preserve"> </w:t>
      </w:r>
      <w:r w:rsidR="0040084E">
        <w:rPr>
          <w:sz w:val="24"/>
          <w:szCs w:val="24"/>
          <w:lang w:eastAsia="lt-LT"/>
        </w:rPr>
        <w:t>„</w:t>
      </w:r>
      <w:proofErr w:type="spellStart"/>
      <w:r w:rsidRPr="00B46C96">
        <w:rPr>
          <w:sz w:val="24"/>
          <w:szCs w:val="24"/>
          <w:lang w:val="en-US" w:eastAsia="lt-LT"/>
        </w:rPr>
        <w:t>Geriausios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Panevėžio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rajono</w:t>
      </w:r>
      <w:proofErr w:type="spellEnd"/>
      <w:r w:rsidRPr="00B46C96">
        <w:rPr>
          <w:sz w:val="24"/>
          <w:szCs w:val="24"/>
          <w:lang w:val="en-US" w:eastAsia="lt-LT"/>
        </w:rPr>
        <w:t xml:space="preserve"> </w:t>
      </w:r>
      <w:proofErr w:type="spellStart"/>
      <w:r w:rsidRPr="00B46C96">
        <w:rPr>
          <w:sz w:val="24"/>
          <w:szCs w:val="24"/>
          <w:lang w:val="en-US" w:eastAsia="lt-LT"/>
        </w:rPr>
        <w:t>įmonės</w:t>
      </w:r>
      <w:proofErr w:type="spellEnd"/>
      <w:r w:rsidR="0040084E">
        <w:rPr>
          <w:sz w:val="24"/>
          <w:szCs w:val="24"/>
          <w:lang w:eastAsia="lt-LT"/>
        </w:rPr>
        <w:t>“</w:t>
      </w:r>
      <w:r w:rsidRPr="00B46C96">
        <w:rPr>
          <w:sz w:val="24"/>
          <w:szCs w:val="24"/>
          <w:lang w:val="en-US" w:eastAsia="lt-LT"/>
        </w:rPr>
        <w:t xml:space="preserve">  </w:t>
      </w:r>
      <w:proofErr w:type="spellStart"/>
      <w:r w:rsidRPr="00B46C96">
        <w:rPr>
          <w:sz w:val="24"/>
          <w:szCs w:val="24"/>
          <w:lang w:val="en-US" w:eastAsia="lt-LT"/>
        </w:rPr>
        <w:t>nominacijos</w:t>
      </w:r>
      <w:proofErr w:type="spellEnd"/>
      <w:r w:rsidRPr="00B46C96">
        <w:rPr>
          <w:sz w:val="24"/>
          <w:szCs w:val="24"/>
          <w:lang w:val="en-US" w:eastAsia="lt-LT"/>
        </w:rPr>
        <w:t>.</w:t>
      </w:r>
      <w:r w:rsidRPr="00B46C96">
        <w:rPr>
          <w:sz w:val="24"/>
          <w:szCs w:val="24"/>
        </w:rPr>
        <w:t xml:space="preserve"> 2021 m. lapkričio 12 d. suorganizuotas Panevėžio rajono geriausių įmonių apdovanojimų renginys. Nominacija </w:t>
      </w:r>
      <w:r w:rsidRPr="00B46C96">
        <w:rPr>
          <w:sz w:val="24"/>
          <w:szCs w:val="24"/>
          <w:lang w:val="en-US"/>
        </w:rPr>
        <w:t>„</w:t>
      </w:r>
      <w:proofErr w:type="spellStart"/>
      <w:r w:rsidRPr="00B46C96">
        <w:rPr>
          <w:sz w:val="24"/>
          <w:szCs w:val="24"/>
          <w:lang w:val="en-US"/>
        </w:rPr>
        <w:t>Už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sėkmingas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investicijas</w:t>
      </w:r>
      <w:proofErr w:type="spellEnd"/>
      <w:r w:rsidRPr="00B46C96">
        <w:rPr>
          <w:sz w:val="24"/>
          <w:szCs w:val="24"/>
          <w:lang w:val="en-US"/>
        </w:rPr>
        <w:t xml:space="preserve"> į </w:t>
      </w:r>
      <w:proofErr w:type="spellStart"/>
      <w:r w:rsidRPr="00B46C96">
        <w:rPr>
          <w:sz w:val="24"/>
          <w:szCs w:val="24"/>
          <w:lang w:val="en-US"/>
        </w:rPr>
        <w:t>verslo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plėtrą</w:t>
      </w:r>
      <w:proofErr w:type="spellEnd"/>
      <w:r w:rsidRPr="00B46C96">
        <w:rPr>
          <w:sz w:val="24"/>
          <w:szCs w:val="24"/>
          <w:lang w:val="en-US"/>
        </w:rPr>
        <w:t>“</w:t>
      </w:r>
      <w:r w:rsidRPr="00B46C96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46C96">
        <w:rPr>
          <w:color w:val="000000"/>
          <w:sz w:val="24"/>
          <w:szCs w:val="24"/>
          <w:lang w:val="en-US"/>
        </w:rPr>
        <w:t>įteikta</w:t>
      </w:r>
      <w:proofErr w:type="spellEnd"/>
      <w:r w:rsidRPr="00B46C96">
        <w:rPr>
          <w:color w:val="000000"/>
          <w:sz w:val="24"/>
          <w:szCs w:val="24"/>
          <w:lang w:val="en-US"/>
        </w:rPr>
        <w:t xml:space="preserve"> </w:t>
      </w:r>
      <w:r w:rsidRPr="00B46C96">
        <w:rPr>
          <w:sz w:val="24"/>
          <w:szCs w:val="24"/>
          <w:lang w:val="en-US"/>
        </w:rPr>
        <w:t>UAB „</w:t>
      </w:r>
      <w:proofErr w:type="spellStart"/>
      <w:r w:rsidRPr="00B46C96">
        <w:rPr>
          <w:sz w:val="24"/>
          <w:szCs w:val="24"/>
          <w:lang w:val="en-US"/>
        </w:rPr>
        <w:t>Dominari</w:t>
      </w:r>
      <w:proofErr w:type="spellEnd"/>
      <w:r w:rsidRPr="00B46C96">
        <w:rPr>
          <w:sz w:val="24"/>
          <w:szCs w:val="24"/>
          <w:lang w:val="en-US"/>
        </w:rPr>
        <w:t xml:space="preserve">“, </w:t>
      </w:r>
      <w:proofErr w:type="spellStart"/>
      <w:r w:rsidRPr="00B46C96">
        <w:rPr>
          <w:sz w:val="24"/>
          <w:szCs w:val="24"/>
          <w:lang w:val="en-US"/>
        </w:rPr>
        <w:t>nominacija</w:t>
      </w:r>
      <w:proofErr w:type="spellEnd"/>
      <w:r w:rsidRPr="00B46C96">
        <w:rPr>
          <w:color w:val="000000"/>
          <w:sz w:val="24"/>
          <w:szCs w:val="24"/>
          <w:lang w:val="en-US"/>
        </w:rPr>
        <w:t xml:space="preserve"> </w:t>
      </w:r>
      <w:r w:rsidRPr="00B46C96">
        <w:rPr>
          <w:sz w:val="24"/>
          <w:szCs w:val="24"/>
          <w:lang w:val="en-US"/>
        </w:rPr>
        <w:t>„</w:t>
      </w:r>
      <w:proofErr w:type="spellStart"/>
      <w:r w:rsidRPr="00B46C96">
        <w:rPr>
          <w:sz w:val="24"/>
          <w:szCs w:val="24"/>
          <w:lang w:val="en-US"/>
        </w:rPr>
        <w:t>Už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įmonės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dinamišką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plėtrą</w:t>
      </w:r>
      <w:proofErr w:type="spellEnd"/>
      <w:r w:rsidRPr="00B46C96">
        <w:rPr>
          <w:sz w:val="24"/>
          <w:szCs w:val="24"/>
          <w:lang w:val="en-US"/>
        </w:rPr>
        <w:t xml:space="preserve">“ </w:t>
      </w:r>
      <w:r w:rsidRPr="00B46C96">
        <w:rPr>
          <w:bCs/>
          <w:sz w:val="24"/>
          <w:szCs w:val="24"/>
          <w:lang w:val="en-US"/>
        </w:rPr>
        <w:t xml:space="preserve">– </w:t>
      </w:r>
      <w:proofErr w:type="spellStart"/>
      <w:r w:rsidRPr="00B46C96">
        <w:rPr>
          <w:bCs/>
          <w:sz w:val="24"/>
          <w:szCs w:val="24"/>
          <w:lang w:val="en-US"/>
        </w:rPr>
        <w:t>Valstybės</w:t>
      </w:r>
      <w:proofErr w:type="spellEnd"/>
      <w:r w:rsidRPr="00B46C96">
        <w:rPr>
          <w:bCs/>
          <w:sz w:val="24"/>
          <w:szCs w:val="24"/>
          <w:lang w:val="en-US"/>
        </w:rPr>
        <w:t xml:space="preserve"> </w:t>
      </w:r>
      <w:proofErr w:type="spellStart"/>
      <w:r w:rsidRPr="00B46C96">
        <w:rPr>
          <w:bCs/>
          <w:sz w:val="24"/>
          <w:szCs w:val="24"/>
          <w:lang w:val="en-US"/>
        </w:rPr>
        <w:t>įmonei</w:t>
      </w:r>
      <w:proofErr w:type="spellEnd"/>
      <w:r w:rsidRPr="00B46C96">
        <w:rPr>
          <w:bCs/>
          <w:sz w:val="24"/>
          <w:szCs w:val="24"/>
          <w:lang w:val="en-US"/>
        </w:rPr>
        <w:t xml:space="preserve"> </w:t>
      </w:r>
      <w:proofErr w:type="spellStart"/>
      <w:r w:rsidRPr="00B46C96">
        <w:rPr>
          <w:bCs/>
          <w:sz w:val="24"/>
          <w:szCs w:val="24"/>
          <w:lang w:val="en-US"/>
        </w:rPr>
        <w:t>Valstybinių</w:t>
      </w:r>
      <w:proofErr w:type="spellEnd"/>
      <w:r w:rsidRPr="00B46C96">
        <w:rPr>
          <w:bCs/>
          <w:sz w:val="24"/>
          <w:szCs w:val="24"/>
          <w:lang w:val="en-US"/>
        </w:rPr>
        <w:t xml:space="preserve"> </w:t>
      </w:r>
      <w:proofErr w:type="spellStart"/>
      <w:r w:rsidRPr="00B46C96">
        <w:rPr>
          <w:bCs/>
          <w:sz w:val="24"/>
          <w:szCs w:val="24"/>
          <w:lang w:val="en-US"/>
        </w:rPr>
        <w:t>miškų</w:t>
      </w:r>
      <w:proofErr w:type="spellEnd"/>
      <w:r w:rsidRPr="00B46C96">
        <w:rPr>
          <w:bCs/>
          <w:sz w:val="24"/>
          <w:szCs w:val="24"/>
          <w:lang w:val="en-US"/>
        </w:rPr>
        <w:t xml:space="preserve"> </w:t>
      </w:r>
      <w:proofErr w:type="spellStart"/>
      <w:r w:rsidRPr="00B46C96">
        <w:rPr>
          <w:bCs/>
          <w:sz w:val="24"/>
          <w:szCs w:val="24"/>
          <w:lang w:val="en-US"/>
        </w:rPr>
        <w:t>urėdijai</w:t>
      </w:r>
      <w:proofErr w:type="spellEnd"/>
      <w:r w:rsidRPr="00B46C96">
        <w:rPr>
          <w:bCs/>
          <w:sz w:val="24"/>
          <w:szCs w:val="24"/>
          <w:lang w:val="en-US"/>
        </w:rPr>
        <w:t xml:space="preserve">, </w:t>
      </w:r>
      <w:r w:rsidRPr="00B46C96">
        <w:rPr>
          <w:sz w:val="24"/>
          <w:szCs w:val="24"/>
          <w:lang w:val="en-US"/>
        </w:rPr>
        <w:t>„</w:t>
      </w:r>
      <w:proofErr w:type="spellStart"/>
      <w:r w:rsidRPr="00B46C96">
        <w:rPr>
          <w:sz w:val="24"/>
          <w:szCs w:val="24"/>
          <w:lang w:val="en-US"/>
        </w:rPr>
        <w:t>Už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kokybės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puoselėjimą</w:t>
      </w:r>
      <w:proofErr w:type="spellEnd"/>
      <w:r w:rsidRPr="00B46C96">
        <w:rPr>
          <w:sz w:val="24"/>
          <w:szCs w:val="24"/>
          <w:lang w:val="en-US"/>
        </w:rPr>
        <w:t xml:space="preserve"> </w:t>
      </w:r>
      <w:proofErr w:type="spellStart"/>
      <w:r w:rsidRPr="00B46C96">
        <w:rPr>
          <w:sz w:val="24"/>
          <w:szCs w:val="24"/>
          <w:lang w:val="en-US"/>
        </w:rPr>
        <w:t>versle</w:t>
      </w:r>
      <w:proofErr w:type="spellEnd"/>
      <w:r w:rsidRPr="00B46C96">
        <w:rPr>
          <w:sz w:val="24"/>
          <w:szCs w:val="24"/>
          <w:lang w:val="en-US"/>
        </w:rPr>
        <w:t xml:space="preserve">“ – UAB </w:t>
      </w:r>
      <w:proofErr w:type="spellStart"/>
      <w:r w:rsidRPr="00B46C96">
        <w:rPr>
          <w:sz w:val="24"/>
          <w:szCs w:val="24"/>
          <w:lang w:val="en-US"/>
        </w:rPr>
        <w:t>Gikniaus</w:t>
      </w:r>
      <w:proofErr w:type="spellEnd"/>
      <w:r w:rsidRPr="00B46C96">
        <w:rPr>
          <w:sz w:val="24"/>
          <w:szCs w:val="24"/>
          <w:lang w:val="en-US"/>
        </w:rPr>
        <w:t xml:space="preserve"> „</w:t>
      </w:r>
      <w:proofErr w:type="spellStart"/>
      <w:r w:rsidRPr="00B46C96">
        <w:rPr>
          <w:sz w:val="24"/>
          <w:szCs w:val="24"/>
          <w:lang w:val="en-US"/>
        </w:rPr>
        <w:t>Kaukas</w:t>
      </w:r>
      <w:proofErr w:type="spellEnd"/>
      <w:r w:rsidRPr="00B46C96">
        <w:rPr>
          <w:sz w:val="24"/>
          <w:szCs w:val="24"/>
          <w:lang w:val="en-US"/>
        </w:rPr>
        <w:t>“</w:t>
      </w:r>
      <w:r w:rsidRPr="00B46C96">
        <w:rPr>
          <w:bCs/>
          <w:sz w:val="24"/>
          <w:szCs w:val="24"/>
          <w:lang w:val="en-US"/>
        </w:rPr>
        <w:t>.</w:t>
      </w:r>
      <w:r w:rsidRPr="00B46C96">
        <w:rPr>
          <w:color w:val="000000"/>
          <w:sz w:val="24"/>
          <w:szCs w:val="24"/>
          <w:lang w:val="en-US"/>
        </w:rPr>
        <w:t xml:space="preserve"> </w:t>
      </w:r>
    </w:p>
    <w:p w:rsidR="00B46C96" w:rsidRPr="00B46C96" w:rsidRDefault="00B46C96" w:rsidP="00B46C96">
      <w:pPr>
        <w:ind w:right="282" w:firstLine="607"/>
        <w:jc w:val="both"/>
        <w:rPr>
          <w:sz w:val="24"/>
          <w:szCs w:val="24"/>
        </w:rPr>
      </w:pPr>
      <w:r w:rsidRPr="00B46C96">
        <w:rPr>
          <w:sz w:val="24"/>
          <w:szCs w:val="24"/>
        </w:rPr>
        <w:t xml:space="preserve">  Iš Savivaldybės biudžeto smulkaus ir vidutinio verslo rėmimui 2021 m. skirta 40 tūkst. Eur – panaudota 14 431,85 Eur, iš jų 1 903,85 Eur skirta 2 įmonėms kreditų palūkanoms kompensuoti,   4 265,00 Eur – 2 įmonėms dalyvavimo mugėse, parodose ir kituose renginiuose išlaidoms padengti, 120,00 Eur – 1 naujai įregistruotos įmonės įsteigimo išlaidoms padengti, 317,00 Eur – 2 įmonėms dalyvavimo darbuotojų mokymo, konsultavimo, kvalifikacijos įgijimo, kėlimo ar perkvalifikavimo kursų išlaidoms padengti, 2 620,00 Eur – 4 įmonėms negyvenamųjų patalpų nuomos išlaidoms kompensuoti, 1 498,00 Eur panaudoti informacijos ir konsultacijų teikimo verslo kūrimo bei plėtojimo klausimais paslaugai pirkti, 3 708,00 Eur skirta renginiui „Geriausios Panevėžio rajono įmonės“ organizuoti.</w:t>
      </w:r>
    </w:p>
    <w:p w:rsidR="0001171D" w:rsidRDefault="0001171D">
      <w:pPr>
        <w:ind w:right="9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01171D" w:rsidRDefault="0001171D">
      <w:pPr>
        <w:ind w:left="1440" w:right="-540" w:firstLine="720"/>
        <w:jc w:val="center"/>
        <w:rPr>
          <w:sz w:val="24"/>
          <w:szCs w:val="24"/>
        </w:rPr>
      </w:pPr>
    </w:p>
    <w:p w:rsidR="0001171D" w:rsidRDefault="0001171D">
      <w:pPr>
        <w:ind w:left="1440" w:right="-540" w:firstLine="720"/>
        <w:jc w:val="center"/>
        <w:rPr>
          <w:sz w:val="24"/>
          <w:szCs w:val="24"/>
        </w:rPr>
      </w:pPr>
    </w:p>
    <w:p w:rsidR="0001171D" w:rsidRDefault="0001171D">
      <w:pPr>
        <w:ind w:left="1440" w:right="-540" w:firstLine="720"/>
        <w:jc w:val="center"/>
        <w:rPr>
          <w:sz w:val="24"/>
          <w:szCs w:val="24"/>
        </w:rPr>
      </w:pPr>
    </w:p>
    <w:p w:rsidR="0001171D" w:rsidRDefault="0001171D">
      <w:pPr>
        <w:ind w:left="1440" w:right="-540" w:firstLine="720"/>
        <w:jc w:val="center"/>
        <w:rPr>
          <w:sz w:val="24"/>
          <w:szCs w:val="24"/>
        </w:rPr>
      </w:pPr>
    </w:p>
    <w:p w:rsidR="0001171D" w:rsidRDefault="0001171D">
      <w:pPr>
        <w:ind w:left="1440" w:right="-540" w:firstLine="720"/>
        <w:jc w:val="center"/>
        <w:rPr>
          <w:sz w:val="24"/>
          <w:szCs w:val="24"/>
        </w:rPr>
      </w:pPr>
    </w:p>
    <w:p w:rsidR="0001171D" w:rsidRDefault="0001171D">
      <w:pPr>
        <w:ind w:left="1440" w:right="-540" w:firstLine="720"/>
        <w:jc w:val="center"/>
        <w:rPr>
          <w:sz w:val="24"/>
          <w:szCs w:val="24"/>
        </w:rPr>
      </w:pPr>
    </w:p>
    <w:p w:rsidR="0001171D" w:rsidRDefault="0001171D">
      <w:pPr>
        <w:ind w:left="1440" w:right="-540" w:firstLine="720"/>
        <w:jc w:val="center"/>
        <w:rPr>
          <w:sz w:val="24"/>
          <w:szCs w:val="24"/>
        </w:rPr>
      </w:pPr>
    </w:p>
    <w:p w:rsidR="0001171D" w:rsidRDefault="0001171D">
      <w:pPr>
        <w:rPr>
          <w:sz w:val="24"/>
          <w:szCs w:val="24"/>
        </w:rPr>
      </w:pPr>
    </w:p>
    <w:p w:rsidR="0001171D" w:rsidRDefault="0001171D">
      <w:pPr>
        <w:rPr>
          <w:sz w:val="24"/>
          <w:szCs w:val="24"/>
        </w:rPr>
      </w:pPr>
    </w:p>
    <w:p w:rsidR="0001171D" w:rsidRDefault="0001171D">
      <w:pPr>
        <w:rPr>
          <w:sz w:val="24"/>
          <w:szCs w:val="24"/>
        </w:rPr>
      </w:pPr>
    </w:p>
    <w:p w:rsidR="0001171D" w:rsidRDefault="0001171D">
      <w:pPr>
        <w:rPr>
          <w:sz w:val="24"/>
          <w:szCs w:val="24"/>
        </w:rPr>
      </w:pPr>
    </w:p>
    <w:p w:rsidR="0001171D" w:rsidRDefault="0001171D">
      <w:pPr>
        <w:rPr>
          <w:sz w:val="24"/>
          <w:szCs w:val="24"/>
        </w:rPr>
      </w:pPr>
    </w:p>
    <w:p w:rsidR="00BF31A2" w:rsidRDefault="00BF31A2">
      <w:pPr>
        <w:jc w:val="center"/>
        <w:rPr>
          <w:b/>
          <w:bCs/>
          <w:sz w:val="24"/>
          <w:szCs w:val="24"/>
        </w:rPr>
      </w:pPr>
    </w:p>
    <w:p w:rsidR="00BF31A2" w:rsidRDefault="00BF31A2">
      <w:pPr>
        <w:jc w:val="center"/>
        <w:rPr>
          <w:b/>
          <w:bCs/>
          <w:sz w:val="24"/>
          <w:szCs w:val="24"/>
        </w:rPr>
      </w:pPr>
    </w:p>
    <w:p w:rsidR="00BF31A2" w:rsidRDefault="00BF31A2">
      <w:pPr>
        <w:jc w:val="center"/>
        <w:rPr>
          <w:b/>
          <w:bCs/>
          <w:sz w:val="24"/>
          <w:szCs w:val="24"/>
        </w:rPr>
      </w:pPr>
    </w:p>
    <w:p w:rsidR="00BF31A2" w:rsidRDefault="00BF31A2">
      <w:pPr>
        <w:jc w:val="center"/>
        <w:rPr>
          <w:b/>
          <w:bCs/>
          <w:sz w:val="24"/>
          <w:szCs w:val="24"/>
        </w:rPr>
      </w:pPr>
    </w:p>
    <w:p w:rsidR="00A469BC" w:rsidRDefault="00A469BC" w:rsidP="0095076D">
      <w:pPr>
        <w:rPr>
          <w:b/>
          <w:bCs/>
          <w:sz w:val="24"/>
          <w:szCs w:val="24"/>
        </w:rPr>
      </w:pPr>
    </w:p>
    <w:sectPr w:rsidR="00A469BC" w:rsidSect="00905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1135" w:right="566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FE" w:rsidRDefault="006879FE">
      <w:r>
        <w:separator/>
      </w:r>
    </w:p>
  </w:endnote>
  <w:endnote w:type="continuationSeparator" w:id="0">
    <w:p w:rsidR="006879FE" w:rsidRDefault="0068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1D" w:rsidRDefault="000117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1D" w:rsidRDefault="000117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1D" w:rsidRDefault="00011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FE" w:rsidRDefault="006879FE">
      <w:r>
        <w:separator/>
      </w:r>
    </w:p>
  </w:footnote>
  <w:footnote w:type="continuationSeparator" w:id="0">
    <w:p w:rsidR="006879FE" w:rsidRDefault="0068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1D" w:rsidRDefault="00011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1D" w:rsidRDefault="0001171D">
    <w:pPr>
      <w:pStyle w:val="Header"/>
      <w:ind w:firstLine="13"/>
      <w:jc w:val="center"/>
      <w:rPr>
        <w:sz w:val="24"/>
        <w:szCs w:val="24"/>
      </w:rPr>
    </w:pPr>
    <w:r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1D" w:rsidRDefault="000117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617840"/>
    <w:multiLevelType w:val="hybridMultilevel"/>
    <w:tmpl w:val="831C65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24"/>
    <w:rsid w:val="000004FF"/>
    <w:rsid w:val="0001171D"/>
    <w:rsid w:val="0003443F"/>
    <w:rsid w:val="0005670D"/>
    <w:rsid w:val="00056BEF"/>
    <w:rsid w:val="0009203B"/>
    <w:rsid w:val="000933E3"/>
    <w:rsid w:val="000A7141"/>
    <w:rsid w:val="000B38C7"/>
    <w:rsid w:val="000B7405"/>
    <w:rsid w:val="000F3CAA"/>
    <w:rsid w:val="00120AD2"/>
    <w:rsid w:val="00127EBB"/>
    <w:rsid w:val="00160269"/>
    <w:rsid w:val="0018470D"/>
    <w:rsid w:val="001A0497"/>
    <w:rsid w:val="001F2587"/>
    <w:rsid w:val="001F440A"/>
    <w:rsid w:val="00207B5E"/>
    <w:rsid w:val="00220D16"/>
    <w:rsid w:val="0023161F"/>
    <w:rsid w:val="00255141"/>
    <w:rsid w:val="00255941"/>
    <w:rsid w:val="00273554"/>
    <w:rsid w:val="002752ED"/>
    <w:rsid w:val="00285799"/>
    <w:rsid w:val="00285818"/>
    <w:rsid w:val="00286DCA"/>
    <w:rsid w:val="002C60E7"/>
    <w:rsid w:val="0030513A"/>
    <w:rsid w:val="00321021"/>
    <w:rsid w:val="003230C4"/>
    <w:rsid w:val="00332593"/>
    <w:rsid w:val="0033481D"/>
    <w:rsid w:val="00336046"/>
    <w:rsid w:val="00337BC3"/>
    <w:rsid w:val="00360C57"/>
    <w:rsid w:val="003C15B8"/>
    <w:rsid w:val="003C1654"/>
    <w:rsid w:val="003C7FA3"/>
    <w:rsid w:val="003D27DB"/>
    <w:rsid w:val="003E1CDC"/>
    <w:rsid w:val="003E3BB7"/>
    <w:rsid w:val="0040084E"/>
    <w:rsid w:val="004226DB"/>
    <w:rsid w:val="00440368"/>
    <w:rsid w:val="0046221B"/>
    <w:rsid w:val="00477D62"/>
    <w:rsid w:val="004964F0"/>
    <w:rsid w:val="00496B28"/>
    <w:rsid w:val="004B7AAA"/>
    <w:rsid w:val="004F26CD"/>
    <w:rsid w:val="00512FFA"/>
    <w:rsid w:val="00517989"/>
    <w:rsid w:val="00522942"/>
    <w:rsid w:val="00525482"/>
    <w:rsid w:val="00530081"/>
    <w:rsid w:val="005767BB"/>
    <w:rsid w:val="005A065B"/>
    <w:rsid w:val="005B26EE"/>
    <w:rsid w:val="005C4DC4"/>
    <w:rsid w:val="005E4516"/>
    <w:rsid w:val="005F6C99"/>
    <w:rsid w:val="00607E30"/>
    <w:rsid w:val="00614613"/>
    <w:rsid w:val="00626C16"/>
    <w:rsid w:val="006418BD"/>
    <w:rsid w:val="006525C6"/>
    <w:rsid w:val="00662ABD"/>
    <w:rsid w:val="0067237B"/>
    <w:rsid w:val="006879FE"/>
    <w:rsid w:val="00687CE4"/>
    <w:rsid w:val="006B2DF5"/>
    <w:rsid w:val="006D1642"/>
    <w:rsid w:val="006E46CF"/>
    <w:rsid w:val="007744DB"/>
    <w:rsid w:val="00785B2E"/>
    <w:rsid w:val="007A4CC2"/>
    <w:rsid w:val="007A702F"/>
    <w:rsid w:val="007E2254"/>
    <w:rsid w:val="007F3424"/>
    <w:rsid w:val="00846B02"/>
    <w:rsid w:val="00861E6C"/>
    <w:rsid w:val="00896459"/>
    <w:rsid w:val="008E332D"/>
    <w:rsid w:val="008E34DB"/>
    <w:rsid w:val="008F05CA"/>
    <w:rsid w:val="0090571A"/>
    <w:rsid w:val="00912E7C"/>
    <w:rsid w:val="00927521"/>
    <w:rsid w:val="0093215B"/>
    <w:rsid w:val="00935840"/>
    <w:rsid w:val="0095076D"/>
    <w:rsid w:val="00975770"/>
    <w:rsid w:val="00983586"/>
    <w:rsid w:val="00984427"/>
    <w:rsid w:val="00991044"/>
    <w:rsid w:val="009B07EB"/>
    <w:rsid w:val="00A469BC"/>
    <w:rsid w:val="00A518A9"/>
    <w:rsid w:val="00A66F9D"/>
    <w:rsid w:val="00A71D14"/>
    <w:rsid w:val="00A979E8"/>
    <w:rsid w:val="00AB066A"/>
    <w:rsid w:val="00AB288D"/>
    <w:rsid w:val="00AB2A24"/>
    <w:rsid w:val="00AE5779"/>
    <w:rsid w:val="00AF54F9"/>
    <w:rsid w:val="00B4591F"/>
    <w:rsid w:val="00B46C96"/>
    <w:rsid w:val="00B63FAC"/>
    <w:rsid w:val="00B9537E"/>
    <w:rsid w:val="00BC1EAC"/>
    <w:rsid w:val="00BC6783"/>
    <w:rsid w:val="00BF31A2"/>
    <w:rsid w:val="00C0110C"/>
    <w:rsid w:val="00C04638"/>
    <w:rsid w:val="00C1128C"/>
    <w:rsid w:val="00C46087"/>
    <w:rsid w:val="00C61A0F"/>
    <w:rsid w:val="00C64365"/>
    <w:rsid w:val="00C81817"/>
    <w:rsid w:val="00CA63AD"/>
    <w:rsid w:val="00CA6CE8"/>
    <w:rsid w:val="00CF115C"/>
    <w:rsid w:val="00D17BAF"/>
    <w:rsid w:val="00D456F1"/>
    <w:rsid w:val="00D50EEA"/>
    <w:rsid w:val="00D52C62"/>
    <w:rsid w:val="00D55854"/>
    <w:rsid w:val="00DC2C16"/>
    <w:rsid w:val="00DD0C39"/>
    <w:rsid w:val="00DD7B3C"/>
    <w:rsid w:val="00DE1F36"/>
    <w:rsid w:val="00E043D1"/>
    <w:rsid w:val="00E34AD2"/>
    <w:rsid w:val="00E54979"/>
    <w:rsid w:val="00E55260"/>
    <w:rsid w:val="00EA2628"/>
    <w:rsid w:val="00ED0FA3"/>
    <w:rsid w:val="00EE4D92"/>
    <w:rsid w:val="00F0433C"/>
    <w:rsid w:val="00F802D4"/>
    <w:rsid w:val="00F97608"/>
    <w:rsid w:val="00FA2F47"/>
    <w:rsid w:val="00FC0831"/>
    <w:rsid w:val="00F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E482A0"/>
  <w15:chartTrackingRefBased/>
  <w15:docId w15:val="{FE44A2EE-2DDC-4833-828B-5F19005E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6">
    <w:name w:val="Numatytasis pastraipos šriftas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5">
    <w:name w:val="Numatytasis pastraipos šriftas5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4">
    <w:name w:val="Numatytasis pastraipos šriftas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">
    <w:name w:val="WW-Absatz-Standardschriftart111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niatinklio1">
    <w:name w:val="Įprastas (žiniatinklio)1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HeaderChar">
    <w:name w:val="Header Char"/>
    <w:link w:val="Header"/>
    <w:uiPriority w:val="99"/>
    <w:rsid w:val="00C64365"/>
    <w:rPr>
      <w:lang w:eastAsia="ar-SA"/>
    </w:rPr>
  </w:style>
  <w:style w:type="paragraph" w:styleId="NoSpacing">
    <w:name w:val="No Spacing"/>
    <w:uiPriority w:val="1"/>
    <w:qFormat/>
    <w:rsid w:val="00BF31A2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DAA7-D263-4C40-BC79-F8110498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2022-02-22T09:45:00Z</cp:lastPrinted>
  <dcterms:created xsi:type="dcterms:W3CDTF">2022-02-22T09:39:00Z</dcterms:created>
  <dcterms:modified xsi:type="dcterms:W3CDTF">2022-02-22T09:45:00Z</dcterms:modified>
</cp:coreProperties>
</file>