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489" w:rsidRPr="00F40489" w:rsidRDefault="00F40489" w:rsidP="00921D61">
      <w:pPr>
        <w:shd w:val="clear" w:color="auto" w:fill="FFFFFF"/>
        <w:ind w:left="3888" w:firstLine="1074"/>
        <w:rPr>
          <w:rFonts w:ascii="Arial" w:hAnsi="Arial" w:cs="Arial"/>
          <w:color w:val="222222"/>
          <w:szCs w:val="24"/>
          <w:lang w:eastAsia="lt-LT"/>
        </w:rPr>
      </w:pPr>
      <w:r w:rsidRPr="00F40489">
        <w:rPr>
          <w:color w:val="222222"/>
          <w:szCs w:val="24"/>
          <w:lang w:eastAsia="lt-LT"/>
        </w:rPr>
        <w:t>P</w:t>
      </w:r>
      <w:r w:rsidR="0000295B">
        <w:rPr>
          <w:color w:val="222222"/>
          <w:szCs w:val="24"/>
          <w:lang w:eastAsia="lt-LT"/>
        </w:rPr>
        <w:t>RITART</w:t>
      </w:r>
      <w:r w:rsidRPr="00F40489">
        <w:rPr>
          <w:color w:val="222222"/>
          <w:szCs w:val="24"/>
          <w:lang w:eastAsia="lt-LT"/>
        </w:rPr>
        <w:t>A</w:t>
      </w:r>
    </w:p>
    <w:p w:rsidR="00F40489" w:rsidRPr="00F40489" w:rsidRDefault="00F40489" w:rsidP="00921D61">
      <w:pPr>
        <w:shd w:val="clear" w:color="auto" w:fill="FFFFFF"/>
        <w:ind w:left="3888" w:firstLine="1074"/>
        <w:rPr>
          <w:rFonts w:ascii="Arial" w:hAnsi="Arial" w:cs="Arial"/>
          <w:color w:val="222222"/>
          <w:szCs w:val="24"/>
          <w:lang w:eastAsia="lt-LT"/>
        </w:rPr>
      </w:pPr>
      <w:r w:rsidRPr="00F40489">
        <w:rPr>
          <w:color w:val="222222"/>
          <w:szCs w:val="24"/>
          <w:lang w:eastAsia="lt-LT"/>
        </w:rPr>
        <w:t>Panevėžio rajono savivaldybės tarybos</w:t>
      </w:r>
    </w:p>
    <w:p w:rsidR="00F40489" w:rsidRPr="00F40489" w:rsidRDefault="004C7845" w:rsidP="00921D61">
      <w:pPr>
        <w:shd w:val="clear" w:color="auto" w:fill="FFFFFF"/>
        <w:ind w:left="3888" w:firstLine="1074"/>
        <w:rPr>
          <w:rFonts w:ascii="Arial" w:hAnsi="Arial" w:cs="Arial"/>
          <w:color w:val="222222"/>
          <w:szCs w:val="24"/>
          <w:lang w:eastAsia="lt-LT"/>
        </w:rPr>
      </w:pPr>
      <w:r>
        <w:rPr>
          <w:color w:val="222222"/>
          <w:szCs w:val="24"/>
          <w:lang w:eastAsia="lt-LT"/>
        </w:rPr>
        <w:t>2022 m</w:t>
      </w:r>
      <w:r w:rsidR="00A47651">
        <w:rPr>
          <w:color w:val="222222"/>
          <w:szCs w:val="24"/>
          <w:lang w:eastAsia="lt-LT"/>
        </w:rPr>
        <w:t>.</w:t>
      </w:r>
      <w:r>
        <w:rPr>
          <w:color w:val="222222"/>
          <w:szCs w:val="24"/>
          <w:lang w:eastAsia="lt-LT"/>
        </w:rPr>
        <w:t xml:space="preserve"> gegužės </w:t>
      </w:r>
      <w:r w:rsidR="000D7C7C">
        <w:rPr>
          <w:color w:val="222222"/>
          <w:szCs w:val="24"/>
          <w:lang w:eastAsia="lt-LT"/>
        </w:rPr>
        <w:t>5 d. sprendimu Nr. T-112</w:t>
      </w:r>
      <w:bookmarkStart w:id="0" w:name="_GoBack"/>
      <w:bookmarkEnd w:id="0"/>
    </w:p>
    <w:p w:rsidR="00F40489" w:rsidRDefault="00F40489" w:rsidP="00F40489">
      <w:pPr>
        <w:tabs>
          <w:tab w:val="left" w:pos="14656"/>
        </w:tabs>
        <w:jc w:val="center"/>
        <w:rPr>
          <w:b/>
          <w:szCs w:val="24"/>
          <w:lang w:eastAsia="lt-LT"/>
        </w:rPr>
      </w:pPr>
    </w:p>
    <w:p w:rsidR="00F40489" w:rsidRDefault="00F40489" w:rsidP="00F40489">
      <w:pPr>
        <w:tabs>
          <w:tab w:val="left" w:pos="14656"/>
        </w:tabs>
        <w:jc w:val="center"/>
        <w:rPr>
          <w:rStyle w:val="fontstyle01"/>
          <w:b/>
        </w:rPr>
      </w:pPr>
      <w:r>
        <w:rPr>
          <w:rStyle w:val="fontstyle01"/>
          <w:b/>
        </w:rPr>
        <w:t xml:space="preserve">PANEVĖŽIO </w:t>
      </w:r>
      <w:r w:rsidR="00EE1643">
        <w:rPr>
          <w:rStyle w:val="fontstyle01"/>
          <w:b/>
        </w:rPr>
        <w:t>R. NAUJAMIESČIO LOPŠELIS-DARŽELIS</w:t>
      </w:r>
      <w:r w:rsidRPr="00893FB2">
        <w:rPr>
          <w:rStyle w:val="fontstyle01"/>
          <w:b/>
        </w:rPr>
        <w:t xml:space="preserve"> „BITUTĖ“</w:t>
      </w:r>
    </w:p>
    <w:p w:rsidR="00EE1643" w:rsidRPr="00893FB2" w:rsidRDefault="00EE1643" w:rsidP="00F40489">
      <w:pPr>
        <w:tabs>
          <w:tab w:val="left" w:pos="14656"/>
        </w:tabs>
        <w:jc w:val="center"/>
        <w:rPr>
          <w:b/>
          <w:bCs/>
          <w:szCs w:val="24"/>
          <w:lang w:eastAsia="lt-LT"/>
        </w:rPr>
      </w:pPr>
    </w:p>
    <w:p w:rsidR="00F40489" w:rsidRPr="00893FB2" w:rsidRDefault="00F40489" w:rsidP="00F40489">
      <w:pPr>
        <w:jc w:val="center"/>
        <w:rPr>
          <w:b/>
          <w:szCs w:val="24"/>
          <w:lang w:eastAsia="lt-LT"/>
        </w:rPr>
      </w:pPr>
      <w:r>
        <w:rPr>
          <w:b/>
          <w:szCs w:val="24"/>
          <w:lang w:eastAsia="lt-LT"/>
        </w:rPr>
        <w:t>2021</w:t>
      </w:r>
      <w:r>
        <w:rPr>
          <w:szCs w:val="24"/>
          <w:lang w:eastAsia="lt-LT"/>
        </w:rPr>
        <w:t xml:space="preserve"> </w:t>
      </w:r>
      <w:r w:rsidRPr="00893FB2">
        <w:rPr>
          <w:b/>
          <w:szCs w:val="24"/>
          <w:lang w:eastAsia="lt-LT"/>
        </w:rPr>
        <w:t>METŲ VEIKLOS ATASKAITA</w:t>
      </w:r>
    </w:p>
    <w:p w:rsidR="00F40489" w:rsidRPr="00893FB2" w:rsidRDefault="00F40489" w:rsidP="00EE1643">
      <w:pPr>
        <w:jc w:val="both"/>
        <w:rPr>
          <w:bCs/>
          <w:szCs w:val="24"/>
          <w:lang w:eastAsia="lt-LT"/>
        </w:rPr>
      </w:pPr>
      <w:r w:rsidRPr="00893FB2">
        <w:rPr>
          <w:bCs/>
          <w:szCs w:val="24"/>
          <w:lang w:eastAsia="lt-LT"/>
        </w:rPr>
        <w:tab/>
      </w:r>
      <w:r w:rsidRPr="00893FB2">
        <w:rPr>
          <w:bCs/>
          <w:szCs w:val="24"/>
          <w:lang w:eastAsia="lt-LT"/>
        </w:rPr>
        <w:tab/>
      </w:r>
      <w:r w:rsidRPr="00893FB2">
        <w:rPr>
          <w:bCs/>
          <w:szCs w:val="24"/>
          <w:lang w:eastAsia="lt-LT"/>
        </w:rPr>
        <w:tab/>
        <w:t xml:space="preserve">       </w:t>
      </w:r>
    </w:p>
    <w:p w:rsidR="00F40489" w:rsidRDefault="00F40489" w:rsidP="00F40489">
      <w:pPr>
        <w:jc w:val="center"/>
        <w:rPr>
          <w:b/>
          <w:szCs w:val="24"/>
          <w:lang w:eastAsia="lt-LT"/>
        </w:rPr>
      </w:pPr>
      <w:r w:rsidRPr="00DA4C2F">
        <w:rPr>
          <w:b/>
          <w:szCs w:val="24"/>
          <w:lang w:eastAsia="lt-LT"/>
        </w:rPr>
        <w:t>STRATEGINIO PLANO IR METINIO VEIKLOS PLANO ĮGYVENDINIMAS</w:t>
      </w:r>
    </w:p>
    <w:p w:rsidR="00F40489" w:rsidRPr="00BA06A9" w:rsidRDefault="00F40489" w:rsidP="00F40489">
      <w:pPr>
        <w:jc w:val="center"/>
        <w:rPr>
          <w:b/>
          <w:lang w:eastAsia="lt-LT"/>
        </w:rPr>
      </w:pPr>
    </w:p>
    <w:tbl>
      <w:tblPr>
        <w:tblStyle w:val="Lentelstinklelis"/>
        <w:tblW w:w="9781" w:type="dxa"/>
        <w:tblInd w:w="-147" w:type="dxa"/>
        <w:tblLook w:val="04A0" w:firstRow="1" w:lastRow="0" w:firstColumn="1" w:lastColumn="0" w:noHBand="0" w:noVBand="1"/>
      </w:tblPr>
      <w:tblGrid>
        <w:gridCol w:w="9781"/>
      </w:tblGrid>
      <w:tr w:rsidR="00F40489" w:rsidRPr="00A47651" w:rsidTr="00D97AF0">
        <w:tc>
          <w:tcPr>
            <w:tcW w:w="9781" w:type="dxa"/>
          </w:tcPr>
          <w:p w:rsidR="00F40489" w:rsidRPr="00A47651" w:rsidRDefault="00F40489" w:rsidP="00D97AF0">
            <w:pPr>
              <w:jc w:val="both"/>
              <w:rPr>
                <w:color w:val="FF0000"/>
                <w:szCs w:val="24"/>
              </w:rPr>
            </w:pPr>
            <w:r w:rsidRPr="00A47651">
              <w:rPr>
                <w:szCs w:val="24"/>
                <w:lang w:eastAsia="lt-LT"/>
              </w:rPr>
              <w:t xml:space="preserve">Lopšelyje-darželyje „Bitutė“ įgyvendinamas 2018–2022 metų strateginis planas. </w:t>
            </w:r>
            <w:r w:rsidRPr="00A47651">
              <w:rPr>
                <w:b/>
                <w:szCs w:val="24"/>
                <w:lang w:eastAsia="lt-LT"/>
              </w:rPr>
              <w:t>Strateginiai tikslai: 1. G</w:t>
            </w:r>
            <w:r w:rsidRPr="00A47651">
              <w:rPr>
                <w:b/>
                <w:szCs w:val="24"/>
              </w:rPr>
              <w:t xml:space="preserve">erinti ugdymo(si) kokybę. </w:t>
            </w:r>
            <w:r w:rsidRPr="00A47651">
              <w:rPr>
                <w:szCs w:val="24"/>
              </w:rPr>
              <w:t xml:space="preserve">Siekiant šio tikslo 2021 m. įstaigos komanda, kurią sudarė direktorė ir priešmokyklinio ugdymo mokytoja dalyvavo ilgalaikiuose mokymuose „Inovacijomis grįstas priešmokyklinis ugdymas“ ir susipažino su projektų metodo taikymu priešmokyklinio amžiaus vaikų ugdyme. Šis metodas pradėtas taikyti priešmokyklinio ir ikimokyklinio ugdymo grupėse. </w:t>
            </w:r>
            <w:r w:rsidRPr="00A47651">
              <w:rPr>
                <w:b/>
                <w:szCs w:val="24"/>
              </w:rPr>
              <w:t>2. Užtikrinti saugią, sveiką ir efektyviai ugdančią aplinką lopšelyje-darželyje.</w:t>
            </w:r>
            <w:r w:rsidRPr="00A47651">
              <w:rPr>
                <w:szCs w:val="24"/>
              </w:rPr>
              <w:t xml:space="preserve"> Esant pandeminei situacijai, sudarytos sąlygos ugdymo procesą kokybiškai organizuoti lauke</w:t>
            </w:r>
            <w:r w:rsidRPr="00A47651">
              <w:rPr>
                <w:color w:val="FF0000"/>
                <w:szCs w:val="24"/>
              </w:rPr>
              <w:t xml:space="preserve">. </w:t>
            </w:r>
            <w:r w:rsidRPr="00A47651">
              <w:rPr>
                <w:szCs w:val="24"/>
              </w:rPr>
              <w:t>Įgyvendinti socializacijos ir sveikatos saugojimo ir stiprinimo projektai.</w:t>
            </w:r>
            <w:r w:rsidRPr="00A47651">
              <w:rPr>
                <w:color w:val="FF0000"/>
                <w:szCs w:val="24"/>
              </w:rPr>
              <w:t xml:space="preserve"> </w:t>
            </w:r>
            <w:r w:rsidRPr="00A47651">
              <w:rPr>
                <w:szCs w:val="24"/>
              </w:rPr>
              <w:t>Daug dėmesio skiriama sveikam ugdytinių maitinimui. Gavome finansavimą pagal</w:t>
            </w:r>
            <w:r w:rsidRPr="00A47651">
              <w:rPr>
                <w:color w:val="FF0000"/>
                <w:szCs w:val="24"/>
              </w:rPr>
              <w:t xml:space="preserve"> </w:t>
            </w:r>
            <w:r w:rsidRPr="00A47651">
              <w:rPr>
                <w:bCs/>
                <w:color w:val="000000"/>
                <w:szCs w:val="24"/>
                <w:shd w:val="clear" w:color="auto" w:fill="FFFFFF"/>
              </w:rPr>
              <w:t>ekologiškų ir pagal nacionalinę žemės ūkio ir maisto kokybės sistemą pagamintų maisto produktų vartojimo skatinimo ikimokyklinio ugdymo įstaigose</w:t>
            </w:r>
            <w:r w:rsidRPr="00A47651">
              <w:rPr>
                <w:color w:val="FF0000"/>
                <w:szCs w:val="24"/>
              </w:rPr>
              <w:t xml:space="preserve"> </w:t>
            </w:r>
            <w:r w:rsidRPr="00A47651">
              <w:rPr>
                <w:szCs w:val="24"/>
              </w:rPr>
              <w:t>programą. 60 % maisto produktų yra ekologiški.</w:t>
            </w:r>
            <w:r w:rsidRPr="00A47651">
              <w:rPr>
                <w:color w:val="FF0000"/>
                <w:szCs w:val="24"/>
              </w:rPr>
              <w:t xml:space="preserve"> </w:t>
            </w:r>
          </w:p>
          <w:p w:rsidR="00F40489" w:rsidRPr="00A47651" w:rsidRDefault="00F40489" w:rsidP="00D97AF0">
            <w:pPr>
              <w:rPr>
                <w:color w:val="FF0000"/>
                <w:szCs w:val="24"/>
              </w:rPr>
            </w:pPr>
            <w:r w:rsidRPr="00A47651">
              <w:rPr>
                <w:b/>
                <w:szCs w:val="24"/>
              </w:rPr>
              <w:t>3. Formuoti lopšelio-darželio kultūrą.</w:t>
            </w:r>
            <w:r w:rsidRPr="00A47651">
              <w:rPr>
                <w:color w:val="FF0000"/>
                <w:szCs w:val="24"/>
              </w:rPr>
              <w:t xml:space="preserve"> </w:t>
            </w:r>
            <w:r w:rsidRPr="00A47651">
              <w:rPr>
                <w:szCs w:val="24"/>
              </w:rPr>
              <w:t xml:space="preserve">Įstaiga atvira bendravimui ir bendradarbiavimui, savanorystei. Informacija apie įstaigos veiklą skelbiama internetinėje svetainėje ir Facebook paskyroje. Lopšelis-darželis laimėjo </w:t>
            </w:r>
            <w:r w:rsidR="0000295B">
              <w:rPr>
                <w:szCs w:val="24"/>
              </w:rPr>
              <w:t>„</w:t>
            </w:r>
            <w:r w:rsidRPr="00A47651">
              <w:rPr>
                <w:szCs w:val="24"/>
              </w:rPr>
              <w:t>eTwinning</w:t>
            </w:r>
            <w:r w:rsidR="0000295B">
              <w:rPr>
                <w:szCs w:val="24"/>
              </w:rPr>
              <w:t>“</w:t>
            </w:r>
            <w:r w:rsidRPr="00A47651">
              <w:rPr>
                <w:szCs w:val="24"/>
              </w:rPr>
              <w:t xml:space="preserve"> finansuojamą projektą „Bitutės – komandos formavimas“, kurio metu daug dėmesio skyrėme bendravimo kultūrai, įstaigos įvaizdžio formavimui.</w:t>
            </w:r>
          </w:p>
          <w:p w:rsidR="00F40489" w:rsidRPr="00A47651" w:rsidRDefault="00F40489" w:rsidP="00D97AF0">
            <w:pPr>
              <w:jc w:val="both"/>
              <w:rPr>
                <w:rFonts w:eastAsia="Calibri"/>
                <w:b/>
                <w:szCs w:val="24"/>
              </w:rPr>
            </w:pPr>
            <w:r w:rsidRPr="00A47651">
              <w:rPr>
                <w:b/>
                <w:szCs w:val="24"/>
              </w:rPr>
              <w:t xml:space="preserve">2021 metų </w:t>
            </w:r>
            <w:r w:rsidRPr="00A47651">
              <w:rPr>
                <w:b/>
                <w:szCs w:val="24"/>
                <w:lang w:eastAsia="lt-LT"/>
              </w:rPr>
              <w:t>veiklos plane numatytas tikslas</w:t>
            </w:r>
            <w:r w:rsidRPr="00A47651">
              <w:rPr>
                <w:b/>
                <w:szCs w:val="24"/>
              </w:rPr>
              <w:t xml:space="preserve"> - </w:t>
            </w:r>
            <w:r w:rsidRPr="00A47651">
              <w:rPr>
                <w:rFonts w:eastAsia="Calibri"/>
                <w:b/>
                <w:szCs w:val="24"/>
              </w:rPr>
              <w:t xml:space="preserve">atsižvelgiant į vaiko gebėjimus, poreikius, tėvų (globėjų) lūkesčius, tobulinti ugdymo(si) kokybę, užtikrinant ugdymo turinio kaitą, gerinant ugdymo(si) aplinką, plėtojant partnerystę ir efektyviai panaudojant bendradarbiavimo su socialiniais partneriais patirtį. </w:t>
            </w:r>
          </w:p>
          <w:p w:rsidR="00F40489" w:rsidRPr="00A47651" w:rsidRDefault="00F40489" w:rsidP="00D97AF0">
            <w:pPr>
              <w:jc w:val="both"/>
              <w:rPr>
                <w:szCs w:val="24"/>
              </w:rPr>
            </w:pPr>
            <w:r w:rsidRPr="00A47651">
              <w:rPr>
                <w:rFonts w:eastAsia="Calibri"/>
                <w:b/>
                <w:szCs w:val="24"/>
              </w:rPr>
              <w:t>Uždaviniai: 1.</w:t>
            </w:r>
            <w:r w:rsidRPr="00A47651">
              <w:rPr>
                <w:rFonts w:eastAsia="Calibri"/>
                <w:b/>
                <w:color w:val="FF0000"/>
                <w:szCs w:val="24"/>
              </w:rPr>
              <w:t xml:space="preserve"> </w:t>
            </w:r>
            <w:r w:rsidRPr="00A47651">
              <w:rPr>
                <w:b/>
                <w:szCs w:val="24"/>
              </w:rPr>
              <w:t>Siekiant gerinti ugdymo(si) kokybę, išplečiant vaiko patirtinio ugdymosi galimybes, panaudoti IKT, nuotolines pamokas.</w:t>
            </w:r>
            <w:r w:rsidRPr="00A47651">
              <w:rPr>
                <w:color w:val="FF0000"/>
                <w:szCs w:val="24"/>
              </w:rPr>
              <w:t xml:space="preserve"> </w:t>
            </w:r>
            <w:r w:rsidRPr="00A47651">
              <w:rPr>
                <w:szCs w:val="24"/>
              </w:rPr>
              <w:t xml:space="preserve">Aktyviai išnaudotos įstaigoje esančios IKT priemonės. 1 mokytoja dalyvavo </w:t>
            </w:r>
            <w:r w:rsidR="0000295B">
              <w:rPr>
                <w:szCs w:val="24"/>
              </w:rPr>
              <w:t>„</w:t>
            </w:r>
            <w:r w:rsidRPr="00A47651">
              <w:rPr>
                <w:szCs w:val="24"/>
                <w:lang w:val="da-DK"/>
              </w:rPr>
              <w:t>Erasmus+</w:t>
            </w:r>
            <w:r w:rsidRPr="00A47651">
              <w:rPr>
                <w:szCs w:val="24"/>
              </w:rPr>
              <w:t>“</w:t>
            </w:r>
            <w:r w:rsidRPr="00A47651">
              <w:rPr>
                <w:szCs w:val="24"/>
                <w:lang w:val="es-ES_tradnl"/>
              </w:rPr>
              <w:t xml:space="preserve"> projekt</w:t>
            </w:r>
            <w:r w:rsidRPr="00A47651">
              <w:rPr>
                <w:szCs w:val="24"/>
              </w:rPr>
              <w:t>e „</w:t>
            </w:r>
            <w:proofErr w:type="spellStart"/>
            <w:r w:rsidRPr="00A47651">
              <w:rPr>
                <w:szCs w:val="24"/>
              </w:rPr>
              <w:t>Robotika</w:t>
            </w:r>
            <w:proofErr w:type="spellEnd"/>
            <w:r w:rsidRPr="00A47651">
              <w:rPr>
                <w:szCs w:val="24"/>
              </w:rPr>
              <w:t xml:space="preserve"> prieš </w:t>
            </w:r>
            <w:proofErr w:type="spellStart"/>
            <w:r w:rsidRPr="00A47651">
              <w:rPr>
                <w:szCs w:val="24"/>
              </w:rPr>
              <w:t>patyč</w:t>
            </w:r>
            <w:proofErr w:type="spellEnd"/>
            <w:r w:rsidRPr="00A47651">
              <w:rPr>
                <w:szCs w:val="24"/>
                <w:lang w:val="fr-FR"/>
              </w:rPr>
              <w:t>ias-Roby</w:t>
            </w:r>
            <w:r w:rsidRPr="00A47651">
              <w:rPr>
                <w:szCs w:val="24"/>
                <w:rtl/>
                <w:lang w:val="ar-SA"/>
              </w:rPr>
              <w:t>“</w:t>
            </w:r>
            <w:r w:rsidRPr="00A47651">
              <w:rPr>
                <w:szCs w:val="24"/>
              </w:rPr>
              <w:t xml:space="preserve">. Vykdomos veiklos su robotukais. Vaikai dalyvavo nuotolinėse RoboLabo veiklose. Kaip rajono švietimo centro partneris, įstaiga dalyvavo tarptautiniame „Pearl“ projekte, kurio metu su vaikais buvo kuriamos ir atliekamos IKT veiklos. Priešmokyklinukai dalyvaudami rajono gamtamokslinėje konferencijoje užduotis atliko </w:t>
            </w:r>
            <w:r w:rsidR="0000295B">
              <w:rPr>
                <w:szCs w:val="24"/>
              </w:rPr>
              <w:t>„</w:t>
            </w:r>
            <w:r w:rsidRPr="00A47651">
              <w:rPr>
                <w:szCs w:val="24"/>
              </w:rPr>
              <w:t>Zoom</w:t>
            </w:r>
            <w:r w:rsidR="0000295B">
              <w:rPr>
                <w:szCs w:val="24"/>
              </w:rPr>
              <w:t>“</w:t>
            </w:r>
            <w:r w:rsidRPr="00A47651">
              <w:rPr>
                <w:szCs w:val="24"/>
              </w:rPr>
              <w:t xml:space="preserve"> platformoje. IKT priemonėmis sustiprinta materialinė bazė. </w:t>
            </w:r>
          </w:p>
          <w:p w:rsidR="00F40489" w:rsidRPr="00A47651" w:rsidRDefault="00F40489" w:rsidP="00D97AF0">
            <w:pPr>
              <w:jc w:val="both"/>
              <w:rPr>
                <w:szCs w:val="24"/>
              </w:rPr>
            </w:pPr>
            <w:r w:rsidRPr="00A47651">
              <w:rPr>
                <w:b/>
                <w:szCs w:val="24"/>
              </w:rPr>
              <w:t>2. Nuolat taikyti STEAM kaip integralaus ir tarpdiscipliniško ugdymo konceptą.</w:t>
            </w:r>
            <w:r w:rsidRPr="00A47651">
              <w:rPr>
                <w:szCs w:val="24"/>
              </w:rPr>
              <w:t xml:space="preserve"> Pedagogai kasdienėje vaikų veikloje nuolat taikė STEAM metodą. Įstaigos internet</w:t>
            </w:r>
            <w:r w:rsidR="00C772DD">
              <w:rPr>
                <w:szCs w:val="24"/>
              </w:rPr>
              <w:t>o</w:t>
            </w:r>
            <w:r w:rsidRPr="00A47651">
              <w:rPr>
                <w:szCs w:val="24"/>
              </w:rPr>
              <w:t xml:space="preserve"> svetainėje ir </w:t>
            </w:r>
            <w:r w:rsidR="00C772DD">
              <w:rPr>
                <w:szCs w:val="24"/>
              </w:rPr>
              <w:t>„</w:t>
            </w:r>
            <w:r w:rsidRPr="00A47651">
              <w:rPr>
                <w:szCs w:val="24"/>
              </w:rPr>
              <w:t>Facebook</w:t>
            </w:r>
            <w:r w:rsidR="00C772DD">
              <w:rPr>
                <w:szCs w:val="24"/>
              </w:rPr>
              <w:t>“</w:t>
            </w:r>
            <w:r w:rsidRPr="00A47651">
              <w:rPr>
                <w:szCs w:val="24"/>
              </w:rPr>
              <w:t xml:space="preserve"> paskyroje </w:t>
            </w:r>
            <w:r w:rsidR="00C772DD">
              <w:rPr>
                <w:szCs w:val="24"/>
              </w:rPr>
              <w:t>skelbi</w:t>
            </w:r>
            <w:r w:rsidRPr="00A47651">
              <w:rPr>
                <w:szCs w:val="24"/>
              </w:rPr>
              <w:t xml:space="preserve">ama informacija apie STEAM veiklas. Įsigyta daug įvairių priemonių inžinerijai. Dalyvavome </w:t>
            </w:r>
            <w:r w:rsidR="0000295B">
              <w:rPr>
                <w:szCs w:val="24"/>
              </w:rPr>
              <w:t>„</w:t>
            </w:r>
            <w:r w:rsidRPr="00A47651">
              <w:rPr>
                <w:szCs w:val="24"/>
              </w:rPr>
              <w:t>eTwinning</w:t>
            </w:r>
            <w:r w:rsidR="0000295B">
              <w:rPr>
                <w:szCs w:val="24"/>
              </w:rPr>
              <w:t>“</w:t>
            </w:r>
            <w:r w:rsidRPr="00A47651">
              <w:rPr>
                <w:szCs w:val="24"/>
              </w:rPr>
              <w:t xml:space="preserve"> projekte „STEAM ugdymas ir jo taikymas ikimokyklinio amžiaus vaikų kasdienėje veikloje“.  </w:t>
            </w:r>
          </w:p>
          <w:p w:rsidR="00F40489" w:rsidRPr="00A47651" w:rsidRDefault="00F40489" w:rsidP="00D97AF0">
            <w:pPr>
              <w:jc w:val="both"/>
              <w:rPr>
                <w:szCs w:val="24"/>
              </w:rPr>
            </w:pPr>
            <w:r w:rsidRPr="00A47651">
              <w:rPr>
                <w:b/>
                <w:szCs w:val="24"/>
              </w:rPr>
              <w:t>3.</w:t>
            </w:r>
            <w:r w:rsidRPr="00A47651">
              <w:rPr>
                <w:b/>
                <w:color w:val="FF0000"/>
                <w:szCs w:val="24"/>
              </w:rPr>
              <w:t xml:space="preserve"> </w:t>
            </w:r>
            <w:r w:rsidRPr="00A47651">
              <w:rPr>
                <w:b/>
                <w:szCs w:val="24"/>
              </w:rPr>
              <w:t>Modeliuoti ugdymosi aplinkas iš vaiko perspektyvos, atnaujinant vidaus ir išorės informacines ir edukacines erdves.</w:t>
            </w:r>
            <w:r w:rsidRPr="00A47651">
              <w:rPr>
                <w:szCs w:val="24"/>
              </w:rPr>
              <w:t xml:space="preserve"> Vykdyta priešmokyklinukų apklausa, kokių lauko ir vidaus erdvių jie norėtų. Atsižvelgiant į jų nuomonę įsigytas lauko baseinas, daug naujų knygų. Darželio sode pasodintos 4 obelys. Dv</w:t>
            </w:r>
            <w:r w:rsidR="00C772DD">
              <w:rPr>
                <w:szCs w:val="24"/>
              </w:rPr>
              <w:t>i</w:t>
            </w:r>
            <w:r w:rsidRPr="00A47651">
              <w:rPr>
                <w:szCs w:val="24"/>
              </w:rPr>
              <w:t>ejose grupėse įrengtos erdvės, kur vaikai gali pabūti vieni, nusiraminti. Kiekvienai grupei įrengta daržovių lysvė leido vaikams stebėti daržovių augimo ciklą. Su specialiųjų ugdymosi poreikių turinčiais vaikais dirba logopedas ir spec. pedagogas. Įsteigta 1 mokytojo padėjėjo pareigybė. Daugėjant spec. poreikių turinčių vaikų labai pasigendame psichologo pagalbos.</w:t>
            </w:r>
          </w:p>
          <w:p w:rsidR="00F40489" w:rsidRPr="00A47651" w:rsidRDefault="00F40489" w:rsidP="00D97AF0">
            <w:pPr>
              <w:jc w:val="both"/>
              <w:rPr>
                <w:szCs w:val="24"/>
              </w:rPr>
            </w:pPr>
            <w:r w:rsidRPr="00A47651">
              <w:rPr>
                <w:b/>
                <w:szCs w:val="24"/>
              </w:rPr>
              <w:t>4.</w:t>
            </w:r>
            <w:r w:rsidRPr="00A47651">
              <w:rPr>
                <w:b/>
                <w:color w:val="FF0000"/>
                <w:szCs w:val="24"/>
              </w:rPr>
              <w:t xml:space="preserve"> </w:t>
            </w:r>
            <w:r w:rsidRPr="00A47651">
              <w:rPr>
                <w:b/>
                <w:szCs w:val="24"/>
              </w:rPr>
              <w:t>Plėtoti darbuotojų profesines kompetencijas, skatinant naudoti modernias vidinio ir išorinio komunikavimo sistemas</w:t>
            </w:r>
            <w:r w:rsidRPr="00A47651">
              <w:rPr>
                <w:szCs w:val="24"/>
              </w:rPr>
              <w:t xml:space="preserve">. Įstaigos darbuotojai dalyvauja Panevėžio r. švietimo centro ilgalaikėje mokymų programoje </w:t>
            </w:r>
            <w:hyperlink r:id="rId6" w:history="1">
              <w:r w:rsidRPr="00A47651">
                <w:rPr>
                  <w:rStyle w:val="Hipersaitas"/>
                  <w:bCs/>
                  <w:caps/>
                  <w:color w:val="auto"/>
                  <w:szCs w:val="24"/>
                  <w:u w:val="none"/>
                  <w:shd w:val="clear" w:color="auto" w:fill="FFFFFF"/>
                </w:rPr>
                <w:t> </w:t>
              </w:r>
              <w:r w:rsidRPr="00A47651">
                <w:rPr>
                  <w:rStyle w:val="Hipersaitas"/>
                  <w:bCs/>
                  <w:color w:val="auto"/>
                  <w:szCs w:val="24"/>
                  <w:u w:val="none"/>
                  <w:shd w:val="clear" w:color="auto" w:fill="FFFFFF"/>
                </w:rPr>
                <w:t>„Inovatyvių idėjų akademija ikimokyklinio ugdymo procese“</w:t>
              </w:r>
              <w:r w:rsidRPr="00A47651">
                <w:rPr>
                  <w:rStyle w:val="Hipersaitas"/>
                  <w:bCs/>
                  <w:caps/>
                  <w:color w:val="auto"/>
                  <w:szCs w:val="24"/>
                  <w:u w:val="none"/>
                  <w:shd w:val="clear" w:color="auto" w:fill="FFFFFF"/>
                </w:rPr>
                <w:t>.</w:t>
              </w:r>
            </w:hyperlink>
            <w:r w:rsidRPr="00A47651">
              <w:rPr>
                <w:szCs w:val="24"/>
              </w:rPr>
              <w:t xml:space="preserve"> Pirmosios pagalbos ir higienos įgūdžių mokymo programas išklausė 15 darbuotojų. Direktorė baigė </w:t>
            </w:r>
            <w:r w:rsidRPr="00A47651">
              <w:rPr>
                <w:szCs w:val="24"/>
              </w:rPr>
              <w:lastRenderedPageBreak/>
              <w:t xml:space="preserve">„Ikimokyklinio, priešmokyklinio ugdymo programas vykdančių mokyklų išorės vertintojų mokymus“. 4 pedagogai dalyvavo mokymuose „Dramblys.lt - emocinio intelekto ir socialinių emocinių kompetencijų ugdymas, naudojant Limbinio mokymo(si) TM metodiką“ ir dvejose grupėse taiko šią metodiką. 1 mokytoja baigė 52 val. mokymus „Virtualios aplinkos – nauji įgūdžiai ir nauji iššūkiai“, kita – 80 valandų skaitmeninio raštingumo kursus. Visi pedagogai kėlė kvalifikaciją nuotoliniu būdu vykstančiuose mokymuose. 4 mokytojos parengė ir skaitė pranešimus respublikinėse mokslinėse-praktinėse konferencijose. Įstaigoje sukurtos uždaros kiekvienos grupės </w:t>
            </w:r>
            <w:r w:rsidR="00C772DD">
              <w:rPr>
                <w:szCs w:val="24"/>
              </w:rPr>
              <w:t>„</w:t>
            </w:r>
            <w:r w:rsidRPr="00A47651">
              <w:rPr>
                <w:szCs w:val="24"/>
              </w:rPr>
              <w:t>Facebook</w:t>
            </w:r>
            <w:r w:rsidR="00C772DD">
              <w:rPr>
                <w:szCs w:val="24"/>
              </w:rPr>
              <w:t>“</w:t>
            </w:r>
            <w:r w:rsidRPr="00A47651">
              <w:rPr>
                <w:szCs w:val="24"/>
              </w:rPr>
              <w:t xml:space="preserve"> paskyros. </w:t>
            </w:r>
            <w:r w:rsidR="0000295B">
              <w:rPr>
                <w:szCs w:val="24"/>
              </w:rPr>
              <w:t>„</w:t>
            </w:r>
            <w:r w:rsidRPr="00A47651">
              <w:rPr>
                <w:szCs w:val="24"/>
              </w:rPr>
              <w:t>Messenger</w:t>
            </w:r>
            <w:r w:rsidR="0000295B">
              <w:rPr>
                <w:szCs w:val="24"/>
              </w:rPr>
              <w:t>“</w:t>
            </w:r>
            <w:r w:rsidRPr="00A47651">
              <w:rPr>
                <w:szCs w:val="24"/>
              </w:rPr>
              <w:t xml:space="preserve"> grupių pagalba vyksta komunikacija su darželio darbuotojais, pedagogais. Susirinkimams naudojama </w:t>
            </w:r>
            <w:r w:rsidR="0000295B">
              <w:rPr>
                <w:szCs w:val="24"/>
              </w:rPr>
              <w:t>„</w:t>
            </w:r>
            <w:r w:rsidRPr="00A47651">
              <w:rPr>
                <w:szCs w:val="24"/>
              </w:rPr>
              <w:t>Zoom</w:t>
            </w:r>
            <w:r w:rsidR="0000295B">
              <w:rPr>
                <w:szCs w:val="24"/>
              </w:rPr>
              <w:t>“</w:t>
            </w:r>
            <w:r w:rsidRPr="00A47651">
              <w:rPr>
                <w:szCs w:val="24"/>
              </w:rPr>
              <w:t xml:space="preserve"> platforma, dokumentų rengimui – </w:t>
            </w:r>
            <w:r w:rsidR="0000295B">
              <w:rPr>
                <w:szCs w:val="24"/>
              </w:rPr>
              <w:t>„</w:t>
            </w:r>
            <w:r w:rsidRPr="00A47651">
              <w:rPr>
                <w:szCs w:val="24"/>
              </w:rPr>
              <w:t>Google</w:t>
            </w:r>
            <w:r w:rsidR="0000295B">
              <w:rPr>
                <w:szCs w:val="24"/>
              </w:rPr>
              <w:t>“</w:t>
            </w:r>
            <w:r w:rsidRPr="00A47651">
              <w:rPr>
                <w:szCs w:val="24"/>
              </w:rPr>
              <w:t xml:space="preserve"> diskas.</w:t>
            </w:r>
          </w:p>
          <w:p w:rsidR="00F40489" w:rsidRPr="00A47651" w:rsidRDefault="00F40489" w:rsidP="00D97AF0">
            <w:pPr>
              <w:rPr>
                <w:szCs w:val="24"/>
              </w:rPr>
            </w:pPr>
            <w:r w:rsidRPr="00A47651">
              <w:rPr>
                <w:szCs w:val="24"/>
              </w:rPr>
              <w:t xml:space="preserve"> </w:t>
            </w:r>
            <w:r w:rsidRPr="00A47651">
              <w:rPr>
                <w:b/>
                <w:szCs w:val="24"/>
              </w:rPr>
              <w:t>5.</w:t>
            </w:r>
            <w:r w:rsidRPr="00A47651">
              <w:rPr>
                <w:b/>
                <w:color w:val="FF0000"/>
                <w:szCs w:val="24"/>
              </w:rPr>
              <w:t xml:space="preserve"> </w:t>
            </w:r>
            <w:r w:rsidRPr="00A47651">
              <w:rPr>
                <w:b/>
                <w:szCs w:val="24"/>
              </w:rPr>
              <w:t>Skatinti įstaigos bendruomenės fizinį aktyvumą stiprinant bendruomenės ryšius</w:t>
            </w:r>
            <w:r w:rsidRPr="00A47651">
              <w:rPr>
                <w:szCs w:val="24"/>
              </w:rPr>
              <w:t xml:space="preserve">. Du kartus per savaitę fizinio lavinimo užsiėmimus veda mokytoja, turinti sporto bakalauro laipsnį. 2 kartus </w:t>
            </w:r>
            <w:r w:rsidR="0000295B">
              <w:rPr>
                <w:szCs w:val="24"/>
              </w:rPr>
              <w:t xml:space="preserve">per </w:t>
            </w:r>
            <w:r w:rsidRPr="00A47651">
              <w:rPr>
                <w:szCs w:val="24"/>
              </w:rPr>
              <w:t>metu</w:t>
            </w:r>
            <w:r w:rsidR="0000295B">
              <w:rPr>
                <w:szCs w:val="24"/>
              </w:rPr>
              <w:t>s</w:t>
            </w:r>
            <w:r w:rsidRPr="00A47651">
              <w:rPr>
                <w:szCs w:val="24"/>
              </w:rPr>
              <w:t xml:space="preserve"> vaikams ir bendruomenei organizuojami pėsčiųjų ir dviračių žygiai po Naujamiesčio apylinkes. Ugdytiniai dalyvauja Naujamiestyje rengiamame Kalnų dviračių čempionate. Mūsų ugdytinė savo amžiaus grupėje laimėjo 2-ąją vietą. Įsijungta į projektą „Futboliukas“, tęsiamas projektas „Sveikatiada“. Kadangi įstaiga neturi sporto salės, vaikai vyko treniruotis į Panevėžio sporto klubą „Eldorado“. Vyksta futbolo treniruotės, kurias veda profesionalus treneris.</w:t>
            </w:r>
          </w:p>
          <w:p w:rsidR="00F40489" w:rsidRPr="00A47651" w:rsidRDefault="00F40489" w:rsidP="00D97AF0">
            <w:pPr>
              <w:rPr>
                <w:szCs w:val="24"/>
              </w:rPr>
            </w:pPr>
            <w:r w:rsidRPr="00A47651">
              <w:rPr>
                <w:b/>
                <w:color w:val="FF0000"/>
                <w:szCs w:val="24"/>
              </w:rPr>
              <w:t xml:space="preserve"> </w:t>
            </w:r>
            <w:r w:rsidRPr="00A47651">
              <w:rPr>
                <w:b/>
                <w:szCs w:val="24"/>
              </w:rPr>
              <w:t>6.</w:t>
            </w:r>
            <w:r w:rsidRPr="00A47651">
              <w:rPr>
                <w:b/>
                <w:color w:val="FF0000"/>
                <w:szCs w:val="24"/>
              </w:rPr>
              <w:t xml:space="preserve"> </w:t>
            </w:r>
            <w:r w:rsidRPr="00A47651">
              <w:rPr>
                <w:b/>
                <w:szCs w:val="24"/>
              </w:rPr>
              <w:t xml:space="preserve">Stiprinti ryšius su socialiniais partneriais rajone, respublikoje, užsienyje, dalijantis darbo patirtimi. </w:t>
            </w:r>
            <w:r w:rsidRPr="00A47651">
              <w:rPr>
                <w:szCs w:val="24"/>
              </w:rPr>
              <w:t xml:space="preserve">Palaikome glaudžius ryšius su socialiniais partneriais: Naujamiesčio gimnazija, Naujamiesčio seniūnija, rajono, šalies ir užsienio ikimokyklinio ugdymo įstaigomis. </w:t>
            </w:r>
          </w:p>
          <w:p w:rsidR="00F40489" w:rsidRPr="00A47651" w:rsidRDefault="00F40489" w:rsidP="00D97AF0">
            <w:pPr>
              <w:jc w:val="both"/>
              <w:rPr>
                <w:color w:val="FF0000"/>
                <w:szCs w:val="24"/>
                <w:lang w:eastAsia="lt-LT"/>
              </w:rPr>
            </w:pPr>
            <w:r w:rsidRPr="00A47651">
              <w:rPr>
                <w:color w:val="FF0000"/>
                <w:szCs w:val="24"/>
                <w:lang w:eastAsia="lt-LT"/>
              </w:rPr>
              <w:t xml:space="preserve"> </w:t>
            </w:r>
            <w:r w:rsidR="00880C1E">
              <w:rPr>
                <w:color w:val="FF0000"/>
                <w:szCs w:val="24"/>
                <w:lang w:eastAsia="lt-LT"/>
              </w:rPr>
              <w:t xml:space="preserve">   </w:t>
            </w:r>
            <w:r w:rsidR="00CB32CE">
              <w:rPr>
                <w:color w:val="FF0000"/>
                <w:szCs w:val="24"/>
                <w:lang w:eastAsia="lt-LT"/>
              </w:rPr>
              <w:t xml:space="preserve">   </w:t>
            </w:r>
            <w:r w:rsidRPr="00A47651">
              <w:rPr>
                <w:szCs w:val="24"/>
              </w:rPr>
              <w:t xml:space="preserve">Metinis planas įgyvendintas 85 procentais. </w:t>
            </w:r>
            <w:r w:rsidR="0000295B">
              <w:rPr>
                <w:szCs w:val="24"/>
              </w:rPr>
              <w:t>Dalis s</w:t>
            </w:r>
            <w:r w:rsidRPr="00A47651">
              <w:rPr>
                <w:szCs w:val="24"/>
              </w:rPr>
              <w:t>uplanuot</w:t>
            </w:r>
            <w:r w:rsidR="0000295B">
              <w:rPr>
                <w:szCs w:val="24"/>
              </w:rPr>
              <w:t>ų</w:t>
            </w:r>
            <w:r w:rsidRPr="00A47651">
              <w:rPr>
                <w:szCs w:val="24"/>
              </w:rPr>
              <w:t xml:space="preserve"> rengini</w:t>
            </w:r>
            <w:r w:rsidR="0000295B">
              <w:rPr>
                <w:szCs w:val="24"/>
              </w:rPr>
              <w:t>ų</w:t>
            </w:r>
            <w:r w:rsidRPr="00A47651">
              <w:rPr>
                <w:szCs w:val="24"/>
              </w:rPr>
              <w:t>, edukacin</w:t>
            </w:r>
            <w:r w:rsidR="0000295B">
              <w:rPr>
                <w:szCs w:val="24"/>
              </w:rPr>
              <w:t>ių</w:t>
            </w:r>
            <w:r w:rsidRPr="00A47651">
              <w:rPr>
                <w:szCs w:val="24"/>
              </w:rPr>
              <w:t xml:space="preserve"> veikl</w:t>
            </w:r>
            <w:r w:rsidR="0000295B">
              <w:rPr>
                <w:szCs w:val="24"/>
              </w:rPr>
              <w:t>ų</w:t>
            </w:r>
            <w:r w:rsidRPr="00A47651">
              <w:rPr>
                <w:szCs w:val="24"/>
              </w:rPr>
              <w:t xml:space="preserve">, </w:t>
            </w:r>
            <w:r w:rsidR="00C772DD">
              <w:rPr>
                <w:szCs w:val="24"/>
              </w:rPr>
              <w:t>čių</w:t>
            </w:r>
            <w:r w:rsidRPr="00A47651">
              <w:rPr>
                <w:color w:val="FF0000"/>
                <w:szCs w:val="24"/>
              </w:rPr>
              <w:t xml:space="preserve"> </w:t>
            </w:r>
            <w:r w:rsidRPr="00A47651">
              <w:rPr>
                <w:szCs w:val="24"/>
              </w:rPr>
              <w:t>išvyk</w:t>
            </w:r>
            <w:r w:rsidR="0000295B">
              <w:rPr>
                <w:szCs w:val="24"/>
              </w:rPr>
              <w:t>ų</w:t>
            </w:r>
            <w:r w:rsidRPr="00A47651">
              <w:rPr>
                <w:szCs w:val="24"/>
              </w:rPr>
              <w:t xml:space="preserve"> neįvyko dėl karantino, kontaktų ribojimo, siekiant užtikrinti vaikų ir darbuotojų saugą. </w:t>
            </w:r>
          </w:p>
        </w:tc>
      </w:tr>
    </w:tbl>
    <w:p w:rsidR="00F40489" w:rsidRPr="00A47651" w:rsidRDefault="00F40489" w:rsidP="00F40489">
      <w:pPr>
        <w:rPr>
          <w:b/>
          <w:color w:val="FF0000"/>
          <w:szCs w:val="24"/>
          <w:lang w:eastAsia="lt-LT"/>
        </w:rPr>
      </w:pPr>
    </w:p>
    <w:p w:rsidR="00F40489" w:rsidRPr="00A47651" w:rsidRDefault="00F40489" w:rsidP="00F40489">
      <w:pPr>
        <w:rPr>
          <w:szCs w:val="24"/>
        </w:rPr>
      </w:pPr>
      <w:r w:rsidRPr="00A47651">
        <w:rPr>
          <w:szCs w:val="24"/>
        </w:rPr>
        <w:t>Ataskaitą parengė direktorė Ramutė Skrickienė</w:t>
      </w:r>
    </w:p>
    <w:p w:rsidR="00F40489" w:rsidRPr="00A47651" w:rsidRDefault="00F40489" w:rsidP="00F40489">
      <w:pPr>
        <w:jc w:val="center"/>
        <w:rPr>
          <w:szCs w:val="24"/>
        </w:rPr>
      </w:pP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r>
      <w:r w:rsidRPr="00A47651">
        <w:rPr>
          <w:szCs w:val="24"/>
        </w:rPr>
        <w:softHyphen/>
        <w:t>_____________________________________</w:t>
      </w:r>
    </w:p>
    <w:p w:rsidR="00F40489" w:rsidRPr="00A47651" w:rsidRDefault="00F40489" w:rsidP="00F40489">
      <w:pPr>
        <w:rPr>
          <w:szCs w:val="24"/>
        </w:rPr>
      </w:pPr>
    </w:p>
    <w:p w:rsidR="00866D68" w:rsidRPr="00A47651" w:rsidRDefault="00866D68">
      <w:pPr>
        <w:rPr>
          <w:szCs w:val="24"/>
        </w:rPr>
      </w:pPr>
    </w:p>
    <w:sectPr w:rsidR="00866D68" w:rsidRPr="00A47651" w:rsidSect="00921D61">
      <w:headerReference w:type="even" r:id="rId7"/>
      <w:headerReference w:type="default" r:id="rId8"/>
      <w:footerReference w:type="even" r:id="rId9"/>
      <w:footerReference w:type="default" r:id="rId10"/>
      <w:headerReference w:type="first" r:id="rId11"/>
      <w:footerReference w:type="first" r:id="rId12"/>
      <w:pgSz w:w="11906" w:h="16838"/>
      <w:pgMar w:top="851" w:right="1133" w:bottom="1134"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20B" w:rsidRDefault="00FD220B" w:rsidP="00A22BC9">
      <w:r>
        <w:separator/>
      </w:r>
    </w:p>
  </w:endnote>
  <w:endnote w:type="continuationSeparator" w:id="0">
    <w:p w:rsidR="00FD220B" w:rsidRDefault="00FD220B" w:rsidP="00A2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C9" w:rsidRDefault="00A22BC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C9" w:rsidRDefault="00A22BC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C9" w:rsidRDefault="00A22BC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20B" w:rsidRDefault="00FD220B" w:rsidP="00A22BC9">
      <w:r>
        <w:separator/>
      </w:r>
    </w:p>
  </w:footnote>
  <w:footnote w:type="continuationSeparator" w:id="0">
    <w:p w:rsidR="00FD220B" w:rsidRDefault="00FD220B" w:rsidP="00A2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C9" w:rsidRDefault="00A22BC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719228"/>
      <w:docPartObj>
        <w:docPartGallery w:val="Page Numbers (Top of Page)"/>
        <w:docPartUnique/>
      </w:docPartObj>
    </w:sdtPr>
    <w:sdtEndPr/>
    <w:sdtContent>
      <w:p w:rsidR="00A22BC9" w:rsidRDefault="00A22BC9">
        <w:pPr>
          <w:pStyle w:val="Antrats"/>
          <w:jc w:val="center"/>
        </w:pPr>
        <w:r>
          <w:fldChar w:fldCharType="begin"/>
        </w:r>
        <w:r>
          <w:instrText>PAGE   \* MERGEFORMAT</w:instrText>
        </w:r>
        <w:r>
          <w:fldChar w:fldCharType="separate"/>
        </w:r>
        <w:r w:rsidR="000D7C7C">
          <w:rPr>
            <w:noProof/>
          </w:rPr>
          <w:t>2</w:t>
        </w:r>
        <w:r>
          <w:fldChar w:fldCharType="end"/>
        </w:r>
      </w:p>
    </w:sdtContent>
  </w:sdt>
  <w:p w:rsidR="00A22BC9" w:rsidRDefault="00A22BC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C9" w:rsidRDefault="00A22BC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89"/>
    <w:rsid w:val="0000295B"/>
    <w:rsid w:val="000D7C7C"/>
    <w:rsid w:val="002F1B02"/>
    <w:rsid w:val="004909F9"/>
    <w:rsid w:val="004C7845"/>
    <w:rsid w:val="006259F5"/>
    <w:rsid w:val="007C5321"/>
    <w:rsid w:val="00866D68"/>
    <w:rsid w:val="00880C1E"/>
    <w:rsid w:val="00921D61"/>
    <w:rsid w:val="00A22BC9"/>
    <w:rsid w:val="00A47651"/>
    <w:rsid w:val="00C772DD"/>
    <w:rsid w:val="00CB32CE"/>
    <w:rsid w:val="00D64ED4"/>
    <w:rsid w:val="00E85AF1"/>
    <w:rsid w:val="00EE1643"/>
    <w:rsid w:val="00F40489"/>
    <w:rsid w:val="00FD2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A2C72-E4ED-43F8-A56A-00928BCF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48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40489"/>
    <w:rPr>
      <w:color w:val="0000FF"/>
      <w:u w:val="single"/>
    </w:rPr>
  </w:style>
  <w:style w:type="character" w:customStyle="1" w:styleId="fontstyle01">
    <w:name w:val="fontstyle01"/>
    <w:basedOn w:val="Numatytasispastraiposriftas"/>
    <w:rsid w:val="00F40489"/>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A22BC9"/>
    <w:pPr>
      <w:tabs>
        <w:tab w:val="center" w:pos="4819"/>
        <w:tab w:val="right" w:pos="9638"/>
      </w:tabs>
    </w:pPr>
  </w:style>
  <w:style w:type="character" w:customStyle="1" w:styleId="AntratsDiagrama">
    <w:name w:val="Antraštės Diagrama"/>
    <w:basedOn w:val="Numatytasispastraiposriftas"/>
    <w:link w:val="Antrats"/>
    <w:uiPriority w:val="99"/>
    <w:rsid w:val="00A22B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22BC9"/>
    <w:pPr>
      <w:tabs>
        <w:tab w:val="center" w:pos="4819"/>
        <w:tab w:val="right" w:pos="9638"/>
      </w:tabs>
    </w:pPr>
  </w:style>
  <w:style w:type="character" w:customStyle="1" w:styleId="PoratDiagrama">
    <w:name w:val="Poraštė Diagrama"/>
    <w:basedOn w:val="Numatytasispastraiposriftas"/>
    <w:link w:val="Porat"/>
    <w:uiPriority w:val="99"/>
    <w:rsid w:val="00A22B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sc.lt/lt/component/events/?view=event&amp;id=172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3896</Words>
  <Characters>2222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Zukauskiene</cp:lastModifiedBy>
  <cp:revision>4</cp:revision>
  <dcterms:created xsi:type="dcterms:W3CDTF">2022-04-14T17:50:00Z</dcterms:created>
  <dcterms:modified xsi:type="dcterms:W3CDTF">2022-05-04T13:17:00Z</dcterms:modified>
</cp:coreProperties>
</file>