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99948070" r:id="rId9"/>
        </w:object>
      </w:r>
    </w:p>
    <w:p w14:paraId="5A4418E5" w14:textId="25BA21F8"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8631D" w:rsidRDefault="00665D2B" w:rsidP="00665D2B">
      <w:pPr>
        <w:pStyle w:val="Antrats"/>
        <w:jc w:val="center"/>
        <w:rPr>
          <w:b/>
          <w:szCs w:val="24"/>
        </w:rPr>
      </w:pPr>
    </w:p>
    <w:p w14:paraId="7BBBCFBF" w14:textId="5FC589D4" w:rsidR="00665D2B" w:rsidRDefault="00665D2B" w:rsidP="00665D2B">
      <w:pPr>
        <w:pStyle w:val="Antrats"/>
        <w:jc w:val="center"/>
        <w:rPr>
          <w:b/>
          <w:sz w:val="28"/>
        </w:rPr>
      </w:pPr>
      <w:r>
        <w:rPr>
          <w:b/>
          <w:sz w:val="28"/>
        </w:rPr>
        <w:t>SPRENDIMAS</w:t>
      </w:r>
    </w:p>
    <w:p w14:paraId="3FD7A2CA" w14:textId="121A27DF"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w:t>
      </w:r>
      <w:r w:rsidR="009B1132">
        <w:rPr>
          <w:rFonts w:ascii="Times New Roman" w:hAnsi="Times New Roman"/>
          <w:b/>
        </w:rPr>
        <w:t>19</w:t>
      </w:r>
      <w:r w:rsidRPr="007D0CC3">
        <w:rPr>
          <w:rFonts w:ascii="Times New Roman" w:hAnsi="Times New Roman"/>
          <w:b/>
        </w:rPr>
        <w:t xml:space="preserve"> M. </w:t>
      </w:r>
      <w:r w:rsidR="009B1132">
        <w:rPr>
          <w:rFonts w:ascii="Times New Roman" w:hAnsi="Times New Roman"/>
          <w:b/>
        </w:rPr>
        <w:t>RUGSĖJO 26</w:t>
      </w:r>
      <w:r w:rsidRPr="007D0CC3">
        <w:rPr>
          <w:rFonts w:ascii="Times New Roman" w:hAnsi="Times New Roman"/>
          <w:b/>
        </w:rPr>
        <w:t xml:space="preserve"> D. SPRENDIMO NR. T-</w:t>
      </w:r>
      <w:r w:rsidR="009B1132">
        <w:rPr>
          <w:rFonts w:ascii="Times New Roman" w:hAnsi="Times New Roman"/>
          <w:b/>
        </w:rPr>
        <w:t>18</w:t>
      </w:r>
      <w:r w:rsidR="003266B2">
        <w:rPr>
          <w:rFonts w:ascii="Times New Roman" w:hAnsi="Times New Roman"/>
          <w:b/>
        </w:rPr>
        <w:t>3</w:t>
      </w:r>
      <w:r w:rsidRPr="007D0CC3">
        <w:rPr>
          <w:rFonts w:ascii="Times New Roman" w:hAnsi="Times New Roman"/>
          <w:b/>
        </w:rPr>
        <w:t xml:space="preserve"> „DĖL </w:t>
      </w:r>
      <w:r w:rsidR="009B1132">
        <w:rPr>
          <w:rFonts w:ascii="Times New Roman" w:hAnsi="Times New Roman"/>
          <w:b/>
        </w:rPr>
        <w:t>MOKĖJIMO UŽ SOCIALINES PASLAUGAS</w:t>
      </w:r>
      <w:r w:rsidR="003266B2">
        <w:rPr>
          <w:rFonts w:ascii="Times New Roman" w:hAnsi="Times New Roman"/>
          <w:b/>
        </w:rPr>
        <w:t xml:space="preserve"> TVARKOS APRAŠO </w:t>
      </w:r>
      <w:r w:rsidRPr="007D0CC3">
        <w:rPr>
          <w:rFonts w:ascii="Times New Roman" w:hAnsi="Times New Roman"/>
          <w:b/>
        </w:rPr>
        <w:t>PATVIRTINIMO“ PAKEITIMO</w:t>
      </w:r>
    </w:p>
    <w:p w14:paraId="4E8CF5ED" w14:textId="77777777" w:rsidR="007D0CC3" w:rsidRPr="007D0CC3" w:rsidRDefault="007D0CC3" w:rsidP="007D0CC3">
      <w:pPr>
        <w:rPr>
          <w:rFonts w:ascii="Times New Roman" w:hAnsi="Times New Roman"/>
        </w:rPr>
      </w:pPr>
    </w:p>
    <w:p w14:paraId="10C35713" w14:textId="3A6F2544" w:rsidR="007D0CC3" w:rsidRPr="007D0CC3" w:rsidRDefault="007D0CC3" w:rsidP="007D0CC3">
      <w:pPr>
        <w:ind w:left="2836" w:firstLine="709"/>
        <w:rPr>
          <w:rFonts w:ascii="Times New Roman" w:hAnsi="Times New Roman"/>
        </w:rPr>
      </w:pPr>
      <w:r w:rsidRPr="007D0CC3">
        <w:rPr>
          <w:rFonts w:ascii="Times New Roman" w:hAnsi="Times New Roman"/>
        </w:rPr>
        <w:t xml:space="preserve">2021 m. </w:t>
      </w:r>
      <w:r w:rsidR="00F45272">
        <w:rPr>
          <w:rFonts w:ascii="Times New Roman" w:hAnsi="Times New Roman"/>
        </w:rPr>
        <w:t xml:space="preserve">gruodžio </w:t>
      </w:r>
      <w:r w:rsidR="00C400C9">
        <w:rPr>
          <w:rFonts w:ascii="Times New Roman" w:hAnsi="Times New Roman"/>
        </w:rPr>
        <w:t>2</w:t>
      </w:r>
      <w:r w:rsidRPr="007D0CC3">
        <w:rPr>
          <w:rFonts w:ascii="Times New Roman" w:hAnsi="Times New Roman"/>
        </w:rPr>
        <w:t xml:space="preserve"> d. Nr. T-</w:t>
      </w:r>
      <w:r w:rsidR="00846846">
        <w:rPr>
          <w:rFonts w:ascii="Times New Roman" w:hAnsi="Times New Roman"/>
        </w:rPr>
        <w:t>237</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7777777" w:rsidR="007D0CC3" w:rsidRPr="007D0CC3" w:rsidRDefault="007D0CC3" w:rsidP="007D0CC3">
      <w:pPr>
        <w:ind w:firstLine="720"/>
        <w:jc w:val="both"/>
        <w:rPr>
          <w:rFonts w:ascii="Times New Roman" w:hAnsi="Times New Roman"/>
        </w:rPr>
      </w:pPr>
      <w:r w:rsidRPr="007D0CC3">
        <w:rPr>
          <w:rFonts w:ascii="Times New Roman" w:hAnsi="Times New Roman"/>
        </w:rPr>
        <w:t>Vadovaudamasi Lietuvos Respublikos vietos savivaldos įstatymo 18 straipsnio 1 dalimi, Panevėžio rajono savivaldybės taryba n u s p r e n d ž i a:</w:t>
      </w:r>
    </w:p>
    <w:p w14:paraId="4F602426" w14:textId="536702EF" w:rsidR="00F231A8" w:rsidRPr="000D3262" w:rsidRDefault="000D3262" w:rsidP="00F231A8">
      <w:pPr>
        <w:ind w:firstLine="720"/>
        <w:jc w:val="both"/>
        <w:rPr>
          <w:rFonts w:ascii="Times New Roman" w:hAnsi="Times New Roman"/>
        </w:rPr>
      </w:pPr>
      <w:r w:rsidRPr="000D3262">
        <w:rPr>
          <w:rFonts w:ascii="Times New Roman" w:eastAsia="SimSun" w:hAnsi="Times New Roman"/>
          <w:kern w:val="1"/>
          <w:szCs w:val="24"/>
          <w:lang w:eastAsia="zh-CN" w:bidi="hi-IN"/>
        </w:rPr>
        <w:t xml:space="preserve">Pakeisti </w:t>
      </w:r>
      <w:r w:rsidR="009B1132">
        <w:rPr>
          <w:rFonts w:ascii="Times New Roman" w:eastAsia="SimSun" w:hAnsi="Times New Roman"/>
          <w:kern w:val="1"/>
          <w:szCs w:val="24"/>
          <w:lang w:eastAsia="zh-CN" w:bidi="hi-IN"/>
        </w:rPr>
        <w:t>Mokėjimo už socialines paslaugas</w:t>
      </w:r>
      <w:r w:rsidRPr="000D3262">
        <w:rPr>
          <w:rFonts w:ascii="Times New Roman" w:eastAsia="SimSun" w:hAnsi="Times New Roman"/>
          <w:kern w:val="1"/>
          <w:szCs w:val="24"/>
          <w:lang w:eastAsia="zh-CN" w:bidi="hi-IN"/>
        </w:rPr>
        <w:t xml:space="preserve"> tvarkos aprašą, patvirtintą Panevėžio rajono </w:t>
      </w:r>
      <w:r w:rsidR="009B1132">
        <w:rPr>
          <w:rFonts w:ascii="Times New Roman" w:eastAsia="SimSun" w:hAnsi="Times New Roman"/>
          <w:kern w:val="1"/>
          <w:szCs w:val="24"/>
          <w:lang w:val="en-GB" w:eastAsia="zh-CN" w:bidi="hi-IN"/>
        </w:rPr>
        <w:t>savivaldybės</w:t>
      </w:r>
      <w:r w:rsidRPr="000D3262">
        <w:rPr>
          <w:rFonts w:ascii="Times New Roman" w:eastAsia="SimSun" w:hAnsi="Times New Roman"/>
          <w:kern w:val="1"/>
          <w:szCs w:val="24"/>
          <w:lang w:eastAsia="zh-CN" w:bidi="hi-IN"/>
        </w:rPr>
        <w:t xml:space="preserve"> tarybos 20</w:t>
      </w:r>
      <w:r w:rsidR="009B1132">
        <w:rPr>
          <w:rFonts w:ascii="Times New Roman" w:eastAsia="SimSun" w:hAnsi="Times New Roman"/>
          <w:kern w:val="1"/>
          <w:szCs w:val="24"/>
          <w:lang w:eastAsia="zh-CN" w:bidi="hi-IN"/>
        </w:rPr>
        <w:t>19</w:t>
      </w:r>
      <w:r w:rsidRPr="000D3262">
        <w:rPr>
          <w:rFonts w:ascii="Times New Roman" w:eastAsia="SimSun" w:hAnsi="Times New Roman"/>
          <w:kern w:val="1"/>
          <w:szCs w:val="24"/>
          <w:lang w:eastAsia="zh-CN" w:bidi="hi-IN"/>
        </w:rPr>
        <w:t xml:space="preserve"> m. </w:t>
      </w:r>
      <w:r w:rsidR="009B1132">
        <w:rPr>
          <w:rFonts w:ascii="Times New Roman" w:eastAsia="SimSun" w:hAnsi="Times New Roman"/>
          <w:kern w:val="1"/>
          <w:szCs w:val="24"/>
          <w:lang w:eastAsia="zh-CN" w:bidi="hi-IN"/>
        </w:rPr>
        <w:t>rugsėjo 26</w:t>
      </w:r>
      <w:r w:rsidRPr="000D3262">
        <w:rPr>
          <w:rFonts w:ascii="Times New Roman" w:eastAsia="SimSun" w:hAnsi="Times New Roman"/>
          <w:kern w:val="1"/>
          <w:szCs w:val="24"/>
          <w:lang w:eastAsia="zh-CN" w:bidi="hi-IN"/>
        </w:rPr>
        <w:t xml:space="preserve"> d. sprendimu Nr. T-</w:t>
      </w:r>
      <w:r w:rsidR="009B1132">
        <w:rPr>
          <w:rFonts w:ascii="Times New Roman" w:eastAsia="SimSun" w:hAnsi="Times New Roman"/>
          <w:kern w:val="1"/>
          <w:szCs w:val="24"/>
          <w:lang w:eastAsia="zh-CN" w:bidi="hi-IN"/>
        </w:rPr>
        <w:t>18</w:t>
      </w:r>
      <w:r>
        <w:rPr>
          <w:rFonts w:ascii="Times New Roman" w:eastAsia="SimSun" w:hAnsi="Times New Roman"/>
          <w:kern w:val="1"/>
          <w:szCs w:val="24"/>
          <w:lang w:eastAsia="zh-CN" w:bidi="hi-IN"/>
        </w:rPr>
        <w:t>3</w:t>
      </w:r>
      <w:r w:rsidRPr="000D3262">
        <w:rPr>
          <w:rFonts w:ascii="Times New Roman" w:eastAsia="SimSun" w:hAnsi="Times New Roman"/>
          <w:kern w:val="1"/>
          <w:szCs w:val="24"/>
          <w:lang w:eastAsia="zh-CN" w:bidi="hi-IN"/>
        </w:rPr>
        <w:t xml:space="preserve"> „Dėl </w:t>
      </w:r>
      <w:r w:rsidR="009B1132">
        <w:rPr>
          <w:rFonts w:ascii="Times New Roman" w:eastAsia="SimSun" w:hAnsi="Times New Roman"/>
          <w:kern w:val="1"/>
          <w:szCs w:val="24"/>
          <w:lang w:eastAsia="zh-CN" w:bidi="hi-IN"/>
        </w:rPr>
        <w:t>Mokėjimo už socialines paslaugas</w:t>
      </w:r>
      <w:r w:rsidR="00942624">
        <w:rPr>
          <w:rFonts w:ascii="Times New Roman" w:eastAsia="SimSun" w:hAnsi="Times New Roman"/>
          <w:kern w:val="1"/>
          <w:szCs w:val="24"/>
          <w:lang w:eastAsia="zh-CN" w:bidi="hi-IN"/>
        </w:rPr>
        <w:t xml:space="preserve"> tvarkos aprašo</w:t>
      </w:r>
      <w:r w:rsidRPr="000D3262">
        <w:rPr>
          <w:rFonts w:ascii="Times New Roman" w:eastAsia="SimSun" w:hAnsi="Times New Roman"/>
          <w:kern w:val="1"/>
          <w:szCs w:val="24"/>
          <w:lang w:eastAsia="zh-CN" w:bidi="hi-IN"/>
        </w:rPr>
        <w:t xml:space="preserve"> patvirtinimo“, ir jį išdėstyti nauja redakcija (pridedama).</w:t>
      </w:r>
    </w:p>
    <w:p w14:paraId="3834E919" w14:textId="34FB1A6A" w:rsidR="00B75FF2" w:rsidRDefault="00B75FF2" w:rsidP="007D0CC3">
      <w:pPr>
        <w:ind w:firstLine="720"/>
        <w:jc w:val="both"/>
        <w:rPr>
          <w:rFonts w:ascii="Times New Roman" w:hAnsi="Times New Roman"/>
        </w:rPr>
      </w:pPr>
    </w:p>
    <w:p w14:paraId="2031249C" w14:textId="18562ED2" w:rsidR="008A3F9E" w:rsidRDefault="008A3F9E" w:rsidP="007D0CC3">
      <w:pPr>
        <w:ind w:firstLine="720"/>
        <w:jc w:val="both"/>
        <w:rPr>
          <w:rFonts w:ascii="Times New Roman" w:hAnsi="Times New Roman"/>
        </w:rPr>
      </w:pPr>
    </w:p>
    <w:p w14:paraId="5C1394F5" w14:textId="77777777" w:rsidR="00457C8B" w:rsidRDefault="00457C8B" w:rsidP="00457C8B">
      <w:pPr>
        <w:jc w:val="both"/>
        <w:rPr>
          <w:rFonts w:ascii="Times New Roman" w:hAnsi="Times New Roman"/>
        </w:rPr>
      </w:pPr>
      <w:r>
        <w:rPr>
          <w:rFonts w:ascii="Times New Roman" w:hAnsi="Times New Roman"/>
        </w:rPr>
        <w:t xml:space="preserve">Savivaldybės mero pavaduotojas, </w:t>
      </w:r>
    </w:p>
    <w:p w14:paraId="3D4EDFF8" w14:textId="2D2AF000" w:rsidR="008A3F9E" w:rsidRDefault="00457C8B" w:rsidP="00457C8B">
      <w:pPr>
        <w:jc w:val="both"/>
        <w:rPr>
          <w:rFonts w:ascii="Times New Roman" w:hAnsi="Times New Roman"/>
        </w:rPr>
      </w:pPr>
      <w:r>
        <w:rPr>
          <w:rFonts w:ascii="Times New Roman" w:hAnsi="Times New Roman"/>
        </w:rPr>
        <w:t>pavaduojantis Savivaldybės merą</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p w14:paraId="24139664" w14:textId="77777777" w:rsidR="008A3F9E" w:rsidRDefault="008A3F9E" w:rsidP="007D0CC3">
      <w:pPr>
        <w:ind w:firstLine="720"/>
        <w:jc w:val="both"/>
        <w:rPr>
          <w:rFonts w:ascii="Times New Roman" w:hAnsi="Times New Roman"/>
        </w:rPr>
      </w:pPr>
    </w:p>
    <w:p w14:paraId="6E65E344" w14:textId="55CCA85B" w:rsidR="00B75FF2" w:rsidRDefault="00B75FF2" w:rsidP="007D0CC3">
      <w:pPr>
        <w:ind w:firstLine="720"/>
        <w:jc w:val="both"/>
        <w:rPr>
          <w:rFonts w:ascii="Times New Roman" w:hAnsi="Times New Roman"/>
        </w:rPr>
      </w:pPr>
    </w:p>
    <w:p w14:paraId="27638041" w14:textId="2F3C053F" w:rsidR="00B75FF2" w:rsidRDefault="00B75FF2" w:rsidP="007D0CC3">
      <w:pPr>
        <w:ind w:firstLine="720"/>
        <w:jc w:val="both"/>
        <w:rPr>
          <w:rFonts w:ascii="Times New Roman" w:hAnsi="Times New Roman"/>
        </w:rPr>
      </w:pPr>
    </w:p>
    <w:p w14:paraId="2CA20E3D" w14:textId="60091785" w:rsidR="00B75FF2" w:rsidRDefault="00B75FF2" w:rsidP="007D0CC3">
      <w:pPr>
        <w:ind w:firstLine="720"/>
        <w:jc w:val="both"/>
        <w:rPr>
          <w:rFonts w:ascii="Times New Roman" w:hAnsi="Times New Roman"/>
        </w:rPr>
      </w:pPr>
    </w:p>
    <w:p w14:paraId="57D82F98" w14:textId="1BA6B1BD" w:rsidR="00B75FF2" w:rsidRDefault="00B75FF2" w:rsidP="007D0CC3">
      <w:pPr>
        <w:ind w:firstLine="720"/>
        <w:jc w:val="both"/>
        <w:rPr>
          <w:rFonts w:ascii="Times New Roman" w:hAnsi="Times New Roman"/>
        </w:rPr>
      </w:pPr>
    </w:p>
    <w:p w14:paraId="64FD5921" w14:textId="66512D0A" w:rsidR="00B75FF2" w:rsidRDefault="00B75FF2" w:rsidP="007D0CC3">
      <w:pPr>
        <w:ind w:firstLine="720"/>
        <w:jc w:val="both"/>
        <w:rPr>
          <w:rFonts w:ascii="Times New Roman" w:hAnsi="Times New Roman"/>
        </w:rPr>
      </w:pPr>
    </w:p>
    <w:p w14:paraId="5339C19B" w14:textId="69C54381" w:rsidR="00B75FF2" w:rsidRDefault="00B75FF2" w:rsidP="007D0CC3">
      <w:pPr>
        <w:ind w:firstLine="720"/>
        <w:jc w:val="both"/>
        <w:rPr>
          <w:rFonts w:ascii="Times New Roman" w:hAnsi="Times New Roman"/>
        </w:rPr>
      </w:pPr>
    </w:p>
    <w:p w14:paraId="4FBB90CB" w14:textId="69AE88EC" w:rsidR="00B75FF2" w:rsidRDefault="00B75FF2" w:rsidP="007D0CC3">
      <w:pPr>
        <w:ind w:firstLine="720"/>
        <w:jc w:val="both"/>
        <w:rPr>
          <w:rFonts w:ascii="Times New Roman" w:hAnsi="Times New Roman"/>
        </w:rPr>
      </w:pPr>
    </w:p>
    <w:p w14:paraId="67C7A305" w14:textId="70C5D61F" w:rsidR="00B75FF2" w:rsidRDefault="00B75FF2" w:rsidP="007D0CC3">
      <w:pPr>
        <w:ind w:firstLine="720"/>
        <w:jc w:val="both"/>
        <w:rPr>
          <w:rFonts w:ascii="Times New Roman" w:hAnsi="Times New Roman"/>
        </w:rPr>
      </w:pPr>
    </w:p>
    <w:p w14:paraId="70B46542" w14:textId="241A307F" w:rsidR="00B75FF2" w:rsidRDefault="00B75FF2" w:rsidP="007D0CC3">
      <w:pPr>
        <w:ind w:firstLine="720"/>
        <w:jc w:val="both"/>
        <w:rPr>
          <w:rFonts w:ascii="Times New Roman" w:hAnsi="Times New Roman"/>
        </w:rPr>
      </w:pPr>
    </w:p>
    <w:p w14:paraId="1BC3362E" w14:textId="2B024579" w:rsidR="00F40E43" w:rsidRDefault="00F40E43" w:rsidP="007D0CC3">
      <w:pPr>
        <w:ind w:firstLine="720"/>
        <w:jc w:val="both"/>
        <w:rPr>
          <w:rFonts w:ascii="Times New Roman" w:hAnsi="Times New Roman"/>
        </w:rPr>
      </w:pPr>
    </w:p>
    <w:p w14:paraId="113006BB" w14:textId="7A7EEA41" w:rsidR="00F40E43" w:rsidRDefault="00F40E43" w:rsidP="007D0CC3">
      <w:pPr>
        <w:ind w:firstLine="720"/>
        <w:jc w:val="both"/>
        <w:rPr>
          <w:rFonts w:ascii="Times New Roman" w:hAnsi="Times New Roman"/>
        </w:rPr>
      </w:pPr>
    </w:p>
    <w:p w14:paraId="71EDB3E6" w14:textId="471B7B29" w:rsidR="00F40E43" w:rsidRDefault="00F40E43" w:rsidP="007D0CC3">
      <w:pPr>
        <w:ind w:firstLine="720"/>
        <w:jc w:val="both"/>
        <w:rPr>
          <w:rFonts w:ascii="Times New Roman" w:hAnsi="Times New Roman"/>
        </w:rPr>
      </w:pPr>
    </w:p>
    <w:p w14:paraId="0450B06F" w14:textId="0E6EB9FB" w:rsidR="00F40E43" w:rsidRDefault="00F40E43" w:rsidP="007D0CC3">
      <w:pPr>
        <w:ind w:firstLine="720"/>
        <w:jc w:val="both"/>
        <w:rPr>
          <w:rFonts w:ascii="Times New Roman" w:hAnsi="Times New Roman"/>
        </w:rPr>
      </w:pPr>
    </w:p>
    <w:p w14:paraId="48E18DC0" w14:textId="1007E81A" w:rsidR="005D1179" w:rsidRDefault="005D1179" w:rsidP="007D0CC3">
      <w:pPr>
        <w:ind w:firstLine="720"/>
        <w:jc w:val="both"/>
        <w:rPr>
          <w:rFonts w:ascii="Times New Roman" w:hAnsi="Times New Roman"/>
        </w:rPr>
      </w:pPr>
    </w:p>
    <w:p w14:paraId="1A5FEFC2" w14:textId="6D7DB5CC" w:rsidR="005D1179" w:rsidRDefault="005D1179" w:rsidP="007D0CC3">
      <w:pPr>
        <w:ind w:firstLine="720"/>
        <w:jc w:val="both"/>
        <w:rPr>
          <w:rFonts w:ascii="Times New Roman" w:hAnsi="Times New Roman"/>
        </w:rPr>
      </w:pPr>
    </w:p>
    <w:p w14:paraId="0AB44887" w14:textId="414F086F" w:rsidR="005D1179" w:rsidRDefault="005D1179" w:rsidP="007D0CC3">
      <w:pPr>
        <w:ind w:firstLine="720"/>
        <w:jc w:val="both"/>
        <w:rPr>
          <w:rFonts w:ascii="Times New Roman" w:hAnsi="Times New Roman"/>
        </w:rPr>
      </w:pPr>
    </w:p>
    <w:p w14:paraId="1003564E" w14:textId="6B12A8DA" w:rsidR="005D1179" w:rsidRDefault="005D1179" w:rsidP="007D0CC3">
      <w:pPr>
        <w:ind w:firstLine="720"/>
        <w:jc w:val="both"/>
        <w:rPr>
          <w:rFonts w:ascii="Times New Roman" w:hAnsi="Times New Roman"/>
        </w:rPr>
      </w:pPr>
    </w:p>
    <w:p w14:paraId="45E4AE14" w14:textId="70F70AE8" w:rsidR="005D1179" w:rsidRDefault="005D1179" w:rsidP="007D0CC3">
      <w:pPr>
        <w:ind w:firstLine="720"/>
        <w:jc w:val="both"/>
        <w:rPr>
          <w:rFonts w:ascii="Times New Roman" w:hAnsi="Times New Roman"/>
        </w:rPr>
      </w:pPr>
    </w:p>
    <w:p w14:paraId="506A57B9" w14:textId="1AB42E59" w:rsidR="005D1179" w:rsidRDefault="005D1179" w:rsidP="007D0CC3">
      <w:pPr>
        <w:ind w:firstLine="720"/>
        <w:jc w:val="both"/>
        <w:rPr>
          <w:rFonts w:ascii="Times New Roman" w:hAnsi="Times New Roman"/>
        </w:rPr>
      </w:pPr>
    </w:p>
    <w:p w14:paraId="0D62D384" w14:textId="235937DC" w:rsidR="005D1179" w:rsidRDefault="005D1179" w:rsidP="007D0CC3">
      <w:pPr>
        <w:ind w:firstLine="720"/>
        <w:jc w:val="both"/>
        <w:rPr>
          <w:rFonts w:ascii="Times New Roman" w:hAnsi="Times New Roman"/>
        </w:rPr>
      </w:pPr>
    </w:p>
    <w:p w14:paraId="30C0C2A6" w14:textId="6DF817F8" w:rsidR="005D1179" w:rsidRDefault="005D1179" w:rsidP="007D0CC3">
      <w:pPr>
        <w:ind w:firstLine="720"/>
        <w:jc w:val="both"/>
        <w:rPr>
          <w:rFonts w:ascii="Times New Roman" w:hAnsi="Times New Roman"/>
        </w:rPr>
      </w:pPr>
    </w:p>
    <w:p w14:paraId="61BC71BD" w14:textId="15644830" w:rsidR="005D1179" w:rsidRDefault="005D1179" w:rsidP="007D0CC3">
      <w:pPr>
        <w:ind w:firstLine="720"/>
        <w:jc w:val="both"/>
        <w:rPr>
          <w:rFonts w:ascii="Times New Roman" w:hAnsi="Times New Roman"/>
        </w:rPr>
      </w:pPr>
    </w:p>
    <w:p w14:paraId="43321BD3" w14:textId="746244F1" w:rsidR="005D1179" w:rsidRDefault="005D1179" w:rsidP="007D0CC3">
      <w:pPr>
        <w:ind w:firstLine="720"/>
        <w:jc w:val="both"/>
        <w:rPr>
          <w:rFonts w:ascii="Times New Roman" w:hAnsi="Times New Roman"/>
        </w:rPr>
      </w:pPr>
    </w:p>
    <w:p w14:paraId="78FBC2D7" w14:textId="77777777" w:rsidR="005D1179" w:rsidRDefault="005D1179" w:rsidP="007D0CC3">
      <w:pPr>
        <w:ind w:firstLine="720"/>
        <w:jc w:val="both"/>
        <w:rPr>
          <w:rFonts w:ascii="Times New Roman" w:hAnsi="Times New Roman"/>
        </w:rPr>
      </w:pPr>
    </w:p>
    <w:p w14:paraId="604B4DA1" w14:textId="77777777" w:rsidR="00B75FF2" w:rsidRPr="007D0CC3" w:rsidRDefault="00B75FF2" w:rsidP="007D0CC3">
      <w:pPr>
        <w:ind w:firstLine="720"/>
        <w:jc w:val="both"/>
        <w:rPr>
          <w:rFonts w:ascii="Times New Roman" w:hAnsi="Times New Roman"/>
        </w:rPr>
      </w:pP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48DA7F23" w14:textId="43E15EB2" w:rsidR="00587BA2" w:rsidRPr="00AB047C" w:rsidRDefault="00587BA2" w:rsidP="00587BA2">
      <w:pPr>
        <w:ind w:left="4331" w:firstLine="709"/>
        <w:rPr>
          <w:rFonts w:ascii="Times New Roman" w:hAnsi="Times New Roman"/>
          <w:szCs w:val="24"/>
        </w:rPr>
      </w:pPr>
      <w:r w:rsidRPr="00AB047C">
        <w:rPr>
          <w:rFonts w:ascii="Times New Roman" w:hAnsi="Times New Roman"/>
          <w:szCs w:val="24"/>
        </w:rPr>
        <w:lastRenderedPageBreak/>
        <w:t>PATVIRTINTA</w:t>
      </w:r>
    </w:p>
    <w:p w14:paraId="014C4141" w14:textId="77777777" w:rsidR="00587BA2" w:rsidRPr="00AB047C"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Panevėžio rajono savivaldybės tarybos</w:t>
      </w:r>
    </w:p>
    <w:p w14:paraId="656FFE6D" w14:textId="638433C1" w:rsidR="00587BA2"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20</w:t>
      </w:r>
      <w:r w:rsidR="000D2059">
        <w:rPr>
          <w:rFonts w:ascii="Times New Roman" w:hAnsi="Times New Roman"/>
          <w:szCs w:val="24"/>
        </w:rPr>
        <w:t>19</w:t>
      </w:r>
      <w:r w:rsidRPr="00AB047C">
        <w:rPr>
          <w:rFonts w:ascii="Times New Roman" w:hAnsi="Times New Roman"/>
          <w:szCs w:val="24"/>
        </w:rPr>
        <w:t xml:space="preserve"> m. </w:t>
      </w:r>
      <w:r w:rsidR="000D2059">
        <w:rPr>
          <w:rFonts w:ascii="Times New Roman" w:hAnsi="Times New Roman"/>
          <w:szCs w:val="24"/>
        </w:rPr>
        <w:t>rugsėjo 26</w:t>
      </w:r>
      <w:r w:rsidRPr="00AB047C">
        <w:rPr>
          <w:rFonts w:ascii="Times New Roman" w:hAnsi="Times New Roman"/>
          <w:szCs w:val="24"/>
        </w:rPr>
        <w:t xml:space="preserve"> d. sprendimu Nr. T-</w:t>
      </w:r>
      <w:r w:rsidR="000D2059">
        <w:rPr>
          <w:rFonts w:ascii="Times New Roman" w:hAnsi="Times New Roman"/>
          <w:szCs w:val="24"/>
        </w:rPr>
        <w:t>18</w:t>
      </w:r>
      <w:r>
        <w:rPr>
          <w:rFonts w:ascii="Times New Roman" w:hAnsi="Times New Roman"/>
          <w:szCs w:val="24"/>
        </w:rPr>
        <w:t>3</w:t>
      </w:r>
    </w:p>
    <w:p w14:paraId="14809510" w14:textId="77777777" w:rsidR="00587BA2" w:rsidRPr="001A1B8F" w:rsidRDefault="00587BA2" w:rsidP="00587BA2">
      <w:pPr>
        <w:widowControl w:val="0"/>
        <w:suppressAutoHyphens/>
        <w:ind w:firstLine="4536"/>
        <w:jc w:val="both"/>
        <w:rPr>
          <w:rFonts w:ascii="Times New Roman" w:eastAsia="SimSun" w:hAnsi="Times New Roman"/>
          <w:color w:val="000000"/>
          <w:kern w:val="1"/>
          <w:szCs w:val="24"/>
          <w:lang w:eastAsia="zh-CN" w:bidi="hi-IN"/>
        </w:rPr>
      </w:pPr>
      <w:r>
        <w:rPr>
          <w:rFonts w:ascii="Times New Roman" w:hAnsi="Times New Roman"/>
          <w:szCs w:val="24"/>
        </w:rPr>
        <w:tab/>
      </w:r>
      <w:r w:rsidRPr="001A1B8F">
        <w:rPr>
          <w:rFonts w:ascii="Times New Roman" w:eastAsia="SimSun" w:hAnsi="Times New Roman"/>
          <w:color w:val="000000"/>
          <w:kern w:val="1"/>
          <w:szCs w:val="24"/>
          <w:lang w:eastAsia="zh-CN" w:bidi="hi-IN"/>
        </w:rPr>
        <w:t>(Panevėžio rajono savivaldybės tarybos</w:t>
      </w:r>
    </w:p>
    <w:p w14:paraId="23E33040" w14:textId="4A19889D" w:rsidR="00587BA2" w:rsidRPr="001A1B8F" w:rsidRDefault="00587BA2" w:rsidP="00846846">
      <w:pPr>
        <w:widowControl w:val="0"/>
        <w:suppressAutoHyphens/>
        <w:ind w:left="5040"/>
        <w:jc w:val="both"/>
        <w:rPr>
          <w:rFonts w:ascii="Times New Roman" w:eastAsia="SimSun" w:hAnsi="Times New Roman"/>
          <w:color w:val="000000"/>
          <w:kern w:val="1"/>
          <w:szCs w:val="24"/>
          <w:lang w:eastAsia="zh-CN" w:bidi="hi-IN"/>
        </w:rPr>
      </w:pPr>
      <w:r w:rsidRPr="001A1B8F">
        <w:rPr>
          <w:rFonts w:ascii="Times New Roman" w:eastAsia="SimSun" w:hAnsi="Times New Roman"/>
          <w:color w:val="000000"/>
          <w:kern w:val="1"/>
          <w:szCs w:val="24"/>
          <w:lang w:eastAsia="zh-CN" w:bidi="hi-IN"/>
        </w:rPr>
        <w:t>202</w:t>
      </w:r>
      <w:r>
        <w:rPr>
          <w:rFonts w:ascii="Times New Roman" w:eastAsia="SimSun" w:hAnsi="Times New Roman"/>
          <w:color w:val="000000"/>
          <w:kern w:val="1"/>
          <w:szCs w:val="24"/>
          <w:lang w:eastAsia="zh-CN" w:bidi="hi-IN"/>
        </w:rPr>
        <w:t>1</w:t>
      </w:r>
      <w:r w:rsidRPr="001A1B8F">
        <w:rPr>
          <w:rFonts w:ascii="Times New Roman" w:eastAsia="SimSun" w:hAnsi="Times New Roman"/>
          <w:color w:val="000000"/>
          <w:kern w:val="1"/>
          <w:szCs w:val="24"/>
          <w:lang w:eastAsia="zh-CN" w:bidi="hi-IN"/>
        </w:rPr>
        <w:t xml:space="preserve"> m. </w:t>
      </w:r>
      <w:r>
        <w:rPr>
          <w:rFonts w:ascii="Times New Roman" w:eastAsia="SimSun" w:hAnsi="Times New Roman"/>
          <w:color w:val="000000"/>
          <w:kern w:val="1"/>
          <w:szCs w:val="24"/>
          <w:lang w:eastAsia="zh-CN" w:bidi="hi-IN"/>
        </w:rPr>
        <w:t xml:space="preserve">gruodžio </w:t>
      </w:r>
      <w:r w:rsidR="00C400C9">
        <w:rPr>
          <w:rFonts w:ascii="Times New Roman" w:eastAsia="SimSun" w:hAnsi="Times New Roman"/>
          <w:color w:val="000000"/>
          <w:kern w:val="1"/>
          <w:szCs w:val="24"/>
          <w:lang w:eastAsia="zh-CN" w:bidi="hi-IN"/>
        </w:rPr>
        <w:t>2</w:t>
      </w:r>
      <w:r w:rsidRPr="001A1B8F">
        <w:rPr>
          <w:rFonts w:ascii="Times New Roman" w:eastAsia="SimSun" w:hAnsi="Times New Roman"/>
          <w:color w:val="000000"/>
          <w:kern w:val="1"/>
          <w:szCs w:val="24"/>
          <w:lang w:eastAsia="zh-CN" w:bidi="hi-IN"/>
        </w:rPr>
        <w:t xml:space="preserve"> d. sprendimo Nr. T</w:t>
      </w:r>
      <w:r>
        <w:rPr>
          <w:rFonts w:ascii="Times New Roman" w:eastAsia="SimSun" w:hAnsi="Times New Roman"/>
          <w:color w:val="000000"/>
          <w:kern w:val="1"/>
          <w:szCs w:val="24"/>
          <w:lang w:eastAsia="zh-CN" w:bidi="hi-IN"/>
        </w:rPr>
        <w:t>-</w:t>
      </w:r>
      <w:r w:rsidR="00846846">
        <w:rPr>
          <w:rFonts w:ascii="Times New Roman" w:eastAsia="SimSun" w:hAnsi="Times New Roman"/>
          <w:color w:val="000000"/>
          <w:kern w:val="1"/>
          <w:szCs w:val="24"/>
          <w:lang w:eastAsia="zh-CN" w:bidi="hi-IN"/>
        </w:rPr>
        <w:t>237</w:t>
      </w:r>
      <w:r>
        <w:rPr>
          <w:rFonts w:ascii="Times New Roman" w:eastAsia="SimSun" w:hAnsi="Times New Roman"/>
          <w:color w:val="000000"/>
          <w:kern w:val="1"/>
          <w:szCs w:val="24"/>
          <w:lang w:eastAsia="zh-CN" w:bidi="hi-IN"/>
        </w:rPr>
        <w:t xml:space="preserve"> </w:t>
      </w:r>
      <w:r w:rsidRPr="001A1B8F">
        <w:rPr>
          <w:rFonts w:ascii="Times New Roman" w:eastAsia="SimSun" w:hAnsi="Times New Roman"/>
          <w:color w:val="000000"/>
          <w:kern w:val="1"/>
          <w:szCs w:val="24"/>
          <w:lang w:eastAsia="zh-CN" w:bidi="hi-IN"/>
        </w:rPr>
        <w:t>redakcija)</w:t>
      </w:r>
    </w:p>
    <w:p w14:paraId="5DBECBE2" w14:textId="77777777" w:rsidR="00587BA2" w:rsidRPr="00AB047C" w:rsidRDefault="00587BA2" w:rsidP="00587BA2">
      <w:pPr>
        <w:rPr>
          <w:rFonts w:ascii="Times New Roman" w:hAnsi="Times New Roman"/>
          <w:szCs w:val="24"/>
        </w:rPr>
      </w:pPr>
    </w:p>
    <w:p w14:paraId="6F2B7B37" w14:textId="77777777" w:rsidR="000D2059" w:rsidRPr="000D2059" w:rsidRDefault="000D2059" w:rsidP="000D2059">
      <w:pPr>
        <w:jc w:val="center"/>
        <w:rPr>
          <w:rFonts w:ascii="Times New Roman" w:hAnsi="Times New Roman"/>
          <w:b/>
          <w:caps/>
          <w:szCs w:val="24"/>
        </w:rPr>
      </w:pPr>
      <w:r w:rsidRPr="000D2059">
        <w:rPr>
          <w:rFonts w:ascii="Times New Roman" w:hAnsi="Times New Roman"/>
          <w:b/>
          <w:caps/>
          <w:szCs w:val="24"/>
        </w:rPr>
        <w:t>mokėjimo už socialines paslaugas tvarkos aprašas</w:t>
      </w:r>
    </w:p>
    <w:p w14:paraId="7222E430" w14:textId="77777777" w:rsidR="000D2059" w:rsidRPr="000D2059" w:rsidRDefault="000D2059" w:rsidP="000D2059">
      <w:pPr>
        <w:rPr>
          <w:rFonts w:ascii="Times New Roman" w:hAnsi="Times New Roman"/>
          <w:szCs w:val="24"/>
        </w:rPr>
      </w:pPr>
    </w:p>
    <w:p w14:paraId="7F55A429" w14:textId="761ACE07" w:rsidR="00332F04" w:rsidRDefault="000D2059" w:rsidP="000D2059">
      <w:pPr>
        <w:jc w:val="center"/>
        <w:rPr>
          <w:rFonts w:ascii="Times New Roman" w:hAnsi="Times New Roman"/>
          <w:b/>
          <w:szCs w:val="24"/>
        </w:rPr>
      </w:pPr>
      <w:r w:rsidRPr="000D2059">
        <w:rPr>
          <w:rFonts w:ascii="Times New Roman" w:hAnsi="Times New Roman"/>
          <w:b/>
          <w:szCs w:val="24"/>
        </w:rPr>
        <w:t>I</w:t>
      </w:r>
      <w:r w:rsidR="00332F04">
        <w:rPr>
          <w:rFonts w:ascii="Times New Roman" w:hAnsi="Times New Roman"/>
          <w:b/>
          <w:szCs w:val="24"/>
        </w:rPr>
        <w:t xml:space="preserve"> SKYRIUS</w:t>
      </w:r>
    </w:p>
    <w:p w14:paraId="3F990557" w14:textId="5B1C4BA6" w:rsidR="000D2059" w:rsidRPr="000D2059" w:rsidRDefault="000D2059" w:rsidP="000D2059">
      <w:pPr>
        <w:jc w:val="center"/>
        <w:rPr>
          <w:rFonts w:ascii="Times New Roman" w:hAnsi="Times New Roman"/>
          <w:b/>
          <w:szCs w:val="24"/>
        </w:rPr>
      </w:pPr>
      <w:r w:rsidRPr="000D2059">
        <w:rPr>
          <w:rFonts w:ascii="Times New Roman" w:hAnsi="Times New Roman"/>
          <w:b/>
          <w:szCs w:val="24"/>
        </w:rPr>
        <w:t>BENDROSIOS NUOSTATOS</w:t>
      </w:r>
    </w:p>
    <w:p w14:paraId="6C6EB6D7" w14:textId="77777777" w:rsidR="000D2059" w:rsidRPr="000D2059" w:rsidRDefault="000D2059" w:rsidP="000D2059">
      <w:pPr>
        <w:spacing w:line="360" w:lineRule="atLeast"/>
        <w:ind w:firstLine="720"/>
        <w:jc w:val="both"/>
        <w:rPr>
          <w:rFonts w:ascii="Times New Roman" w:hAnsi="Times New Roman"/>
          <w:szCs w:val="24"/>
        </w:rPr>
      </w:pPr>
    </w:p>
    <w:p w14:paraId="6E6946F2"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1. Mokėjimo už socialines paslaugas tvarkos aprašas (toliau – Aprašas) reglamentuoja Panevėžio rajono savivaldybės gyventojų mokėjimo už socialines paslaugas dydžių nustatymą, pagalbos pinigų mokėjimą, asmens (šeimos) finansinių galimybių mokėti už socialines paslaugas vertinimą.</w:t>
      </w:r>
    </w:p>
    <w:p w14:paraId="57D3A108"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 xml:space="preserve">2. Aprašas parengtas vadovaujantis Lietuvos Respublikos socialinių paslaugų įstatymu, Lietuvos Respublikos Vyriausybės patvirtintu Mokėjimo už socialines paslaugas tvarkos aprašu. </w:t>
      </w:r>
    </w:p>
    <w:p w14:paraId="6CD59821"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3. Šis Aprašas taikomas mokėjimui už tas socialines paslaugas, kurias planuoja, skiria, kurių poreikį asmeniui (šeimai) nustato Panevėžio rajono savivaldybė ir kurių teikimas finansuojamas iš savivaldybės biudžeto ar savivaldybės biudžetui skiriamų Lietuvos Respublikos valstybės biudžeto specialiųjų tikslinių dotacijų socialinėms paslaugoms finansuoti.</w:t>
      </w:r>
    </w:p>
    <w:p w14:paraId="593A1D3A" w14:textId="31E876A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 xml:space="preserve">4. Mokėjimo už socialines paslaugas dydis asmeniui (šeimai) nustatomas individualiai, atsižvelgiant į asmens (šeimos) finansines galimybes mokėti už socialines paslaugas ir asmeniui (šeimai) teikiamų socialinių paslaugų rūšį. Socialines paslaugas, jų turinį pagal socialinių paslaugų rūšis </w:t>
      </w:r>
      <w:r w:rsidRPr="000D2059">
        <w:rPr>
          <w:rFonts w:ascii="Times New Roman" w:hAnsi="Times New Roman"/>
          <w:color w:val="000000"/>
          <w:szCs w:val="24"/>
        </w:rPr>
        <w:t xml:space="preserve">apibrėžia Socialinių paslaugų katalogas, patvirtintas socialinės apsaugos ir darbo </w:t>
      </w:r>
      <w:r w:rsidRPr="000D2059">
        <w:rPr>
          <w:rFonts w:ascii="Times New Roman" w:hAnsi="Times New Roman"/>
          <w:szCs w:val="24"/>
        </w:rPr>
        <w:t>ministro 2006 m. balandžio 5 d. įsakymu Nr. A1-93 „Dėl Socialinių paslaugų katalogo patvirtinimo“.</w:t>
      </w:r>
    </w:p>
    <w:p w14:paraId="258021FF"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color w:val="000000"/>
          <w:szCs w:val="24"/>
        </w:rPr>
        <w:t>5.</w:t>
      </w:r>
      <w:r w:rsidRPr="000D2059">
        <w:rPr>
          <w:rFonts w:ascii="Times New Roman" w:hAnsi="Times New Roman"/>
          <w:szCs w:val="24"/>
        </w:rPr>
        <w:t xml:space="preserve"> Mokėjimo už socialines paslaugas dydis gali būti nustatytas tik pinigine išraiška.</w:t>
      </w:r>
    </w:p>
    <w:p w14:paraId="3FA50B01"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 Asmens (šeimos) mokėjimo už socialines paslaugas dydis negali būti didesnis už asmeniui (šeimai) teikiamų socialinių paslaugų kainą.</w:t>
      </w:r>
    </w:p>
    <w:p w14:paraId="39A3F743" w14:textId="55E8C6B3" w:rsidR="000D2059" w:rsidRPr="000D2059" w:rsidRDefault="000D2059" w:rsidP="000D2059">
      <w:pPr>
        <w:jc w:val="both"/>
        <w:rPr>
          <w:rFonts w:ascii="Times New Roman" w:hAnsi="Times New Roman"/>
          <w:szCs w:val="24"/>
        </w:rPr>
      </w:pPr>
      <w:r w:rsidRPr="000D2059">
        <w:rPr>
          <w:rFonts w:ascii="Times New Roman" w:hAnsi="Times New Roman"/>
          <w:szCs w:val="24"/>
        </w:rPr>
        <w:tab/>
        <w:t xml:space="preserve">7. Asmens (šeimos) ir savivaldybės tarpusavio teisės ir pareigos, susijusios su asmens (šeimos) mokėjimu už specialiąsias socialines paslaugas, nustatomos rašytine socialines paslaugas gaunančio asmens (vieno iš suaugusių šeimos narių) ar jo globėjo (rūpintojo) ir </w:t>
      </w:r>
      <w:r w:rsidR="00D802CB">
        <w:rPr>
          <w:rFonts w:ascii="Times New Roman" w:hAnsi="Times New Roman"/>
          <w:szCs w:val="24"/>
        </w:rPr>
        <w:t>S</w:t>
      </w:r>
      <w:r w:rsidRPr="000D2059">
        <w:rPr>
          <w:rFonts w:ascii="Times New Roman" w:hAnsi="Times New Roman"/>
          <w:szCs w:val="24"/>
        </w:rPr>
        <w:t>avivaldybės administracijos sutartimi, kurioje nustatyti konkretūs asmens (šeimos) mokėjimo už socialines paslaugas dydžiai pinigine išraiška ir mokėjimo tvarka, asmens (šeimos) finansinių galimybių vertinimo iš naujo dėl asmens (šeimos) pajamų ir asmens turto pokyčių, įvykusių per šių paslaugų gavimo laiką, sąlygos.</w:t>
      </w:r>
    </w:p>
    <w:p w14:paraId="62518D45"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8. Lėšos, gautos už socialines paslaugas, apskaitomos ir naudojamos vadovaujantis Lietuvos Respublikos įstatymais ir kitais teisės aktais.</w:t>
      </w:r>
    </w:p>
    <w:p w14:paraId="6DA5784A"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9. Šiame Apraše vartojamos sąvokos atitinka Lietuvos Respublikos socialinių paslaugų įstatyme, Mokėjimo už socialines paslaugas tvarkos apraše, patvirtintame Lietuvos Respublikos Vyriausybės nutarimu ir kituose teisės aktuose, reglamentuojančiuose socialines paslaugas, apibrėžtas sąvokas.</w:t>
      </w:r>
    </w:p>
    <w:p w14:paraId="0004A220" w14:textId="77777777" w:rsidR="000D2059" w:rsidRPr="000D2059" w:rsidRDefault="000D2059" w:rsidP="000D2059">
      <w:pPr>
        <w:ind w:firstLine="720"/>
        <w:jc w:val="both"/>
        <w:rPr>
          <w:rFonts w:ascii="Times New Roman" w:hAnsi="Times New Roman"/>
          <w:szCs w:val="24"/>
        </w:rPr>
      </w:pPr>
    </w:p>
    <w:p w14:paraId="1E535124" w14:textId="77777777" w:rsidR="00332F04" w:rsidRDefault="000D2059" w:rsidP="000D2059">
      <w:pPr>
        <w:tabs>
          <w:tab w:val="left" w:pos="0"/>
        </w:tabs>
        <w:jc w:val="center"/>
        <w:rPr>
          <w:rFonts w:ascii="Times New Roman" w:hAnsi="Times New Roman"/>
          <w:b/>
          <w:szCs w:val="24"/>
        </w:rPr>
      </w:pPr>
      <w:bookmarkStart w:id="0" w:name="estr3"/>
      <w:bookmarkStart w:id="1" w:name="5skr"/>
      <w:bookmarkEnd w:id="0"/>
      <w:bookmarkEnd w:id="1"/>
      <w:r w:rsidRPr="000D2059">
        <w:rPr>
          <w:rFonts w:ascii="Times New Roman" w:hAnsi="Times New Roman"/>
          <w:b/>
          <w:szCs w:val="24"/>
        </w:rPr>
        <w:t>II</w:t>
      </w:r>
      <w:r w:rsidR="00332F04">
        <w:rPr>
          <w:rFonts w:ascii="Times New Roman" w:hAnsi="Times New Roman"/>
          <w:b/>
          <w:szCs w:val="24"/>
        </w:rPr>
        <w:t xml:space="preserve"> SLYRIUS</w:t>
      </w:r>
    </w:p>
    <w:p w14:paraId="4CCC6730" w14:textId="654DBE49" w:rsidR="000D2059" w:rsidRPr="000D2059" w:rsidRDefault="000D2059" w:rsidP="000D2059">
      <w:pPr>
        <w:tabs>
          <w:tab w:val="left" w:pos="0"/>
        </w:tabs>
        <w:jc w:val="center"/>
        <w:rPr>
          <w:rFonts w:ascii="Times New Roman" w:hAnsi="Times New Roman"/>
          <w:b/>
          <w:szCs w:val="24"/>
        </w:rPr>
      </w:pPr>
      <w:r w:rsidRPr="000D2059">
        <w:rPr>
          <w:rFonts w:ascii="Times New Roman" w:hAnsi="Times New Roman"/>
          <w:b/>
          <w:szCs w:val="24"/>
        </w:rPr>
        <w:t>MOKĖJIMAS UŽ BENDRĄSIAS SOCIALINES PASLAUGAS</w:t>
      </w:r>
    </w:p>
    <w:p w14:paraId="589F73CE" w14:textId="77777777" w:rsidR="000D2059" w:rsidRPr="000D2059" w:rsidRDefault="000D2059" w:rsidP="000D2059">
      <w:pPr>
        <w:ind w:firstLine="720"/>
        <w:jc w:val="both"/>
        <w:rPr>
          <w:rFonts w:ascii="Times New Roman" w:hAnsi="Times New Roman"/>
          <w:szCs w:val="24"/>
        </w:rPr>
      </w:pPr>
    </w:p>
    <w:p w14:paraId="782A8597" w14:textId="77777777"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10. Informavimo, konsultavimo, tarpininkavimo ir atstovavimo paslaugos teikiamos nemokamai.</w:t>
      </w:r>
    </w:p>
    <w:p w14:paraId="1253F74E" w14:textId="77777777"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11. Už kitas bendrąsias socialines paslaugas (asmens higienos ir priežiūros paslaugų organizavimo, transporto organizavimo ir kt.) asmenys (šeimos) moka pagal tas paslaugas teikiančios įstaigos patvirtintą paslaugų teikimo ir mokėjimo už jas tvarką.</w:t>
      </w:r>
    </w:p>
    <w:p w14:paraId="3A433225" w14:textId="693E823A"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szCs w:val="24"/>
        </w:rPr>
        <w:t xml:space="preserve">12. </w:t>
      </w:r>
      <w:r w:rsidRPr="000D2059">
        <w:rPr>
          <w:rFonts w:ascii="Times New Roman" w:hAnsi="Times New Roman"/>
          <w:color w:val="000000"/>
          <w:szCs w:val="24"/>
        </w:rPr>
        <w:t xml:space="preserve">Asmeniui (šeimai), teisės aktų nustatyta tvarka gaunančiam (-iai) socialinę pašalpą, arba asmeniui (šeimai), kurio </w:t>
      </w:r>
      <w:r w:rsidR="00D802CB">
        <w:rPr>
          <w:rFonts w:ascii="Times New Roman" w:hAnsi="Times New Roman"/>
          <w:color w:val="000000"/>
          <w:szCs w:val="24"/>
        </w:rPr>
        <w:t xml:space="preserve">(-ios) </w:t>
      </w:r>
      <w:r w:rsidRPr="000D2059">
        <w:rPr>
          <w:rFonts w:ascii="Times New Roman" w:hAnsi="Times New Roman"/>
          <w:color w:val="000000"/>
          <w:szCs w:val="24"/>
        </w:rPr>
        <w:t>pajamos (vidutinės šeimos pajamos, tenkančios vienam šeimos nariui) mažesnės už valstybės remiamų pajamų (toliau – VRP) dvigubą dydį, visos bendrosios socialinės paslaugos teikiamos nemokamai.</w:t>
      </w:r>
    </w:p>
    <w:p w14:paraId="3EE781DE"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lastRenderedPageBreak/>
        <w:t>13. Atskaičius nustatytą asmens (šeimos) mokėjimo už bendrąsias socialines paslaugas dalį, asmens (vidutinės šeimos pajamos, tenkančios vienam šeimos nariui) mėnesio pajamos negali likti mažesnės už VRP dvigubą dydį.</w:t>
      </w:r>
    </w:p>
    <w:p w14:paraId="7D212005" w14:textId="77777777" w:rsidR="00332F04" w:rsidRDefault="000D2059" w:rsidP="000D2059">
      <w:pPr>
        <w:jc w:val="center"/>
        <w:rPr>
          <w:rFonts w:ascii="Times New Roman" w:hAnsi="Times New Roman"/>
          <w:b/>
          <w:szCs w:val="24"/>
        </w:rPr>
      </w:pPr>
      <w:r w:rsidRPr="000D2059">
        <w:rPr>
          <w:rFonts w:ascii="Times New Roman" w:hAnsi="Times New Roman"/>
          <w:b/>
          <w:szCs w:val="24"/>
        </w:rPr>
        <w:t>III</w:t>
      </w:r>
      <w:r w:rsidR="00332F04">
        <w:rPr>
          <w:rFonts w:ascii="Times New Roman" w:hAnsi="Times New Roman"/>
          <w:b/>
          <w:szCs w:val="24"/>
        </w:rPr>
        <w:t xml:space="preserve"> SKYRIUS</w:t>
      </w:r>
    </w:p>
    <w:p w14:paraId="229F33B7" w14:textId="0EACC04B" w:rsidR="000D2059" w:rsidRPr="000D2059" w:rsidRDefault="000D2059" w:rsidP="000D2059">
      <w:pPr>
        <w:jc w:val="center"/>
        <w:rPr>
          <w:rFonts w:ascii="Times New Roman" w:hAnsi="Times New Roman"/>
          <w:b/>
          <w:szCs w:val="24"/>
        </w:rPr>
      </w:pPr>
      <w:r w:rsidRPr="000D2059">
        <w:rPr>
          <w:rFonts w:ascii="Times New Roman" w:hAnsi="Times New Roman"/>
          <w:b/>
          <w:szCs w:val="24"/>
        </w:rPr>
        <w:t>MOKĖJIMAS UŽ SOCIALINĘ PRIEŽIŪRĄ</w:t>
      </w:r>
    </w:p>
    <w:p w14:paraId="508FA96E" w14:textId="77777777" w:rsidR="000D2059" w:rsidRPr="000D2059" w:rsidRDefault="000D2059" w:rsidP="000D2059">
      <w:pPr>
        <w:ind w:firstLine="720"/>
        <w:jc w:val="both"/>
        <w:rPr>
          <w:rFonts w:ascii="Times New Roman" w:hAnsi="Times New Roman"/>
          <w:szCs w:val="24"/>
        </w:rPr>
      </w:pPr>
    </w:p>
    <w:p w14:paraId="3263B269" w14:textId="7098CC0B" w:rsid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14. Mokėjimo už socialinę priežiūrą dydis nustatomas atsižvelgiant į asmens (šeimos) pajamas.</w:t>
      </w:r>
    </w:p>
    <w:p w14:paraId="30D8B7EF" w14:textId="3DA11836" w:rsidR="009B1132" w:rsidRPr="000D2059" w:rsidRDefault="009B1132" w:rsidP="000D2059">
      <w:pPr>
        <w:ind w:firstLine="720"/>
        <w:jc w:val="both"/>
        <w:rPr>
          <w:rFonts w:ascii="Times New Roman" w:hAnsi="Times New Roman"/>
          <w:color w:val="000000"/>
          <w:szCs w:val="24"/>
        </w:rPr>
      </w:pPr>
      <w:r>
        <w:rPr>
          <w:rFonts w:ascii="Times New Roman" w:hAnsi="Times New Roman"/>
          <w:color w:val="000000"/>
          <w:szCs w:val="24"/>
        </w:rPr>
        <w:t>15. Pagalba globėjams (rūpintojams), budintiems globotojams, įvaikintojams ir šeimynų dalyviams ar besirengiantiems jais tapti</w:t>
      </w:r>
      <w:r w:rsidR="002E4E0D">
        <w:rPr>
          <w:rFonts w:ascii="Times New Roman" w:hAnsi="Times New Roman"/>
          <w:color w:val="000000"/>
          <w:szCs w:val="24"/>
        </w:rPr>
        <w:t xml:space="preserve"> asmenims Valstybės vaiko teisių apsaugos ir įvaikinimo tarnybos prie Socialinės apsaugos ir darbo ministerijos atestuotų asmenų ir kitų specialistų pagalba, užtikrinanti jų prižiūrimų (rūpinamų) ar įvaikintų vaikų visapusį vystymąsi ir ugdymą, teikiama nemokamai.</w:t>
      </w:r>
    </w:p>
    <w:p w14:paraId="35C02AA1" w14:textId="226E1810"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98782E">
        <w:rPr>
          <w:rFonts w:ascii="Times New Roman" w:hAnsi="Times New Roman"/>
          <w:color w:val="000000"/>
          <w:szCs w:val="24"/>
        </w:rPr>
        <w:t>6</w:t>
      </w:r>
      <w:r w:rsidRPr="000D2059">
        <w:rPr>
          <w:rFonts w:ascii="Times New Roman" w:hAnsi="Times New Roman"/>
          <w:color w:val="000000"/>
          <w:szCs w:val="24"/>
        </w:rPr>
        <w:t>. Krizių atvejais, kai asmuo (šeima) patiria fizinį ar psichologinį smurtą arba kyla grėsmė jo fiziniam ar emociniam saugumui, sveikatai ar gyvybei, socialinė priežiūra 7 pirmąsias kalendorines dienas teikiama nemokamai. Sprendimą dėl socialinės priežiūros teikimo nemokamai priima Savivaldybės administracijos direktorius Socialinės paramos skyriaus teikimu.</w:t>
      </w:r>
    </w:p>
    <w:p w14:paraId="28303D14" w14:textId="05C3AF07"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98782E">
        <w:rPr>
          <w:rFonts w:ascii="Times New Roman" w:hAnsi="Times New Roman"/>
          <w:color w:val="000000"/>
          <w:szCs w:val="24"/>
        </w:rPr>
        <w:t>7</w:t>
      </w:r>
      <w:r w:rsidRPr="000D2059">
        <w:rPr>
          <w:rFonts w:ascii="Times New Roman" w:hAnsi="Times New Roman"/>
          <w:color w:val="000000"/>
          <w:szCs w:val="24"/>
        </w:rPr>
        <w:t xml:space="preserve">. Asmeniui (šeimai), teisės aktų nustatyta tvarka gaunančiam (-iai) socialinę pašalpą, arba asmeniui (šeimai), kurio </w:t>
      </w:r>
      <w:r w:rsidR="00D802CB">
        <w:rPr>
          <w:rFonts w:ascii="Times New Roman" w:hAnsi="Times New Roman"/>
          <w:color w:val="000000"/>
          <w:szCs w:val="24"/>
        </w:rPr>
        <w:t xml:space="preserve">(-ios) </w:t>
      </w:r>
      <w:r w:rsidRPr="000D2059">
        <w:rPr>
          <w:rFonts w:ascii="Times New Roman" w:hAnsi="Times New Roman"/>
          <w:color w:val="000000"/>
          <w:szCs w:val="24"/>
        </w:rPr>
        <w:t>pajamos (vidutinės šeimos pajamos, tenkančios vienam šeimos nariui) mažesnės už VRP dvigubą dydį, socialinė priežiūra teikiama nemokamai, išskyrus atvejus, kai asmuo yra socialinę riziką patiriantis suaugęs asmuo, kuris ilgiau kaip mėnesį per kalendorinius metus gyvena socialinių paslaugų įstaigoje ir joje gauna socialinę priežiūrą.</w:t>
      </w:r>
    </w:p>
    <w:p w14:paraId="612B5FC2" w14:textId="77777777" w:rsidR="001A4178" w:rsidRDefault="000D2059" w:rsidP="000D2059">
      <w:pPr>
        <w:ind w:firstLine="709"/>
        <w:jc w:val="both"/>
        <w:rPr>
          <w:rFonts w:ascii="Times New Roman" w:hAnsi="Times New Roman"/>
          <w:color w:val="000000"/>
          <w:szCs w:val="24"/>
        </w:rPr>
      </w:pPr>
      <w:r w:rsidRPr="000D2059">
        <w:rPr>
          <w:rFonts w:ascii="Times New Roman" w:hAnsi="Times New Roman"/>
          <w:szCs w:val="24"/>
        </w:rPr>
        <w:t>1</w:t>
      </w:r>
      <w:r w:rsidR="0098782E">
        <w:rPr>
          <w:rFonts w:ascii="Times New Roman" w:hAnsi="Times New Roman"/>
          <w:szCs w:val="24"/>
        </w:rPr>
        <w:t>8</w:t>
      </w:r>
      <w:r w:rsidRPr="000D2059">
        <w:rPr>
          <w:rFonts w:ascii="Times New Roman" w:hAnsi="Times New Roman"/>
          <w:szCs w:val="24"/>
        </w:rPr>
        <w:t xml:space="preserve">. </w:t>
      </w:r>
      <w:r w:rsidRPr="000D2059">
        <w:rPr>
          <w:rFonts w:ascii="Times New Roman" w:hAnsi="Times New Roman"/>
          <w:color w:val="000000"/>
          <w:szCs w:val="24"/>
        </w:rPr>
        <w:t>Asmens, kuri</w:t>
      </w:r>
      <w:r w:rsidR="001A4178">
        <w:rPr>
          <w:rFonts w:ascii="Times New Roman" w:hAnsi="Times New Roman"/>
          <w:color w:val="000000"/>
          <w:szCs w:val="24"/>
        </w:rPr>
        <w:t>o</w:t>
      </w:r>
      <w:r w:rsidRPr="000D2059">
        <w:rPr>
          <w:rFonts w:ascii="Times New Roman" w:hAnsi="Times New Roman"/>
          <w:color w:val="000000"/>
          <w:szCs w:val="24"/>
        </w:rPr>
        <w:t xml:space="preserve"> pajamos (vidutinės šeimos pajamos, tenkančios vienam šeimos nariui) yra</w:t>
      </w:r>
      <w:r w:rsidR="001A4178">
        <w:rPr>
          <w:rFonts w:ascii="Times New Roman" w:hAnsi="Times New Roman"/>
          <w:color w:val="000000"/>
          <w:szCs w:val="24"/>
        </w:rPr>
        <w:t>:</w:t>
      </w:r>
    </w:p>
    <w:p w14:paraId="5DA3F2E5" w14:textId="0743ED46" w:rsidR="000D2059" w:rsidRDefault="001A4178" w:rsidP="000D2059">
      <w:pPr>
        <w:ind w:firstLine="709"/>
        <w:jc w:val="both"/>
        <w:rPr>
          <w:rFonts w:ascii="Times New Roman" w:hAnsi="Times New Roman"/>
          <w:color w:val="000000"/>
          <w:szCs w:val="24"/>
        </w:rPr>
      </w:pPr>
      <w:r>
        <w:rPr>
          <w:rFonts w:ascii="Times New Roman" w:hAnsi="Times New Roman"/>
          <w:color w:val="000000"/>
          <w:szCs w:val="24"/>
        </w:rPr>
        <w:t>18.1.</w:t>
      </w:r>
      <w:r w:rsidR="000D2059" w:rsidRPr="000D2059">
        <w:rPr>
          <w:rFonts w:ascii="Times New Roman" w:hAnsi="Times New Roman"/>
          <w:color w:val="000000"/>
          <w:szCs w:val="24"/>
        </w:rPr>
        <w:t xml:space="preserve"> didesnės už VRP dvigubą dydį, bet mažesnės už VRP trigubą dydį, mokėjimo už socialinę priežiūrą dydis neturi viršyti 5 procentų asmens pajamų</w:t>
      </w:r>
      <w:r>
        <w:rPr>
          <w:rFonts w:ascii="Times New Roman" w:hAnsi="Times New Roman"/>
          <w:color w:val="000000"/>
          <w:szCs w:val="24"/>
        </w:rPr>
        <w:t>;</w:t>
      </w:r>
    </w:p>
    <w:p w14:paraId="72B7D6EA" w14:textId="0F1BB133" w:rsidR="001A4178" w:rsidRDefault="001A4178" w:rsidP="000D2059">
      <w:pPr>
        <w:ind w:firstLine="709"/>
        <w:jc w:val="both"/>
        <w:rPr>
          <w:rFonts w:ascii="Times New Roman" w:hAnsi="Times New Roman"/>
          <w:color w:val="000000"/>
          <w:szCs w:val="24"/>
        </w:rPr>
      </w:pPr>
      <w:r>
        <w:rPr>
          <w:rFonts w:ascii="Times New Roman" w:hAnsi="Times New Roman"/>
          <w:color w:val="000000"/>
          <w:szCs w:val="24"/>
        </w:rPr>
        <w:t xml:space="preserve">18.2. </w:t>
      </w:r>
      <w:r w:rsidRPr="000D2059">
        <w:rPr>
          <w:rFonts w:ascii="Times New Roman" w:hAnsi="Times New Roman"/>
          <w:color w:val="000000"/>
          <w:szCs w:val="24"/>
        </w:rPr>
        <w:t xml:space="preserve">didesnės už VRP </w:t>
      </w:r>
      <w:r>
        <w:rPr>
          <w:rFonts w:ascii="Times New Roman" w:hAnsi="Times New Roman"/>
          <w:color w:val="000000"/>
          <w:szCs w:val="24"/>
        </w:rPr>
        <w:t>trigubą</w:t>
      </w:r>
      <w:r w:rsidRPr="000D2059">
        <w:rPr>
          <w:rFonts w:ascii="Times New Roman" w:hAnsi="Times New Roman"/>
          <w:color w:val="000000"/>
          <w:szCs w:val="24"/>
        </w:rPr>
        <w:t xml:space="preserve"> dydį, bet mažesnės už VRP </w:t>
      </w:r>
      <w:r>
        <w:rPr>
          <w:rFonts w:ascii="Times New Roman" w:hAnsi="Times New Roman"/>
          <w:color w:val="000000"/>
          <w:szCs w:val="24"/>
        </w:rPr>
        <w:t>keturgubą</w:t>
      </w:r>
      <w:r w:rsidRPr="000D2059">
        <w:rPr>
          <w:rFonts w:ascii="Times New Roman" w:hAnsi="Times New Roman"/>
          <w:color w:val="000000"/>
          <w:szCs w:val="24"/>
        </w:rPr>
        <w:t xml:space="preserve"> dydį, mokėjimo už socialinę priežiūrą dydis neturi viršyti </w:t>
      </w:r>
      <w:r>
        <w:rPr>
          <w:rFonts w:ascii="Times New Roman" w:hAnsi="Times New Roman"/>
          <w:color w:val="000000"/>
          <w:szCs w:val="24"/>
        </w:rPr>
        <w:t>10</w:t>
      </w:r>
      <w:r w:rsidRPr="000D2059">
        <w:rPr>
          <w:rFonts w:ascii="Times New Roman" w:hAnsi="Times New Roman"/>
          <w:color w:val="000000"/>
          <w:szCs w:val="24"/>
        </w:rPr>
        <w:t xml:space="preserve"> procentų asmens pajamų</w:t>
      </w:r>
      <w:r>
        <w:rPr>
          <w:rFonts w:ascii="Times New Roman" w:hAnsi="Times New Roman"/>
          <w:color w:val="000000"/>
          <w:szCs w:val="24"/>
        </w:rPr>
        <w:t>;</w:t>
      </w:r>
    </w:p>
    <w:p w14:paraId="52942E29" w14:textId="21CE49A4" w:rsidR="001A4178" w:rsidRDefault="001A4178" w:rsidP="000D2059">
      <w:pPr>
        <w:ind w:firstLine="709"/>
        <w:jc w:val="both"/>
        <w:rPr>
          <w:rFonts w:ascii="Times New Roman" w:hAnsi="Times New Roman"/>
          <w:color w:val="000000"/>
          <w:szCs w:val="24"/>
        </w:rPr>
      </w:pPr>
      <w:r>
        <w:rPr>
          <w:rFonts w:ascii="Times New Roman" w:hAnsi="Times New Roman"/>
          <w:color w:val="000000"/>
          <w:szCs w:val="24"/>
        </w:rPr>
        <w:t xml:space="preserve">18.3. </w:t>
      </w:r>
      <w:r w:rsidRPr="000D2059">
        <w:rPr>
          <w:rFonts w:ascii="Times New Roman" w:hAnsi="Times New Roman"/>
          <w:color w:val="000000"/>
          <w:szCs w:val="24"/>
        </w:rPr>
        <w:t xml:space="preserve">didesnės už VRP </w:t>
      </w:r>
      <w:r>
        <w:rPr>
          <w:rFonts w:ascii="Times New Roman" w:hAnsi="Times New Roman"/>
          <w:color w:val="000000"/>
          <w:szCs w:val="24"/>
        </w:rPr>
        <w:t>keturgubą</w:t>
      </w:r>
      <w:r w:rsidRPr="000D2059">
        <w:rPr>
          <w:rFonts w:ascii="Times New Roman" w:hAnsi="Times New Roman"/>
          <w:color w:val="000000"/>
          <w:szCs w:val="24"/>
        </w:rPr>
        <w:t xml:space="preserve"> dydį, bet mažesnės už VRP </w:t>
      </w:r>
      <w:r>
        <w:rPr>
          <w:rFonts w:ascii="Times New Roman" w:hAnsi="Times New Roman"/>
          <w:color w:val="000000"/>
          <w:szCs w:val="24"/>
        </w:rPr>
        <w:t>penkiagubą</w:t>
      </w:r>
      <w:r w:rsidRPr="000D2059">
        <w:rPr>
          <w:rFonts w:ascii="Times New Roman" w:hAnsi="Times New Roman"/>
          <w:color w:val="000000"/>
          <w:szCs w:val="24"/>
        </w:rPr>
        <w:t xml:space="preserve"> dydį, mokėjimo už socialinę priežiūrą dydis neturi viršyti </w:t>
      </w:r>
      <w:r>
        <w:rPr>
          <w:rFonts w:ascii="Times New Roman" w:hAnsi="Times New Roman"/>
          <w:color w:val="000000"/>
          <w:szCs w:val="24"/>
        </w:rPr>
        <w:t>1</w:t>
      </w:r>
      <w:r w:rsidRPr="000D2059">
        <w:rPr>
          <w:rFonts w:ascii="Times New Roman" w:hAnsi="Times New Roman"/>
          <w:color w:val="000000"/>
          <w:szCs w:val="24"/>
        </w:rPr>
        <w:t>5 procentų asmens pajamų</w:t>
      </w:r>
      <w:r>
        <w:rPr>
          <w:rFonts w:ascii="Times New Roman" w:hAnsi="Times New Roman"/>
          <w:color w:val="000000"/>
          <w:szCs w:val="24"/>
        </w:rPr>
        <w:t>;</w:t>
      </w:r>
    </w:p>
    <w:p w14:paraId="01EBCCE2" w14:textId="657BF41C" w:rsidR="001A4178" w:rsidRDefault="001A4178" w:rsidP="000D2059">
      <w:pPr>
        <w:ind w:firstLine="709"/>
        <w:jc w:val="both"/>
        <w:rPr>
          <w:rFonts w:ascii="Times New Roman" w:hAnsi="Times New Roman"/>
          <w:color w:val="000000"/>
          <w:szCs w:val="24"/>
        </w:rPr>
      </w:pPr>
      <w:r>
        <w:rPr>
          <w:rFonts w:ascii="Times New Roman" w:hAnsi="Times New Roman"/>
          <w:color w:val="000000"/>
          <w:szCs w:val="24"/>
        </w:rPr>
        <w:t xml:space="preserve">18.4. </w:t>
      </w:r>
      <w:r w:rsidRPr="000D2059">
        <w:rPr>
          <w:rFonts w:ascii="Times New Roman" w:hAnsi="Times New Roman"/>
          <w:color w:val="000000"/>
          <w:szCs w:val="24"/>
        </w:rPr>
        <w:t xml:space="preserve">didesnės už VRP </w:t>
      </w:r>
      <w:r>
        <w:rPr>
          <w:rFonts w:ascii="Times New Roman" w:hAnsi="Times New Roman"/>
          <w:color w:val="000000"/>
          <w:szCs w:val="24"/>
        </w:rPr>
        <w:t>penkiagubą</w:t>
      </w:r>
      <w:r w:rsidRPr="000D2059">
        <w:rPr>
          <w:rFonts w:ascii="Times New Roman" w:hAnsi="Times New Roman"/>
          <w:color w:val="000000"/>
          <w:szCs w:val="24"/>
        </w:rPr>
        <w:t xml:space="preserve"> dydį, mokėjimo už socialinę priežiūrą dydis neturi viršyti </w:t>
      </w:r>
      <w:r>
        <w:rPr>
          <w:rFonts w:ascii="Times New Roman" w:hAnsi="Times New Roman"/>
          <w:color w:val="000000"/>
          <w:szCs w:val="24"/>
        </w:rPr>
        <w:br/>
        <w:t>20</w:t>
      </w:r>
      <w:r w:rsidRPr="000D2059">
        <w:rPr>
          <w:rFonts w:ascii="Times New Roman" w:hAnsi="Times New Roman"/>
          <w:color w:val="000000"/>
          <w:szCs w:val="24"/>
        </w:rPr>
        <w:t xml:space="preserve"> procentų asmens pajamų.</w:t>
      </w:r>
    </w:p>
    <w:p w14:paraId="34B22883" w14:textId="77777777" w:rsidR="001D237D" w:rsidRDefault="001D237D" w:rsidP="000D2059">
      <w:pPr>
        <w:ind w:firstLine="709"/>
        <w:jc w:val="both"/>
        <w:rPr>
          <w:rFonts w:ascii="Times New Roman" w:hAnsi="Times New Roman"/>
          <w:color w:val="000000"/>
          <w:szCs w:val="24"/>
        </w:rPr>
      </w:pPr>
      <w:r>
        <w:rPr>
          <w:rFonts w:ascii="Times New Roman" w:hAnsi="Times New Roman"/>
          <w:color w:val="000000"/>
          <w:szCs w:val="24"/>
        </w:rPr>
        <w:t>19. Šeimos</w:t>
      </w:r>
      <w:r w:rsidR="001A4178" w:rsidRPr="000D2059">
        <w:rPr>
          <w:rFonts w:ascii="Times New Roman" w:hAnsi="Times New Roman"/>
          <w:color w:val="000000"/>
          <w:szCs w:val="24"/>
        </w:rPr>
        <w:t>, kuri</w:t>
      </w:r>
      <w:r>
        <w:rPr>
          <w:rFonts w:ascii="Times New Roman" w:hAnsi="Times New Roman"/>
          <w:color w:val="000000"/>
          <w:szCs w:val="24"/>
        </w:rPr>
        <w:t>os</w:t>
      </w:r>
      <w:r w:rsidR="001A4178" w:rsidRPr="000D2059">
        <w:rPr>
          <w:rFonts w:ascii="Times New Roman" w:hAnsi="Times New Roman"/>
          <w:color w:val="000000"/>
          <w:szCs w:val="24"/>
        </w:rPr>
        <w:t xml:space="preserve"> pajamos (vidutinės šeimos pajamos, tenkančios vienam šeimos nariui) yra</w:t>
      </w:r>
      <w:r>
        <w:rPr>
          <w:rFonts w:ascii="Times New Roman" w:hAnsi="Times New Roman"/>
          <w:color w:val="000000"/>
          <w:szCs w:val="24"/>
        </w:rPr>
        <w:t>:</w:t>
      </w:r>
    </w:p>
    <w:p w14:paraId="06EAA60B" w14:textId="68275163" w:rsidR="001A4178" w:rsidRDefault="001D237D" w:rsidP="000D2059">
      <w:pPr>
        <w:ind w:firstLine="709"/>
        <w:jc w:val="both"/>
        <w:rPr>
          <w:rFonts w:ascii="Times New Roman" w:hAnsi="Times New Roman"/>
          <w:color w:val="000000"/>
          <w:szCs w:val="24"/>
        </w:rPr>
      </w:pPr>
      <w:r>
        <w:rPr>
          <w:rFonts w:ascii="Times New Roman" w:hAnsi="Times New Roman"/>
          <w:color w:val="000000"/>
          <w:szCs w:val="24"/>
        </w:rPr>
        <w:t>19.1.</w:t>
      </w:r>
      <w:r w:rsidR="001A4178" w:rsidRPr="000D2059">
        <w:rPr>
          <w:rFonts w:ascii="Times New Roman" w:hAnsi="Times New Roman"/>
          <w:color w:val="000000"/>
          <w:szCs w:val="24"/>
        </w:rPr>
        <w:t xml:space="preserve"> didesnės už VRP dvigubą dydį, bet mažesnės už VRP trigubą dydį, mokėjimo už socialinę priežiūrą dydis neturi viršyti 5 procentų </w:t>
      </w:r>
      <w:r>
        <w:rPr>
          <w:rFonts w:ascii="Times New Roman" w:hAnsi="Times New Roman"/>
          <w:color w:val="000000"/>
          <w:szCs w:val="24"/>
        </w:rPr>
        <w:t>šeimos</w:t>
      </w:r>
      <w:r w:rsidR="001A4178" w:rsidRPr="000D2059">
        <w:rPr>
          <w:rFonts w:ascii="Times New Roman" w:hAnsi="Times New Roman"/>
          <w:color w:val="000000"/>
          <w:szCs w:val="24"/>
        </w:rPr>
        <w:t xml:space="preserve"> pajamų</w:t>
      </w:r>
      <w:r>
        <w:rPr>
          <w:rFonts w:ascii="Times New Roman" w:hAnsi="Times New Roman"/>
          <w:color w:val="000000"/>
          <w:szCs w:val="24"/>
        </w:rPr>
        <w:t>;</w:t>
      </w:r>
    </w:p>
    <w:p w14:paraId="476A2918" w14:textId="3FDE7453" w:rsidR="001D237D" w:rsidRDefault="001D237D" w:rsidP="000D2059">
      <w:pPr>
        <w:ind w:firstLine="709"/>
        <w:jc w:val="both"/>
        <w:rPr>
          <w:rFonts w:ascii="Times New Roman" w:hAnsi="Times New Roman"/>
          <w:color w:val="000000"/>
          <w:szCs w:val="24"/>
        </w:rPr>
      </w:pPr>
      <w:r>
        <w:rPr>
          <w:rFonts w:ascii="Times New Roman" w:hAnsi="Times New Roman"/>
          <w:color w:val="000000"/>
          <w:szCs w:val="24"/>
        </w:rPr>
        <w:t xml:space="preserve">19.2. </w:t>
      </w:r>
      <w:r w:rsidRPr="000D2059">
        <w:rPr>
          <w:rFonts w:ascii="Times New Roman" w:hAnsi="Times New Roman"/>
          <w:color w:val="000000"/>
          <w:szCs w:val="24"/>
        </w:rPr>
        <w:t xml:space="preserve">didesnės už VRP </w:t>
      </w:r>
      <w:r>
        <w:rPr>
          <w:rFonts w:ascii="Times New Roman" w:hAnsi="Times New Roman"/>
          <w:color w:val="000000"/>
          <w:szCs w:val="24"/>
        </w:rPr>
        <w:t>trigubą</w:t>
      </w:r>
      <w:r w:rsidRPr="000D2059">
        <w:rPr>
          <w:rFonts w:ascii="Times New Roman" w:hAnsi="Times New Roman"/>
          <w:color w:val="000000"/>
          <w:szCs w:val="24"/>
        </w:rPr>
        <w:t xml:space="preserve"> dydį, bet mažesnės už VRP </w:t>
      </w:r>
      <w:r>
        <w:rPr>
          <w:rFonts w:ascii="Times New Roman" w:hAnsi="Times New Roman"/>
          <w:color w:val="000000"/>
          <w:szCs w:val="24"/>
        </w:rPr>
        <w:t>keturgubą</w:t>
      </w:r>
      <w:r w:rsidRPr="000D2059">
        <w:rPr>
          <w:rFonts w:ascii="Times New Roman" w:hAnsi="Times New Roman"/>
          <w:color w:val="000000"/>
          <w:szCs w:val="24"/>
        </w:rPr>
        <w:t xml:space="preserve"> dydį, mokėjimo už socialinę priežiūrą dydis neturi viršyti </w:t>
      </w:r>
      <w:r>
        <w:rPr>
          <w:rFonts w:ascii="Times New Roman" w:hAnsi="Times New Roman"/>
          <w:color w:val="000000"/>
          <w:szCs w:val="24"/>
        </w:rPr>
        <w:t>10</w:t>
      </w:r>
      <w:r w:rsidRPr="000D2059">
        <w:rPr>
          <w:rFonts w:ascii="Times New Roman" w:hAnsi="Times New Roman"/>
          <w:color w:val="000000"/>
          <w:szCs w:val="24"/>
        </w:rPr>
        <w:t xml:space="preserve">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3A9D5282" w14:textId="1FDD3B32" w:rsidR="001D237D" w:rsidRDefault="001D237D" w:rsidP="001D237D">
      <w:pPr>
        <w:ind w:firstLine="709"/>
        <w:jc w:val="both"/>
        <w:rPr>
          <w:rFonts w:ascii="Times New Roman" w:hAnsi="Times New Roman"/>
          <w:color w:val="000000"/>
          <w:szCs w:val="24"/>
        </w:rPr>
      </w:pPr>
      <w:r>
        <w:rPr>
          <w:rFonts w:ascii="Times New Roman" w:hAnsi="Times New Roman"/>
          <w:color w:val="000000"/>
          <w:szCs w:val="24"/>
        </w:rPr>
        <w:t xml:space="preserve">19.3. </w:t>
      </w:r>
      <w:r w:rsidRPr="000D2059">
        <w:rPr>
          <w:rFonts w:ascii="Times New Roman" w:hAnsi="Times New Roman"/>
          <w:color w:val="000000"/>
          <w:szCs w:val="24"/>
        </w:rPr>
        <w:t xml:space="preserve">didesnės už VRP </w:t>
      </w:r>
      <w:r>
        <w:rPr>
          <w:rFonts w:ascii="Times New Roman" w:hAnsi="Times New Roman"/>
          <w:color w:val="000000"/>
          <w:szCs w:val="24"/>
        </w:rPr>
        <w:t>keturgubą</w:t>
      </w:r>
      <w:r w:rsidRPr="000D2059">
        <w:rPr>
          <w:rFonts w:ascii="Times New Roman" w:hAnsi="Times New Roman"/>
          <w:color w:val="000000"/>
          <w:szCs w:val="24"/>
        </w:rPr>
        <w:t xml:space="preserve"> dydį, bet mažesnės už VRP </w:t>
      </w:r>
      <w:r>
        <w:rPr>
          <w:rFonts w:ascii="Times New Roman" w:hAnsi="Times New Roman"/>
          <w:color w:val="000000"/>
          <w:szCs w:val="24"/>
        </w:rPr>
        <w:t>penkiagubą</w:t>
      </w:r>
      <w:r w:rsidRPr="000D2059">
        <w:rPr>
          <w:rFonts w:ascii="Times New Roman" w:hAnsi="Times New Roman"/>
          <w:color w:val="000000"/>
          <w:szCs w:val="24"/>
        </w:rPr>
        <w:t xml:space="preserve"> dydį, mokėjimo už socialinę priežiūrą dydis neturi viršyti </w:t>
      </w:r>
      <w:r>
        <w:rPr>
          <w:rFonts w:ascii="Times New Roman" w:hAnsi="Times New Roman"/>
          <w:color w:val="000000"/>
          <w:szCs w:val="24"/>
        </w:rPr>
        <w:t>1</w:t>
      </w:r>
      <w:r w:rsidRPr="000D2059">
        <w:rPr>
          <w:rFonts w:ascii="Times New Roman" w:hAnsi="Times New Roman"/>
          <w:color w:val="000000"/>
          <w:szCs w:val="24"/>
        </w:rPr>
        <w:t xml:space="preserve">5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40731C72" w14:textId="3DC27C4A" w:rsidR="001D237D" w:rsidRDefault="001D237D" w:rsidP="001D237D">
      <w:pPr>
        <w:ind w:firstLine="709"/>
        <w:jc w:val="both"/>
        <w:rPr>
          <w:rFonts w:ascii="Times New Roman" w:hAnsi="Times New Roman"/>
          <w:color w:val="000000"/>
          <w:szCs w:val="24"/>
        </w:rPr>
      </w:pPr>
      <w:r>
        <w:rPr>
          <w:rFonts w:ascii="Times New Roman" w:hAnsi="Times New Roman"/>
          <w:color w:val="000000"/>
          <w:szCs w:val="24"/>
        </w:rPr>
        <w:t xml:space="preserve">19.4. </w:t>
      </w:r>
      <w:r w:rsidRPr="000D2059">
        <w:rPr>
          <w:rFonts w:ascii="Times New Roman" w:hAnsi="Times New Roman"/>
          <w:color w:val="000000"/>
          <w:szCs w:val="24"/>
        </w:rPr>
        <w:t xml:space="preserve">didesnės už VRP </w:t>
      </w:r>
      <w:r>
        <w:rPr>
          <w:rFonts w:ascii="Times New Roman" w:hAnsi="Times New Roman"/>
          <w:color w:val="000000"/>
          <w:szCs w:val="24"/>
        </w:rPr>
        <w:t>penkiagubą</w:t>
      </w:r>
      <w:r w:rsidRPr="000D2059">
        <w:rPr>
          <w:rFonts w:ascii="Times New Roman" w:hAnsi="Times New Roman"/>
          <w:color w:val="000000"/>
          <w:szCs w:val="24"/>
        </w:rPr>
        <w:t xml:space="preserve"> dydį, mokėjimo už socialinę priežiūrą dydis neturi viršyti </w:t>
      </w:r>
      <w:r>
        <w:rPr>
          <w:rFonts w:ascii="Times New Roman" w:hAnsi="Times New Roman"/>
          <w:color w:val="000000"/>
          <w:szCs w:val="24"/>
        </w:rPr>
        <w:br/>
        <w:t>20</w:t>
      </w:r>
      <w:r w:rsidRPr="000D2059">
        <w:rPr>
          <w:rFonts w:ascii="Times New Roman" w:hAnsi="Times New Roman"/>
          <w:color w:val="000000"/>
          <w:szCs w:val="24"/>
        </w:rPr>
        <w:t xml:space="preserve"> procentų </w:t>
      </w:r>
      <w:r>
        <w:rPr>
          <w:rFonts w:ascii="Times New Roman" w:hAnsi="Times New Roman"/>
          <w:color w:val="000000"/>
          <w:szCs w:val="24"/>
        </w:rPr>
        <w:t>šeimos</w:t>
      </w:r>
      <w:r w:rsidRPr="000D2059">
        <w:rPr>
          <w:rFonts w:ascii="Times New Roman" w:hAnsi="Times New Roman"/>
          <w:color w:val="000000"/>
          <w:szCs w:val="24"/>
        </w:rPr>
        <w:t xml:space="preserve"> pajamų.</w:t>
      </w:r>
    </w:p>
    <w:p w14:paraId="75AA11BB" w14:textId="63F0255E" w:rsidR="000D2059" w:rsidRPr="000D2059" w:rsidRDefault="001D237D" w:rsidP="000D2059">
      <w:pPr>
        <w:ind w:firstLine="720"/>
        <w:jc w:val="both"/>
        <w:rPr>
          <w:rFonts w:ascii="Times New Roman" w:hAnsi="Times New Roman"/>
          <w:szCs w:val="24"/>
        </w:rPr>
      </w:pPr>
      <w:r>
        <w:rPr>
          <w:rFonts w:ascii="Times New Roman" w:hAnsi="Times New Roman"/>
          <w:szCs w:val="24"/>
        </w:rPr>
        <w:t>20</w:t>
      </w:r>
      <w:r w:rsidR="000D2059" w:rsidRPr="000D2059">
        <w:rPr>
          <w:rFonts w:ascii="Times New Roman" w:hAnsi="Times New Roman"/>
          <w:szCs w:val="24"/>
        </w:rPr>
        <w:t>. Atskaičius nustatytą asmens (šeimos) mokėjimo už socialinę priežiūrą dalį, asmens (vidutinės šeimos pajamos, tenkančios vienam šeimos nariui) mėnesio pajamos negali likti mažesnės už VRP dvigubą dydį, o socialinę riziką patiriančio suaugusio asmens, ilgiau kaip mėnesį per kalendorinius metus gyvenančio socialinių paslaugų įstaigoje ir joje gaunančio socialinę priežiūrą, mėnesio pajamos negali likti mažesnės nei 0,8 VRP dydžio.</w:t>
      </w:r>
    </w:p>
    <w:p w14:paraId="7F4E40A5" w14:textId="35E21008" w:rsidR="00FE6ADB" w:rsidRDefault="00FE6ADB" w:rsidP="000D2059">
      <w:pPr>
        <w:ind w:firstLine="720"/>
        <w:jc w:val="both"/>
        <w:rPr>
          <w:rFonts w:ascii="Times New Roman" w:hAnsi="Times New Roman"/>
          <w:szCs w:val="24"/>
        </w:rPr>
      </w:pPr>
      <w:r>
        <w:rPr>
          <w:rFonts w:ascii="Times New Roman" w:hAnsi="Times New Roman"/>
          <w:szCs w:val="24"/>
        </w:rPr>
        <w:t>21</w:t>
      </w:r>
      <w:r w:rsidR="000D2059" w:rsidRPr="000D2059">
        <w:rPr>
          <w:rFonts w:ascii="Times New Roman" w:hAnsi="Times New Roman"/>
          <w:szCs w:val="24"/>
        </w:rPr>
        <w:t xml:space="preserve">. </w:t>
      </w:r>
      <w:r>
        <w:rPr>
          <w:rFonts w:ascii="Times New Roman" w:hAnsi="Times New Roman"/>
          <w:szCs w:val="24"/>
        </w:rPr>
        <w:t xml:space="preserve">Pagalbos į namus </w:t>
      </w:r>
      <w:r w:rsidRPr="000D2059">
        <w:rPr>
          <w:rFonts w:ascii="Times New Roman" w:hAnsi="Times New Roman"/>
          <w:szCs w:val="24"/>
        </w:rPr>
        <w:t>paslaug</w:t>
      </w:r>
      <w:r>
        <w:rPr>
          <w:rFonts w:ascii="Times New Roman" w:hAnsi="Times New Roman"/>
          <w:szCs w:val="24"/>
        </w:rPr>
        <w:t>os</w:t>
      </w:r>
      <w:r w:rsidRPr="000D2059">
        <w:rPr>
          <w:rFonts w:ascii="Times New Roman" w:hAnsi="Times New Roman"/>
          <w:szCs w:val="24"/>
        </w:rPr>
        <w:t xml:space="preserve"> asmen</w:t>
      </w:r>
      <w:r>
        <w:rPr>
          <w:rFonts w:ascii="Times New Roman" w:hAnsi="Times New Roman"/>
          <w:szCs w:val="24"/>
        </w:rPr>
        <w:t>ims</w:t>
      </w:r>
      <w:r w:rsidRPr="000D2059">
        <w:rPr>
          <w:rFonts w:ascii="Times New Roman" w:hAnsi="Times New Roman"/>
          <w:szCs w:val="24"/>
        </w:rPr>
        <w:t xml:space="preserve"> su negalia (šeimos), senyvo amžiaus asmen</w:t>
      </w:r>
      <w:r>
        <w:rPr>
          <w:rFonts w:ascii="Times New Roman" w:hAnsi="Times New Roman"/>
          <w:szCs w:val="24"/>
        </w:rPr>
        <w:t>ims</w:t>
      </w:r>
      <w:r w:rsidRPr="000D2059">
        <w:rPr>
          <w:rFonts w:ascii="Times New Roman" w:hAnsi="Times New Roman"/>
          <w:szCs w:val="24"/>
        </w:rPr>
        <w:t xml:space="preserve"> (šeimo</w:t>
      </w:r>
      <w:r>
        <w:rPr>
          <w:rFonts w:ascii="Times New Roman" w:hAnsi="Times New Roman"/>
          <w:szCs w:val="24"/>
        </w:rPr>
        <w:t>m</w:t>
      </w:r>
      <w:r w:rsidRPr="000D2059">
        <w:rPr>
          <w:rFonts w:ascii="Times New Roman" w:hAnsi="Times New Roman"/>
          <w:szCs w:val="24"/>
        </w:rPr>
        <w:t xml:space="preserve">s), kurių pajamos (vidutinės šeimos pajamos tenkančios vienam šeimos nariui) </w:t>
      </w:r>
      <w:r>
        <w:rPr>
          <w:rFonts w:ascii="Times New Roman" w:hAnsi="Times New Roman"/>
          <w:szCs w:val="24"/>
        </w:rPr>
        <w:t>mažesnės</w:t>
      </w:r>
      <w:r w:rsidRPr="000D2059">
        <w:rPr>
          <w:rFonts w:ascii="Times New Roman" w:hAnsi="Times New Roman"/>
          <w:szCs w:val="24"/>
        </w:rPr>
        <w:t xml:space="preserve"> už VRP dvigubą dydį</w:t>
      </w:r>
      <w:r>
        <w:rPr>
          <w:rFonts w:ascii="Times New Roman" w:hAnsi="Times New Roman"/>
          <w:szCs w:val="24"/>
        </w:rPr>
        <w:t>, teikiamos nemokamai.</w:t>
      </w:r>
    </w:p>
    <w:p w14:paraId="18772B45" w14:textId="4BC370FA" w:rsidR="000D2059" w:rsidRPr="000D2059" w:rsidRDefault="00FE6ADB" w:rsidP="000D2059">
      <w:pPr>
        <w:ind w:firstLine="720"/>
        <w:jc w:val="both"/>
        <w:rPr>
          <w:rFonts w:ascii="Times New Roman" w:hAnsi="Times New Roman"/>
          <w:szCs w:val="24"/>
        </w:rPr>
      </w:pPr>
      <w:r>
        <w:rPr>
          <w:rFonts w:ascii="Times New Roman" w:hAnsi="Times New Roman"/>
          <w:szCs w:val="24"/>
        </w:rPr>
        <w:t xml:space="preserve">22. </w:t>
      </w:r>
      <w:r w:rsidR="000D2059" w:rsidRPr="000D2059">
        <w:rPr>
          <w:rFonts w:ascii="Times New Roman" w:hAnsi="Times New Roman"/>
          <w:szCs w:val="24"/>
        </w:rPr>
        <w:t xml:space="preserve">Už </w:t>
      </w:r>
      <w:r w:rsidR="001D237D">
        <w:rPr>
          <w:rFonts w:ascii="Times New Roman" w:hAnsi="Times New Roman"/>
          <w:szCs w:val="24"/>
        </w:rPr>
        <w:t xml:space="preserve">pagalbos į namus </w:t>
      </w:r>
      <w:r w:rsidR="000D2059" w:rsidRPr="000D2059">
        <w:rPr>
          <w:rFonts w:ascii="Times New Roman" w:hAnsi="Times New Roman"/>
          <w:szCs w:val="24"/>
        </w:rPr>
        <w:t>paslaugas asmenys su negalia (šeimos), senyvo amžiaus asmenys (šeimos), kurių pajamos (vidutinės šeimos pajamos tenkančios vienam šeimos nariui) didesnės už VRP dvigubą dydį, už teikiamų paslaugų valandą moka:</w:t>
      </w:r>
    </w:p>
    <w:p w14:paraId="2EC3C51E" w14:textId="50E8EEE4" w:rsidR="000D2059" w:rsidRPr="000D2059" w:rsidRDefault="00FE6ADB" w:rsidP="000D2059">
      <w:pPr>
        <w:ind w:firstLine="720"/>
        <w:jc w:val="both"/>
        <w:rPr>
          <w:rFonts w:ascii="Times New Roman" w:hAnsi="Times New Roman"/>
          <w:szCs w:val="24"/>
        </w:rPr>
      </w:pPr>
      <w:r>
        <w:rPr>
          <w:rFonts w:ascii="Times New Roman" w:hAnsi="Times New Roman"/>
          <w:szCs w:val="24"/>
        </w:rPr>
        <w:lastRenderedPageBreak/>
        <w:t>2</w:t>
      </w:r>
      <w:r w:rsidR="00332F04">
        <w:rPr>
          <w:rFonts w:ascii="Times New Roman" w:hAnsi="Times New Roman"/>
          <w:szCs w:val="24"/>
        </w:rPr>
        <w:t>2</w:t>
      </w:r>
      <w:r w:rsidR="000D2059" w:rsidRPr="000D2059">
        <w:rPr>
          <w:rFonts w:ascii="Times New Roman" w:hAnsi="Times New Roman"/>
          <w:szCs w:val="24"/>
        </w:rPr>
        <w:t xml:space="preserve">.1. jei pajamos </w:t>
      </w:r>
      <w:r w:rsidR="00F160F4" w:rsidRPr="000D2059">
        <w:rPr>
          <w:rFonts w:ascii="Times New Roman" w:hAnsi="Times New Roman"/>
          <w:color w:val="000000"/>
          <w:szCs w:val="24"/>
        </w:rPr>
        <w:t>didesnės už VRP dvigubą dydį, bet mažesnės už VRP trigubą dydį</w:t>
      </w:r>
      <w:r w:rsidR="000D2059" w:rsidRPr="000D2059">
        <w:rPr>
          <w:rFonts w:ascii="Times New Roman" w:hAnsi="Times New Roman"/>
          <w:szCs w:val="24"/>
        </w:rPr>
        <w:t xml:space="preserve">, – </w:t>
      </w:r>
      <w:r w:rsidR="00F160F4">
        <w:rPr>
          <w:rFonts w:ascii="Times New Roman" w:hAnsi="Times New Roman"/>
          <w:szCs w:val="24"/>
        </w:rPr>
        <w:br/>
      </w:r>
      <w:r w:rsidR="000D2059" w:rsidRPr="000D2059">
        <w:rPr>
          <w:rFonts w:ascii="Times New Roman" w:hAnsi="Times New Roman"/>
          <w:szCs w:val="24"/>
        </w:rPr>
        <w:t>50 procentų Vyriausybės nustatyto minimalaus valandinio atlygio;</w:t>
      </w:r>
    </w:p>
    <w:p w14:paraId="276DDB94" w14:textId="08460E75" w:rsidR="000D2059" w:rsidRPr="000D2059" w:rsidRDefault="00FE6ADB" w:rsidP="000D2059">
      <w:pPr>
        <w:ind w:firstLine="720"/>
        <w:jc w:val="both"/>
        <w:rPr>
          <w:rFonts w:ascii="Times New Roman" w:hAnsi="Times New Roman"/>
          <w:szCs w:val="24"/>
        </w:rPr>
      </w:pPr>
      <w:r>
        <w:rPr>
          <w:rFonts w:ascii="Times New Roman" w:hAnsi="Times New Roman"/>
          <w:szCs w:val="24"/>
        </w:rPr>
        <w:t>2</w:t>
      </w:r>
      <w:r w:rsidR="00332F04">
        <w:rPr>
          <w:rFonts w:ascii="Times New Roman" w:hAnsi="Times New Roman"/>
          <w:szCs w:val="24"/>
        </w:rPr>
        <w:t>2</w:t>
      </w:r>
      <w:r w:rsidR="000D2059" w:rsidRPr="000D2059">
        <w:rPr>
          <w:rFonts w:ascii="Times New Roman" w:hAnsi="Times New Roman"/>
          <w:szCs w:val="24"/>
        </w:rPr>
        <w:t xml:space="preserve">.2. jei </w:t>
      </w:r>
      <w:r w:rsidR="00F160F4">
        <w:rPr>
          <w:rFonts w:ascii="Times New Roman" w:hAnsi="Times New Roman"/>
          <w:szCs w:val="24"/>
        </w:rPr>
        <w:t xml:space="preserve">pajamos </w:t>
      </w:r>
      <w:r w:rsidR="00F160F4" w:rsidRPr="000D2059">
        <w:rPr>
          <w:rFonts w:ascii="Times New Roman" w:hAnsi="Times New Roman"/>
          <w:color w:val="000000"/>
          <w:szCs w:val="24"/>
        </w:rPr>
        <w:t xml:space="preserve">didesnės už VRP </w:t>
      </w:r>
      <w:r w:rsidR="00F160F4">
        <w:rPr>
          <w:rFonts w:ascii="Times New Roman" w:hAnsi="Times New Roman"/>
          <w:color w:val="000000"/>
          <w:szCs w:val="24"/>
        </w:rPr>
        <w:t>trigubą</w:t>
      </w:r>
      <w:r w:rsidR="00F160F4" w:rsidRPr="000D2059">
        <w:rPr>
          <w:rFonts w:ascii="Times New Roman" w:hAnsi="Times New Roman"/>
          <w:color w:val="000000"/>
          <w:szCs w:val="24"/>
        </w:rPr>
        <w:t xml:space="preserve"> dydį, bet mažesnės už VRP </w:t>
      </w:r>
      <w:r w:rsidR="00F160F4">
        <w:rPr>
          <w:rFonts w:ascii="Times New Roman" w:hAnsi="Times New Roman"/>
          <w:color w:val="000000"/>
          <w:szCs w:val="24"/>
        </w:rPr>
        <w:t>keturgubą</w:t>
      </w:r>
      <w:r w:rsidR="00F160F4" w:rsidRPr="000D2059">
        <w:rPr>
          <w:rFonts w:ascii="Times New Roman" w:hAnsi="Times New Roman"/>
          <w:color w:val="000000"/>
          <w:szCs w:val="24"/>
        </w:rPr>
        <w:t xml:space="preserve"> dydį</w:t>
      </w:r>
      <w:r w:rsidR="000D2059" w:rsidRPr="000D2059">
        <w:rPr>
          <w:rFonts w:ascii="Times New Roman" w:hAnsi="Times New Roman"/>
          <w:szCs w:val="24"/>
        </w:rPr>
        <w:t xml:space="preserve">, – </w:t>
      </w:r>
      <w:r w:rsidR="00F160F4">
        <w:rPr>
          <w:rFonts w:ascii="Times New Roman" w:hAnsi="Times New Roman"/>
          <w:szCs w:val="24"/>
        </w:rPr>
        <w:br/>
      </w:r>
      <w:r w:rsidR="000D2059" w:rsidRPr="000D2059">
        <w:rPr>
          <w:rFonts w:ascii="Times New Roman" w:hAnsi="Times New Roman"/>
          <w:szCs w:val="24"/>
        </w:rPr>
        <w:t>60 procentų Vyriausybės nustatyto minimalaus valandinio atlygio;</w:t>
      </w:r>
    </w:p>
    <w:p w14:paraId="3C8D81C6" w14:textId="1E934FE2" w:rsidR="000D2059" w:rsidRPr="000D2059" w:rsidRDefault="00332F04" w:rsidP="000D2059">
      <w:pPr>
        <w:ind w:firstLine="720"/>
        <w:jc w:val="both"/>
        <w:rPr>
          <w:rFonts w:ascii="Times New Roman" w:hAnsi="Times New Roman"/>
          <w:szCs w:val="24"/>
        </w:rPr>
      </w:pPr>
      <w:r>
        <w:rPr>
          <w:rFonts w:ascii="Times New Roman" w:hAnsi="Times New Roman"/>
          <w:szCs w:val="24"/>
        </w:rPr>
        <w:t>22</w:t>
      </w:r>
      <w:r w:rsidR="000D2059" w:rsidRPr="000D2059">
        <w:rPr>
          <w:rFonts w:ascii="Times New Roman" w:hAnsi="Times New Roman"/>
          <w:szCs w:val="24"/>
        </w:rPr>
        <w:t xml:space="preserve">.3. jei pajamos </w:t>
      </w:r>
      <w:r w:rsidR="00F160F4" w:rsidRPr="000D2059">
        <w:rPr>
          <w:rFonts w:ascii="Times New Roman" w:hAnsi="Times New Roman"/>
          <w:color w:val="000000"/>
          <w:szCs w:val="24"/>
        </w:rPr>
        <w:t xml:space="preserve">didesnės už VRP </w:t>
      </w:r>
      <w:r w:rsidR="00F160F4">
        <w:rPr>
          <w:rFonts w:ascii="Times New Roman" w:hAnsi="Times New Roman"/>
          <w:color w:val="000000"/>
          <w:szCs w:val="24"/>
        </w:rPr>
        <w:t>keturgubą</w:t>
      </w:r>
      <w:r w:rsidR="00F160F4" w:rsidRPr="000D2059">
        <w:rPr>
          <w:rFonts w:ascii="Times New Roman" w:hAnsi="Times New Roman"/>
          <w:color w:val="000000"/>
          <w:szCs w:val="24"/>
        </w:rPr>
        <w:t xml:space="preserve"> dydį, bet mažesnės už VRP </w:t>
      </w:r>
      <w:r w:rsidR="00F160F4">
        <w:rPr>
          <w:rFonts w:ascii="Times New Roman" w:hAnsi="Times New Roman"/>
          <w:color w:val="000000"/>
          <w:szCs w:val="24"/>
        </w:rPr>
        <w:t>penkiagubą</w:t>
      </w:r>
      <w:r w:rsidR="00F160F4" w:rsidRPr="000D2059">
        <w:rPr>
          <w:rFonts w:ascii="Times New Roman" w:hAnsi="Times New Roman"/>
          <w:color w:val="000000"/>
          <w:szCs w:val="24"/>
        </w:rPr>
        <w:t xml:space="preserve"> dydį</w:t>
      </w:r>
      <w:r w:rsidR="000D2059" w:rsidRPr="000D2059">
        <w:rPr>
          <w:rFonts w:ascii="Times New Roman" w:hAnsi="Times New Roman"/>
          <w:szCs w:val="24"/>
        </w:rPr>
        <w:t xml:space="preserve">, – </w:t>
      </w:r>
      <w:r w:rsidR="00F160F4">
        <w:rPr>
          <w:rFonts w:ascii="Times New Roman" w:hAnsi="Times New Roman"/>
          <w:szCs w:val="24"/>
        </w:rPr>
        <w:br/>
      </w:r>
      <w:r w:rsidR="000D2059" w:rsidRPr="000D2059">
        <w:rPr>
          <w:rFonts w:ascii="Times New Roman" w:hAnsi="Times New Roman"/>
          <w:szCs w:val="24"/>
        </w:rPr>
        <w:t>70 procentų Vyriausybės nustatyto minimalaus valandinio atlygio;</w:t>
      </w:r>
    </w:p>
    <w:p w14:paraId="1BB86DF0" w14:textId="1459A556" w:rsidR="000D2059" w:rsidRPr="000D2059" w:rsidRDefault="00332F04" w:rsidP="000D2059">
      <w:pPr>
        <w:ind w:firstLine="720"/>
        <w:jc w:val="both"/>
        <w:rPr>
          <w:rFonts w:ascii="Times New Roman" w:hAnsi="Times New Roman"/>
          <w:szCs w:val="24"/>
        </w:rPr>
      </w:pPr>
      <w:r>
        <w:rPr>
          <w:rFonts w:ascii="Times New Roman" w:hAnsi="Times New Roman"/>
          <w:szCs w:val="24"/>
        </w:rPr>
        <w:t>22</w:t>
      </w:r>
      <w:r w:rsidR="000D2059" w:rsidRPr="000D2059">
        <w:rPr>
          <w:rFonts w:ascii="Times New Roman" w:hAnsi="Times New Roman"/>
          <w:szCs w:val="24"/>
        </w:rPr>
        <w:t xml:space="preserve">.4. jei pajamos </w:t>
      </w:r>
      <w:r w:rsidR="00F160F4">
        <w:rPr>
          <w:rFonts w:ascii="Times New Roman" w:hAnsi="Times New Roman"/>
          <w:szCs w:val="24"/>
        </w:rPr>
        <w:t>didesnės už penkiagubą</w:t>
      </w:r>
      <w:r w:rsidR="000D2059" w:rsidRPr="000D2059">
        <w:rPr>
          <w:rFonts w:ascii="Times New Roman" w:hAnsi="Times New Roman"/>
          <w:szCs w:val="24"/>
        </w:rPr>
        <w:t xml:space="preserve"> VRP dyd</w:t>
      </w:r>
      <w:r>
        <w:rPr>
          <w:rFonts w:ascii="Times New Roman" w:hAnsi="Times New Roman"/>
          <w:szCs w:val="24"/>
        </w:rPr>
        <w:t>į</w:t>
      </w:r>
      <w:r w:rsidR="000D2059" w:rsidRPr="000D2059">
        <w:rPr>
          <w:rFonts w:ascii="Times New Roman" w:hAnsi="Times New Roman"/>
          <w:szCs w:val="24"/>
        </w:rPr>
        <w:t>, – 100 procentų Vyriausybės nustatyto minimalaus valandinio atlygio.</w:t>
      </w:r>
    </w:p>
    <w:p w14:paraId="0D5E3DF9" w14:textId="0958A7D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2</w:t>
      </w:r>
      <w:r w:rsidR="00332F04">
        <w:rPr>
          <w:rFonts w:ascii="Times New Roman" w:hAnsi="Times New Roman"/>
          <w:szCs w:val="24"/>
        </w:rPr>
        <w:t>3</w:t>
      </w:r>
      <w:r w:rsidRPr="000D2059">
        <w:rPr>
          <w:rFonts w:ascii="Times New Roman" w:hAnsi="Times New Roman"/>
          <w:szCs w:val="24"/>
        </w:rPr>
        <w:t>. Kai socialinės priežiūros paslaugų gavėjas yra gydomas arba jam teikiamos reabilitacijos paslaugos sveikatos priežiūros įstaigoje, jis yra atleidžiamas nuo mokėjimo už socialinės priežiūros paslaugas proporcingai gydymo laikui.</w:t>
      </w:r>
    </w:p>
    <w:p w14:paraId="737C2C41" w14:textId="20E9489E"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2</w:t>
      </w:r>
      <w:r w:rsidR="00332F04">
        <w:rPr>
          <w:rFonts w:ascii="Times New Roman" w:hAnsi="Times New Roman"/>
          <w:szCs w:val="24"/>
        </w:rPr>
        <w:t>4</w:t>
      </w:r>
      <w:r w:rsidRPr="000D2059">
        <w:rPr>
          <w:rFonts w:ascii="Times New Roman" w:hAnsi="Times New Roman"/>
          <w:szCs w:val="24"/>
        </w:rPr>
        <w:t>. Už kitas socialinės priežiūros paslaugas: apgyvendinimą savarankiško gyvenimo namuose, socialinių įgūdžių ugdymą ir palaikymą, laikiną apnakvindinimą, apgyvendinimą nakvynės namuose</w:t>
      </w:r>
      <w:r w:rsidR="00332F04">
        <w:rPr>
          <w:rFonts w:ascii="Times New Roman" w:hAnsi="Times New Roman"/>
          <w:szCs w:val="24"/>
        </w:rPr>
        <w:t>, intensyvią krizių įveikimo pagalbą</w:t>
      </w:r>
      <w:r w:rsidRPr="000D2059">
        <w:rPr>
          <w:rFonts w:ascii="Times New Roman" w:hAnsi="Times New Roman"/>
          <w:szCs w:val="24"/>
        </w:rPr>
        <w:t xml:space="preserve"> ir kt. asmenys (šeimos) moka pagal tas paslaugas teikiančių įstaigų patvirtintas paslaugų teikimo ir mokėjimo tvarkas.</w:t>
      </w:r>
    </w:p>
    <w:p w14:paraId="7DBABFA8" w14:textId="77777777" w:rsidR="000D2059" w:rsidRPr="000D2059" w:rsidRDefault="000D2059" w:rsidP="000D2059">
      <w:pPr>
        <w:ind w:firstLine="720"/>
        <w:jc w:val="both"/>
        <w:rPr>
          <w:rFonts w:ascii="Times New Roman" w:hAnsi="Times New Roman"/>
          <w:szCs w:val="24"/>
        </w:rPr>
      </w:pPr>
    </w:p>
    <w:p w14:paraId="3E8788C8" w14:textId="77777777" w:rsidR="00332F04" w:rsidRDefault="000D2059" w:rsidP="000D2059">
      <w:pPr>
        <w:jc w:val="center"/>
        <w:rPr>
          <w:rFonts w:ascii="Times New Roman" w:hAnsi="Times New Roman"/>
          <w:b/>
          <w:szCs w:val="24"/>
        </w:rPr>
      </w:pPr>
      <w:r w:rsidRPr="000D2059">
        <w:rPr>
          <w:rFonts w:ascii="Times New Roman" w:hAnsi="Times New Roman"/>
          <w:b/>
          <w:szCs w:val="24"/>
        </w:rPr>
        <w:t>IV</w:t>
      </w:r>
      <w:r w:rsidR="00332F04">
        <w:rPr>
          <w:rFonts w:ascii="Times New Roman" w:hAnsi="Times New Roman"/>
          <w:b/>
          <w:szCs w:val="24"/>
        </w:rPr>
        <w:t xml:space="preserve"> SKYRIUS</w:t>
      </w:r>
    </w:p>
    <w:p w14:paraId="00578E97" w14:textId="75A040D0" w:rsidR="000D2059" w:rsidRPr="000D2059" w:rsidRDefault="000D2059" w:rsidP="000D2059">
      <w:pPr>
        <w:jc w:val="center"/>
        <w:rPr>
          <w:rFonts w:ascii="Times New Roman" w:hAnsi="Times New Roman"/>
          <w:b/>
          <w:szCs w:val="24"/>
        </w:rPr>
      </w:pPr>
      <w:r w:rsidRPr="000D2059">
        <w:rPr>
          <w:rFonts w:ascii="Times New Roman" w:hAnsi="Times New Roman"/>
          <w:b/>
          <w:szCs w:val="24"/>
        </w:rPr>
        <w:t>PAGALBOS PINIGŲ MOKĖJIMAS</w:t>
      </w:r>
    </w:p>
    <w:p w14:paraId="3A05E264" w14:textId="77777777" w:rsidR="000D2059" w:rsidRPr="000D2059" w:rsidRDefault="000D2059" w:rsidP="000D2059">
      <w:pPr>
        <w:jc w:val="center"/>
        <w:rPr>
          <w:rFonts w:ascii="Times New Roman" w:hAnsi="Times New Roman"/>
          <w:b/>
          <w:szCs w:val="24"/>
        </w:rPr>
      </w:pPr>
    </w:p>
    <w:p w14:paraId="0ECADE44" w14:textId="71DB1942" w:rsidR="000D2059" w:rsidRPr="000D2059" w:rsidRDefault="000D2059" w:rsidP="000D2059">
      <w:pPr>
        <w:ind w:firstLine="709"/>
        <w:jc w:val="both"/>
        <w:rPr>
          <w:rFonts w:ascii="Times New Roman" w:hAnsi="Times New Roman"/>
          <w:szCs w:val="24"/>
          <w:lang w:bidi="he-IL"/>
        </w:rPr>
      </w:pPr>
      <w:r w:rsidRPr="000D2059">
        <w:rPr>
          <w:rFonts w:ascii="Times New Roman" w:hAnsi="Times New Roman"/>
          <w:szCs w:val="24"/>
        </w:rPr>
        <w:t>2</w:t>
      </w:r>
      <w:r w:rsidR="00332F04">
        <w:rPr>
          <w:rFonts w:ascii="Times New Roman" w:hAnsi="Times New Roman"/>
          <w:szCs w:val="24"/>
        </w:rPr>
        <w:t>5</w:t>
      </w:r>
      <w:r w:rsidRPr="000D2059">
        <w:rPr>
          <w:rFonts w:ascii="Times New Roman" w:hAnsi="Times New Roman"/>
          <w:szCs w:val="24"/>
        </w:rPr>
        <w:t xml:space="preserve">. Pagalbos pinigai </w:t>
      </w:r>
      <w:r w:rsidRPr="000D2059">
        <w:rPr>
          <w:rFonts w:ascii="Times New Roman" w:hAnsi="Times New Roman"/>
          <w:szCs w:val="24"/>
          <w:lang w:bidi="he-IL"/>
        </w:rPr>
        <w:t xml:space="preserve">skiriami ir mokami socialiniams globėjams (rūpintojams), globėjams (rūpintojams) giminaičiams, budintiems globotojams ir šeimynų dalyviams, kurių globojamiems vaikams laikinoji globa (rūpyba) nustatyta Savivaldybės administracijos direktoriaus įsakymu, o nuolatinė globa – teismo sprendimu (nutartimi). </w:t>
      </w:r>
    </w:p>
    <w:p w14:paraId="17BD8097" w14:textId="1D25CE16" w:rsidR="000D2059" w:rsidRPr="000D2059" w:rsidRDefault="000D2059" w:rsidP="000D2059">
      <w:pPr>
        <w:ind w:firstLine="709"/>
        <w:jc w:val="both"/>
        <w:rPr>
          <w:rFonts w:ascii="Times New Roman" w:hAnsi="Times New Roman"/>
          <w:szCs w:val="24"/>
          <w:lang w:bidi="he-IL"/>
        </w:rPr>
      </w:pPr>
      <w:r w:rsidRPr="000D2059">
        <w:rPr>
          <w:rFonts w:ascii="Times New Roman" w:hAnsi="Times New Roman"/>
          <w:szCs w:val="24"/>
          <w:lang w:bidi="he-IL"/>
        </w:rPr>
        <w:t>2</w:t>
      </w:r>
      <w:r w:rsidR="00332F04">
        <w:rPr>
          <w:rFonts w:ascii="Times New Roman" w:hAnsi="Times New Roman"/>
          <w:szCs w:val="24"/>
          <w:lang w:bidi="he-IL"/>
        </w:rPr>
        <w:t>6</w:t>
      </w:r>
      <w:r w:rsidRPr="000D2059">
        <w:rPr>
          <w:rFonts w:ascii="Times New Roman" w:hAnsi="Times New Roman"/>
          <w:szCs w:val="24"/>
          <w:lang w:bidi="he-IL"/>
        </w:rPr>
        <w:t xml:space="preserve">. </w:t>
      </w:r>
      <w:r w:rsidRPr="000D2059">
        <w:rPr>
          <w:rFonts w:ascii="Times New Roman" w:hAnsi="Times New Roman"/>
          <w:szCs w:val="24"/>
          <w:lang w:eastAsia="lt-LT"/>
        </w:rPr>
        <w:t xml:space="preserve">Pagalbos pinigai skiriami </w:t>
      </w:r>
      <w:r w:rsidR="00332F04">
        <w:rPr>
          <w:rFonts w:ascii="Times New Roman" w:hAnsi="Times New Roman"/>
          <w:szCs w:val="24"/>
          <w:lang w:eastAsia="lt-LT"/>
        </w:rPr>
        <w:t>ir mokami vadovaujantis Panevėžio rajono savivaldybės tarybos patvirtinta tvarka</w:t>
      </w:r>
      <w:r w:rsidRPr="000D2059">
        <w:rPr>
          <w:rFonts w:ascii="Times New Roman" w:hAnsi="Times New Roman"/>
          <w:szCs w:val="24"/>
          <w:lang w:eastAsia="lt-LT"/>
        </w:rPr>
        <w:t xml:space="preserve">. </w:t>
      </w:r>
    </w:p>
    <w:p w14:paraId="5BFAE8EF" w14:textId="43E6B7AE" w:rsidR="000D2059" w:rsidRPr="000D2059" w:rsidRDefault="000D2059" w:rsidP="000D2059">
      <w:pPr>
        <w:jc w:val="both"/>
        <w:rPr>
          <w:rFonts w:ascii="Times New Roman" w:hAnsi="Times New Roman"/>
          <w:b/>
          <w:szCs w:val="24"/>
        </w:rPr>
      </w:pPr>
      <w:r w:rsidRPr="000D2059">
        <w:rPr>
          <w:rFonts w:ascii="Times New Roman" w:hAnsi="Times New Roman"/>
          <w:szCs w:val="24"/>
        </w:rPr>
        <w:tab/>
        <w:t>2</w:t>
      </w:r>
      <w:r w:rsidR="00AE37AF">
        <w:rPr>
          <w:rFonts w:ascii="Times New Roman" w:hAnsi="Times New Roman"/>
          <w:szCs w:val="24"/>
        </w:rPr>
        <w:t>7</w:t>
      </w:r>
      <w:r w:rsidRPr="000D2059">
        <w:rPr>
          <w:rFonts w:ascii="Times New Roman" w:hAnsi="Times New Roman"/>
          <w:szCs w:val="24"/>
        </w:rPr>
        <w:t>. Nustačius, kad pagalbos pinigai naudojami ne pagal paskirtį, pagalbos pinigų mokėjimas nutraukiamas.</w:t>
      </w:r>
    </w:p>
    <w:p w14:paraId="43C70EFC" w14:textId="77777777" w:rsidR="000D2059" w:rsidRPr="000D2059" w:rsidRDefault="000D2059" w:rsidP="000D2059">
      <w:pPr>
        <w:jc w:val="both"/>
        <w:rPr>
          <w:rFonts w:ascii="Times New Roman" w:hAnsi="Times New Roman"/>
          <w:szCs w:val="24"/>
        </w:rPr>
      </w:pPr>
    </w:p>
    <w:p w14:paraId="080988C4" w14:textId="77777777" w:rsidR="00AE37AF" w:rsidRDefault="000D2059" w:rsidP="000D2059">
      <w:pPr>
        <w:jc w:val="center"/>
        <w:rPr>
          <w:rFonts w:ascii="Times New Roman" w:hAnsi="Times New Roman"/>
          <w:b/>
          <w:szCs w:val="24"/>
        </w:rPr>
      </w:pPr>
      <w:r w:rsidRPr="000D2059">
        <w:rPr>
          <w:rFonts w:ascii="Times New Roman" w:hAnsi="Times New Roman"/>
          <w:b/>
          <w:szCs w:val="24"/>
        </w:rPr>
        <w:t>V</w:t>
      </w:r>
      <w:r w:rsidR="00AE37AF">
        <w:rPr>
          <w:rFonts w:ascii="Times New Roman" w:hAnsi="Times New Roman"/>
          <w:b/>
          <w:szCs w:val="24"/>
        </w:rPr>
        <w:t xml:space="preserve"> SKYRIUS</w:t>
      </w:r>
    </w:p>
    <w:p w14:paraId="6F713590" w14:textId="0A6C4676" w:rsidR="000D2059" w:rsidRPr="000D2059" w:rsidRDefault="000D2059" w:rsidP="000D2059">
      <w:pPr>
        <w:jc w:val="center"/>
        <w:rPr>
          <w:rFonts w:ascii="Times New Roman" w:hAnsi="Times New Roman"/>
          <w:b/>
          <w:szCs w:val="24"/>
        </w:rPr>
      </w:pPr>
      <w:r w:rsidRPr="000D2059">
        <w:rPr>
          <w:rFonts w:ascii="Times New Roman" w:hAnsi="Times New Roman"/>
          <w:b/>
          <w:szCs w:val="24"/>
        </w:rPr>
        <w:t>MOKĖJIMAS UŽ DIENOS SOCIALINĘ GLOBĄ</w:t>
      </w:r>
    </w:p>
    <w:p w14:paraId="6520D2F7" w14:textId="77777777" w:rsidR="000D2059" w:rsidRPr="000D2059" w:rsidRDefault="000D2059" w:rsidP="000D2059">
      <w:pPr>
        <w:ind w:firstLine="720"/>
        <w:jc w:val="both"/>
        <w:rPr>
          <w:rFonts w:ascii="Times New Roman" w:hAnsi="Times New Roman"/>
          <w:szCs w:val="24"/>
        </w:rPr>
      </w:pPr>
    </w:p>
    <w:p w14:paraId="374A3F19" w14:textId="66C0D169"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2</w:t>
      </w:r>
      <w:r w:rsidR="00AE37AF">
        <w:rPr>
          <w:rFonts w:ascii="Times New Roman" w:hAnsi="Times New Roman"/>
          <w:color w:val="000000"/>
          <w:szCs w:val="24"/>
        </w:rPr>
        <w:t>8</w:t>
      </w:r>
      <w:r w:rsidRPr="000D2059">
        <w:rPr>
          <w:rFonts w:ascii="Times New Roman" w:hAnsi="Times New Roman"/>
          <w:color w:val="000000"/>
          <w:szCs w:val="24"/>
        </w:rPr>
        <w:t>. Mokėjimo už dienos socialinę globą dydis nustatomas atsižvelgiant į asmens pajamas.</w:t>
      </w:r>
    </w:p>
    <w:p w14:paraId="7FCF48EA" w14:textId="77777777" w:rsidR="00AE37AF" w:rsidRDefault="000D2059" w:rsidP="000D2059">
      <w:pPr>
        <w:ind w:firstLine="720"/>
        <w:jc w:val="both"/>
        <w:rPr>
          <w:rFonts w:ascii="Times New Roman" w:hAnsi="Times New Roman"/>
          <w:szCs w:val="24"/>
        </w:rPr>
      </w:pPr>
      <w:r w:rsidRPr="000D2059">
        <w:rPr>
          <w:rFonts w:ascii="Times New Roman" w:hAnsi="Times New Roman"/>
          <w:szCs w:val="24"/>
        </w:rPr>
        <w:t>2</w:t>
      </w:r>
      <w:r w:rsidR="00AE37AF">
        <w:rPr>
          <w:rFonts w:ascii="Times New Roman" w:hAnsi="Times New Roman"/>
          <w:szCs w:val="24"/>
        </w:rPr>
        <w:t>9</w:t>
      </w:r>
      <w:r w:rsidRPr="000D2059">
        <w:rPr>
          <w:rFonts w:ascii="Times New Roman" w:hAnsi="Times New Roman"/>
          <w:szCs w:val="24"/>
        </w:rPr>
        <w:t>. Vieno gyvenančio asmens</w:t>
      </w:r>
      <w:r w:rsidR="00AE37AF">
        <w:rPr>
          <w:rFonts w:ascii="Times New Roman" w:hAnsi="Times New Roman"/>
          <w:szCs w:val="24"/>
        </w:rPr>
        <w:t>, kurio pajamos:</w:t>
      </w:r>
    </w:p>
    <w:p w14:paraId="3663751A" w14:textId="355484A0" w:rsidR="000D2059" w:rsidRDefault="00AE37AF" w:rsidP="000D2059">
      <w:pPr>
        <w:ind w:firstLine="720"/>
        <w:jc w:val="both"/>
        <w:rPr>
          <w:rFonts w:ascii="Times New Roman" w:hAnsi="Times New Roman"/>
          <w:szCs w:val="24"/>
        </w:rPr>
      </w:pPr>
      <w:r>
        <w:rPr>
          <w:rFonts w:ascii="Times New Roman" w:hAnsi="Times New Roman"/>
          <w:szCs w:val="24"/>
        </w:rPr>
        <w:t xml:space="preserve">29.1. mažesnės už dvigubą VRP dydį, </w:t>
      </w:r>
      <w:r w:rsidR="000D2059" w:rsidRPr="000D2059">
        <w:rPr>
          <w:rFonts w:ascii="Times New Roman" w:hAnsi="Times New Roman"/>
          <w:szCs w:val="24"/>
        </w:rPr>
        <w:t xml:space="preserve">mokėjimo už vieną kalendorinį mėnesį teikiamą dienos socialinę globą dydis neturi viršyti </w:t>
      </w:r>
      <w:r>
        <w:rPr>
          <w:rFonts w:ascii="Times New Roman" w:hAnsi="Times New Roman"/>
          <w:szCs w:val="24"/>
        </w:rPr>
        <w:t>1</w:t>
      </w:r>
      <w:r w:rsidR="000D2059" w:rsidRPr="000D2059">
        <w:rPr>
          <w:rFonts w:ascii="Times New Roman" w:hAnsi="Times New Roman"/>
          <w:szCs w:val="24"/>
        </w:rPr>
        <w:t>0 procentų asmens pajamų</w:t>
      </w:r>
      <w:r>
        <w:rPr>
          <w:rFonts w:ascii="Times New Roman" w:hAnsi="Times New Roman"/>
          <w:szCs w:val="24"/>
        </w:rPr>
        <w:t>;</w:t>
      </w:r>
    </w:p>
    <w:p w14:paraId="0670CAF7" w14:textId="07DEB20A" w:rsidR="00AE37AF" w:rsidRDefault="00AE37AF" w:rsidP="000D2059">
      <w:pPr>
        <w:ind w:firstLine="720"/>
        <w:jc w:val="both"/>
        <w:rPr>
          <w:rFonts w:ascii="Times New Roman" w:hAnsi="Times New Roman"/>
          <w:szCs w:val="24"/>
        </w:rPr>
      </w:pPr>
      <w:r>
        <w:rPr>
          <w:rFonts w:ascii="Times New Roman" w:hAnsi="Times New Roman"/>
          <w:szCs w:val="24"/>
        </w:rPr>
        <w:t xml:space="preserve">29.2. didesnės už dvigubą VRP dydį, bet mažesnės už trigubą VRP dydį, </w:t>
      </w:r>
      <w:r w:rsidR="00563DF9" w:rsidRPr="000D2059">
        <w:rPr>
          <w:rFonts w:ascii="Times New Roman" w:hAnsi="Times New Roman"/>
          <w:szCs w:val="24"/>
        </w:rPr>
        <w:t xml:space="preserve">mokėjimo už vieną kalendorinį mėnesį teikiamą dienos socialinę globą dydis neturi viršyti </w:t>
      </w:r>
      <w:r w:rsidR="00563DF9">
        <w:rPr>
          <w:rFonts w:ascii="Times New Roman" w:hAnsi="Times New Roman"/>
          <w:szCs w:val="24"/>
        </w:rPr>
        <w:t>15</w:t>
      </w:r>
      <w:r w:rsidR="00563DF9" w:rsidRPr="000D2059">
        <w:rPr>
          <w:rFonts w:ascii="Times New Roman" w:hAnsi="Times New Roman"/>
          <w:szCs w:val="24"/>
        </w:rPr>
        <w:t xml:space="preserve"> procentų asmens pajamų</w:t>
      </w:r>
      <w:r w:rsidR="00563DF9">
        <w:rPr>
          <w:rFonts w:ascii="Times New Roman" w:hAnsi="Times New Roman"/>
          <w:szCs w:val="24"/>
        </w:rPr>
        <w:t>;</w:t>
      </w:r>
    </w:p>
    <w:p w14:paraId="0560D851" w14:textId="0BBC5C9A" w:rsidR="00563DF9" w:rsidRPr="000D2059" w:rsidRDefault="00563DF9" w:rsidP="000D2059">
      <w:pPr>
        <w:ind w:firstLine="720"/>
        <w:jc w:val="both"/>
        <w:rPr>
          <w:rFonts w:ascii="Times New Roman" w:hAnsi="Times New Roman"/>
          <w:szCs w:val="24"/>
        </w:rPr>
      </w:pPr>
      <w:r>
        <w:rPr>
          <w:rFonts w:ascii="Times New Roman" w:hAnsi="Times New Roman"/>
          <w:szCs w:val="24"/>
        </w:rPr>
        <w:t xml:space="preserve">29.3. didesnės už trigubą VRP dydį, </w:t>
      </w:r>
      <w:r w:rsidRPr="000D2059">
        <w:rPr>
          <w:rFonts w:ascii="Times New Roman" w:hAnsi="Times New Roman"/>
          <w:szCs w:val="24"/>
        </w:rPr>
        <w:t xml:space="preserve">mokėjimo už vieną kalendorinį mėnesį teikiamą dienos socialinę globą dydis neturi viršyti </w:t>
      </w:r>
      <w:r>
        <w:rPr>
          <w:rFonts w:ascii="Times New Roman" w:hAnsi="Times New Roman"/>
          <w:szCs w:val="24"/>
        </w:rPr>
        <w:t>20</w:t>
      </w:r>
      <w:r w:rsidRPr="000D2059">
        <w:rPr>
          <w:rFonts w:ascii="Times New Roman" w:hAnsi="Times New Roman"/>
          <w:szCs w:val="24"/>
        </w:rPr>
        <w:t xml:space="preserve"> procentų asmens pajamų</w:t>
      </w:r>
      <w:r>
        <w:rPr>
          <w:rFonts w:ascii="Times New Roman" w:hAnsi="Times New Roman"/>
          <w:szCs w:val="24"/>
        </w:rPr>
        <w:t>.</w:t>
      </w:r>
    </w:p>
    <w:p w14:paraId="77772C94" w14:textId="26EB3656" w:rsidR="00227857" w:rsidRDefault="003137CD" w:rsidP="000D2059">
      <w:pPr>
        <w:ind w:firstLine="720"/>
        <w:jc w:val="both"/>
        <w:rPr>
          <w:rFonts w:ascii="Times New Roman" w:hAnsi="Times New Roman"/>
          <w:szCs w:val="24"/>
        </w:rPr>
      </w:pPr>
      <w:r>
        <w:rPr>
          <w:rFonts w:ascii="Times New Roman" w:hAnsi="Times New Roman"/>
          <w:szCs w:val="24"/>
        </w:rPr>
        <w:t>30</w:t>
      </w:r>
      <w:r w:rsidR="000D2059" w:rsidRPr="000D2059">
        <w:rPr>
          <w:rFonts w:ascii="Times New Roman" w:hAnsi="Times New Roman"/>
          <w:szCs w:val="24"/>
        </w:rPr>
        <w:t>. Asmens, gyvenančio šeimoje, kurios pajamos vienam šeimos nariui</w:t>
      </w:r>
      <w:r w:rsidR="00227857">
        <w:rPr>
          <w:rFonts w:ascii="Times New Roman" w:hAnsi="Times New Roman"/>
          <w:szCs w:val="24"/>
        </w:rPr>
        <w:t>:</w:t>
      </w:r>
    </w:p>
    <w:p w14:paraId="4D671F5F" w14:textId="4E63A7AC" w:rsidR="00227857" w:rsidRDefault="003137CD" w:rsidP="000D2059">
      <w:pPr>
        <w:ind w:firstLine="720"/>
        <w:jc w:val="both"/>
        <w:rPr>
          <w:rFonts w:ascii="Times New Roman" w:hAnsi="Times New Roman"/>
          <w:szCs w:val="24"/>
        </w:rPr>
      </w:pPr>
      <w:r>
        <w:rPr>
          <w:rFonts w:ascii="Times New Roman" w:hAnsi="Times New Roman"/>
          <w:szCs w:val="24"/>
        </w:rPr>
        <w:t>30</w:t>
      </w:r>
      <w:r w:rsidR="00227857">
        <w:rPr>
          <w:rFonts w:ascii="Times New Roman" w:hAnsi="Times New Roman"/>
          <w:szCs w:val="24"/>
        </w:rPr>
        <w:t>.1.</w:t>
      </w:r>
      <w:r w:rsidR="000D2059" w:rsidRPr="000D2059">
        <w:rPr>
          <w:rFonts w:ascii="Times New Roman" w:hAnsi="Times New Roman"/>
          <w:szCs w:val="24"/>
        </w:rPr>
        <w:t xml:space="preserve"> </w:t>
      </w:r>
      <w:r w:rsidR="00227857">
        <w:rPr>
          <w:rFonts w:ascii="Times New Roman" w:hAnsi="Times New Roman"/>
          <w:szCs w:val="24"/>
        </w:rPr>
        <w:t xml:space="preserve">mažesnės už dvigubą VRP dydį, </w:t>
      </w:r>
      <w:r w:rsidR="00227857" w:rsidRPr="000D2059">
        <w:rPr>
          <w:rFonts w:ascii="Times New Roman" w:hAnsi="Times New Roman"/>
          <w:szCs w:val="24"/>
        </w:rPr>
        <w:t xml:space="preserve">mokėjimo už vieną kalendorinį mėnesį teikiamą dienos socialinę globą dydis neturi viršyti </w:t>
      </w:r>
      <w:r w:rsidR="00227857">
        <w:rPr>
          <w:rFonts w:ascii="Times New Roman" w:hAnsi="Times New Roman"/>
          <w:szCs w:val="24"/>
        </w:rPr>
        <w:t>1</w:t>
      </w:r>
      <w:r w:rsidR="00227857" w:rsidRPr="000D2059">
        <w:rPr>
          <w:rFonts w:ascii="Times New Roman" w:hAnsi="Times New Roman"/>
          <w:szCs w:val="24"/>
        </w:rPr>
        <w:t>0 procentų asmens pajam</w:t>
      </w:r>
      <w:r w:rsidR="000E3E7C">
        <w:rPr>
          <w:rFonts w:ascii="Times New Roman" w:hAnsi="Times New Roman"/>
          <w:szCs w:val="24"/>
        </w:rPr>
        <w:t>ų</w:t>
      </w:r>
      <w:r w:rsidR="00227857">
        <w:rPr>
          <w:rFonts w:ascii="Times New Roman" w:hAnsi="Times New Roman"/>
          <w:szCs w:val="24"/>
        </w:rPr>
        <w:t>;</w:t>
      </w:r>
    </w:p>
    <w:p w14:paraId="1785FE37" w14:textId="3C229733" w:rsidR="00227857" w:rsidRDefault="003137CD" w:rsidP="00227857">
      <w:pPr>
        <w:ind w:firstLine="720"/>
        <w:jc w:val="both"/>
        <w:rPr>
          <w:rFonts w:ascii="Times New Roman" w:hAnsi="Times New Roman"/>
          <w:szCs w:val="24"/>
        </w:rPr>
      </w:pPr>
      <w:r>
        <w:rPr>
          <w:rFonts w:ascii="Times New Roman" w:hAnsi="Times New Roman"/>
          <w:szCs w:val="24"/>
        </w:rPr>
        <w:t>30</w:t>
      </w:r>
      <w:r w:rsidR="00227857">
        <w:rPr>
          <w:rFonts w:ascii="Times New Roman" w:hAnsi="Times New Roman"/>
          <w:szCs w:val="24"/>
        </w:rPr>
        <w:t xml:space="preserve">.2. didesnės už dvigubą VRP dydį, bet mažesnės už trigubą VRP dydį, </w:t>
      </w:r>
      <w:r w:rsidR="00227857" w:rsidRPr="000D2059">
        <w:rPr>
          <w:rFonts w:ascii="Times New Roman" w:hAnsi="Times New Roman"/>
          <w:szCs w:val="24"/>
        </w:rPr>
        <w:t xml:space="preserve">mokėjimo už vieną kalendorinį mėnesį teikiamą dienos socialinę globą dydis neturi viršyti </w:t>
      </w:r>
      <w:r w:rsidR="00227857">
        <w:rPr>
          <w:rFonts w:ascii="Times New Roman" w:hAnsi="Times New Roman"/>
          <w:szCs w:val="24"/>
        </w:rPr>
        <w:t>15</w:t>
      </w:r>
      <w:r w:rsidR="00227857" w:rsidRPr="000D2059">
        <w:rPr>
          <w:rFonts w:ascii="Times New Roman" w:hAnsi="Times New Roman"/>
          <w:szCs w:val="24"/>
        </w:rPr>
        <w:t xml:space="preserve"> procentų asmens pajamų</w:t>
      </w:r>
      <w:r w:rsidR="00227857">
        <w:rPr>
          <w:rFonts w:ascii="Times New Roman" w:hAnsi="Times New Roman"/>
          <w:szCs w:val="24"/>
        </w:rPr>
        <w:t>;</w:t>
      </w:r>
    </w:p>
    <w:p w14:paraId="0A76337D" w14:textId="2F9550EC" w:rsidR="00227857" w:rsidRDefault="003137CD" w:rsidP="00227857">
      <w:pPr>
        <w:ind w:firstLine="720"/>
        <w:jc w:val="both"/>
        <w:rPr>
          <w:rFonts w:ascii="Times New Roman" w:hAnsi="Times New Roman"/>
          <w:szCs w:val="24"/>
        </w:rPr>
      </w:pPr>
      <w:r>
        <w:rPr>
          <w:rFonts w:ascii="Times New Roman" w:hAnsi="Times New Roman"/>
          <w:szCs w:val="24"/>
        </w:rPr>
        <w:t>30</w:t>
      </w:r>
      <w:r w:rsidR="00227857">
        <w:rPr>
          <w:rFonts w:ascii="Times New Roman" w:hAnsi="Times New Roman"/>
          <w:szCs w:val="24"/>
        </w:rPr>
        <w:t xml:space="preserve">.3. didesnės už trigubą VRP dydį, </w:t>
      </w:r>
      <w:r>
        <w:rPr>
          <w:rFonts w:ascii="Times New Roman" w:hAnsi="Times New Roman"/>
          <w:szCs w:val="24"/>
        </w:rPr>
        <w:t xml:space="preserve">bet mažesnės už keturgubą VRP dydį, </w:t>
      </w:r>
      <w:r w:rsidR="00227857" w:rsidRPr="000D2059">
        <w:rPr>
          <w:rFonts w:ascii="Times New Roman" w:hAnsi="Times New Roman"/>
          <w:szCs w:val="24"/>
        </w:rPr>
        <w:t xml:space="preserve">mokėjimo už vieną kalendorinį mėnesį teikiamą dienos socialinę globą dydis neturi viršyti </w:t>
      </w:r>
      <w:r w:rsidR="00227857">
        <w:rPr>
          <w:rFonts w:ascii="Times New Roman" w:hAnsi="Times New Roman"/>
          <w:szCs w:val="24"/>
        </w:rPr>
        <w:t>20</w:t>
      </w:r>
      <w:r w:rsidR="00227857" w:rsidRPr="000D2059">
        <w:rPr>
          <w:rFonts w:ascii="Times New Roman" w:hAnsi="Times New Roman"/>
          <w:szCs w:val="24"/>
        </w:rPr>
        <w:t xml:space="preserve"> procentų asmens pajamų</w:t>
      </w:r>
      <w:r w:rsidR="00227857">
        <w:rPr>
          <w:rFonts w:ascii="Times New Roman" w:hAnsi="Times New Roman"/>
          <w:szCs w:val="24"/>
        </w:rPr>
        <w:t>;</w:t>
      </w:r>
    </w:p>
    <w:p w14:paraId="1E03E7F4" w14:textId="64C8B97E" w:rsidR="00227857" w:rsidRDefault="003137CD" w:rsidP="00227857">
      <w:pPr>
        <w:ind w:firstLine="720"/>
        <w:jc w:val="both"/>
        <w:rPr>
          <w:rFonts w:ascii="Times New Roman" w:hAnsi="Times New Roman"/>
          <w:szCs w:val="24"/>
        </w:rPr>
      </w:pPr>
      <w:r>
        <w:rPr>
          <w:rFonts w:ascii="Times New Roman" w:hAnsi="Times New Roman"/>
          <w:szCs w:val="24"/>
        </w:rPr>
        <w:t>30</w:t>
      </w:r>
      <w:r w:rsidR="00227857">
        <w:rPr>
          <w:rFonts w:ascii="Times New Roman" w:hAnsi="Times New Roman"/>
          <w:szCs w:val="24"/>
        </w:rPr>
        <w:t xml:space="preserve">.4. didesnės už </w:t>
      </w:r>
      <w:r>
        <w:rPr>
          <w:rFonts w:ascii="Times New Roman" w:hAnsi="Times New Roman"/>
          <w:szCs w:val="24"/>
        </w:rPr>
        <w:t>keturgubą</w:t>
      </w:r>
      <w:r w:rsidR="00227857">
        <w:rPr>
          <w:rFonts w:ascii="Times New Roman" w:hAnsi="Times New Roman"/>
          <w:szCs w:val="24"/>
        </w:rPr>
        <w:t xml:space="preserve"> VRP dydį, </w:t>
      </w:r>
      <w:r>
        <w:rPr>
          <w:rFonts w:ascii="Times New Roman" w:hAnsi="Times New Roman"/>
          <w:szCs w:val="24"/>
        </w:rPr>
        <w:t xml:space="preserve">bet mažesnės už penkiagubą VRP dydį, </w:t>
      </w:r>
      <w:r w:rsidR="00227857" w:rsidRPr="000D2059">
        <w:rPr>
          <w:rFonts w:ascii="Times New Roman" w:hAnsi="Times New Roman"/>
          <w:szCs w:val="24"/>
        </w:rPr>
        <w:t xml:space="preserve">mokėjimo už vieną kalendorinį mėnesį teikiamą dienos socialinę globą dydis neturi viršyti </w:t>
      </w:r>
      <w:r>
        <w:rPr>
          <w:rFonts w:ascii="Times New Roman" w:hAnsi="Times New Roman"/>
          <w:szCs w:val="24"/>
        </w:rPr>
        <w:t>4</w:t>
      </w:r>
      <w:r w:rsidR="00227857">
        <w:rPr>
          <w:rFonts w:ascii="Times New Roman" w:hAnsi="Times New Roman"/>
          <w:szCs w:val="24"/>
        </w:rPr>
        <w:t>0</w:t>
      </w:r>
      <w:r w:rsidR="00227857" w:rsidRPr="000D2059">
        <w:rPr>
          <w:rFonts w:ascii="Times New Roman" w:hAnsi="Times New Roman"/>
          <w:szCs w:val="24"/>
        </w:rPr>
        <w:t xml:space="preserve"> procentų asmens pajamų</w:t>
      </w:r>
      <w:r>
        <w:rPr>
          <w:rFonts w:ascii="Times New Roman" w:hAnsi="Times New Roman"/>
          <w:szCs w:val="24"/>
        </w:rPr>
        <w:t>;</w:t>
      </w:r>
    </w:p>
    <w:p w14:paraId="3C4E582D" w14:textId="51761FE7" w:rsidR="003137CD" w:rsidRPr="000D2059" w:rsidRDefault="003137CD" w:rsidP="00227857">
      <w:pPr>
        <w:ind w:firstLine="720"/>
        <w:jc w:val="both"/>
        <w:rPr>
          <w:rFonts w:ascii="Times New Roman" w:hAnsi="Times New Roman"/>
          <w:szCs w:val="24"/>
        </w:rPr>
      </w:pPr>
      <w:r>
        <w:rPr>
          <w:rFonts w:ascii="Times New Roman" w:hAnsi="Times New Roman"/>
          <w:szCs w:val="24"/>
        </w:rPr>
        <w:t xml:space="preserve">30.5. didesnės už penkiagubą VRP dydį, </w:t>
      </w:r>
      <w:r w:rsidRPr="000D2059">
        <w:rPr>
          <w:rFonts w:ascii="Times New Roman" w:hAnsi="Times New Roman"/>
          <w:szCs w:val="24"/>
        </w:rPr>
        <w:t xml:space="preserve">mokėjimo už vieną kalendorinį mėnesį teikiamą dienos socialinę globą dydis neturi viršyti </w:t>
      </w:r>
      <w:r>
        <w:rPr>
          <w:rFonts w:ascii="Times New Roman" w:hAnsi="Times New Roman"/>
          <w:szCs w:val="24"/>
        </w:rPr>
        <w:t>50</w:t>
      </w:r>
      <w:r w:rsidRPr="000D2059">
        <w:rPr>
          <w:rFonts w:ascii="Times New Roman" w:hAnsi="Times New Roman"/>
          <w:szCs w:val="24"/>
        </w:rPr>
        <w:t xml:space="preserve"> procentų asmens pajamų</w:t>
      </w:r>
      <w:r>
        <w:rPr>
          <w:rFonts w:ascii="Times New Roman" w:hAnsi="Times New Roman"/>
          <w:szCs w:val="24"/>
        </w:rPr>
        <w:t>.</w:t>
      </w:r>
    </w:p>
    <w:p w14:paraId="265284C2" w14:textId="03E1B5EA" w:rsidR="000D2059" w:rsidRPr="000D2059" w:rsidRDefault="003137CD" w:rsidP="003137CD">
      <w:pPr>
        <w:ind w:firstLine="720"/>
        <w:jc w:val="both"/>
        <w:rPr>
          <w:rFonts w:ascii="Times New Roman" w:hAnsi="Times New Roman"/>
          <w:szCs w:val="24"/>
        </w:rPr>
      </w:pPr>
      <w:r>
        <w:rPr>
          <w:rFonts w:ascii="Times New Roman" w:hAnsi="Times New Roman"/>
          <w:szCs w:val="24"/>
        </w:rPr>
        <w:lastRenderedPageBreak/>
        <w:t>31</w:t>
      </w:r>
      <w:r w:rsidR="000D2059" w:rsidRPr="000D2059">
        <w:rPr>
          <w:rFonts w:ascii="Times New Roman" w:hAnsi="Times New Roman"/>
          <w:szCs w:val="24"/>
        </w:rPr>
        <w:t>. Mokėjimo už trumpiau nei vieną kalendorinį mėnesį ar ne visą dieną teikiamą dienos socialinę globą dydis nustatomas proporcingai teikiamos dienos socialinės globos trukmei. Tais atvejais, kai asmuo, gaudamas dienos socialinę globą, maitinasi savo lėšomis, mokėjimo už dienos socialinę globą dydis mažinamas proporcingai ta dalimi, kuria sumažėja dienos socialinės globos kaina, kai į ją neįskaičiuojamos maitinimosi išlaidos pagal teisės aktų nustatytas rekomenduojamas paros maistinių medžiagų ir energijos normas.</w:t>
      </w:r>
    </w:p>
    <w:p w14:paraId="46BBDFCA" w14:textId="03C9D59D" w:rsidR="000D2059" w:rsidRPr="000D2059" w:rsidRDefault="000D2059" w:rsidP="000D2059">
      <w:pPr>
        <w:jc w:val="both"/>
        <w:rPr>
          <w:rFonts w:ascii="Times New Roman" w:hAnsi="Times New Roman"/>
          <w:szCs w:val="24"/>
        </w:rPr>
      </w:pPr>
      <w:r w:rsidRPr="000D2059">
        <w:rPr>
          <w:rFonts w:ascii="Times New Roman" w:hAnsi="Times New Roman"/>
          <w:szCs w:val="24"/>
        </w:rPr>
        <w:tab/>
        <w:t>3</w:t>
      </w:r>
      <w:r w:rsidR="0031126E">
        <w:rPr>
          <w:rFonts w:ascii="Times New Roman" w:hAnsi="Times New Roman"/>
          <w:szCs w:val="24"/>
        </w:rPr>
        <w:t>2</w:t>
      </w:r>
      <w:r w:rsidRPr="000D2059">
        <w:rPr>
          <w:rFonts w:ascii="Times New Roman" w:hAnsi="Times New Roman"/>
          <w:szCs w:val="24"/>
        </w:rPr>
        <w:t>. Už dienos socialinę globą socialinių paslaugų įstaigose taikomi šių įstaigų nustatyti įkainiai.</w:t>
      </w:r>
    </w:p>
    <w:p w14:paraId="30853601" w14:textId="711489C0" w:rsidR="000D2059" w:rsidRDefault="000D2059" w:rsidP="000D2059">
      <w:pPr>
        <w:ind w:firstLine="720"/>
        <w:jc w:val="both"/>
        <w:rPr>
          <w:rFonts w:ascii="Times New Roman" w:hAnsi="Times New Roman"/>
          <w:szCs w:val="24"/>
        </w:rPr>
      </w:pPr>
    </w:p>
    <w:p w14:paraId="3BF580EA" w14:textId="77777777" w:rsidR="0031126E" w:rsidRPr="000D2059" w:rsidRDefault="0031126E" w:rsidP="000D2059">
      <w:pPr>
        <w:ind w:firstLine="720"/>
        <w:jc w:val="both"/>
        <w:rPr>
          <w:rFonts w:ascii="Times New Roman" w:hAnsi="Times New Roman"/>
          <w:szCs w:val="24"/>
        </w:rPr>
      </w:pPr>
    </w:p>
    <w:p w14:paraId="05FC60DA" w14:textId="77777777" w:rsidR="0031126E" w:rsidRDefault="000D2059" w:rsidP="000D2059">
      <w:pPr>
        <w:pStyle w:val="Pagrindinistekstas"/>
        <w:rPr>
          <w:sz w:val="24"/>
          <w:szCs w:val="24"/>
        </w:rPr>
      </w:pPr>
      <w:r w:rsidRPr="000D2059">
        <w:rPr>
          <w:sz w:val="24"/>
          <w:szCs w:val="24"/>
        </w:rPr>
        <w:t>VI</w:t>
      </w:r>
      <w:r w:rsidR="0031126E">
        <w:rPr>
          <w:sz w:val="24"/>
          <w:szCs w:val="24"/>
        </w:rPr>
        <w:t xml:space="preserve"> SKYRIUS</w:t>
      </w:r>
    </w:p>
    <w:p w14:paraId="0175943E" w14:textId="5E382BA9" w:rsidR="000D2059" w:rsidRPr="000D2059" w:rsidRDefault="000D2059" w:rsidP="000D2059">
      <w:pPr>
        <w:pStyle w:val="Pagrindinistekstas"/>
        <w:rPr>
          <w:b w:val="0"/>
          <w:sz w:val="24"/>
          <w:szCs w:val="24"/>
        </w:rPr>
      </w:pPr>
      <w:r w:rsidRPr="000D2059">
        <w:rPr>
          <w:sz w:val="24"/>
          <w:szCs w:val="24"/>
        </w:rPr>
        <w:t>MOKĖJIMAS UŽ TRUMPALAIKĘ SOCIALINĘ GLOBĄ</w:t>
      </w:r>
    </w:p>
    <w:p w14:paraId="16C4B3C4" w14:textId="77777777" w:rsidR="000D2059" w:rsidRPr="000D2059" w:rsidRDefault="000D2059" w:rsidP="000D2059">
      <w:pPr>
        <w:ind w:firstLine="720"/>
        <w:jc w:val="both"/>
        <w:rPr>
          <w:rFonts w:ascii="Times New Roman" w:hAnsi="Times New Roman"/>
          <w:szCs w:val="24"/>
        </w:rPr>
      </w:pPr>
    </w:p>
    <w:p w14:paraId="1331243F" w14:textId="2D15A1F5"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3</w:t>
      </w:r>
      <w:r w:rsidR="0031126E">
        <w:rPr>
          <w:rFonts w:ascii="Times New Roman" w:hAnsi="Times New Roman"/>
          <w:szCs w:val="24"/>
        </w:rPr>
        <w:t>3</w:t>
      </w:r>
      <w:r w:rsidRPr="000D2059">
        <w:rPr>
          <w:rFonts w:ascii="Times New Roman" w:hAnsi="Times New Roman"/>
          <w:szCs w:val="24"/>
        </w:rPr>
        <w:t>. Mokėjimo už trumpalaikę socialinę globą dydis nustatomas atsižvelgiant į asmens pajamas.</w:t>
      </w:r>
    </w:p>
    <w:p w14:paraId="5F485326" w14:textId="3DE86680" w:rsidR="000D2059" w:rsidRDefault="000D2059" w:rsidP="000D2059">
      <w:pPr>
        <w:jc w:val="both"/>
        <w:rPr>
          <w:rFonts w:ascii="Times New Roman" w:hAnsi="Times New Roman"/>
          <w:szCs w:val="24"/>
        </w:rPr>
      </w:pPr>
      <w:r w:rsidRPr="000D2059">
        <w:rPr>
          <w:rFonts w:ascii="Times New Roman" w:hAnsi="Times New Roman"/>
          <w:szCs w:val="24"/>
        </w:rPr>
        <w:tab/>
        <w:t>3</w:t>
      </w:r>
      <w:r w:rsidR="0031126E">
        <w:rPr>
          <w:rFonts w:ascii="Times New Roman" w:hAnsi="Times New Roman"/>
          <w:szCs w:val="24"/>
        </w:rPr>
        <w:t>4</w:t>
      </w:r>
      <w:r w:rsidRPr="000D2059">
        <w:rPr>
          <w:rFonts w:ascii="Times New Roman" w:hAnsi="Times New Roman"/>
          <w:szCs w:val="24"/>
        </w:rPr>
        <w:t xml:space="preserve">. Asmens mokėjimo už vieną kalendorinį mėnesį teikiamą trumpalaikę socialinę globą dydis neturi viršyti 80 procentų asmens pajamų. Tais atvejais, kai asmuo pagal Lietuvos Respublikos tikslinių kompensacijų įstatymą gauna slaugos ar priežiūros (pagalbos) išlaidų tikslinę kompensaciją, visa šios kompensacijos suma (100 procentų) skiriama mokėjimui už trumpalaikę socialinę globą padengti. </w:t>
      </w:r>
    </w:p>
    <w:p w14:paraId="7959FD84" w14:textId="112DEEF3" w:rsidR="0031126E" w:rsidRDefault="0031126E" w:rsidP="000D2059">
      <w:pPr>
        <w:jc w:val="both"/>
        <w:rPr>
          <w:rFonts w:ascii="Times New Roman" w:hAnsi="Times New Roman"/>
          <w:szCs w:val="24"/>
        </w:rPr>
      </w:pPr>
      <w:r>
        <w:rPr>
          <w:rFonts w:ascii="Times New Roman" w:hAnsi="Times New Roman"/>
          <w:szCs w:val="24"/>
        </w:rPr>
        <w:tab/>
        <w:t xml:space="preserve">35. </w:t>
      </w:r>
      <w:r w:rsidR="007F662F">
        <w:rPr>
          <w:rFonts w:ascii="Times New Roman" w:hAnsi="Times New Roman"/>
          <w:szCs w:val="24"/>
        </w:rPr>
        <w:t xml:space="preserve">Kai </w:t>
      </w:r>
      <w:r w:rsidR="00A444C3">
        <w:rPr>
          <w:rFonts w:ascii="Times New Roman" w:hAnsi="Times New Roman"/>
          <w:szCs w:val="24"/>
        </w:rPr>
        <w:t>a</w:t>
      </w:r>
      <w:r w:rsidR="007F662F">
        <w:rPr>
          <w:rFonts w:ascii="Times New Roman" w:hAnsi="Times New Roman"/>
          <w:szCs w:val="24"/>
        </w:rPr>
        <w:t>smeniui</w:t>
      </w:r>
      <w:r w:rsidR="007F662F" w:rsidRPr="000D2059">
        <w:rPr>
          <w:rFonts w:ascii="Times New Roman" w:hAnsi="Times New Roman"/>
          <w:szCs w:val="24"/>
        </w:rPr>
        <w:t xml:space="preserve"> teikiam</w:t>
      </w:r>
      <w:r w:rsidR="007F662F">
        <w:rPr>
          <w:rFonts w:ascii="Times New Roman" w:hAnsi="Times New Roman"/>
          <w:szCs w:val="24"/>
        </w:rPr>
        <w:t>a</w:t>
      </w:r>
      <w:r w:rsidR="007F662F" w:rsidRPr="000D2059">
        <w:rPr>
          <w:rFonts w:ascii="Times New Roman" w:hAnsi="Times New Roman"/>
          <w:szCs w:val="24"/>
        </w:rPr>
        <w:t xml:space="preserve"> trumpalaik</w:t>
      </w:r>
      <w:r w:rsidR="007F662F">
        <w:rPr>
          <w:rFonts w:ascii="Times New Roman" w:hAnsi="Times New Roman"/>
          <w:szCs w:val="24"/>
        </w:rPr>
        <w:t>ė</w:t>
      </w:r>
      <w:r w:rsidR="007F662F" w:rsidRPr="000D2059">
        <w:rPr>
          <w:rFonts w:ascii="Times New Roman" w:hAnsi="Times New Roman"/>
          <w:szCs w:val="24"/>
        </w:rPr>
        <w:t xml:space="preserve"> socialin</w:t>
      </w:r>
      <w:r w:rsidR="007F662F">
        <w:rPr>
          <w:rFonts w:ascii="Times New Roman" w:hAnsi="Times New Roman"/>
          <w:szCs w:val="24"/>
        </w:rPr>
        <w:t>ė</w:t>
      </w:r>
      <w:r w:rsidR="007F662F" w:rsidRPr="000D2059">
        <w:rPr>
          <w:rFonts w:ascii="Times New Roman" w:hAnsi="Times New Roman"/>
          <w:szCs w:val="24"/>
        </w:rPr>
        <w:t xml:space="preserve"> glob</w:t>
      </w:r>
      <w:r w:rsidR="007F662F">
        <w:rPr>
          <w:rFonts w:ascii="Times New Roman" w:hAnsi="Times New Roman"/>
          <w:szCs w:val="24"/>
        </w:rPr>
        <w:t>a ir jį prižiūrintiems šeimos nariams suteikiamas laikinas atokvėpis, mokėjimo už teikiamas paslaugas</w:t>
      </w:r>
      <w:r w:rsidR="007F662F" w:rsidRPr="000D2059">
        <w:rPr>
          <w:rFonts w:ascii="Times New Roman" w:hAnsi="Times New Roman"/>
          <w:szCs w:val="24"/>
        </w:rPr>
        <w:t xml:space="preserve"> dydis neturi viršyti </w:t>
      </w:r>
      <w:r w:rsidR="007F662F">
        <w:rPr>
          <w:rFonts w:ascii="Times New Roman" w:hAnsi="Times New Roman"/>
          <w:szCs w:val="24"/>
        </w:rPr>
        <w:t>5</w:t>
      </w:r>
      <w:r w:rsidR="007F662F" w:rsidRPr="000D2059">
        <w:rPr>
          <w:rFonts w:ascii="Times New Roman" w:hAnsi="Times New Roman"/>
          <w:szCs w:val="24"/>
        </w:rPr>
        <w:t xml:space="preserve">0 procentų asmens pajamų. Tais atvejais, kai asmuo pagal Lietuvos Respublikos tikslinių kompensacijų įstatymą gauna slaugos ar priežiūros (pagalbos) išlaidų tikslinę kompensaciją, visa šios kompensacijos suma </w:t>
      </w:r>
      <w:r w:rsidR="007F662F">
        <w:rPr>
          <w:rFonts w:ascii="Times New Roman" w:hAnsi="Times New Roman"/>
          <w:szCs w:val="24"/>
        </w:rPr>
        <w:br/>
      </w:r>
      <w:r w:rsidR="007F662F" w:rsidRPr="000D2059">
        <w:rPr>
          <w:rFonts w:ascii="Times New Roman" w:hAnsi="Times New Roman"/>
          <w:szCs w:val="24"/>
        </w:rPr>
        <w:t>(100 procentų) skiriama mokėjimui už trumpalaikę socialinę globą padengti</w:t>
      </w:r>
      <w:r w:rsidR="007F662F">
        <w:rPr>
          <w:rFonts w:ascii="Times New Roman" w:hAnsi="Times New Roman"/>
          <w:szCs w:val="24"/>
        </w:rPr>
        <w:t>.</w:t>
      </w:r>
    </w:p>
    <w:p w14:paraId="7C6B7F09" w14:textId="41E958AF" w:rsidR="00FF01FF" w:rsidRPr="000D2059" w:rsidRDefault="00FF01FF" w:rsidP="00FF01FF">
      <w:pPr>
        <w:ind w:firstLine="720"/>
        <w:jc w:val="both"/>
        <w:rPr>
          <w:rFonts w:ascii="Times New Roman" w:hAnsi="Times New Roman"/>
          <w:szCs w:val="24"/>
        </w:rPr>
      </w:pPr>
      <w:r>
        <w:rPr>
          <w:rFonts w:ascii="Times New Roman" w:hAnsi="Times New Roman"/>
          <w:szCs w:val="24"/>
        </w:rPr>
        <w:t xml:space="preserve">36. </w:t>
      </w:r>
      <w:r w:rsidRPr="000D2059">
        <w:rPr>
          <w:rFonts w:ascii="Times New Roman" w:hAnsi="Times New Roman"/>
          <w:szCs w:val="24"/>
        </w:rPr>
        <w:t xml:space="preserve">Tais atvejais, kai </w:t>
      </w:r>
      <w:r w:rsidR="00A444C3">
        <w:rPr>
          <w:rFonts w:ascii="Times New Roman" w:hAnsi="Times New Roman"/>
          <w:szCs w:val="24"/>
        </w:rPr>
        <w:t>a</w:t>
      </w:r>
      <w:r w:rsidRPr="000D2059">
        <w:rPr>
          <w:rFonts w:ascii="Times New Roman" w:hAnsi="Times New Roman"/>
          <w:szCs w:val="24"/>
        </w:rPr>
        <w:t>smuo, gaudamas trumpalaikę socialinę globą (laikino gyvenimo namuose, nakvynės namuose, krizių centruose ir kitur), maitinasi savo lėšomis, mokėjimo už trumpalaikę socialinę globą dydis mažinamas proporcingai ta dalimi, kuria sumažėja trumpalaikės socialinės globos kaina, kai į ją neįskaičiuojamos maitinimosi išlaidos pagal teisės aktų nustatytas rekomenduojamas paros maistinių medžiagų ir energijos normas.</w:t>
      </w:r>
    </w:p>
    <w:p w14:paraId="74AABB38" w14:textId="5C6EB42F" w:rsidR="000D2059" w:rsidRPr="000D2059" w:rsidRDefault="000D2059" w:rsidP="000D2059">
      <w:pPr>
        <w:jc w:val="both"/>
        <w:rPr>
          <w:rFonts w:ascii="Times New Roman" w:hAnsi="Times New Roman"/>
          <w:szCs w:val="24"/>
        </w:rPr>
      </w:pPr>
      <w:r w:rsidRPr="000D2059">
        <w:rPr>
          <w:rFonts w:ascii="Times New Roman" w:hAnsi="Times New Roman"/>
          <w:szCs w:val="24"/>
        </w:rPr>
        <w:tab/>
        <w:t>3</w:t>
      </w:r>
      <w:r w:rsidR="00FF01FF">
        <w:rPr>
          <w:rFonts w:ascii="Times New Roman" w:hAnsi="Times New Roman"/>
          <w:szCs w:val="24"/>
        </w:rPr>
        <w:t>7</w:t>
      </w:r>
      <w:r w:rsidRPr="000D2059">
        <w:rPr>
          <w:rFonts w:ascii="Times New Roman" w:hAnsi="Times New Roman"/>
          <w:szCs w:val="24"/>
        </w:rPr>
        <w:t>. Mokėjimo už trumpiau nei vieną kalendorinį mėnesį ar ne visą parą teikiamą trumpalaikę socialinę globą dydis nustatomas proporcingai teikiamos trumpalaikės socialinės globos trukmei.</w:t>
      </w:r>
    </w:p>
    <w:p w14:paraId="54DD56C4" w14:textId="0092395B"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3</w:t>
      </w:r>
      <w:r w:rsidR="00FF01FF">
        <w:rPr>
          <w:rFonts w:ascii="Times New Roman" w:hAnsi="Times New Roman"/>
          <w:szCs w:val="24"/>
        </w:rPr>
        <w:t>8</w:t>
      </w:r>
      <w:r w:rsidRPr="000D2059">
        <w:rPr>
          <w:rFonts w:ascii="Times New Roman" w:hAnsi="Times New Roman"/>
          <w:szCs w:val="24"/>
        </w:rPr>
        <w:t>. Krizių atvejais, kai socialinę riziką patiriantis suaugęs asmuo patiria fizinį ar psichologinį smurtą arba kyla grėsmė jo fiziniam ar emociniam saugumui, sveikatai ar gyvybei, trumpalaikė socialinė globa iki 30 kalendorinių dienų teikiama nemokamai.</w:t>
      </w:r>
    </w:p>
    <w:p w14:paraId="4A568E1F" w14:textId="48047358" w:rsidR="000D2059" w:rsidRPr="000D2059" w:rsidRDefault="000D2059" w:rsidP="000D2059">
      <w:pPr>
        <w:ind w:firstLine="720"/>
        <w:jc w:val="both"/>
        <w:rPr>
          <w:rFonts w:ascii="Times New Roman" w:hAnsi="Times New Roman"/>
          <w:strike/>
          <w:szCs w:val="24"/>
        </w:rPr>
      </w:pPr>
      <w:r w:rsidRPr="000D2059">
        <w:rPr>
          <w:rFonts w:ascii="Times New Roman" w:hAnsi="Times New Roman"/>
          <w:szCs w:val="24"/>
        </w:rPr>
        <w:t>3</w:t>
      </w:r>
      <w:r w:rsidR="00FF01FF">
        <w:rPr>
          <w:rFonts w:ascii="Times New Roman" w:hAnsi="Times New Roman"/>
          <w:szCs w:val="24"/>
        </w:rPr>
        <w:t>9</w:t>
      </w:r>
      <w:r w:rsidRPr="000D2059">
        <w:rPr>
          <w:rFonts w:ascii="Times New Roman" w:hAnsi="Times New Roman"/>
          <w:szCs w:val="24"/>
        </w:rPr>
        <w:t>.</w:t>
      </w:r>
      <w:r w:rsidRPr="000D2059">
        <w:rPr>
          <w:rFonts w:ascii="Times New Roman" w:hAnsi="Times New Roman"/>
          <w:b/>
          <w:szCs w:val="24"/>
        </w:rPr>
        <w:t xml:space="preserve"> </w:t>
      </w:r>
      <w:r w:rsidRPr="000D2059">
        <w:rPr>
          <w:rFonts w:ascii="Times New Roman" w:hAnsi="Times New Roman"/>
          <w:szCs w:val="24"/>
        </w:rPr>
        <w:t>Trumpalaikė socialinė globa likusiam be tėvų globos vaikui ir socialinę riziką patiriančiam vaikui teikiama nemokamai.</w:t>
      </w:r>
    </w:p>
    <w:p w14:paraId="75970AD5" w14:textId="2426D981"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FF01FF">
        <w:rPr>
          <w:rFonts w:ascii="Times New Roman" w:hAnsi="Times New Roman"/>
          <w:szCs w:val="24"/>
        </w:rPr>
        <w:t>40</w:t>
      </w:r>
      <w:r w:rsidRPr="000D2059">
        <w:rPr>
          <w:rFonts w:ascii="Times New Roman" w:hAnsi="Times New Roman"/>
          <w:szCs w:val="24"/>
        </w:rPr>
        <w:t>. Už trumpalaikę socialinę globą socialinių paslaugų įstaigose taikomi šių įstaigų nustatyti įkainiai.</w:t>
      </w:r>
    </w:p>
    <w:p w14:paraId="3E8789D6" w14:textId="77777777" w:rsidR="000D2059" w:rsidRPr="000D2059" w:rsidRDefault="000D2059" w:rsidP="000D2059">
      <w:pPr>
        <w:ind w:firstLine="720"/>
        <w:jc w:val="both"/>
        <w:rPr>
          <w:rFonts w:ascii="Times New Roman" w:hAnsi="Times New Roman"/>
          <w:szCs w:val="24"/>
        </w:rPr>
      </w:pPr>
    </w:p>
    <w:p w14:paraId="3D810173" w14:textId="77777777" w:rsidR="00FF01FF" w:rsidRDefault="000D2059" w:rsidP="000D2059">
      <w:pPr>
        <w:pStyle w:val="Pagrindinistekstas"/>
        <w:rPr>
          <w:sz w:val="24"/>
          <w:szCs w:val="24"/>
        </w:rPr>
      </w:pPr>
      <w:r w:rsidRPr="000D2059">
        <w:rPr>
          <w:sz w:val="24"/>
          <w:szCs w:val="24"/>
        </w:rPr>
        <w:t>VII</w:t>
      </w:r>
      <w:r w:rsidR="00FF01FF">
        <w:rPr>
          <w:sz w:val="24"/>
          <w:szCs w:val="24"/>
        </w:rPr>
        <w:t xml:space="preserve"> SKYRIUS</w:t>
      </w:r>
    </w:p>
    <w:p w14:paraId="70BFA557" w14:textId="345C1BE1" w:rsidR="000D2059" w:rsidRPr="000D2059" w:rsidRDefault="000D2059" w:rsidP="000D2059">
      <w:pPr>
        <w:pStyle w:val="Pagrindinistekstas"/>
        <w:rPr>
          <w:b w:val="0"/>
          <w:sz w:val="24"/>
          <w:szCs w:val="24"/>
        </w:rPr>
      </w:pPr>
      <w:r w:rsidRPr="000D2059">
        <w:rPr>
          <w:sz w:val="24"/>
          <w:szCs w:val="24"/>
        </w:rPr>
        <w:t>MOKĖJIMAS UŽ ILGALAIKĘ SOCIALINĘ GLOBĄ</w:t>
      </w:r>
    </w:p>
    <w:p w14:paraId="0336E934" w14:textId="77777777" w:rsidR="000D2059" w:rsidRPr="000D2059" w:rsidRDefault="000D2059" w:rsidP="000D2059">
      <w:pPr>
        <w:ind w:firstLine="720"/>
        <w:jc w:val="both"/>
        <w:rPr>
          <w:rFonts w:ascii="Times New Roman" w:hAnsi="Times New Roman"/>
          <w:szCs w:val="24"/>
        </w:rPr>
      </w:pPr>
    </w:p>
    <w:p w14:paraId="6C9D2743" w14:textId="30964354" w:rsidR="000D2059" w:rsidRPr="000D2059" w:rsidRDefault="00FF01FF" w:rsidP="000D2059">
      <w:pPr>
        <w:ind w:firstLine="720"/>
        <w:jc w:val="both"/>
        <w:rPr>
          <w:rFonts w:ascii="Times New Roman" w:hAnsi="Times New Roman"/>
          <w:color w:val="000000"/>
          <w:szCs w:val="24"/>
        </w:rPr>
      </w:pPr>
      <w:r>
        <w:rPr>
          <w:rFonts w:ascii="Times New Roman" w:hAnsi="Times New Roman"/>
          <w:szCs w:val="24"/>
        </w:rPr>
        <w:t>41</w:t>
      </w:r>
      <w:r w:rsidR="000D2059" w:rsidRPr="000D2059">
        <w:rPr>
          <w:rFonts w:ascii="Times New Roman" w:hAnsi="Times New Roman"/>
          <w:szCs w:val="24"/>
        </w:rPr>
        <w:t xml:space="preserve">. </w:t>
      </w:r>
      <w:r w:rsidR="000D2059" w:rsidRPr="000D2059">
        <w:rPr>
          <w:rFonts w:ascii="Times New Roman" w:hAnsi="Times New Roman"/>
          <w:color w:val="000000"/>
          <w:szCs w:val="24"/>
        </w:rPr>
        <w:t>Mokėjimo už ilgalaikę socialinę globą dydis nustatomas atsižvelgiant į asmens pajamas, o tais atvejais, kai asmuo pradėjo gauti ilgalaikę socialinę globą po 2007 m. sausio 1 d., – ir į turtą.</w:t>
      </w:r>
    </w:p>
    <w:p w14:paraId="63F81819" w14:textId="24BAB92C" w:rsidR="000D2059" w:rsidRPr="000D2059" w:rsidRDefault="00FF01FF" w:rsidP="000D2059">
      <w:pPr>
        <w:ind w:firstLine="720"/>
        <w:jc w:val="both"/>
        <w:rPr>
          <w:rFonts w:ascii="Times New Roman" w:hAnsi="Times New Roman"/>
          <w:szCs w:val="24"/>
        </w:rPr>
      </w:pPr>
      <w:r>
        <w:rPr>
          <w:rFonts w:ascii="Times New Roman" w:hAnsi="Times New Roman"/>
          <w:color w:val="000000"/>
          <w:szCs w:val="24"/>
        </w:rPr>
        <w:t>42</w:t>
      </w:r>
      <w:r w:rsidR="000D2059" w:rsidRPr="000D2059">
        <w:rPr>
          <w:rFonts w:ascii="Times New Roman" w:hAnsi="Times New Roman"/>
          <w:color w:val="000000"/>
          <w:szCs w:val="24"/>
        </w:rPr>
        <w:t xml:space="preserve">. Mokėjimo už ilgalaikę socialinę globą suaugusiam asmeniui dydis per mėnesį neturi viršyti 80 procentų asmens pajamų, įskaitant atvejus, kai asmens, pradėjusio gauti ilgalaikę socialinę globą po 2007 m. sausio 1 d., turto vertė yra mažesnė už jo gyvenamosios vietos savivaldybėje nustatytą turto vertės normatyvą. </w:t>
      </w:r>
      <w:r w:rsidR="000D2059" w:rsidRPr="000D2059">
        <w:rPr>
          <w:rFonts w:ascii="Times New Roman" w:hAnsi="Times New Roman"/>
          <w:szCs w:val="24"/>
        </w:rPr>
        <w:t xml:space="preserve">Tais atvejais, kai asmuo pagal Lietuvos Respublikos tikslinių kompensacijų įstatymą gauna slaugos ar priežiūros (pagalbos) išlaidų tikslinę kompensaciją, visa šios kompensacijos suma </w:t>
      </w:r>
      <w:r>
        <w:rPr>
          <w:rFonts w:ascii="Times New Roman" w:hAnsi="Times New Roman"/>
          <w:szCs w:val="24"/>
        </w:rPr>
        <w:br/>
      </w:r>
      <w:r w:rsidR="000D2059" w:rsidRPr="000D2059">
        <w:rPr>
          <w:rFonts w:ascii="Times New Roman" w:hAnsi="Times New Roman"/>
          <w:szCs w:val="24"/>
        </w:rPr>
        <w:t>(100 procentų) skiriama mokėjimui už ilgalaikę socialinę globą padengti.</w:t>
      </w:r>
    </w:p>
    <w:p w14:paraId="764FFF25" w14:textId="0FBC2587" w:rsidR="000D2059" w:rsidRPr="000D2059" w:rsidRDefault="00FF01FF" w:rsidP="000D2059">
      <w:pPr>
        <w:ind w:firstLine="720"/>
        <w:jc w:val="both"/>
        <w:rPr>
          <w:rFonts w:ascii="Times New Roman" w:hAnsi="Times New Roman"/>
          <w:color w:val="000000"/>
          <w:szCs w:val="24"/>
        </w:rPr>
      </w:pPr>
      <w:r>
        <w:rPr>
          <w:rFonts w:ascii="Times New Roman" w:hAnsi="Times New Roman"/>
          <w:color w:val="000000"/>
          <w:szCs w:val="24"/>
        </w:rPr>
        <w:t>43</w:t>
      </w:r>
      <w:r w:rsidR="000D2059" w:rsidRPr="000D2059">
        <w:rPr>
          <w:rFonts w:ascii="Times New Roman" w:hAnsi="Times New Roman"/>
          <w:color w:val="000000"/>
          <w:szCs w:val="24"/>
        </w:rPr>
        <w:t xml:space="preserve">. Jeigu suaugusio asmens, pradėjusio gauti ilgalaikę socialinę globą po 2007 m. sausio </w:t>
      </w:r>
      <w:r w:rsidR="000D2059" w:rsidRPr="000D2059">
        <w:rPr>
          <w:rFonts w:ascii="Times New Roman" w:hAnsi="Times New Roman"/>
          <w:color w:val="000000"/>
          <w:szCs w:val="24"/>
        </w:rPr>
        <w:br/>
        <w:t xml:space="preserve">1 d., turto vertė didesnė už jo gyvenamosios vietos savivaldybėje nustatytą turto vertės normatyvą, </w:t>
      </w:r>
      <w:r w:rsidR="000D2059" w:rsidRPr="000D2059">
        <w:rPr>
          <w:rFonts w:ascii="Times New Roman" w:hAnsi="Times New Roman"/>
          <w:color w:val="000000"/>
          <w:szCs w:val="24"/>
        </w:rPr>
        <w:lastRenderedPageBreak/>
        <w:t>mokėjimo už ilgalaikę socialinę globą suaugusiam asmeniui dydis per mėnesį padidėja vienu procentu, skaičiuojant nuo turto vertės, viršijančios normatyvą.</w:t>
      </w:r>
    </w:p>
    <w:p w14:paraId="75FC25F3" w14:textId="392A03D2"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4</w:t>
      </w:r>
      <w:r w:rsidR="00FF01FF">
        <w:rPr>
          <w:rFonts w:ascii="Times New Roman" w:hAnsi="Times New Roman"/>
          <w:color w:val="000000"/>
          <w:szCs w:val="24"/>
        </w:rPr>
        <w:t>4</w:t>
      </w:r>
      <w:r w:rsidRPr="000D2059">
        <w:rPr>
          <w:rFonts w:ascii="Times New Roman" w:hAnsi="Times New Roman"/>
          <w:color w:val="000000"/>
          <w:szCs w:val="24"/>
        </w:rPr>
        <w:t xml:space="preserve">. Mokėjimo už ilgalaikę socialinę globą vaikui su negalia dydis nustatomas neatsižvelgiant į asmens turtą ir neturi viršyti 80 procentų </w:t>
      </w:r>
      <w:r w:rsidRPr="000D2059">
        <w:rPr>
          <w:rFonts w:ascii="Times New Roman" w:hAnsi="Times New Roman"/>
          <w:szCs w:val="24"/>
        </w:rPr>
        <w:t xml:space="preserve">vaiko su negalia </w:t>
      </w:r>
      <w:r w:rsidRPr="000D2059">
        <w:rPr>
          <w:rFonts w:ascii="Times New Roman" w:hAnsi="Times New Roman"/>
          <w:color w:val="000000"/>
          <w:szCs w:val="24"/>
        </w:rPr>
        <w:t xml:space="preserve">pajamų. </w:t>
      </w:r>
      <w:r w:rsidRPr="000D2059">
        <w:rPr>
          <w:rFonts w:ascii="Times New Roman" w:hAnsi="Times New Roman"/>
          <w:szCs w:val="24"/>
        </w:rPr>
        <w:t>Tais atvejais, kai vaikas su negalia pagal Lietuvos Respublikos tikslinių kompensacijų įstatymą gauna slaugos ar priežiūros (pagalbos) išlaidų tikslinę kompensaciją, visa šios kompensacijos suma (100 procentų) skiriama mokėjimui už ilgalaikę socialinę globą padengti.</w:t>
      </w:r>
    </w:p>
    <w:p w14:paraId="6548D0B0" w14:textId="321D8211"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4</w:t>
      </w:r>
      <w:r w:rsidR="00FF01FF">
        <w:rPr>
          <w:rFonts w:ascii="Times New Roman" w:hAnsi="Times New Roman"/>
          <w:color w:val="000000"/>
          <w:szCs w:val="24"/>
        </w:rPr>
        <w:t>5</w:t>
      </w:r>
      <w:r w:rsidRPr="000D2059">
        <w:rPr>
          <w:rFonts w:ascii="Times New Roman" w:hAnsi="Times New Roman"/>
          <w:color w:val="000000"/>
          <w:szCs w:val="24"/>
        </w:rPr>
        <w:t>. Ilgalaikė socialinė globa likusiam be tėvų globos vaikui ir socialinę riziką patiriančiam vaikui teikiama nemokamai.</w:t>
      </w:r>
    </w:p>
    <w:p w14:paraId="357AE20E" w14:textId="561D0B9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w:t>
      </w:r>
      <w:r w:rsidR="00FF01FF">
        <w:rPr>
          <w:rFonts w:ascii="Times New Roman" w:hAnsi="Times New Roman"/>
          <w:szCs w:val="24"/>
        </w:rPr>
        <w:t>6</w:t>
      </w:r>
      <w:r w:rsidRPr="000D2059">
        <w:rPr>
          <w:rFonts w:ascii="Times New Roman" w:hAnsi="Times New Roman"/>
          <w:szCs w:val="24"/>
        </w:rPr>
        <w:t>. Asmenys, laikinai teisės aktų nustatyta tvarka išvykę iš ilgalaikę socialinę globą teikiančios socialinių paslaugų įstaigos, už išvykimo laiką moka 30 procentų jiems nustatyto mokėjimo už ilgalaikę socialinę globą dydžio. Išvykus ne ilgiau kaip trims paroms, mokėjimo už ilgalaikę socialinę globą dydis nemažinamas.</w:t>
      </w:r>
    </w:p>
    <w:p w14:paraId="463EFF10" w14:textId="780BD8C8"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w:t>
      </w:r>
      <w:r w:rsidR="00FF01FF">
        <w:rPr>
          <w:rFonts w:ascii="Times New Roman" w:hAnsi="Times New Roman"/>
          <w:szCs w:val="24"/>
        </w:rPr>
        <w:t>7</w:t>
      </w:r>
      <w:r w:rsidRPr="000D2059">
        <w:rPr>
          <w:rFonts w:ascii="Times New Roman" w:hAnsi="Times New Roman"/>
          <w:szCs w:val="24"/>
        </w:rPr>
        <w:t>. Už ilgalaikę socialinę globą taikomi įkainiai, nustatyti socialinių paslaugų įstaigose, teikiančiose šias paslaugas.</w:t>
      </w:r>
    </w:p>
    <w:p w14:paraId="1ED1262F" w14:textId="3A5752CB"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w:t>
      </w:r>
      <w:r w:rsidR="0064671A">
        <w:rPr>
          <w:rFonts w:ascii="Times New Roman" w:hAnsi="Times New Roman"/>
          <w:szCs w:val="24"/>
        </w:rPr>
        <w:t>8</w:t>
      </w:r>
      <w:r w:rsidRPr="000D2059">
        <w:rPr>
          <w:rFonts w:ascii="Times New Roman" w:hAnsi="Times New Roman"/>
          <w:szCs w:val="24"/>
        </w:rPr>
        <w:t>. Skiriant asmeniui ilgalaikės socialinės globos paslaugas, su juo pasirašoma Mokėjimo už socialines paslaugas sutartis.</w:t>
      </w:r>
    </w:p>
    <w:p w14:paraId="58B2AEB7" w14:textId="57D9FA31"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w:t>
      </w:r>
      <w:r w:rsidR="0064671A">
        <w:rPr>
          <w:rFonts w:ascii="Times New Roman" w:hAnsi="Times New Roman"/>
          <w:szCs w:val="24"/>
        </w:rPr>
        <w:t>9</w:t>
      </w:r>
      <w:r w:rsidRPr="000D2059">
        <w:rPr>
          <w:rFonts w:ascii="Times New Roman" w:hAnsi="Times New Roman"/>
          <w:szCs w:val="24"/>
        </w:rPr>
        <w:t>. Mokėjimo už trumpiau nei vieną kalendorinį mėnesį teikiamą ilgalaikę socialinę globą dydis nustatomas proporcingai teikiamos ilgalaikės socialinės globos trukmei.</w:t>
      </w:r>
    </w:p>
    <w:p w14:paraId="59E593EC" w14:textId="77777777" w:rsidR="000D2059" w:rsidRPr="000D2059" w:rsidRDefault="000D2059" w:rsidP="000D2059">
      <w:pPr>
        <w:ind w:firstLine="720"/>
        <w:jc w:val="both"/>
        <w:rPr>
          <w:rFonts w:ascii="Times New Roman" w:hAnsi="Times New Roman"/>
          <w:szCs w:val="24"/>
        </w:rPr>
      </w:pPr>
    </w:p>
    <w:p w14:paraId="2A6432B9" w14:textId="77777777" w:rsidR="0064671A" w:rsidRDefault="000D2059" w:rsidP="000D2059">
      <w:pPr>
        <w:jc w:val="center"/>
        <w:rPr>
          <w:rFonts w:ascii="Times New Roman" w:hAnsi="Times New Roman"/>
          <w:b/>
          <w:szCs w:val="24"/>
        </w:rPr>
      </w:pPr>
      <w:r w:rsidRPr="000D2059">
        <w:rPr>
          <w:rFonts w:ascii="Times New Roman" w:hAnsi="Times New Roman"/>
          <w:b/>
          <w:szCs w:val="24"/>
        </w:rPr>
        <w:t>VIII</w:t>
      </w:r>
      <w:r w:rsidR="0064671A">
        <w:rPr>
          <w:rFonts w:ascii="Times New Roman" w:hAnsi="Times New Roman"/>
          <w:b/>
          <w:szCs w:val="24"/>
        </w:rPr>
        <w:t xml:space="preserve"> SKYRIUS</w:t>
      </w:r>
    </w:p>
    <w:p w14:paraId="57689EB9" w14:textId="0C2AFE71" w:rsidR="000D2059" w:rsidRPr="000D2059" w:rsidRDefault="000D2059" w:rsidP="000D2059">
      <w:pPr>
        <w:jc w:val="center"/>
        <w:rPr>
          <w:rFonts w:ascii="Times New Roman" w:hAnsi="Times New Roman"/>
          <w:b/>
          <w:szCs w:val="24"/>
        </w:rPr>
      </w:pPr>
      <w:r w:rsidRPr="000D2059">
        <w:rPr>
          <w:rFonts w:ascii="Times New Roman" w:hAnsi="Times New Roman"/>
          <w:b/>
          <w:szCs w:val="24"/>
        </w:rPr>
        <w:t>ASMENS (ŠEIMOS) FINANSINIŲ GALIMYBIŲ MOKĖTI UŽ SOCIALINES PASLAUGAS VERTINIMAS</w:t>
      </w:r>
    </w:p>
    <w:p w14:paraId="639DFED0" w14:textId="77777777" w:rsidR="000D2059" w:rsidRPr="000D2059" w:rsidRDefault="000D2059" w:rsidP="000D2059">
      <w:pPr>
        <w:ind w:firstLine="720"/>
        <w:jc w:val="both"/>
        <w:rPr>
          <w:rFonts w:ascii="Times New Roman" w:hAnsi="Times New Roman"/>
          <w:szCs w:val="24"/>
        </w:rPr>
      </w:pPr>
    </w:p>
    <w:p w14:paraId="3F456913" w14:textId="6AEF99C6" w:rsidR="000D2059" w:rsidRPr="000D2059" w:rsidRDefault="0064671A" w:rsidP="000D2059">
      <w:pPr>
        <w:ind w:firstLine="720"/>
        <w:jc w:val="both"/>
        <w:rPr>
          <w:rFonts w:ascii="Times New Roman" w:hAnsi="Times New Roman"/>
          <w:szCs w:val="24"/>
        </w:rPr>
      </w:pPr>
      <w:r>
        <w:rPr>
          <w:rFonts w:ascii="Times New Roman" w:hAnsi="Times New Roman"/>
          <w:szCs w:val="24"/>
        </w:rPr>
        <w:t>50</w:t>
      </w:r>
      <w:r w:rsidR="000D2059" w:rsidRPr="000D2059">
        <w:rPr>
          <w:rFonts w:ascii="Times New Roman" w:hAnsi="Times New Roman"/>
          <w:szCs w:val="24"/>
        </w:rPr>
        <w:t xml:space="preserve">. Asmens (šeimos) finansinės galimybės mokėti už socialines paslaugas negali turėti įtakos </w:t>
      </w:r>
      <w:r w:rsidR="00A444C3">
        <w:rPr>
          <w:rFonts w:ascii="Times New Roman" w:hAnsi="Times New Roman"/>
          <w:szCs w:val="24"/>
        </w:rPr>
        <w:t>a</w:t>
      </w:r>
      <w:r w:rsidR="000D2059" w:rsidRPr="000D2059">
        <w:rPr>
          <w:rFonts w:ascii="Times New Roman" w:hAnsi="Times New Roman"/>
          <w:szCs w:val="24"/>
        </w:rPr>
        <w:t xml:space="preserve">smens (šeimos) galimybėms gauti socialines paslaugas, kurių poreikis </w:t>
      </w:r>
      <w:r w:rsidR="00A444C3">
        <w:rPr>
          <w:rFonts w:ascii="Times New Roman" w:hAnsi="Times New Roman"/>
          <w:szCs w:val="24"/>
        </w:rPr>
        <w:t>a</w:t>
      </w:r>
      <w:r w:rsidR="000D2059" w:rsidRPr="000D2059">
        <w:rPr>
          <w:rFonts w:ascii="Times New Roman" w:hAnsi="Times New Roman"/>
          <w:szCs w:val="24"/>
        </w:rPr>
        <w:t>smeniui (šeimai) nustatytas.</w:t>
      </w:r>
    </w:p>
    <w:p w14:paraId="05AC9874" w14:textId="3EB32331" w:rsidR="000D2059" w:rsidRPr="000D2059" w:rsidRDefault="0064671A" w:rsidP="000D2059">
      <w:pPr>
        <w:ind w:firstLine="720"/>
        <w:jc w:val="both"/>
        <w:rPr>
          <w:rFonts w:ascii="Times New Roman" w:hAnsi="Times New Roman"/>
          <w:color w:val="000000"/>
          <w:szCs w:val="24"/>
        </w:rPr>
      </w:pPr>
      <w:r>
        <w:rPr>
          <w:rFonts w:ascii="Times New Roman" w:hAnsi="Times New Roman"/>
          <w:color w:val="000000"/>
          <w:szCs w:val="24"/>
        </w:rPr>
        <w:t>51</w:t>
      </w:r>
      <w:r w:rsidR="000D2059" w:rsidRPr="000D2059">
        <w:rPr>
          <w:rFonts w:ascii="Times New Roman" w:hAnsi="Times New Roman"/>
          <w:color w:val="000000"/>
          <w:szCs w:val="24"/>
        </w:rPr>
        <w:t xml:space="preserve">. Pageidaujantis gauti socialines paslaugas </w:t>
      </w:r>
      <w:r w:rsidR="00A444C3">
        <w:rPr>
          <w:rFonts w:ascii="Times New Roman" w:hAnsi="Times New Roman"/>
          <w:color w:val="000000"/>
          <w:szCs w:val="24"/>
        </w:rPr>
        <w:t>a</w:t>
      </w:r>
      <w:r w:rsidR="000D2059" w:rsidRPr="000D2059">
        <w:rPr>
          <w:rFonts w:ascii="Times New Roman" w:hAnsi="Times New Roman"/>
          <w:color w:val="000000"/>
          <w:szCs w:val="24"/>
        </w:rPr>
        <w:t xml:space="preserve">smuo (vienas iš suaugusių šeimos narių) ar jo globėjas (rūpintojas) turi pateikti informaciją apie </w:t>
      </w:r>
      <w:r w:rsidR="00A444C3">
        <w:rPr>
          <w:rFonts w:ascii="Times New Roman" w:hAnsi="Times New Roman"/>
          <w:color w:val="000000"/>
          <w:szCs w:val="24"/>
        </w:rPr>
        <w:t>a</w:t>
      </w:r>
      <w:r w:rsidR="000D2059" w:rsidRPr="000D2059">
        <w:rPr>
          <w:rFonts w:ascii="Times New Roman" w:hAnsi="Times New Roman"/>
          <w:color w:val="000000"/>
          <w:szCs w:val="24"/>
        </w:rPr>
        <w:t>smens (šeimos) pajamas.</w:t>
      </w:r>
    </w:p>
    <w:p w14:paraId="49613CE8" w14:textId="71FD286B" w:rsid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5</w:t>
      </w:r>
      <w:r w:rsidR="0064671A">
        <w:rPr>
          <w:rFonts w:ascii="Times New Roman" w:hAnsi="Times New Roman"/>
          <w:color w:val="000000"/>
          <w:szCs w:val="24"/>
        </w:rPr>
        <w:t>2</w:t>
      </w:r>
      <w:r w:rsidRPr="000D2059">
        <w:rPr>
          <w:rFonts w:ascii="Times New Roman" w:hAnsi="Times New Roman"/>
          <w:color w:val="000000"/>
          <w:szCs w:val="24"/>
        </w:rPr>
        <w:t xml:space="preserve">. Ilgalaikę socialinę globą pageidaujantis gauti </w:t>
      </w:r>
      <w:r w:rsidR="00A444C3">
        <w:rPr>
          <w:rFonts w:ascii="Times New Roman" w:hAnsi="Times New Roman"/>
          <w:color w:val="000000"/>
          <w:szCs w:val="24"/>
        </w:rPr>
        <w:t>a</w:t>
      </w:r>
      <w:r w:rsidRPr="000D2059">
        <w:rPr>
          <w:rFonts w:ascii="Times New Roman" w:hAnsi="Times New Roman"/>
          <w:color w:val="000000"/>
          <w:szCs w:val="24"/>
        </w:rPr>
        <w:t xml:space="preserve">smuo ar jo globėjas (rūpintojas) turi pateikti informaciją apie </w:t>
      </w:r>
      <w:r w:rsidR="007E28D4">
        <w:rPr>
          <w:rFonts w:ascii="Times New Roman" w:hAnsi="Times New Roman"/>
          <w:color w:val="000000"/>
          <w:szCs w:val="24"/>
        </w:rPr>
        <w:t>a</w:t>
      </w:r>
      <w:r w:rsidRPr="000D2059">
        <w:rPr>
          <w:rFonts w:ascii="Times New Roman" w:hAnsi="Times New Roman"/>
          <w:color w:val="000000"/>
          <w:szCs w:val="24"/>
        </w:rPr>
        <w:t xml:space="preserve">smens pajamas, o tais atvejais, kai </w:t>
      </w:r>
      <w:r w:rsidR="007E28D4">
        <w:rPr>
          <w:rFonts w:ascii="Times New Roman" w:hAnsi="Times New Roman"/>
          <w:color w:val="000000"/>
          <w:szCs w:val="24"/>
        </w:rPr>
        <w:t>a</w:t>
      </w:r>
      <w:r w:rsidRPr="000D2059">
        <w:rPr>
          <w:rFonts w:ascii="Times New Roman" w:hAnsi="Times New Roman"/>
          <w:color w:val="000000"/>
          <w:szCs w:val="24"/>
        </w:rPr>
        <w:t>smuo pradėjo gauti ilgalaikę socialinę globą po 2007 m. sausio 1 d., – ir apie turimą turtą.</w:t>
      </w:r>
    </w:p>
    <w:p w14:paraId="1223F000" w14:textId="60C1D5F7" w:rsidR="0064671A" w:rsidRPr="000D2059" w:rsidRDefault="0064671A" w:rsidP="000D2059">
      <w:pPr>
        <w:ind w:firstLine="720"/>
        <w:jc w:val="both"/>
        <w:rPr>
          <w:rFonts w:ascii="Times New Roman" w:hAnsi="Times New Roman"/>
          <w:color w:val="000000"/>
          <w:szCs w:val="24"/>
        </w:rPr>
      </w:pPr>
      <w:r>
        <w:rPr>
          <w:rFonts w:ascii="Times New Roman" w:hAnsi="Times New Roman"/>
          <w:color w:val="000000"/>
          <w:szCs w:val="24"/>
        </w:rPr>
        <w:t xml:space="preserve">53. Informaciją apie </w:t>
      </w:r>
      <w:r w:rsidR="007E28D4">
        <w:rPr>
          <w:rFonts w:ascii="Times New Roman" w:hAnsi="Times New Roman"/>
          <w:color w:val="000000"/>
          <w:szCs w:val="24"/>
        </w:rPr>
        <w:t>a</w:t>
      </w:r>
      <w:r>
        <w:rPr>
          <w:rFonts w:ascii="Times New Roman" w:hAnsi="Times New Roman"/>
          <w:color w:val="000000"/>
          <w:szCs w:val="24"/>
        </w:rPr>
        <w:t xml:space="preserve">smens (šeimos) pajamas ir </w:t>
      </w:r>
      <w:r w:rsidR="007E28D4">
        <w:rPr>
          <w:rFonts w:ascii="Times New Roman" w:hAnsi="Times New Roman"/>
          <w:color w:val="000000"/>
          <w:szCs w:val="24"/>
        </w:rPr>
        <w:t>a</w:t>
      </w:r>
      <w:r>
        <w:rPr>
          <w:rFonts w:ascii="Times New Roman" w:hAnsi="Times New Roman"/>
          <w:color w:val="000000"/>
          <w:szCs w:val="24"/>
        </w:rPr>
        <w:t xml:space="preserve">smens turimą turtą </w:t>
      </w:r>
      <w:r w:rsidR="007E28D4">
        <w:rPr>
          <w:rFonts w:ascii="Times New Roman" w:hAnsi="Times New Roman"/>
          <w:color w:val="000000"/>
          <w:szCs w:val="24"/>
        </w:rPr>
        <w:t>a</w:t>
      </w:r>
      <w:r>
        <w:rPr>
          <w:rFonts w:ascii="Times New Roman" w:hAnsi="Times New Roman"/>
          <w:color w:val="000000"/>
          <w:szCs w:val="24"/>
        </w:rPr>
        <w:t>smuo</w:t>
      </w:r>
      <w:r w:rsidR="00A444C3">
        <w:rPr>
          <w:rFonts w:ascii="Times New Roman" w:hAnsi="Times New Roman"/>
          <w:color w:val="000000"/>
          <w:szCs w:val="24"/>
        </w:rPr>
        <w:t xml:space="preserve"> (vienas iš suaugusių šeimos narių) ar jo globėjas (rūpintojas) pateikia kartu su prašymu-paraiška skirti socialines paslaugas.</w:t>
      </w:r>
    </w:p>
    <w:p w14:paraId="326A74E9" w14:textId="379CE492"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A444C3">
        <w:rPr>
          <w:rFonts w:ascii="Times New Roman" w:hAnsi="Times New Roman"/>
          <w:szCs w:val="24"/>
        </w:rPr>
        <w:t>4</w:t>
      </w:r>
      <w:r w:rsidRPr="000D2059">
        <w:rPr>
          <w:rFonts w:ascii="Times New Roman" w:hAnsi="Times New Roman"/>
          <w:szCs w:val="24"/>
        </w:rPr>
        <w:t xml:space="preserve">. Asmens (šeimos), kuriam skiriamos socialinės paslaugos, finansines galimybes mokėti už socialines paslaugas vertina seniūnijų socialiniai darbuotojai tuo pačiu metu, kuriuo nustatomas </w:t>
      </w:r>
      <w:r w:rsidR="007E28D4">
        <w:rPr>
          <w:rFonts w:ascii="Times New Roman" w:hAnsi="Times New Roman"/>
          <w:szCs w:val="24"/>
        </w:rPr>
        <w:t>a</w:t>
      </w:r>
      <w:r w:rsidRPr="000D2059">
        <w:rPr>
          <w:rFonts w:ascii="Times New Roman" w:hAnsi="Times New Roman"/>
          <w:szCs w:val="24"/>
        </w:rPr>
        <w:t xml:space="preserve">smens (šeimos) socialinių paslaugų poreikis. Socialinių paslaugų gavimo metu pasikeitus </w:t>
      </w:r>
      <w:r w:rsidR="007E28D4">
        <w:rPr>
          <w:rFonts w:ascii="Times New Roman" w:hAnsi="Times New Roman"/>
          <w:szCs w:val="24"/>
        </w:rPr>
        <w:t>a</w:t>
      </w:r>
      <w:r w:rsidRPr="000D2059">
        <w:rPr>
          <w:rFonts w:ascii="Times New Roman" w:hAnsi="Times New Roman"/>
          <w:szCs w:val="24"/>
        </w:rPr>
        <w:t xml:space="preserve">smens (šeimos) pajamoms ir (ar) turtui, </w:t>
      </w:r>
      <w:r w:rsidR="007E28D4">
        <w:rPr>
          <w:rFonts w:ascii="Times New Roman" w:hAnsi="Times New Roman"/>
          <w:szCs w:val="24"/>
        </w:rPr>
        <w:t>a</w:t>
      </w:r>
      <w:r w:rsidRPr="000D2059">
        <w:rPr>
          <w:rFonts w:ascii="Times New Roman" w:hAnsi="Times New Roman"/>
          <w:szCs w:val="24"/>
        </w:rPr>
        <w:t>smens (šeimos)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3913E650" w14:textId="388F238D"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A444C3">
        <w:rPr>
          <w:rFonts w:ascii="Times New Roman" w:hAnsi="Times New Roman"/>
          <w:szCs w:val="24"/>
        </w:rPr>
        <w:t>5</w:t>
      </w:r>
      <w:r w:rsidRPr="000D2059">
        <w:rPr>
          <w:rFonts w:ascii="Times New Roman" w:hAnsi="Times New Roman"/>
          <w:szCs w:val="24"/>
        </w:rPr>
        <w:t xml:space="preserve">. Išskirtiniais atvejais, kai socialinės paslaugos asmeniui (šeimai) skiriamos siekiant išvengti grėsmės </w:t>
      </w:r>
      <w:r w:rsidR="007E28D4">
        <w:rPr>
          <w:rFonts w:ascii="Times New Roman" w:hAnsi="Times New Roman"/>
          <w:szCs w:val="24"/>
        </w:rPr>
        <w:t>a</w:t>
      </w:r>
      <w:r w:rsidRPr="000D2059">
        <w:rPr>
          <w:rFonts w:ascii="Times New Roman" w:hAnsi="Times New Roman"/>
          <w:szCs w:val="24"/>
        </w:rPr>
        <w:t>smens (šeimos) fiziniam ar emociniam saugumui, sveikatai ar gyvybei, finansinės galimybės vertinamos po to, kai nustatomas asmens (šeimos) socialinių paslaugų poreikis ir jam skiriamos socialinės paslaugos.</w:t>
      </w:r>
    </w:p>
    <w:p w14:paraId="0FC09025" w14:textId="05230379"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A444C3">
        <w:rPr>
          <w:rFonts w:ascii="Times New Roman" w:hAnsi="Times New Roman"/>
          <w:szCs w:val="24"/>
        </w:rPr>
        <w:t>6</w:t>
      </w:r>
      <w:r w:rsidRPr="000D2059">
        <w:rPr>
          <w:rFonts w:ascii="Times New Roman" w:hAnsi="Times New Roman"/>
          <w:szCs w:val="24"/>
        </w:rPr>
        <w:t>. 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14:paraId="69669A3B" w14:textId="3A597A2E"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7E28D4">
        <w:rPr>
          <w:rFonts w:ascii="Times New Roman" w:hAnsi="Times New Roman"/>
          <w:szCs w:val="24"/>
        </w:rPr>
        <w:t>7</w:t>
      </w:r>
      <w:r w:rsidRPr="000D2059">
        <w:rPr>
          <w:rFonts w:ascii="Times New Roman" w:hAnsi="Times New Roman"/>
          <w:szCs w:val="24"/>
        </w:rPr>
        <w:t>. Mokėjimo už socialines paslaugas dydis asmeniui (šeimai) nustatomas individualiai, atsižvelgiant į asmens (šeimos) finansines galimybes mokėti už socialines paslaugas ir asmeniui (šeimai) teikiamų paslaugų rūšį.</w:t>
      </w:r>
    </w:p>
    <w:p w14:paraId="2037AB84" w14:textId="60243E5C"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lastRenderedPageBreak/>
        <w:t>5</w:t>
      </w:r>
      <w:r w:rsidR="007E28D4">
        <w:rPr>
          <w:rFonts w:ascii="Times New Roman" w:hAnsi="Times New Roman"/>
          <w:szCs w:val="24"/>
        </w:rPr>
        <w:t>8</w:t>
      </w:r>
      <w:r w:rsidRPr="000D2059">
        <w:rPr>
          <w:rFonts w:ascii="Times New Roman" w:hAnsi="Times New Roman"/>
          <w:szCs w:val="24"/>
        </w:rPr>
        <w:t>. Asmens (šeimos), teisės aktų nustatyta tvarka gaunančio (-ios) socialinę pašalpą</w:t>
      </w:r>
      <w:r w:rsidR="000E3E7C">
        <w:rPr>
          <w:rFonts w:ascii="Times New Roman" w:hAnsi="Times New Roman"/>
          <w:szCs w:val="24"/>
        </w:rPr>
        <w:t>,</w:t>
      </w:r>
      <w:r w:rsidRPr="000D2059">
        <w:rPr>
          <w:rFonts w:ascii="Times New Roman" w:hAnsi="Times New Roman"/>
          <w:szCs w:val="24"/>
        </w:rPr>
        <w:t xml:space="preserve"> finansinės galimybės nevertinamos</w:t>
      </w:r>
      <w:r w:rsidR="007E28D4">
        <w:rPr>
          <w:rFonts w:ascii="Times New Roman" w:hAnsi="Times New Roman"/>
          <w:szCs w:val="24"/>
        </w:rPr>
        <w:t>, išskyrus atvejus, kai šis asmuo yra socialinę riziką patiriantis suaugęs asmuo, kuris ilgiau kaip mėnesį per kalendorinius metus gyvena socialinių paslaugų įstaigoje ir joje gauna socialinę priežiūrą.</w:t>
      </w:r>
    </w:p>
    <w:p w14:paraId="12BBB7E1" w14:textId="1597D54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7E28D4">
        <w:rPr>
          <w:rFonts w:ascii="Times New Roman" w:hAnsi="Times New Roman"/>
          <w:szCs w:val="24"/>
        </w:rPr>
        <w:t>9</w:t>
      </w:r>
      <w:r w:rsidRPr="000D2059">
        <w:rPr>
          <w:rFonts w:ascii="Times New Roman" w:hAnsi="Times New Roman"/>
          <w:szCs w:val="24"/>
        </w:rPr>
        <w:t>. Asmens (šeimos) finansinės galimybės nevertinamos, kai asmuo (šeima) sutinka mokėti visą socialinių paslaugų kainą.</w:t>
      </w:r>
    </w:p>
    <w:p w14:paraId="4689ECCF" w14:textId="3C3BBA3C" w:rsidR="000D2059" w:rsidRPr="000D2059" w:rsidRDefault="007E28D4" w:rsidP="000D2059">
      <w:pPr>
        <w:ind w:firstLine="720"/>
        <w:jc w:val="both"/>
        <w:rPr>
          <w:rFonts w:ascii="Times New Roman" w:hAnsi="Times New Roman"/>
          <w:szCs w:val="24"/>
        </w:rPr>
      </w:pPr>
      <w:r>
        <w:rPr>
          <w:rFonts w:ascii="Times New Roman" w:hAnsi="Times New Roman"/>
          <w:szCs w:val="24"/>
        </w:rPr>
        <w:t>60</w:t>
      </w:r>
      <w:r w:rsidR="000D2059" w:rsidRPr="000D2059">
        <w:rPr>
          <w:rFonts w:ascii="Times New Roman" w:hAnsi="Times New Roman"/>
          <w:szCs w:val="24"/>
        </w:rPr>
        <w:t>. Asmens (šeimos), pageidaujančio gauti bendrąsias socialines paslaugas, finansinės galimybės nevertinamos, išskyrus tuos atvejus, kai asmuo (šeima) nesutinka su paslaugas teikiančios įstaigos nustatytu mokėjimo už bendrąsias paslaugas dydžiu ir pageidauja šias paslaugas gauti nemokamai.</w:t>
      </w:r>
    </w:p>
    <w:p w14:paraId="344E9246" w14:textId="6C1AB567" w:rsidR="000D2059" w:rsidRPr="000D2059" w:rsidRDefault="007E28D4" w:rsidP="000D2059">
      <w:pPr>
        <w:ind w:firstLine="720"/>
        <w:jc w:val="both"/>
        <w:rPr>
          <w:rFonts w:ascii="Times New Roman" w:hAnsi="Times New Roman"/>
          <w:szCs w:val="24"/>
        </w:rPr>
      </w:pPr>
      <w:r>
        <w:rPr>
          <w:rFonts w:ascii="Times New Roman" w:hAnsi="Times New Roman"/>
          <w:szCs w:val="24"/>
        </w:rPr>
        <w:t>61</w:t>
      </w:r>
      <w:r w:rsidR="000D2059" w:rsidRPr="000D2059">
        <w:rPr>
          <w:rFonts w:ascii="Times New Roman" w:hAnsi="Times New Roman"/>
          <w:szCs w:val="24"/>
        </w:rPr>
        <w:t>. Socialinės paramos skyriaus specialistai, seniūnijų socialiniai darbuotojai užtikrina asmens (šeimos narių) pateiktų duomenų konfidencialumą teisės aktų nustatyta tvarka.</w:t>
      </w:r>
    </w:p>
    <w:p w14:paraId="454E4F70" w14:textId="42D47A45" w:rsidR="000D2059" w:rsidRPr="000D2059" w:rsidRDefault="007E28D4" w:rsidP="000D2059">
      <w:pPr>
        <w:ind w:firstLine="720"/>
        <w:jc w:val="both"/>
        <w:rPr>
          <w:rFonts w:ascii="Times New Roman" w:hAnsi="Times New Roman"/>
          <w:szCs w:val="24"/>
        </w:rPr>
      </w:pPr>
      <w:r>
        <w:rPr>
          <w:rFonts w:ascii="Times New Roman" w:hAnsi="Times New Roman"/>
          <w:szCs w:val="24"/>
        </w:rPr>
        <w:t>62</w:t>
      </w:r>
      <w:r w:rsidR="000D2059" w:rsidRPr="000D2059">
        <w:rPr>
          <w:rFonts w:ascii="Times New Roman" w:hAnsi="Times New Roman"/>
          <w:szCs w:val="24"/>
        </w:rPr>
        <w:t>. Socialinės paramos skyriaus, seniūnijų socialiniai darbuotojai, nustatantys asmens (šeimos) socialinių paslaugų poreikį, konsultuoja rajono gyventojus finansinių galimybių vertinimo, mokėjimo už socialines paslaugas klausimais ir jiems tarpininkauja.</w:t>
      </w:r>
    </w:p>
    <w:p w14:paraId="684A4484" w14:textId="7600F9BD" w:rsidR="000D2059" w:rsidRPr="000D2059" w:rsidRDefault="007E28D4" w:rsidP="000D2059">
      <w:pPr>
        <w:ind w:firstLine="720"/>
        <w:jc w:val="both"/>
        <w:rPr>
          <w:rFonts w:ascii="Times New Roman" w:hAnsi="Times New Roman"/>
          <w:szCs w:val="24"/>
        </w:rPr>
      </w:pPr>
      <w:r>
        <w:rPr>
          <w:rFonts w:ascii="Times New Roman" w:hAnsi="Times New Roman"/>
          <w:szCs w:val="24"/>
        </w:rPr>
        <w:t>63</w:t>
      </w:r>
      <w:r w:rsidR="000D2059" w:rsidRPr="000D2059">
        <w:rPr>
          <w:rFonts w:ascii="Times New Roman" w:hAnsi="Times New Roman"/>
          <w:szCs w:val="24"/>
        </w:rPr>
        <w:t xml:space="preserve">. Socialines paslaugas gaunantis asmuo (vienas iš suaugusių šeimos narių) ar jo globėjas (rūpintojas) pagal sutartyje numatytas sąlygas ne vėliau kaip per 30 kalendorinių dienų nuo įvykusių asmens pajamų ir turto pokyčių dienos praneša </w:t>
      </w:r>
      <w:r w:rsidR="001718CD">
        <w:rPr>
          <w:rFonts w:ascii="Times New Roman" w:hAnsi="Times New Roman"/>
          <w:szCs w:val="24"/>
        </w:rPr>
        <w:t>Socialinės</w:t>
      </w:r>
      <w:r w:rsidR="000D2059" w:rsidRPr="000D2059">
        <w:rPr>
          <w:rFonts w:ascii="Times New Roman" w:hAnsi="Times New Roman"/>
          <w:szCs w:val="24"/>
        </w:rPr>
        <w:t xml:space="preserve"> </w:t>
      </w:r>
      <w:r w:rsidR="001718CD">
        <w:rPr>
          <w:rFonts w:ascii="Times New Roman" w:hAnsi="Times New Roman"/>
          <w:szCs w:val="24"/>
        </w:rPr>
        <w:t xml:space="preserve">paramos skyriui </w:t>
      </w:r>
      <w:r w:rsidR="000D2059" w:rsidRPr="000D2059">
        <w:rPr>
          <w:rFonts w:ascii="Times New Roman" w:hAnsi="Times New Roman"/>
          <w:szCs w:val="24"/>
        </w:rPr>
        <w:t>apie asmens (šeimos) pajamų, asmens turto pokyčius per šių paslaugų gavimo laiką.</w:t>
      </w:r>
    </w:p>
    <w:p w14:paraId="04336B13" w14:textId="0C157FDD" w:rsidR="000D2059" w:rsidRPr="000D2059" w:rsidRDefault="007E28D4" w:rsidP="000D2059">
      <w:pPr>
        <w:ind w:firstLine="720"/>
        <w:jc w:val="both"/>
        <w:rPr>
          <w:rFonts w:ascii="Times New Roman" w:hAnsi="Times New Roman"/>
          <w:szCs w:val="24"/>
        </w:rPr>
      </w:pPr>
      <w:r>
        <w:rPr>
          <w:rFonts w:ascii="Times New Roman" w:hAnsi="Times New Roman"/>
          <w:szCs w:val="24"/>
        </w:rPr>
        <w:t>64</w:t>
      </w:r>
      <w:r w:rsidR="000D2059" w:rsidRPr="000D2059">
        <w:rPr>
          <w:rFonts w:ascii="Times New Roman" w:hAnsi="Times New Roman"/>
          <w:szCs w:val="24"/>
        </w:rPr>
        <w:t>. Socialinės paramos skyrius, gavęs informaciją apie asmens (šeimos) pajamų pokyčius per socialinių paslaugų gavimo laiką, finansines galimybes iš naujo įvertina ne vėliau kaip per 3 mėnesius nuo šios informacijos gavimo.</w:t>
      </w:r>
    </w:p>
    <w:p w14:paraId="439F79B1" w14:textId="1A5AB9E3"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w:t>
      </w:r>
      <w:r w:rsidR="001718CD">
        <w:rPr>
          <w:rFonts w:ascii="Times New Roman" w:hAnsi="Times New Roman"/>
          <w:szCs w:val="24"/>
        </w:rPr>
        <w:t>5</w:t>
      </w:r>
      <w:r w:rsidRPr="000D2059">
        <w:rPr>
          <w:rFonts w:ascii="Times New Roman" w:hAnsi="Times New Roman"/>
          <w:szCs w:val="24"/>
        </w:rPr>
        <w:t xml:space="preserve">. Socialinės paramos skyrius, gavęs informaciją apie jau gaunančio ilgalaikę socialinę globą </w:t>
      </w:r>
      <w:r w:rsidR="001718CD">
        <w:rPr>
          <w:rFonts w:ascii="Times New Roman" w:hAnsi="Times New Roman"/>
          <w:szCs w:val="24"/>
        </w:rPr>
        <w:t xml:space="preserve"> ar </w:t>
      </w:r>
      <w:r w:rsidRPr="000D2059">
        <w:rPr>
          <w:rFonts w:ascii="Times New Roman" w:hAnsi="Times New Roman"/>
          <w:szCs w:val="24"/>
        </w:rPr>
        <w:t>asmens</w:t>
      </w:r>
      <w:r w:rsidR="001718CD">
        <w:rPr>
          <w:rFonts w:ascii="Times New Roman" w:hAnsi="Times New Roman"/>
          <w:szCs w:val="24"/>
        </w:rPr>
        <w:t>, kuriam nustatytas ilgalaikės socialinės globos poreikis,</w:t>
      </w:r>
      <w:r w:rsidRPr="000D2059">
        <w:rPr>
          <w:rFonts w:ascii="Times New Roman" w:hAnsi="Times New Roman"/>
          <w:szCs w:val="24"/>
        </w:rPr>
        <w:t xml:space="preserve"> turto pokyčius, finansines galimybes iš naujo įvertina ne vėliau kaip per </w:t>
      </w:r>
      <w:r w:rsidR="001718CD">
        <w:rPr>
          <w:rFonts w:ascii="Times New Roman" w:hAnsi="Times New Roman"/>
          <w:szCs w:val="24"/>
        </w:rPr>
        <w:t>3 mėnesius</w:t>
      </w:r>
      <w:r w:rsidRPr="000D2059">
        <w:rPr>
          <w:rFonts w:ascii="Times New Roman" w:hAnsi="Times New Roman"/>
          <w:szCs w:val="24"/>
        </w:rPr>
        <w:t xml:space="preserve"> nuo šios informacijos gavimo.</w:t>
      </w:r>
    </w:p>
    <w:p w14:paraId="580C4135" w14:textId="1C437550"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w:t>
      </w:r>
      <w:r w:rsidR="001718CD">
        <w:rPr>
          <w:rFonts w:ascii="Times New Roman" w:hAnsi="Times New Roman"/>
          <w:szCs w:val="24"/>
        </w:rPr>
        <w:t>6</w:t>
      </w:r>
      <w:r w:rsidRPr="000D2059">
        <w:rPr>
          <w:rFonts w:ascii="Times New Roman" w:hAnsi="Times New Roman"/>
          <w:szCs w:val="24"/>
        </w:rPr>
        <w:t>. Savivaldybė turi teisę asmens (šeimos), gaunančio (-ios) socialines paslaugas, finansines galimybes iš naujo vertinti savo ar socialines paslaugas asmeniui (šeimai) teikiančios socialinių paslaugų įstaigos iniciatyva.</w:t>
      </w:r>
    </w:p>
    <w:p w14:paraId="692E7A26" w14:textId="52246D1C"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w:t>
      </w:r>
      <w:r w:rsidR="001718CD">
        <w:rPr>
          <w:rFonts w:ascii="Times New Roman" w:hAnsi="Times New Roman"/>
          <w:szCs w:val="24"/>
        </w:rPr>
        <w:t>7</w:t>
      </w:r>
      <w:r w:rsidRPr="000D2059">
        <w:rPr>
          <w:rFonts w:ascii="Times New Roman" w:hAnsi="Times New Roman"/>
          <w:szCs w:val="24"/>
        </w:rPr>
        <w:t>. Vertinant finansines galimybes mokėti už socialines paslaugas pildom</w:t>
      </w:r>
      <w:r w:rsidR="001718CD">
        <w:rPr>
          <w:rFonts w:ascii="Times New Roman" w:hAnsi="Times New Roman"/>
          <w:szCs w:val="24"/>
        </w:rPr>
        <w:t>os</w:t>
      </w:r>
      <w:r w:rsidRPr="000D2059">
        <w:rPr>
          <w:rFonts w:ascii="Times New Roman" w:hAnsi="Times New Roman"/>
          <w:szCs w:val="24"/>
        </w:rPr>
        <w:t xml:space="preserve"> Asmens (šeimos) finansinių galimybių mokėjimo už paslaugas vertinimo pažym</w:t>
      </w:r>
      <w:r w:rsidR="001718CD">
        <w:rPr>
          <w:rFonts w:ascii="Times New Roman" w:hAnsi="Times New Roman"/>
          <w:szCs w:val="24"/>
        </w:rPr>
        <w:t>os, patvirtintos Panevėžio rajono savivaldybės tarybos sprendimu</w:t>
      </w:r>
      <w:r w:rsidRPr="000D2059">
        <w:rPr>
          <w:rFonts w:ascii="Times New Roman" w:hAnsi="Times New Roman"/>
          <w:szCs w:val="24"/>
        </w:rPr>
        <w:t>.</w:t>
      </w:r>
    </w:p>
    <w:p w14:paraId="3710F339" w14:textId="77777777" w:rsidR="000D2059" w:rsidRPr="000D2059" w:rsidRDefault="000D2059" w:rsidP="000D2059">
      <w:pPr>
        <w:ind w:firstLine="720"/>
        <w:jc w:val="both"/>
        <w:rPr>
          <w:rFonts w:ascii="Times New Roman" w:hAnsi="Times New Roman"/>
          <w:szCs w:val="24"/>
        </w:rPr>
      </w:pPr>
    </w:p>
    <w:p w14:paraId="4F9ECC31" w14:textId="77777777" w:rsidR="00D551FF" w:rsidRDefault="000D2059" w:rsidP="000D2059">
      <w:pPr>
        <w:pStyle w:val="Pagrindiniotekstotrauka2"/>
        <w:spacing w:after="0" w:line="240" w:lineRule="auto"/>
        <w:ind w:left="0"/>
        <w:jc w:val="center"/>
        <w:rPr>
          <w:rFonts w:ascii="Times New Roman" w:hAnsi="Times New Roman"/>
          <w:b/>
          <w:szCs w:val="24"/>
        </w:rPr>
      </w:pPr>
      <w:r w:rsidRPr="000D2059">
        <w:rPr>
          <w:rFonts w:ascii="Times New Roman" w:hAnsi="Times New Roman"/>
          <w:b/>
          <w:szCs w:val="24"/>
        </w:rPr>
        <w:t>IX</w:t>
      </w:r>
      <w:r w:rsidR="00D551FF">
        <w:rPr>
          <w:rFonts w:ascii="Times New Roman" w:hAnsi="Times New Roman"/>
          <w:b/>
          <w:szCs w:val="24"/>
        </w:rPr>
        <w:t xml:space="preserve"> SKYRIUS</w:t>
      </w:r>
    </w:p>
    <w:p w14:paraId="204FAF5F" w14:textId="5C0F031A" w:rsidR="000D2059" w:rsidRPr="000D2059" w:rsidRDefault="000D2059" w:rsidP="000D2059">
      <w:pPr>
        <w:pStyle w:val="Pagrindiniotekstotrauka2"/>
        <w:spacing w:after="0" w:line="240" w:lineRule="auto"/>
        <w:ind w:left="0"/>
        <w:jc w:val="center"/>
        <w:rPr>
          <w:rFonts w:ascii="Times New Roman" w:hAnsi="Times New Roman"/>
          <w:b/>
          <w:color w:val="000000"/>
          <w:szCs w:val="24"/>
        </w:rPr>
      </w:pPr>
      <w:r w:rsidRPr="000D2059">
        <w:rPr>
          <w:rFonts w:ascii="Times New Roman" w:hAnsi="Times New Roman"/>
          <w:b/>
          <w:color w:val="000000"/>
          <w:szCs w:val="24"/>
        </w:rPr>
        <w:t>ASMENS (ŠEIMOS) PAJAMOS IR JŲ APSKAIČIAVIMAS</w:t>
      </w:r>
    </w:p>
    <w:p w14:paraId="2C0784F0" w14:textId="77777777" w:rsidR="000D2059" w:rsidRPr="000D2059" w:rsidRDefault="000D2059" w:rsidP="000D2059">
      <w:pPr>
        <w:ind w:firstLine="720"/>
        <w:jc w:val="both"/>
        <w:rPr>
          <w:rFonts w:ascii="Times New Roman" w:hAnsi="Times New Roman"/>
          <w:szCs w:val="24"/>
        </w:rPr>
      </w:pPr>
    </w:p>
    <w:p w14:paraId="3783B238" w14:textId="1D259BE3" w:rsidR="000D2059" w:rsidRPr="000D2059" w:rsidRDefault="000D2059" w:rsidP="000D2059">
      <w:pPr>
        <w:ind w:firstLine="709"/>
        <w:jc w:val="both"/>
        <w:rPr>
          <w:rFonts w:ascii="Times New Roman" w:hAnsi="Times New Roman"/>
          <w:szCs w:val="24"/>
        </w:rPr>
      </w:pPr>
      <w:r w:rsidRPr="000D2059">
        <w:rPr>
          <w:rFonts w:ascii="Times New Roman" w:hAnsi="Times New Roman"/>
          <w:szCs w:val="24"/>
        </w:rPr>
        <w:t>6</w:t>
      </w:r>
      <w:r w:rsidR="00D551FF">
        <w:rPr>
          <w:rFonts w:ascii="Times New Roman" w:hAnsi="Times New Roman"/>
          <w:szCs w:val="24"/>
        </w:rPr>
        <w:t>8</w:t>
      </w:r>
      <w:r w:rsidRPr="000D2059">
        <w:rPr>
          <w:rFonts w:ascii="Times New Roman" w:hAnsi="Times New Roman"/>
          <w:szCs w:val="24"/>
        </w:rPr>
        <w:t xml:space="preserve">. Nustatant asmens (šeimos) finansines galimybes mokėti už socialines paslaugas, įskaitomos asmens (šeimos) gaunamos pajamos, numatytos Lietuvos Respublikos socialinių paslaugų įstatymo </w:t>
      </w:r>
      <w:r w:rsidR="00D551FF">
        <w:rPr>
          <w:rFonts w:ascii="Times New Roman" w:hAnsi="Times New Roman"/>
          <w:szCs w:val="24"/>
        </w:rPr>
        <w:br/>
      </w:r>
      <w:r w:rsidRPr="000D2059">
        <w:rPr>
          <w:rFonts w:ascii="Times New Roman" w:hAnsi="Times New Roman"/>
          <w:szCs w:val="24"/>
        </w:rPr>
        <w:t>30 straipsnio 1 dalyje</w:t>
      </w:r>
      <w:r w:rsidR="00EA271E">
        <w:rPr>
          <w:rFonts w:ascii="Times New Roman" w:hAnsi="Times New Roman"/>
          <w:szCs w:val="24"/>
        </w:rPr>
        <w:t>.</w:t>
      </w:r>
    </w:p>
    <w:p w14:paraId="5258EFAD" w14:textId="1D89AD7F" w:rsidR="000D2059" w:rsidRPr="000D2059" w:rsidRDefault="000D2059" w:rsidP="000D2059">
      <w:pPr>
        <w:ind w:firstLine="709"/>
        <w:jc w:val="both"/>
        <w:rPr>
          <w:rFonts w:ascii="Times New Roman" w:hAnsi="Times New Roman"/>
          <w:szCs w:val="24"/>
        </w:rPr>
      </w:pPr>
      <w:r w:rsidRPr="000D2059">
        <w:rPr>
          <w:rFonts w:ascii="Times New Roman" w:hAnsi="Times New Roman"/>
          <w:szCs w:val="24"/>
        </w:rPr>
        <w:t>6</w:t>
      </w:r>
      <w:r w:rsidR="00D551FF">
        <w:rPr>
          <w:rFonts w:ascii="Times New Roman" w:hAnsi="Times New Roman"/>
          <w:szCs w:val="24"/>
        </w:rPr>
        <w:t>9</w:t>
      </w:r>
      <w:r w:rsidRPr="000D2059">
        <w:rPr>
          <w:rFonts w:ascii="Times New Roman" w:hAnsi="Times New Roman"/>
          <w:szCs w:val="24"/>
        </w:rPr>
        <w:t xml:space="preserve">. Asmens (šeimos) pajamos apskaičiuojamos vadovaujantis Mokėjimo už socialines paslaugas tvarkos aprašu, patvirtintu Lietuvos Respublikos Vyriausybės 2006 m. birželio 14 d. nutarimu </w:t>
      </w:r>
      <w:r w:rsidR="00D551FF">
        <w:rPr>
          <w:rFonts w:ascii="Times New Roman" w:hAnsi="Times New Roman"/>
          <w:szCs w:val="24"/>
        </w:rPr>
        <w:br/>
      </w:r>
      <w:r w:rsidRPr="000D2059">
        <w:rPr>
          <w:rFonts w:ascii="Times New Roman" w:hAnsi="Times New Roman"/>
          <w:szCs w:val="24"/>
        </w:rPr>
        <w:t>Nr. 583 „Dėl Mokėjimo už socialines paslaugas tvarkos aprašo patvirtinimo“.</w:t>
      </w:r>
    </w:p>
    <w:p w14:paraId="38EF97D0" w14:textId="77777777" w:rsidR="000D2059" w:rsidRPr="000D2059" w:rsidRDefault="000D2059" w:rsidP="000D2059">
      <w:pPr>
        <w:ind w:firstLine="720"/>
        <w:jc w:val="both"/>
        <w:rPr>
          <w:rFonts w:ascii="Times New Roman" w:hAnsi="Times New Roman"/>
          <w:szCs w:val="24"/>
        </w:rPr>
      </w:pPr>
    </w:p>
    <w:p w14:paraId="64E7EF7B" w14:textId="77777777" w:rsidR="00D551FF" w:rsidRDefault="000D2059" w:rsidP="000D2059">
      <w:pPr>
        <w:jc w:val="center"/>
        <w:rPr>
          <w:rFonts w:ascii="Times New Roman" w:hAnsi="Times New Roman"/>
          <w:b/>
          <w:color w:val="000000"/>
          <w:szCs w:val="24"/>
        </w:rPr>
      </w:pPr>
      <w:r w:rsidRPr="000D2059">
        <w:rPr>
          <w:rFonts w:ascii="Times New Roman" w:hAnsi="Times New Roman"/>
          <w:b/>
          <w:color w:val="000000"/>
          <w:szCs w:val="24"/>
        </w:rPr>
        <w:t>X</w:t>
      </w:r>
      <w:r w:rsidR="00D551FF">
        <w:rPr>
          <w:rFonts w:ascii="Times New Roman" w:hAnsi="Times New Roman"/>
          <w:b/>
          <w:color w:val="000000"/>
          <w:szCs w:val="24"/>
        </w:rPr>
        <w:t xml:space="preserve"> SKYRIUS</w:t>
      </w:r>
    </w:p>
    <w:p w14:paraId="5A9FE9D7" w14:textId="6575DEE7" w:rsidR="000D2059" w:rsidRPr="000D2059" w:rsidRDefault="000D2059" w:rsidP="000D2059">
      <w:pPr>
        <w:jc w:val="center"/>
        <w:rPr>
          <w:rFonts w:ascii="Times New Roman" w:hAnsi="Times New Roman"/>
          <w:b/>
          <w:color w:val="000000"/>
          <w:szCs w:val="24"/>
        </w:rPr>
      </w:pPr>
      <w:r w:rsidRPr="000D2059">
        <w:rPr>
          <w:rFonts w:ascii="Times New Roman" w:hAnsi="Times New Roman"/>
          <w:b/>
          <w:color w:val="000000"/>
          <w:szCs w:val="24"/>
        </w:rPr>
        <w:t>ASMENS TURTAS IR JO VERTINIMAS</w:t>
      </w:r>
    </w:p>
    <w:p w14:paraId="43DAD0CB" w14:textId="77777777" w:rsidR="000D2059" w:rsidRPr="000D2059" w:rsidRDefault="000D2059" w:rsidP="000D2059">
      <w:pPr>
        <w:ind w:firstLine="720"/>
        <w:jc w:val="both"/>
        <w:rPr>
          <w:rFonts w:ascii="Times New Roman" w:hAnsi="Times New Roman"/>
          <w:szCs w:val="24"/>
        </w:rPr>
      </w:pPr>
    </w:p>
    <w:p w14:paraId="3C88E6F8" w14:textId="558ADF84" w:rsidR="000D2059" w:rsidRPr="000D2059" w:rsidRDefault="00D551FF" w:rsidP="000D2059">
      <w:pPr>
        <w:ind w:firstLine="720"/>
        <w:jc w:val="both"/>
        <w:rPr>
          <w:rFonts w:ascii="Times New Roman" w:hAnsi="Times New Roman"/>
          <w:szCs w:val="24"/>
        </w:rPr>
      </w:pPr>
      <w:r>
        <w:rPr>
          <w:rFonts w:ascii="Times New Roman" w:hAnsi="Times New Roman"/>
          <w:szCs w:val="24"/>
        </w:rPr>
        <w:t>70</w:t>
      </w:r>
      <w:r w:rsidR="000D2059" w:rsidRPr="000D2059">
        <w:rPr>
          <w:rFonts w:ascii="Times New Roman" w:hAnsi="Times New Roman"/>
          <w:szCs w:val="24"/>
        </w:rPr>
        <w:t>. Asmens, pradėjusio gauti ilgalaikę socialinę globą po 2007 m. sausio 1 d., turtas vertinamas tik tais atvejais, kai asmens pajamų nepakanka sumokėti už ilgalaikę socialinę globą.</w:t>
      </w:r>
    </w:p>
    <w:p w14:paraId="7B8146A5" w14:textId="62D524F2" w:rsidR="000D2059" w:rsidRPr="000D2059" w:rsidRDefault="00D551FF" w:rsidP="00D551FF">
      <w:pPr>
        <w:ind w:firstLine="720"/>
        <w:jc w:val="both"/>
        <w:rPr>
          <w:rFonts w:ascii="Times New Roman" w:hAnsi="Times New Roman"/>
          <w:szCs w:val="24"/>
        </w:rPr>
      </w:pPr>
      <w:r>
        <w:rPr>
          <w:rFonts w:ascii="Times New Roman" w:hAnsi="Times New Roman"/>
          <w:szCs w:val="24"/>
        </w:rPr>
        <w:t>71</w:t>
      </w:r>
      <w:r w:rsidR="000D2059" w:rsidRPr="000D2059">
        <w:rPr>
          <w:rFonts w:ascii="Times New Roman" w:hAnsi="Times New Roman"/>
          <w:szCs w:val="24"/>
        </w:rPr>
        <w:t xml:space="preserve">. Nustatant asmens, pradėjusio gauti ilgalaikę socialinę globą po 2007 m. sausio 1 d., finansines galimybes mokėti už ilgalaikę socialinę globą, įskaitomas asmens nuosavybės teise turimas ar per praėjusius 12 mėnesių iki kreipimosi dėl socialinių paslaugų skyrimo ar asmens finansinių galimybių mokėti už ilgalaikę socialinę globą vertinimo (įskaitant ir finansinių galimybių vertinimą iš naujo dėl </w:t>
      </w:r>
      <w:r w:rsidR="000D2059" w:rsidRPr="000D2059">
        <w:rPr>
          <w:rFonts w:ascii="Times New Roman" w:hAnsi="Times New Roman"/>
          <w:szCs w:val="24"/>
        </w:rPr>
        <w:lastRenderedPageBreak/>
        <w:t>ilgalaikės socialinės globos teikimo metu įvykusių turto pokyčių) turėtas Lietuvos Respublikos socialinių paslaugų įstatymo 31 straipsnio 1 dalyje nustatytas turtas.</w:t>
      </w:r>
    </w:p>
    <w:p w14:paraId="298015A3" w14:textId="768E2CFA" w:rsidR="000D2059" w:rsidRPr="000D2059" w:rsidRDefault="00D551FF" w:rsidP="000D2059">
      <w:pPr>
        <w:ind w:firstLine="720"/>
        <w:jc w:val="both"/>
        <w:rPr>
          <w:rFonts w:ascii="Times New Roman" w:hAnsi="Times New Roman"/>
          <w:szCs w:val="24"/>
        </w:rPr>
      </w:pPr>
      <w:r>
        <w:rPr>
          <w:rFonts w:ascii="Times New Roman" w:hAnsi="Times New Roman"/>
          <w:szCs w:val="24"/>
        </w:rPr>
        <w:t>72</w:t>
      </w:r>
      <w:r w:rsidR="000D2059" w:rsidRPr="000D2059">
        <w:rPr>
          <w:rFonts w:ascii="Times New Roman" w:hAnsi="Times New Roman"/>
          <w:szCs w:val="24"/>
        </w:rPr>
        <w:t>. Asmens turtas apskaičiuojamos vadovaujantis Mokėjimo už socialines paslaugas tvarkos aprašu, patvirtintu Lietuvos Respublikos Vyriausybės 2006 m. birželio 14 d. nutarimu Nr. 583 „Dėl Mokėjimo už socialines paslaugas tvarkos aprašo patvirtinimo“.</w:t>
      </w:r>
    </w:p>
    <w:p w14:paraId="31CAE50F" w14:textId="77777777" w:rsidR="000D2059" w:rsidRPr="000D2059" w:rsidRDefault="000D2059" w:rsidP="000D2059">
      <w:pPr>
        <w:ind w:firstLine="720"/>
        <w:jc w:val="both"/>
        <w:rPr>
          <w:rFonts w:ascii="Times New Roman" w:hAnsi="Times New Roman"/>
          <w:szCs w:val="24"/>
        </w:rPr>
      </w:pPr>
    </w:p>
    <w:p w14:paraId="17A20A27" w14:textId="77777777" w:rsidR="00D551FF" w:rsidRDefault="000D2059" w:rsidP="000D2059">
      <w:pPr>
        <w:ind w:firstLine="720"/>
        <w:jc w:val="center"/>
        <w:rPr>
          <w:rFonts w:ascii="Times New Roman" w:hAnsi="Times New Roman"/>
          <w:b/>
          <w:bCs/>
          <w:szCs w:val="24"/>
        </w:rPr>
      </w:pPr>
      <w:r w:rsidRPr="000D2059">
        <w:rPr>
          <w:rFonts w:ascii="Times New Roman" w:hAnsi="Times New Roman"/>
          <w:b/>
          <w:bCs/>
          <w:szCs w:val="24"/>
        </w:rPr>
        <w:t>XI</w:t>
      </w:r>
      <w:r w:rsidR="00D551FF">
        <w:rPr>
          <w:rFonts w:ascii="Times New Roman" w:hAnsi="Times New Roman"/>
          <w:b/>
          <w:bCs/>
          <w:szCs w:val="24"/>
        </w:rPr>
        <w:t xml:space="preserve"> SKYRIUS</w:t>
      </w:r>
    </w:p>
    <w:p w14:paraId="4FC237EE" w14:textId="50B94692" w:rsidR="000D2059" w:rsidRPr="000D2059" w:rsidRDefault="000D2059" w:rsidP="000D2059">
      <w:pPr>
        <w:ind w:firstLine="720"/>
        <w:jc w:val="center"/>
        <w:rPr>
          <w:rFonts w:ascii="Times New Roman" w:hAnsi="Times New Roman"/>
          <w:b/>
          <w:bCs/>
          <w:szCs w:val="24"/>
        </w:rPr>
      </w:pPr>
      <w:r w:rsidRPr="000D2059">
        <w:rPr>
          <w:rFonts w:ascii="Times New Roman" w:hAnsi="Times New Roman"/>
          <w:b/>
          <w:bCs/>
          <w:szCs w:val="24"/>
        </w:rPr>
        <w:t>ATLEIDIMAS NUO MOKESČIO UŽ SOCIALINES PASLAUGAS</w:t>
      </w:r>
    </w:p>
    <w:p w14:paraId="68E88A3D" w14:textId="77777777" w:rsidR="000D2059" w:rsidRPr="000D2059" w:rsidRDefault="000D2059" w:rsidP="000D2059">
      <w:pPr>
        <w:ind w:firstLine="720"/>
        <w:jc w:val="both"/>
        <w:rPr>
          <w:rFonts w:ascii="Times New Roman" w:hAnsi="Times New Roman"/>
          <w:szCs w:val="24"/>
        </w:rPr>
      </w:pPr>
    </w:p>
    <w:p w14:paraId="3C0C2BC3" w14:textId="709E9E6C" w:rsidR="000D2059" w:rsidRPr="000D2059" w:rsidRDefault="00D551FF" w:rsidP="000D2059">
      <w:pPr>
        <w:ind w:firstLine="720"/>
        <w:jc w:val="both"/>
        <w:rPr>
          <w:rFonts w:ascii="Times New Roman" w:hAnsi="Times New Roman"/>
          <w:szCs w:val="24"/>
        </w:rPr>
      </w:pPr>
      <w:r>
        <w:rPr>
          <w:rFonts w:ascii="Times New Roman" w:hAnsi="Times New Roman"/>
          <w:szCs w:val="24"/>
        </w:rPr>
        <w:t>73</w:t>
      </w:r>
      <w:r w:rsidR="000D2059" w:rsidRPr="000D2059">
        <w:rPr>
          <w:rFonts w:ascii="Times New Roman" w:hAnsi="Times New Roman"/>
          <w:szCs w:val="24"/>
        </w:rPr>
        <w:t>. Asmuo (šeima), pageidaujantis</w:t>
      </w:r>
      <w:r w:rsidR="00526984">
        <w:rPr>
          <w:rFonts w:ascii="Times New Roman" w:hAnsi="Times New Roman"/>
          <w:szCs w:val="24"/>
        </w:rPr>
        <w:t xml:space="preserve"> (-i)</w:t>
      </w:r>
      <w:r w:rsidR="000D2059" w:rsidRPr="000D2059">
        <w:rPr>
          <w:rFonts w:ascii="Times New Roman" w:hAnsi="Times New Roman"/>
          <w:szCs w:val="24"/>
        </w:rPr>
        <w:t xml:space="preserve">, kad būtų sumažintas mokestis už gaunamas socialines paslaugas ar jos teikiamos nemokamai, pateikia laisvos formos prašymą </w:t>
      </w:r>
      <w:r w:rsidR="00526984" w:rsidRPr="00526984">
        <w:rPr>
          <w:rFonts w:ascii="Times New Roman" w:hAnsi="Times New Roman"/>
          <w:szCs w:val="24"/>
        </w:rPr>
        <w:t>Socialinės paramos s</w:t>
      </w:r>
      <w:r w:rsidR="000D2059" w:rsidRPr="00526984">
        <w:rPr>
          <w:rFonts w:ascii="Times New Roman" w:hAnsi="Times New Roman"/>
          <w:szCs w:val="24"/>
        </w:rPr>
        <w:t>kyriui.</w:t>
      </w:r>
      <w:r w:rsidR="000D2059" w:rsidRPr="000D2059">
        <w:rPr>
          <w:rFonts w:ascii="Times New Roman" w:hAnsi="Times New Roman"/>
          <w:szCs w:val="24"/>
        </w:rPr>
        <w:t xml:space="preserve"> Prašymai svarstomi Socialinių paslaugų skyrimo komisijoje (toliau – Komisija).</w:t>
      </w:r>
    </w:p>
    <w:p w14:paraId="39F7BD5E" w14:textId="467B65B8" w:rsidR="000D2059" w:rsidRPr="000D2059" w:rsidRDefault="00D551FF" w:rsidP="000D2059">
      <w:pPr>
        <w:ind w:firstLine="720"/>
        <w:jc w:val="both"/>
        <w:rPr>
          <w:rFonts w:ascii="Times New Roman" w:hAnsi="Times New Roman"/>
          <w:szCs w:val="24"/>
        </w:rPr>
      </w:pPr>
      <w:r>
        <w:rPr>
          <w:rFonts w:ascii="Times New Roman" w:hAnsi="Times New Roman"/>
          <w:szCs w:val="24"/>
        </w:rPr>
        <w:t>74</w:t>
      </w:r>
      <w:r w:rsidR="000D2059" w:rsidRPr="000D2059">
        <w:rPr>
          <w:rFonts w:ascii="Times New Roman" w:hAnsi="Times New Roman"/>
          <w:szCs w:val="24"/>
        </w:rPr>
        <w:t>. Asmuo (šeima) gali būti iš dalies ar visiškai atleidžiamas (-a) nuo mokėjimo už socialinę priežiūrą ar dienos socialinę globą esant sunkai materialinei padėčiai, kai asmuo (šeima) patiria gaisro, stichinių nelaimių ar kitus nuostolius.</w:t>
      </w:r>
    </w:p>
    <w:p w14:paraId="70289DB5" w14:textId="6D17AC86" w:rsidR="000D2059" w:rsidRPr="000D2059" w:rsidRDefault="00D551FF" w:rsidP="000D2059">
      <w:pPr>
        <w:ind w:firstLine="720"/>
        <w:jc w:val="both"/>
        <w:rPr>
          <w:rFonts w:ascii="Times New Roman" w:hAnsi="Times New Roman"/>
          <w:szCs w:val="24"/>
        </w:rPr>
      </w:pPr>
      <w:r>
        <w:rPr>
          <w:rFonts w:ascii="Times New Roman" w:hAnsi="Times New Roman"/>
          <w:szCs w:val="24"/>
        </w:rPr>
        <w:t>75</w:t>
      </w:r>
      <w:r w:rsidR="000D2059" w:rsidRPr="000D2059">
        <w:rPr>
          <w:rFonts w:ascii="Times New Roman" w:hAnsi="Times New Roman"/>
          <w:szCs w:val="24"/>
        </w:rPr>
        <w:t>. Galimi atleidimo iš dalies ar visiškai nuo mokėjimo už socialinės priežiūros, dienos socialinės globos paslaugas terminai: 3 mėnesiai, 6 mėnesiai, 12 mėnesių, neterminuotai.</w:t>
      </w:r>
    </w:p>
    <w:p w14:paraId="61370B6F" w14:textId="53E56979"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D551FF">
        <w:rPr>
          <w:rFonts w:ascii="Times New Roman" w:hAnsi="Times New Roman"/>
          <w:szCs w:val="24"/>
        </w:rPr>
        <w:t>6</w:t>
      </w:r>
      <w:r w:rsidRPr="000D2059">
        <w:rPr>
          <w:rFonts w:ascii="Times New Roman" w:hAnsi="Times New Roman"/>
          <w:szCs w:val="24"/>
        </w:rPr>
        <w:t>. Tais atvejais, kai asmeniui būtinos ilgalaikės socialinės globos paslaugos, o jo turtas viršija turto vertės normatyvą, asmuo gali būti iš dalies ar visiškai atleidžiamas nuo mokesčio, skaičiuojamo nuo turto vertės, viršijančios nustatytą turto vertės normatyvą, šiais atvejais:</w:t>
      </w:r>
    </w:p>
    <w:p w14:paraId="17BE83B5" w14:textId="239520C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D551FF">
        <w:rPr>
          <w:rFonts w:ascii="Times New Roman" w:hAnsi="Times New Roman"/>
          <w:szCs w:val="24"/>
        </w:rPr>
        <w:t>6</w:t>
      </w:r>
      <w:r w:rsidRPr="000D2059">
        <w:rPr>
          <w:rFonts w:ascii="Times New Roman" w:hAnsi="Times New Roman"/>
          <w:szCs w:val="24"/>
        </w:rPr>
        <w:t>.1. kai asmuo pats nesugeba pasirūpinti turimo turto pardavimu, nėra giminaičių ar kitų suinteresuotų asmenų, kurie galėtų rūpintis asmens turimu turtu (statiniais, privalomomis registruoti transporto priemonėmis, privaloma registruoti žemės ūkio technika, žeme, akcijomis, obligacijomis ir kitais vertybiniais popieriais bei piniginėmis lėšomis);</w:t>
      </w:r>
    </w:p>
    <w:p w14:paraId="02CF7D31" w14:textId="58FFD466" w:rsidR="000D2059" w:rsidRDefault="000D2059" w:rsidP="000D2059">
      <w:pPr>
        <w:ind w:firstLine="720"/>
        <w:jc w:val="both"/>
        <w:rPr>
          <w:rFonts w:ascii="Times New Roman" w:hAnsi="Times New Roman"/>
          <w:szCs w:val="24"/>
        </w:rPr>
      </w:pPr>
      <w:r w:rsidRPr="000D2059">
        <w:rPr>
          <w:rFonts w:ascii="Times New Roman" w:hAnsi="Times New Roman"/>
          <w:szCs w:val="24"/>
        </w:rPr>
        <w:t>7</w:t>
      </w:r>
      <w:r w:rsidR="008C278A">
        <w:rPr>
          <w:rFonts w:ascii="Times New Roman" w:hAnsi="Times New Roman"/>
          <w:szCs w:val="24"/>
        </w:rPr>
        <w:t>6</w:t>
      </w:r>
      <w:r w:rsidRPr="000D2059">
        <w:rPr>
          <w:rFonts w:ascii="Times New Roman" w:hAnsi="Times New Roman"/>
          <w:szCs w:val="24"/>
        </w:rPr>
        <w:t>.2. kai turtas yra nelikvidus (statiniai apgriuvę, labai blogos būklės arba jų vertė mažesnė už skolas paslaugų teikėjams, žemė pelkėta, toli nuo socialinės infrastruktūros, transporto priemonė sena, nenaudotina ir kt.)</w:t>
      </w:r>
      <w:r w:rsidR="00457C8B">
        <w:rPr>
          <w:rFonts w:ascii="Times New Roman" w:hAnsi="Times New Roman"/>
          <w:szCs w:val="24"/>
        </w:rPr>
        <w:t>;</w:t>
      </w:r>
    </w:p>
    <w:p w14:paraId="698441DE" w14:textId="14201661" w:rsidR="00457C8B" w:rsidRPr="000D2059" w:rsidRDefault="00457C8B" w:rsidP="000D2059">
      <w:pPr>
        <w:ind w:firstLine="720"/>
        <w:jc w:val="both"/>
        <w:rPr>
          <w:rFonts w:ascii="Times New Roman" w:hAnsi="Times New Roman"/>
          <w:szCs w:val="24"/>
        </w:rPr>
      </w:pPr>
      <w:r>
        <w:rPr>
          <w:rFonts w:ascii="Times New Roman" w:hAnsi="Times New Roman"/>
          <w:szCs w:val="24"/>
        </w:rPr>
        <w:t>76.3. kai asmens pajamos yra mažos ir padengti turto vertės mokesčio nėra galimybių.</w:t>
      </w:r>
    </w:p>
    <w:p w14:paraId="6D026A62" w14:textId="085EB5A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8C278A">
        <w:rPr>
          <w:rFonts w:ascii="Times New Roman" w:hAnsi="Times New Roman"/>
          <w:szCs w:val="24"/>
        </w:rPr>
        <w:t>7</w:t>
      </w:r>
      <w:r w:rsidRPr="000D2059">
        <w:rPr>
          <w:rFonts w:ascii="Times New Roman" w:hAnsi="Times New Roman"/>
          <w:szCs w:val="24"/>
        </w:rPr>
        <w:t>. Komisija, įvertinusi asmens (šeimos) gyvenimo ir buities sąlygas ir atsižvelgdama į gyvenamosios vietos seniūno siūlymą, gali siūlyti asmenį (šeimą) atleisti nuo mokesčio už socialines paslaugas arba šį mokestį sumažinti.</w:t>
      </w:r>
    </w:p>
    <w:p w14:paraId="10B82A8B" w14:textId="177D4D5A"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8C278A">
        <w:rPr>
          <w:rFonts w:ascii="Times New Roman" w:hAnsi="Times New Roman"/>
          <w:szCs w:val="24"/>
        </w:rPr>
        <w:t>8</w:t>
      </w:r>
      <w:r w:rsidRPr="000D2059">
        <w:rPr>
          <w:rFonts w:ascii="Times New Roman" w:hAnsi="Times New Roman"/>
          <w:szCs w:val="24"/>
        </w:rPr>
        <w:t>. Sprendimą dėl atleidimo nuo mokesčio už socialines paslaugas ar jo sumažinimo priima Savivaldybės administracijos direktorius, atsižvelgdamas į Komisijos siūlymą.</w:t>
      </w:r>
    </w:p>
    <w:p w14:paraId="0444C122" w14:textId="18D6E220"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8C278A">
        <w:rPr>
          <w:rFonts w:ascii="Times New Roman" w:hAnsi="Times New Roman"/>
          <w:szCs w:val="24"/>
        </w:rPr>
        <w:t>9</w:t>
      </w:r>
      <w:r w:rsidRPr="000D2059">
        <w:rPr>
          <w:rFonts w:ascii="Times New Roman" w:hAnsi="Times New Roman"/>
          <w:szCs w:val="24"/>
        </w:rPr>
        <w:t>. Priėmus sprendimą asmenį, gaunantį ilgalaikės socialinės globos paslaugas, iš dalies ar visiškai atleisti nuo mokesčio, skaičiuojamo nuo turto vertės, viršijančios nustatytą turto vertės normatyvą, šis mokestis yra dengiam</w:t>
      </w:r>
      <w:r w:rsidR="00526984">
        <w:rPr>
          <w:rFonts w:ascii="Times New Roman" w:hAnsi="Times New Roman"/>
          <w:szCs w:val="24"/>
        </w:rPr>
        <w:t>a</w:t>
      </w:r>
      <w:r w:rsidRPr="000D2059">
        <w:rPr>
          <w:rFonts w:ascii="Times New Roman" w:hAnsi="Times New Roman"/>
          <w:szCs w:val="24"/>
        </w:rPr>
        <w:t>s iš savivaldybės biudžeto lėšų.</w:t>
      </w:r>
    </w:p>
    <w:p w14:paraId="5CB1F663" w14:textId="77777777" w:rsidR="000D2059" w:rsidRPr="000D2059" w:rsidRDefault="000D2059" w:rsidP="000D2059">
      <w:pPr>
        <w:jc w:val="both"/>
        <w:rPr>
          <w:rFonts w:ascii="Times New Roman" w:hAnsi="Times New Roman"/>
          <w:szCs w:val="24"/>
        </w:rPr>
      </w:pPr>
    </w:p>
    <w:p w14:paraId="74ACC48C" w14:textId="77777777" w:rsidR="008C278A" w:rsidRDefault="000D2059" w:rsidP="000D2059">
      <w:pPr>
        <w:jc w:val="center"/>
        <w:rPr>
          <w:rFonts w:ascii="Times New Roman" w:hAnsi="Times New Roman"/>
          <w:b/>
          <w:bCs/>
          <w:szCs w:val="24"/>
        </w:rPr>
      </w:pPr>
      <w:r w:rsidRPr="000D2059">
        <w:rPr>
          <w:rFonts w:ascii="Times New Roman" w:hAnsi="Times New Roman"/>
          <w:b/>
          <w:bCs/>
          <w:szCs w:val="24"/>
        </w:rPr>
        <w:t>XII</w:t>
      </w:r>
      <w:r w:rsidR="008C278A">
        <w:rPr>
          <w:rFonts w:ascii="Times New Roman" w:hAnsi="Times New Roman"/>
          <w:b/>
          <w:bCs/>
          <w:szCs w:val="24"/>
        </w:rPr>
        <w:t xml:space="preserve"> SKYRIUS</w:t>
      </w:r>
    </w:p>
    <w:p w14:paraId="32462748" w14:textId="655C920F" w:rsidR="000D2059" w:rsidRPr="000D2059" w:rsidRDefault="000D2059" w:rsidP="000D2059">
      <w:pPr>
        <w:jc w:val="center"/>
        <w:rPr>
          <w:rFonts w:ascii="Times New Roman" w:hAnsi="Times New Roman"/>
          <w:b/>
          <w:bCs/>
          <w:szCs w:val="24"/>
        </w:rPr>
      </w:pPr>
      <w:r w:rsidRPr="000D2059">
        <w:rPr>
          <w:rFonts w:ascii="Times New Roman" w:hAnsi="Times New Roman"/>
          <w:b/>
          <w:bCs/>
          <w:szCs w:val="24"/>
        </w:rPr>
        <w:t>BAIGIAMOSIOS NUOSTATOS</w:t>
      </w:r>
    </w:p>
    <w:p w14:paraId="485DBD89" w14:textId="77777777" w:rsidR="000D2059" w:rsidRPr="000D2059" w:rsidRDefault="000D2059" w:rsidP="000D2059">
      <w:pPr>
        <w:jc w:val="both"/>
        <w:rPr>
          <w:rFonts w:ascii="Times New Roman" w:hAnsi="Times New Roman"/>
          <w:szCs w:val="24"/>
        </w:rPr>
      </w:pPr>
    </w:p>
    <w:p w14:paraId="4F3D1C71" w14:textId="7BD2AF8F"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80</w:t>
      </w:r>
      <w:r w:rsidRPr="000D2059">
        <w:rPr>
          <w:rFonts w:ascii="Times New Roman" w:hAnsi="Times New Roman"/>
          <w:szCs w:val="24"/>
        </w:rPr>
        <w:t>. Socialinės paramos skyrius ir socialinių paslaugų įstaigos teisės aktų nustatyta tvarka užtikrina asmens (šeimos) pateiktų duomenų konfidencialumą.</w:t>
      </w:r>
    </w:p>
    <w:p w14:paraId="7678F590" w14:textId="06AD9F53"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81</w:t>
      </w:r>
      <w:r w:rsidRPr="000D2059">
        <w:rPr>
          <w:rFonts w:ascii="Times New Roman" w:hAnsi="Times New Roman"/>
          <w:szCs w:val="24"/>
        </w:rPr>
        <w:t>. Socialinės paramos skyriaus vyr. specialistas atsako už teisingą mokėjimo už socialines paslaugas apskaičiavimą paslaugų gavėjams, sutarčių sudarymą, jų pakeitimą.</w:t>
      </w:r>
    </w:p>
    <w:p w14:paraId="19717F57" w14:textId="348521C2"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82</w:t>
      </w:r>
      <w:r w:rsidRPr="000D2059">
        <w:rPr>
          <w:rFonts w:ascii="Times New Roman" w:hAnsi="Times New Roman"/>
          <w:szCs w:val="24"/>
        </w:rPr>
        <w:t>. Sprendimą dėl mokėjimo už socialines paslaugas dydžio nustatymo asmuo (šeima) gali apskųsti Socialinių paslaugų priežiūros departamentui prie Socialinės apsaugos ir darbo ministerijos.</w:t>
      </w:r>
    </w:p>
    <w:p w14:paraId="322EE0FB" w14:textId="6954814F"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83</w:t>
      </w:r>
      <w:r w:rsidRPr="000D2059">
        <w:rPr>
          <w:rFonts w:ascii="Times New Roman" w:hAnsi="Times New Roman"/>
          <w:szCs w:val="24"/>
        </w:rPr>
        <w:t>. Šis Aprašas gali būti keičiamas, papildomas ar pripažįstamas netekusiu galios Savivaldybės tarybos sprendimu.</w:t>
      </w:r>
    </w:p>
    <w:p w14:paraId="5AEC0E4B" w14:textId="77777777" w:rsidR="00587BA2" w:rsidRPr="005700FC" w:rsidRDefault="00587BA2" w:rsidP="00587BA2">
      <w:pPr>
        <w:tabs>
          <w:tab w:val="left" w:pos="851"/>
        </w:tabs>
        <w:jc w:val="center"/>
        <w:rPr>
          <w:rFonts w:ascii="Times New Roman" w:hAnsi="Times New Roman"/>
          <w:szCs w:val="24"/>
        </w:rPr>
      </w:pPr>
      <w:r w:rsidRPr="005700FC">
        <w:rPr>
          <w:rFonts w:ascii="Times New Roman" w:hAnsi="Times New Roman"/>
          <w:szCs w:val="24"/>
        </w:rPr>
        <w:t>______________________</w:t>
      </w:r>
    </w:p>
    <w:p w14:paraId="3B6CB9C2" w14:textId="3B3FD69C" w:rsidR="00942624" w:rsidRDefault="00942624" w:rsidP="00457C8B">
      <w:pPr>
        <w:rPr>
          <w:rFonts w:ascii="Times New Roman" w:hAnsi="Times New Roman"/>
          <w:b/>
          <w:szCs w:val="24"/>
        </w:rPr>
      </w:pPr>
    </w:p>
    <w:sectPr w:rsidR="00942624" w:rsidSect="00CB1F7C">
      <w:headerReference w:type="default" r:id="rId11"/>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F8EF" w14:textId="77777777" w:rsidR="00787118" w:rsidRDefault="00787118">
      <w:r>
        <w:separator/>
      </w:r>
    </w:p>
  </w:endnote>
  <w:endnote w:type="continuationSeparator" w:id="0">
    <w:p w14:paraId="6C123767" w14:textId="77777777" w:rsidR="00787118" w:rsidRDefault="0078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9ECD8" w14:textId="77777777" w:rsidR="00787118" w:rsidRDefault="00787118">
      <w:r>
        <w:separator/>
      </w:r>
    </w:p>
  </w:footnote>
  <w:footnote w:type="continuationSeparator" w:id="0">
    <w:p w14:paraId="0D62BE7B" w14:textId="77777777" w:rsidR="00787118" w:rsidRDefault="0078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F3600F7" w14:textId="75B28551" w:rsidR="003B0ED7" w:rsidRDefault="00B66D00" w:rsidP="002E5A27">
        <w:pPr>
          <w:pStyle w:val="Antrats"/>
          <w:jc w:val="center"/>
        </w:pPr>
        <w:r>
          <w:fldChar w:fldCharType="begin"/>
        </w:r>
        <w:r>
          <w:instrText>PAGE   \* MERGEFORMAT</w:instrText>
        </w:r>
        <w:r>
          <w:fldChar w:fldCharType="separate"/>
        </w:r>
        <w:r w:rsidR="00C1382B">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23410"/>
      <w:docPartObj>
        <w:docPartGallery w:val="Page Numbers (Top of Page)"/>
        <w:docPartUnique/>
      </w:docPartObj>
    </w:sdtPr>
    <w:sdtEndPr/>
    <w:sdtContent>
      <w:p w14:paraId="22C2F7E5" w14:textId="77777777" w:rsidR="00587BA2" w:rsidRDefault="00587BA2">
        <w:pPr>
          <w:pStyle w:val="Antrats"/>
          <w:jc w:val="center"/>
        </w:pPr>
        <w:r>
          <w:fldChar w:fldCharType="begin"/>
        </w:r>
        <w:r>
          <w:instrText>PAGE   \* MERGEFORMAT</w:instrText>
        </w:r>
        <w:r>
          <w:fldChar w:fldCharType="separate"/>
        </w:r>
        <w:r>
          <w:rPr>
            <w:noProof/>
          </w:rPr>
          <w:t>8</w:t>
        </w:r>
        <w:r>
          <w:fldChar w:fldCharType="end"/>
        </w:r>
      </w:p>
    </w:sdtContent>
  </w:sdt>
  <w:p w14:paraId="2CACDD1E" w14:textId="77777777" w:rsidR="00587BA2" w:rsidRDefault="00587B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39B9"/>
    <w:rsid w:val="00024E05"/>
    <w:rsid w:val="00027FE1"/>
    <w:rsid w:val="00035252"/>
    <w:rsid w:val="0007794C"/>
    <w:rsid w:val="000A7A9C"/>
    <w:rsid w:val="000B4ABC"/>
    <w:rsid w:val="000C21EC"/>
    <w:rsid w:val="000D2059"/>
    <w:rsid w:val="000D3262"/>
    <w:rsid w:val="000E0215"/>
    <w:rsid w:val="000E371A"/>
    <w:rsid w:val="000E3E7C"/>
    <w:rsid w:val="000F1AFA"/>
    <w:rsid w:val="000F2EBC"/>
    <w:rsid w:val="001024FD"/>
    <w:rsid w:val="001077C5"/>
    <w:rsid w:val="00136D61"/>
    <w:rsid w:val="0014539B"/>
    <w:rsid w:val="00156B47"/>
    <w:rsid w:val="00163973"/>
    <w:rsid w:val="001644F0"/>
    <w:rsid w:val="001718CD"/>
    <w:rsid w:val="00173CAD"/>
    <w:rsid w:val="001A4178"/>
    <w:rsid w:val="001B070A"/>
    <w:rsid w:val="001B688F"/>
    <w:rsid w:val="001C32D7"/>
    <w:rsid w:val="001D08FD"/>
    <w:rsid w:val="001D237D"/>
    <w:rsid w:val="001E612B"/>
    <w:rsid w:val="001F776B"/>
    <w:rsid w:val="00203CD2"/>
    <w:rsid w:val="00227857"/>
    <w:rsid w:val="00247B22"/>
    <w:rsid w:val="0027364A"/>
    <w:rsid w:val="002874D4"/>
    <w:rsid w:val="002A126B"/>
    <w:rsid w:val="002B5407"/>
    <w:rsid w:val="002C3734"/>
    <w:rsid w:val="002D43D5"/>
    <w:rsid w:val="002D4815"/>
    <w:rsid w:val="002D4D1A"/>
    <w:rsid w:val="002E2E20"/>
    <w:rsid w:val="002E4E0D"/>
    <w:rsid w:val="002E5A27"/>
    <w:rsid w:val="002E61A4"/>
    <w:rsid w:val="00304C78"/>
    <w:rsid w:val="003071C1"/>
    <w:rsid w:val="00307730"/>
    <w:rsid w:val="003111A5"/>
    <w:rsid w:val="0031126E"/>
    <w:rsid w:val="003137CD"/>
    <w:rsid w:val="00315BD5"/>
    <w:rsid w:val="003266B2"/>
    <w:rsid w:val="00332F04"/>
    <w:rsid w:val="00342C58"/>
    <w:rsid w:val="00354BEA"/>
    <w:rsid w:val="00354EBB"/>
    <w:rsid w:val="00371361"/>
    <w:rsid w:val="00393734"/>
    <w:rsid w:val="003B24DD"/>
    <w:rsid w:val="003C141A"/>
    <w:rsid w:val="003C3427"/>
    <w:rsid w:val="003C4640"/>
    <w:rsid w:val="003C78A9"/>
    <w:rsid w:val="003E306D"/>
    <w:rsid w:val="00405760"/>
    <w:rsid w:val="00420F0B"/>
    <w:rsid w:val="00444B6A"/>
    <w:rsid w:val="00446D96"/>
    <w:rsid w:val="004542CD"/>
    <w:rsid w:val="00457B8F"/>
    <w:rsid w:val="00457C8B"/>
    <w:rsid w:val="004A282D"/>
    <w:rsid w:val="004C2180"/>
    <w:rsid w:val="004C2BCC"/>
    <w:rsid w:val="004D02B8"/>
    <w:rsid w:val="004F4A6D"/>
    <w:rsid w:val="00503EEE"/>
    <w:rsid w:val="00506E58"/>
    <w:rsid w:val="005201A5"/>
    <w:rsid w:val="00525C33"/>
    <w:rsid w:val="00526984"/>
    <w:rsid w:val="00527718"/>
    <w:rsid w:val="00552D58"/>
    <w:rsid w:val="00563DF9"/>
    <w:rsid w:val="00566C1F"/>
    <w:rsid w:val="005700FC"/>
    <w:rsid w:val="005742A0"/>
    <w:rsid w:val="00587BA2"/>
    <w:rsid w:val="005A1B33"/>
    <w:rsid w:val="005A788F"/>
    <w:rsid w:val="005B64DA"/>
    <w:rsid w:val="005B720A"/>
    <w:rsid w:val="005D1179"/>
    <w:rsid w:val="005D5155"/>
    <w:rsid w:val="005E2181"/>
    <w:rsid w:val="005E547C"/>
    <w:rsid w:val="005E6316"/>
    <w:rsid w:val="005F1611"/>
    <w:rsid w:val="00613B3A"/>
    <w:rsid w:val="00622164"/>
    <w:rsid w:val="00622D40"/>
    <w:rsid w:val="006301D4"/>
    <w:rsid w:val="00636109"/>
    <w:rsid w:val="00645986"/>
    <w:rsid w:val="0064671A"/>
    <w:rsid w:val="0065060D"/>
    <w:rsid w:val="00664E65"/>
    <w:rsid w:val="00665D2B"/>
    <w:rsid w:val="00680FA0"/>
    <w:rsid w:val="00685027"/>
    <w:rsid w:val="006A6495"/>
    <w:rsid w:val="006B7E09"/>
    <w:rsid w:val="006D1A30"/>
    <w:rsid w:val="006E4FC3"/>
    <w:rsid w:val="006F62B7"/>
    <w:rsid w:val="00700B56"/>
    <w:rsid w:val="00704856"/>
    <w:rsid w:val="00710DED"/>
    <w:rsid w:val="0071170E"/>
    <w:rsid w:val="00715CD3"/>
    <w:rsid w:val="00723476"/>
    <w:rsid w:val="0072433D"/>
    <w:rsid w:val="00725FEA"/>
    <w:rsid w:val="00726BD5"/>
    <w:rsid w:val="00727D92"/>
    <w:rsid w:val="007307A2"/>
    <w:rsid w:val="00741E0C"/>
    <w:rsid w:val="00746DDC"/>
    <w:rsid w:val="0075525B"/>
    <w:rsid w:val="00755FB7"/>
    <w:rsid w:val="00787118"/>
    <w:rsid w:val="007B0356"/>
    <w:rsid w:val="007B2EBE"/>
    <w:rsid w:val="007B7BEA"/>
    <w:rsid w:val="007B7E11"/>
    <w:rsid w:val="007C1076"/>
    <w:rsid w:val="007D0CC3"/>
    <w:rsid w:val="007D682B"/>
    <w:rsid w:val="007E28D4"/>
    <w:rsid w:val="007E2F77"/>
    <w:rsid w:val="007F4D07"/>
    <w:rsid w:val="007F63E3"/>
    <w:rsid w:val="007F662F"/>
    <w:rsid w:val="00812224"/>
    <w:rsid w:val="00816A40"/>
    <w:rsid w:val="0082306F"/>
    <w:rsid w:val="008245F4"/>
    <w:rsid w:val="0082749C"/>
    <w:rsid w:val="00837914"/>
    <w:rsid w:val="008421BA"/>
    <w:rsid w:val="00846846"/>
    <w:rsid w:val="00887493"/>
    <w:rsid w:val="008925F2"/>
    <w:rsid w:val="008A1406"/>
    <w:rsid w:val="008A3F9E"/>
    <w:rsid w:val="008B2CB1"/>
    <w:rsid w:val="008C20F9"/>
    <w:rsid w:val="008C278A"/>
    <w:rsid w:val="008C7095"/>
    <w:rsid w:val="008D10AC"/>
    <w:rsid w:val="008E12DC"/>
    <w:rsid w:val="008F1277"/>
    <w:rsid w:val="009139E9"/>
    <w:rsid w:val="00922056"/>
    <w:rsid w:val="009272A8"/>
    <w:rsid w:val="00931FBA"/>
    <w:rsid w:val="00937735"/>
    <w:rsid w:val="00942624"/>
    <w:rsid w:val="0098631D"/>
    <w:rsid w:val="0098782E"/>
    <w:rsid w:val="009931D0"/>
    <w:rsid w:val="009A4913"/>
    <w:rsid w:val="009A7E79"/>
    <w:rsid w:val="009B0CE4"/>
    <w:rsid w:val="009B1132"/>
    <w:rsid w:val="009B67C6"/>
    <w:rsid w:val="009C1156"/>
    <w:rsid w:val="009C1AD6"/>
    <w:rsid w:val="009D5E99"/>
    <w:rsid w:val="009D7B41"/>
    <w:rsid w:val="009E21E8"/>
    <w:rsid w:val="009F50BA"/>
    <w:rsid w:val="00A23D83"/>
    <w:rsid w:val="00A25CBE"/>
    <w:rsid w:val="00A444C3"/>
    <w:rsid w:val="00A77F3F"/>
    <w:rsid w:val="00A84ACD"/>
    <w:rsid w:val="00A86972"/>
    <w:rsid w:val="00AA1ED2"/>
    <w:rsid w:val="00AC7C19"/>
    <w:rsid w:val="00AD43AB"/>
    <w:rsid w:val="00AD5CD6"/>
    <w:rsid w:val="00AE2979"/>
    <w:rsid w:val="00AE37AF"/>
    <w:rsid w:val="00AF4389"/>
    <w:rsid w:val="00AF4FE6"/>
    <w:rsid w:val="00AF58F6"/>
    <w:rsid w:val="00B031E3"/>
    <w:rsid w:val="00B06336"/>
    <w:rsid w:val="00B11D6B"/>
    <w:rsid w:val="00B250E9"/>
    <w:rsid w:val="00B37951"/>
    <w:rsid w:val="00B60B73"/>
    <w:rsid w:val="00B61DE0"/>
    <w:rsid w:val="00B63F24"/>
    <w:rsid w:val="00B66D00"/>
    <w:rsid w:val="00B73DBC"/>
    <w:rsid w:val="00B75FF2"/>
    <w:rsid w:val="00B77CA6"/>
    <w:rsid w:val="00B81A0D"/>
    <w:rsid w:val="00B95E20"/>
    <w:rsid w:val="00BA5BCD"/>
    <w:rsid w:val="00BD027B"/>
    <w:rsid w:val="00BD4C6F"/>
    <w:rsid w:val="00BF2B6E"/>
    <w:rsid w:val="00C01A7E"/>
    <w:rsid w:val="00C0704F"/>
    <w:rsid w:val="00C1382B"/>
    <w:rsid w:val="00C1776C"/>
    <w:rsid w:val="00C25521"/>
    <w:rsid w:val="00C33B6C"/>
    <w:rsid w:val="00C34DC7"/>
    <w:rsid w:val="00C400C9"/>
    <w:rsid w:val="00C55886"/>
    <w:rsid w:val="00C57FD7"/>
    <w:rsid w:val="00C8094B"/>
    <w:rsid w:val="00C82D8A"/>
    <w:rsid w:val="00C869C2"/>
    <w:rsid w:val="00C938E7"/>
    <w:rsid w:val="00C94E09"/>
    <w:rsid w:val="00CA2B78"/>
    <w:rsid w:val="00CB1F7C"/>
    <w:rsid w:val="00CB3CF0"/>
    <w:rsid w:val="00CB5C0C"/>
    <w:rsid w:val="00CB5D9C"/>
    <w:rsid w:val="00CD3CAB"/>
    <w:rsid w:val="00CD7E1E"/>
    <w:rsid w:val="00CE1E92"/>
    <w:rsid w:val="00CF2AE7"/>
    <w:rsid w:val="00CF2FE4"/>
    <w:rsid w:val="00D043B0"/>
    <w:rsid w:val="00D05149"/>
    <w:rsid w:val="00D12626"/>
    <w:rsid w:val="00D37EBC"/>
    <w:rsid w:val="00D551FF"/>
    <w:rsid w:val="00D612C9"/>
    <w:rsid w:val="00D64CA3"/>
    <w:rsid w:val="00D65FF7"/>
    <w:rsid w:val="00D71774"/>
    <w:rsid w:val="00D802CB"/>
    <w:rsid w:val="00D80469"/>
    <w:rsid w:val="00D83922"/>
    <w:rsid w:val="00D97EEB"/>
    <w:rsid w:val="00DA177F"/>
    <w:rsid w:val="00DA3488"/>
    <w:rsid w:val="00DB3D01"/>
    <w:rsid w:val="00DB5504"/>
    <w:rsid w:val="00DB581C"/>
    <w:rsid w:val="00DC6E0E"/>
    <w:rsid w:val="00DE0F25"/>
    <w:rsid w:val="00DF4145"/>
    <w:rsid w:val="00DF50AC"/>
    <w:rsid w:val="00E218D8"/>
    <w:rsid w:val="00E40A1C"/>
    <w:rsid w:val="00E4354F"/>
    <w:rsid w:val="00E53D06"/>
    <w:rsid w:val="00E86190"/>
    <w:rsid w:val="00E97F76"/>
    <w:rsid w:val="00EA271E"/>
    <w:rsid w:val="00EA5FEB"/>
    <w:rsid w:val="00EA7F30"/>
    <w:rsid w:val="00EC6D76"/>
    <w:rsid w:val="00ED4CD2"/>
    <w:rsid w:val="00ED69C9"/>
    <w:rsid w:val="00EE1803"/>
    <w:rsid w:val="00EF1F85"/>
    <w:rsid w:val="00F10176"/>
    <w:rsid w:val="00F160F4"/>
    <w:rsid w:val="00F231A8"/>
    <w:rsid w:val="00F377E3"/>
    <w:rsid w:val="00F40E43"/>
    <w:rsid w:val="00F45272"/>
    <w:rsid w:val="00F53D01"/>
    <w:rsid w:val="00F56237"/>
    <w:rsid w:val="00F97474"/>
    <w:rsid w:val="00FA1708"/>
    <w:rsid w:val="00FA644E"/>
    <w:rsid w:val="00FB094C"/>
    <w:rsid w:val="00FC2718"/>
    <w:rsid w:val="00FC7924"/>
    <w:rsid w:val="00FD43CB"/>
    <w:rsid w:val="00FE6ADB"/>
    <w:rsid w:val="00FF01FF"/>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587B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Antrat2Diagrama">
    <w:name w:val="Antraštė 2 Diagrama"/>
    <w:basedOn w:val="Numatytasispastraiposriftas"/>
    <w:link w:val="Antrat2"/>
    <w:semiHidden/>
    <w:rsid w:val="00587BA2"/>
    <w:rPr>
      <w:rFonts w:asciiTheme="majorHAnsi" w:eastAsiaTheme="majorEastAsia" w:hAnsiTheme="majorHAnsi" w:cstheme="majorBidi"/>
      <w:color w:val="2F5496" w:themeColor="accent1" w:themeShade="BF"/>
      <w:sz w:val="26"/>
      <w:szCs w:val="26"/>
      <w:lang w:eastAsia="en-US"/>
    </w:rPr>
  </w:style>
  <w:style w:type="paragraph" w:styleId="Pagrindiniotekstotrauka2">
    <w:name w:val="Body Text Indent 2"/>
    <w:basedOn w:val="prastasis"/>
    <w:link w:val="Pagrindiniotekstotrauka2Diagrama"/>
    <w:rsid w:val="000D20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D2059"/>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C2E22-53A8-49DA-8178-20885DA7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16601</Words>
  <Characters>9464</Characters>
  <Application>Microsoft Office Word</Application>
  <DocSecurity>0</DocSecurity>
  <Lines>78</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2021-12-02T09:01:00Z</cp:lastPrinted>
  <dcterms:created xsi:type="dcterms:W3CDTF">2021-11-29T12:33:00Z</dcterms:created>
  <dcterms:modified xsi:type="dcterms:W3CDTF">2021-12-02T09:01:00Z</dcterms:modified>
</cp:coreProperties>
</file>