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69252E">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F934DC">
        <w:rPr>
          <w:sz w:val="24"/>
        </w:rPr>
        <w:t>1</w:t>
      </w:r>
      <w:r>
        <w:rPr>
          <w:sz w:val="24"/>
        </w:rPr>
        <w:t xml:space="preserve"> m. </w:t>
      </w:r>
      <w:r w:rsidR="000B4705">
        <w:rPr>
          <w:sz w:val="24"/>
        </w:rPr>
        <w:t>rugsėjo 30</w:t>
      </w:r>
      <w:r w:rsidR="00A3642E">
        <w:rPr>
          <w:sz w:val="24"/>
        </w:rPr>
        <w:t xml:space="preserve"> </w:t>
      </w:r>
      <w:r w:rsidR="00A22A02">
        <w:rPr>
          <w:sz w:val="24"/>
        </w:rPr>
        <w:t>d</w:t>
      </w:r>
      <w:r>
        <w:rPr>
          <w:sz w:val="24"/>
        </w:rPr>
        <w:t>. Nr. T-</w:t>
      </w:r>
      <w:r w:rsidR="006F307F">
        <w:rPr>
          <w:sz w:val="24"/>
        </w:rPr>
        <w:t>194</w:t>
      </w:r>
    </w:p>
    <w:p w:rsidR="00A57192" w:rsidRDefault="00B7644C">
      <w:pPr>
        <w:jc w:val="center"/>
        <w:rPr>
          <w:sz w:val="24"/>
        </w:rPr>
      </w:pPr>
      <w:r>
        <w:rPr>
          <w:sz w:val="24"/>
        </w:rPr>
        <w:t>Panevėžys</w:t>
      </w:r>
    </w:p>
    <w:p w:rsidR="00A57192" w:rsidRDefault="00A57192" w:rsidP="00C91F9A">
      <w:pPr>
        <w:jc w:val="both"/>
        <w:rPr>
          <w:sz w:val="24"/>
        </w:rPr>
      </w:pPr>
    </w:p>
    <w:p w:rsidR="00A57192" w:rsidRDefault="00A57192" w:rsidP="00C91F9A">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 xml:space="preserve">imo tvarkos aprašu, </w:t>
      </w:r>
      <w:r w:rsidR="00C91F9A">
        <w:rPr>
          <w:sz w:val="24"/>
          <w:szCs w:val="24"/>
        </w:rPr>
        <w:t>p</w:t>
      </w:r>
      <w:r w:rsidR="00F851DD">
        <w:rPr>
          <w:sz w:val="24"/>
          <w:szCs w:val="24"/>
        </w:rPr>
        <w:t>atvirtintu</w:t>
      </w:r>
      <w:r>
        <w:rPr>
          <w:sz w:val="24"/>
          <w:szCs w:val="24"/>
        </w:rPr>
        <w:t xml:space="preserve"> Lietuvos Respublikos Vyriausybės 2001 m. spalio 19 d. nutarimu Nr. 1250 </w:t>
      </w:r>
      <w:r>
        <w:rPr>
          <w:color w:val="000000"/>
          <w:sz w:val="24"/>
          <w:szCs w:val="24"/>
        </w:rPr>
        <w:t>„Dėl Pripažinto nereikalingu arba netinkamu (negalimu) naudoti valstybės ir savivaldybių turto nurašymo, išardymo ir likvidavimo tvarkos aprašo patvirtinimo“,</w:t>
      </w:r>
      <w:r w:rsidR="00C30F8C">
        <w:rPr>
          <w:color w:val="000000"/>
          <w:sz w:val="24"/>
          <w:szCs w:val="24"/>
        </w:rPr>
        <w:t xml:space="preserve">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5216D">
        <w:rPr>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 xml:space="preserve">u, patvirtintu </w:t>
      </w:r>
      <w:r w:rsidR="00C30F8C" w:rsidRPr="00874E61">
        <w:rPr>
          <w:color w:val="000000"/>
          <w:sz w:val="24"/>
          <w:szCs w:val="24"/>
        </w:rPr>
        <w:t>Panevėžio rajono savivaldybės tarybos 20</w:t>
      </w:r>
      <w:r w:rsidR="00C30F8C">
        <w:rPr>
          <w:color w:val="000000"/>
          <w:sz w:val="24"/>
          <w:szCs w:val="24"/>
        </w:rPr>
        <w:t>20</w:t>
      </w:r>
      <w:r w:rsidR="00C30F8C" w:rsidRPr="00874E61">
        <w:rPr>
          <w:color w:val="000000"/>
          <w:sz w:val="24"/>
          <w:szCs w:val="24"/>
        </w:rPr>
        <w:t xml:space="preserve"> m. </w:t>
      </w:r>
      <w:r w:rsidR="00C30F8C">
        <w:rPr>
          <w:color w:val="000000"/>
          <w:sz w:val="24"/>
          <w:szCs w:val="24"/>
        </w:rPr>
        <w:t>rugpjūčio 20</w:t>
      </w:r>
      <w:r w:rsidR="00C30F8C" w:rsidRPr="00874E61">
        <w:rPr>
          <w:color w:val="000000"/>
          <w:sz w:val="24"/>
          <w:szCs w:val="24"/>
        </w:rPr>
        <w:t xml:space="preserve"> d. sprendimu Nr. T-</w:t>
      </w:r>
      <w:r w:rsidR="00C30F8C">
        <w:rPr>
          <w:color w:val="000000"/>
          <w:sz w:val="24"/>
          <w:szCs w:val="24"/>
        </w:rPr>
        <w:t>180 „</w:t>
      </w:r>
      <w:r w:rsidR="00C30F8C" w:rsidRPr="0025221F">
        <w:rPr>
          <w:sz w:val="24"/>
          <w:szCs w:val="24"/>
          <w:lang w:bidi="he-IL"/>
        </w:rPr>
        <w:t xml:space="preserve">Panevėžio rajono savivaldybės turto, pripažinto nereikalingu arba netinkamu (negalimu) </w:t>
      </w:r>
      <w:r w:rsidR="00C30F8C" w:rsidRPr="007D6839">
        <w:rPr>
          <w:sz w:val="24"/>
          <w:szCs w:val="24"/>
          <w:lang w:bidi="he-IL"/>
        </w:rPr>
        <w:t>naudoti</w:t>
      </w:r>
      <w:r w:rsidR="00C30F8C" w:rsidRPr="0059745C">
        <w:rPr>
          <w:color w:val="FF0000"/>
          <w:sz w:val="24"/>
          <w:szCs w:val="24"/>
          <w:lang w:bidi="he-IL"/>
        </w:rPr>
        <w:t xml:space="preserve"> </w:t>
      </w:r>
      <w:r w:rsidR="00C30F8C" w:rsidRPr="0025221F">
        <w:rPr>
          <w:sz w:val="24"/>
          <w:szCs w:val="24"/>
          <w:lang w:bidi="he-IL"/>
        </w:rPr>
        <w:t>nurašymo, išardymo ir likvidavimo tvarkos apraš</w:t>
      </w:r>
      <w:r w:rsidR="00C30F8C">
        <w:rPr>
          <w:sz w:val="24"/>
          <w:szCs w:val="24"/>
          <w:lang w:bidi="he-IL"/>
        </w:rPr>
        <w:t>o patvirtinimo“</w:t>
      </w:r>
      <w:r w:rsidR="0055216D">
        <w:rPr>
          <w:sz w:val="24"/>
          <w:szCs w:val="24"/>
          <w:lang w:bidi="he-IL"/>
        </w:rPr>
        <w:t>,</w:t>
      </w:r>
      <w:r w:rsidR="00C30F8C">
        <w:rPr>
          <w:sz w:val="24"/>
          <w:szCs w:val="24"/>
          <w:lang w:bidi="he-IL"/>
        </w:rPr>
        <w:t xml:space="preserve"> </w:t>
      </w:r>
      <w:r>
        <w:rPr>
          <w:sz w:val="24"/>
          <w:szCs w:val="24"/>
        </w:rPr>
        <w:t>bei atsižvelgdama</w:t>
      </w:r>
      <w:r w:rsidR="0037017F">
        <w:rPr>
          <w:sz w:val="24"/>
          <w:szCs w:val="24"/>
        </w:rPr>
        <w:t xml:space="preserve"> į</w:t>
      </w:r>
      <w:r w:rsidR="00C91F9A">
        <w:rPr>
          <w:sz w:val="24"/>
          <w:szCs w:val="24"/>
        </w:rPr>
        <w:t xml:space="preserve"> </w:t>
      </w:r>
      <w:r w:rsidR="00B37449">
        <w:rPr>
          <w:sz w:val="24"/>
          <w:szCs w:val="24"/>
        </w:rPr>
        <w:t xml:space="preserve">Panevėžio r. </w:t>
      </w:r>
      <w:r w:rsidR="000B4705">
        <w:rPr>
          <w:sz w:val="24"/>
          <w:szCs w:val="24"/>
        </w:rPr>
        <w:t>Paįstrio Juozo Zikaro gimnazijos</w:t>
      </w:r>
      <w:r w:rsidR="00B37449">
        <w:rPr>
          <w:sz w:val="24"/>
          <w:szCs w:val="24"/>
        </w:rPr>
        <w:t xml:space="preserve"> 2021-0</w:t>
      </w:r>
      <w:r w:rsidR="000B4705">
        <w:rPr>
          <w:sz w:val="24"/>
          <w:szCs w:val="24"/>
        </w:rPr>
        <w:t>7-15</w:t>
      </w:r>
      <w:r w:rsidR="00B37449">
        <w:rPr>
          <w:sz w:val="24"/>
          <w:szCs w:val="24"/>
        </w:rPr>
        <w:t xml:space="preserve"> raštą Nr. </w:t>
      </w:r>
      <w:r w:rsidR="000B4705">
        <w:rPr>
          <w:sz w:val="24"/>
          <w:szCs w:val="24"/>
        </w:rPr>
        <w:t xml:space="preserve">(1.7)-SD-109 </w:t>
      </w:r>
      <w:r w:rsidR="00B37449">
        <w:rPr>
          <w:sz w:val="24"/>
          <w:szCs w:val="24"/>
        </w:rPr>
        <w:t>„</w:t>
      </w:r>
      <w:r w:rsidR="000B4705">
        <w:rPr>
          <w:sz w:val="24"/>
          <w:szCs w:val="24"/>
        </w:rPr>
        <w:t>Dėl valstybės turto nurašymo</w:t>
      </w:r>
      <w:r w:rsidR="00B37449">
        <w:rPr>
          <w:sz w:val="24"/>
          <w:szCs w:val="24"/>
        </w:rPr>
        <w:t>“</w:t>
      </w:r>
      <w:r w:rsidR="000B4705">
        <w:rPr>
          <w:sz w:val="24"/>
          <w:szCs w:val="24"/>
        </w:rPr>
        <w:t>, Panevėžio r. Krekenavos Mykolo Antanaičio gimnazijos 2021-07-13 raštą Nr. SR-79 „Dėl valstybės turto nurašymo“, Panevėžio r. Raguvos gimnazijos 2021-07-15 raštą Nr. SD-116</w:t>
      </w:r>
      <w:r w:rsidR="00690BF1">
        <w:rPr>
          <w:sz w:val="24"/>
          <w:szCs w:val="24"/>
        </w:rPr>
        <w:t xml:space="preserve"> </w:t>
      </w:r>
      <w:r w:rsidR="000B4705">
        <w:rPr>
          <w:sz w:val="24"/>
          <w:szCs w:val="24"/>
        </w:rPr>
        <w:t xml:space="preserve">„Dėl valstybės turto nurašymo“, </w:t>
      </w:r>
      <w:r w:rsidR="00105135">
        <w:rPr>
          <w:sz w:val="24"/>
          <w:szCs w:val="24"/>
        </w:rPr>
        <w:t xml:space="preserve">Panevėžio r. Miežiškių pagrindinės mokyklos 2021-07-07 raštą Nr. SD-98 „Dėl valstybės turto nurašymo“, </w:t>
      </w:r>
      <w:r w:rsidR="000B4705">
        <w:rPr>
          <w:sz w:val="24"/>
          <w:szCs w:val="24"/>
        </w:rPr>
        <w:t>Panevėžio r. Velžio lopšelio-darželio „Šypsenėlė“ raštą Nr. SD-92 „Dėl valstybės turto nurašymo“, Panevėžio r. Naujamiesčio gimnazijos 2021-07-09 raštą Nr. SD-121</w:t>
      </w:r>
      <w:r w:rsidR="00690BF1">
        <w:rPr>
          <w:sz w:val="24"/>
          <w:szCs w:val="24"/>
        </w:rPr>
        <w:t xml:space="preserve"> </w:t>
      </w:r>
      <w:r w:rsidR="000B4705">
        <w:rPr>
          <w:sz w:val="24"/>
          <w:szCs w:val="24"/>
        </w:rPr>
        <w:t>„Dėl valstybės turto nurašymo“, Panevėžio r. Smilgių gimnazijos 2021-07-09 raštą Nr. SD-123</w:t>
      </w:r>
      <w:r w:rsidR="00690BF1">
        <w:rPr>
          <w:sz w:val="24"/>
          <w:szCs w:val="24"/>
        </w:rPr>
        <w:t xml:space="preserve"> </w:t>
      </w:r>
      <w:r w:rsidR="000B4705">
        <w:rPr>
          <w:sz w:val="24"/>
          <w:szCs w:val="24"/>
        </w:rPr>
        <w:t>„Dėl valstybės turto nurašymo“, Panevėžio r. Paliūniškio pagrindinės mokyklos 2021-07-12 raštą Nr. SD-133</w:t>
      </w:r>
      <w:r w:rsidR="00C91F9A">
        <w:rPr>
          <w:sz w:val="24"/>
          <w:szCs w:val="24"/>
        </w:rPr>
        <w:t xml:space="preserve"> </w:t>
      </w:r>
      <w:r w:rsidR="000B4705">
        <w:rPr>
          <w:sz w:val="24"/>
          <w:szCs w:val="24"/>
        </w:rPr>
        <w:t>„Dėl valstybės turto nurašymo“, Panevėžio r. Velžio gimnazijos 2021-07-12 raštą Nr. SD-80</w:t>
      </w:r>
      <w:r w:rsidR="00BE3504">
        <w:rPr>
          <w:sz w:val="24"/>
          <w:szCs w:val="24"/>
        </w:rPr>
        <w:t xml:space="preserve"> </w:t>
      </w:r>
      <w:r w:rsidR="00105135">
        <w:rPr>
          <w:sz w:val="24"/>
          <w:szCs w:val="24"/>
        </w:rPr>
        <w:t xml:space="preserve">„Dėl valstybės turto nurašymo“, </w:t>
      </w:r>
      <w:r w:rsidR="000B4705">
        <w:rPr>
          <w:sz w:val="24"/>
          <w:szCs w:val="24"/>
        </w:rPr>
        <w:t>Nacionalinės švietimo agentūros 2021-08-11 raštą Nr. SD-2570(1.6</w:t>
      </w:r>
      <w:r w:rsidR="00690BF1">
        <w:rPr>
          <w:sz w:val="24"/>
          <w:szCs w:val="24"/>
        </w:rPr>
        <w:t>E</w:t>
      </w:r>
      <w:r w:rsidR="000B4705">
        <w:rPr>
          <w:sz w:val="24"/>
          <w:szCs w:val="24"/>
        </w:rPr>
        <w:t>) „Dėl sutikimo nurašyti valstybės turtą“</w:t>
      </w:r>
      <w:r w:rsidR="00431087">
        <w:rPr>
          <w:sz w:val="24"/>
          <w:szCs w:val="24"/>
        </w:rPr>
        <w:t xml:space="preserve">, </w:t>
      </w:r>
      <w:r w:rsidR="00EC7C2B">
        <w:rPr>
          <w:sz w:val="24"/>
          <w:szCs w:val="24"/>
        </w:rPr>
        <w:t>S</w:t>
      </w:r>
      <w:r>
        <w:rPr>
          <w:sz w:val="24"/>
          <w:szCs w:val="24"/>
        </w:rPr>
        <w:t>avivaldybės taryba</w:t>
      </w:r>
      <w:r w:rsidR="00F934DC">
        <w:rPr>
          <w:sz w:val="24"/>
          <w:szCs w:val="24"/>
        </w:rPr>
        <w:t xml:space="preserve"> </w:t>
      </w:r>
      <w:r w:rsidR="00F851DD">
        <w:rPr>
          <w:sz w:val="24"/>
          <w:szCs w:val="24"/>
        </w:rPr>
        <w:t>n u s p r e n d ž i a:</w:t>
      </w:r>
    </w:p>
    <w:p w:rsidR="000B53AB" w:rsidRDefault="00F934DC" w:rsidP="000B53AB">
      <w:pPr>
        <w:widowControl w:val="0"/>
        <w:tabs>
          <w:tab w:val="left" w:pos="720"/>
        </w:tabs>
        <w:jc w:val="both"/>
        <w:rPr>
          <w:sz w:val="24"/>
          <w:szCs w:val="24"/>
        </w:rPr>
      </w:pPr>
      <w:r>
        <w:rPr>
          <w:spacing w:val="-1"/>
          <w:sz w:val="24"/>
          <w:szCs w:val="24"/>
        </w:rPr>
        <w:tab/>
      </w:r>
      <w:r w:rsidR="00A57192">
        <w:rPr>
          <w:spacing w:val="-1"/>
          <w:sz w:val="24"/>
          <w:szCs w:val="24"/>
        </w:rPr>
        <w:t xml:space="preserve">1. </w:t>
      </w:r>
      <w:r w:rsidR="009C06EE">
        <w:rPr>
          <w:spacing w:val="-1"/>
          <w:sz w:val="24"/>
          <w:szCs w:val="24"/>
        </w:rPr>
        <w:t>Nurašyti ir likviduoti</w:t>
      </w:r>
      <w:r w:rsidR="000B53AB">
        <w:rPr>
          <w:color w:val="000000"/>
          <w:sz w:val="24"/>
          <w:szCs w:val="24"/>
        </w:rPr>
        <w:t xml:space="preserve"> </w:t>
      </w:r>
      <w:r w:rsidR="000B53AB">
        <w:rPr>
          <w:spacing w:val="-1"/>
          <w:sz w:val="24"/>
          <w:szCs w:val="24"/>
        </w:rPr>
        <w:t>pripažintą</w:t>
      </w:r>
      <w:r w:rsidR="000B53AB" w:rsidRPr="00092DF7">
        <w:rPr>
          <w:color w:val="000000"/>
          <w:sz w:val="24"/>
          <w:szCs w:val="24"/>
        </w:rPr>
        <w:t xml:space="preserve"> </w:t>
      </w:r>
      <w:r w:rsidR="000B53AB">
        <w:rPr>
          <w:color w:val="000000"/>
          <w:sz w:val="24"/>
          <w:szCs w:val="24"/>
        </w:rPr>
        <w:t xml:space="preserve">netinkamu (negalimu) naudoti dėl fizinio ir funkcinio nusidėvėjimo </w:t>
      </w:r>
      <w:r w:rsidR="000B53AB">
        <w:rPr>
          <w:color w:val="000000"/>
          <w:spacing w:val="-1"/>
          <w:sz w:val="24"/>
          <w:szCs w:val="24"/>
        </w:rPr>
        <w:t>valstybei nuosavybės teise priklausantį</w:t>
      </w:r>
      <w:r w:rsidR="008C2A92">
        <w:rPr>
          <w:sz w:val="24"/>
          <w:szCs w:val="24"/>
        </w:rPr>
        <w:t xml:space="preserve"> turtą (pridedama).</w:t>
      </w:r>
    </w:p>
    <w:p w:rsidR="000B53AB" w:rsidRDefault="008C2A92" w:rsidP="008C2A92">
      <w:pPr>
        <w:widowControl w:val="0"/>
        <w:tabs>
          <w:tab w:val="left" w:pos="720"/>
        </w:tabs>
        <w:jc w:val="both"/>
        <w:rPr>
          <w:spacing w:val="-1"/>
          <w:sz w:val="24"/>
          <w:szCs w:val="24"/>
        </w:rPr>
      </w:pPr>
      <w:r>
        <w:rPr>
          <w:sz w:val="24"/>
          <w:szCs w:val="24"/>
        </w:rPr>
        <w:tab/>
      </w:r>
      <w:r w:rsidR="00D22A49">
        <w:rPr>
          <w:spacing w:val="-1"/>
          <w:sz w:val="24"/>
          <w:szCs w:val="24"/>
        </w:rPr>
        <w:t>2</w:t>
      </w:r>
      <w:r w:rsidR="000B53AB" w:rsidRPr="008245D7">
        <w:rPr>
          <w:spacing w:val="-1"/>
          <w:sz w:val="24"/>
          <w:szCs w:val="24"/>
        </w:rPr>
        <w:t>. Įgalioti</w:t>
      </w:r>
      <w:r>
        <w:rPr>
          <w:spacing w:val="-1"/>
          <w:sz w:val="24"/>
          <w:szCs w:val="24"/>
        </w:rPr>
        <w:t xml:space="preserve"> </w:t>
      </w:r>
      <w:r w:rsidR="00431087">
        <w:rPr>
          <w:spacing w:val="-1"/>
          <w:sz w:val="24"/>
          <w:szCs w:val="24"/>
        </w:rPr>
        <w:t xml:space="preserve">įstaigų </w:t>
      </w:r>
      <w:r>
        <w:rPr>
          <w:sz w:val="24"/>
          <w:szCs w:val="24"/>
        </w:rPr>
        <w:t>direktori</w:t>
      </w:r>
      <w:r w:rsidR="00431087">
        <w:rPr>
          <w:sz w:val="24"/>
          <w:szCs w:val="24"/>
        </w:rPr>
        <w:t xml:space="preserve">us </w:t>
      </w:r>
      <w:r w:rsidR="000B53AB" w:rsidRPr="008245D7">
        <w:rPr>
          <w:spacing w:val="-1"/>
          <w:sz w:val="24"/>
          <w:szCs w:val="24"/>
        </w:rPr>
        <w:t>šio sprendimo</w:t>
      </w:r>
      <w:r w:rsidR="000B53AB">
        <w:rPr>
          <w:spacing w:val="-1"/>
          <w:sz w:val="24"/>
          <w:szCs w:val="24"/>
        </w:rPr>
        <w:t xml:space="preserve"> 1 punk</w:t>
      </w:r>
      <w:r w:rsidR="00431087">
        <w:rPr>
          <w:spacing w:val="-1"/>
          <w:sz w:val="24"/>
          <w:szCs w:val="24"/>
        </w:rPr>
        <w:t>te</w:t>
      </w:r>
      <w:r w:rsidR="000B53AB">
        <w:rPr>
          <w:spacing w:val="-1"/>
          <w:sz w:val="24"/>
          <w:szCs w:val="24"/>
        </w:rPr>
        <w:t xml:space="preserve"> </w:t>
      </w:r>
      <w:r w:rsidR="000B53AB" w:rsidRPr="008245D7">
        <w:rPr>
          <w:spacing w:val="-1"/>
          <w:sz w:val="24"/>
          <w:szCs w:val="24"/>
        </w:rPr>
        <w:t>nurodytą turtą</w:t>
      </w:r>
      <w:r w:rsidR="000B53AB">
        <w:rPr>
          <w:spacing w:val="-1"/>
          <w:sz w:val="24"/>
          <w:szCs w:val="24"/>
        </w:rPr>
        <w:t xml:space="preserve"> </w:t>
      </w:r>
      <w:r w:rsidR="000B53AB" w:rsidRPr="008245D7">
        <w:rPr>
          <w:spacing w:val="-1"/>
          <w:sz w:val="24"/>
          <w:szCs w:val="24"/>
        </w:rPr>
        <w:t>iki 20</w:t>
      </w:r>
      <w:r w:rsidR="000B53AB">
        <w:rPr>
          <w:spacing w:val="-1"/>
          <w:sz w:val="24"/>
          <w:szCs w:val="24"/>
        </w:rPr>
        <w:t>2</w:t>
      </w:r>
      <w:r w:rsidR="00966C16">
        <w:rPr>
          <w:spacing w:val="-1"/>
          <w:sz w:val="24"/>
          <w:szCs w:val="24"/>
        </w:rPr>
        <w:t>1</w:t>
      </w:r>
      <w:r w:rsidR="000B53AB" w:rsidRPr="008245D7">
        <w:rPr>
          <w:spacing w:val="-1"/>
          <w:sz w:val="24"/>
          <w:szCs w:val="24"/>
        </w:rPr>
        <w:t xml:space="preserve"> m.</w:t>
      </w:r>
      <w:r w:rsidR="000B53AB">
        <w:rPr>
          <w:spacing w:val="-1"/>
          <w:sz w:val="24"/>
          <w:szCs w:val="24"/>
        </w:rPr>
        <w:t xml:space="preserve"> </w:t>
      </w:r>
      <w:r w:rsidR="00431087">
        <w:rPr>
          <w:spacing w:val="-1"/>
          <w:sz w:val="24"/>
          <w:szCs w:val="24"/>
        </w:rPr>
        <w:t>lapkričio 30</w:t>
      </w:r>
      <w:r>
        <w:rPr>
          <w:spacing w:val="-1"/>
          <w:sz w:val="24"/>
          <w:szCs w:val="24"/>
        </w:rPr>
        <w:t xml:space="preserve"> </w:t>
      </w:r>
      <w:r w:rsidR="000B53AB" w:rsidRPr="008245D7">
        <w:rPr>
          <w:spacing w:val="-1"/>
          <w:sz w:val="24"/>
          <w:szCs w:val="24"/>
        </w:rPr>
        <w:t>d. likviduot</w:t>
      </w:r>
      <w:r>
        <w:rPr>
          <w:spacing w:val="-1"/>
          <w:sz w:val="24"/>
          <w:szCs w:val="24"/>
        </w:rPr>
        <w:t>i teisės aktų nustatyta tvarka.</w:t>
      </w:r>
      <w:r w:rsidR="000B53AB">
        <w:rPr>
          <w:spacing w:val="-1"/>
          <w:sz w:val="24"/>
          <w:szCs w:val="24"/>
        </w:rPr>
        <w:t xml:space="preserve"> </w:t>
      </w:r>
    </w:p>
    <w:p w:rsidR="00966C16" w:rsidRDefault="00966C16" w:rsidP="000B53AB">
      <w:pPr>
        <w:ind w:left="30" w:firstLine="690"/>
        <w:jc w:val="both"/>
        <w:rPr>
          <w:spacing w:val="-1"/>
          <w:sz w:val="24"/>
          <w:szCs w:val="24"/>
        </w:rPr>
      </w:pPr>
    </w:p>
    <w:p w:rsidR="006F307F" w:rsidRDefault="006F307F" w:rsidP="000B53AB">
      <w:pPr>
        <w:ind w:left="30" w:firstLine="690"/>
        <w:jc w:val="both"/>
        <w:rPr>
          <w:spacing w:val="-1"/>
          <w:sz w:val="24"/>
          <w:szCs w:val="24"/>
        </w:rPr>
      </w:pPr>
    </w:p>
    <w:p w:rsidR="006F307F" w:rsidRDefault="006F307F" w:rsidP="006F307F">
      <w:pPr>
        <w:rPr>
          <w:spacing w:val="-1"/>
          <w:sz w:val="24"/>
          <w:szCs w:val="24"/>
        </w:rPr>
      </w:pPr>
      <w:r>
        <w:rPr>
          <w:sz w:val="24"/>
          <w:szCs w:val="24"/>
        </w:rPr>
        <w:t xml:space="preserve">Savivaldybės meras </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0B53AB" w:rsidRDefault="000B53AB" w:rsidP="000B53AB">
      <w:pPr>
        <w:ind w:left="30" w:firstLine="690"/>
        <w:jc w:val="both"/>
        <w:rPr>
          <w:sz w:val="24"/>
          <w:szCs w:val="24"/>
        </w:rPr>
      </w:pPr>
    </w:p>
    <w:p w:rsidR="000B53AB" w:rsidRDefault="000B53AB" w:rsidP="000B53AB">
      <w:pPr>
        <w:ind w:firstLine="720"/>
        <w:jc w:val="both"/>
        <w:rPr>
          <w:color w:val="000000"/>
          <w:sz w:val="24"/>
        </w:rPr>
      </w:pPr>
    </w:p>
    <w:p w:rsidR="00FF4325" w:rsidRDefault="00FF4325"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966C16" w:rsidRDefault="00966C16"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431087" w:rsidRPr="00205DF5" w:rsidRDefault="00196A92" w:rsidP="00431087">
      <w:pPr>
        <w:jc w:val="both"/>
        <w:rPr>
          <w:sz w:val="24"/>
          <w:szCs w:val="24"/>
          <w:lang w:eastAsia="lt-LT"/>
        </w:rPr>
      </w:pPr>
      <w:r>
        <w:rPr>
          <w:sz w:val="24"/>
          <w:szCs w:val="24"/>
        </w:rPr>
        <w:lastRenderedPageBreak/>
        <w:tab/>
      </w:r>
      <w:r>
        <w:rPr>
          <w:sz w:val="24"/>
          <w:szCs w:val="24"/>
        </w:rPr>
        <w:tab/>
      </w:r>
      <w:r>
        <w:rPr>
          <w:sz w:val="24"/>
          <w:szCs w:val="24"/>
        </w:rPr>
        <w:tab/>
      </w:r>
      <w:r>
        <w:rPr>
          <w:sz w:val="24"/>
          <w:szCs w:val="24"/>
        </w:rPr>
        <w:tab/>
      </w:r>
      <w:r w:rsidR="00431087" w:rsidRPr="00205DF5">
        <w:rPr>
          <w:sz w:val="24"/>
          <w:szCs w:val="24"/>
        </w:rPr>
        <w:t>Panevėžio rajono savivaldybės tarybos</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431087" w:rsidRPr="00205DF5">
        <w:rPr>
          <w:kern w:val="3"/>
          <w:sz w:val="24"/>
          <w:szCs w:val="24"/>
          <w:lang w:eastAsia="lt-LT"/>
        </w:rPr>
        <w:t>2021 m. rugsėjo 30 d. sprendimo Nr. T-</w:t>
      </w:r>
      <w:r w:rsidR="006F307F">
        <w:rPr>
          <w:kern w:val="3"/>
          <w:sz w:val="24"/>
          <w:szCs w:val="24"/>
          <w:lang w:eastAsia="lt-LT"/>
        </w:rPr>
        <w:t>194</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1</w:t>
      </w:r>
      <w:r w:rsidR="00431087" w:rsidRPr="00205DF5">
        <w:rPr>
          <w:kern w:val="3"/>
          <w:sz w:val="24"/>
          <w:szCs w:val="24"/>
          <w:lang w:eastAsia="lt-LT"/>
        </w:rPr>
        <w:t xml:space="preserve"> priedas</w:t>
      </w:r>
    </w:p>
    <w:p w:rsidR="00431087" w:rsidRPr="00205DF5" w:rsidRDefault="00431087" w:rsidP="00431087">
      <w:pPr>
        <w:autoSpaceDN w:val="0"/>
        <w:jc w:val="both"/>
        <w:textAlignment w:val="baseline"/>
        <w:rPr>
          <w:kern w:val="3"/>
          <w:sz w:val="24"/>
          <w:szCs w:val="24"/>
          <w:lang w:eastAsia="lt-LT"/>
        </w:rPr>
      </w:pPr>
    </w:p>
    <w:p w:rsidR="00431087" w:rsidRPr="00205DF5" w:rsidRDefault="00431087" w:rsidP="00431087">
      <w:pPr>
        <w:jc w:val="center"/>
        <w:rPr>
          <w:sz w:val="24"/>
          <w:szCs w:val="24"/>
        </w:rPr>
      </w:pPr>
      <w:r w:rsidRPr="00205DF5">
        <w:rPr>
          <w:b/>
          <w:sz w:val="24"/>
          <w:szCs w:val="24"/>
        </w:rPr>
        <w:t xml:space="preserve">PANEVĖŽIO R. NAUJAMIESČIO GIMNAZIJOS NETINKAMO (NEGALIMO) NAUDOTI DĖL FUNKCINIO IR FIZINIO NUSIDĖVĖJIMO </w:t>
      </w:r>
      <w:r w:rsidRPr="00205DF5">
        <w:rPr>
          <w:b/>
          <w:spacing w:val="-1"/>
          <w:sz w:val="24"/>
          <w:szCs w:val="24"/>
        </w:rPr>
        <w:t>TURTO SĄRAŠAS</w:t>
      </w:r>
    </w:p>
    <w:p w:rsidR="00431087" w:rsidRPr="00205DF5" w:rsidRDefault="00431087" w:rsidP="00431087">
      <w:pPr>
        <w:rPr>
          <w:sz w:val="24"/>
          <w:szCs w:val="24"/>
        </w:rPr>
      </w:pPr>
    </w:p>
    <w:tbl>
      <w:tblPr>
        <w:tblStyle w:val="Lentelstinklelis3"/>
        <w:tblW w:w="10490" w:type="dxa"/>
        <w:tblInd w:w="-856" w:type="dxa"/>
        <w:tblLayout w:type="fixed"/>
        <w:tblLook w:val="04A0" w:firstRow="1" w:lastRow="0" w:firstColumn="1" w:lastColumn="0" w:noHBand="0" w:noVBand="1"/>
      </w:tblPr>
      <w:tblGrid>
        <w:gridCol w:w="567"/>
        <w:gridCol w:w="4679"/>
        <w:gridCol w:w="1417"/>
        <w:gridCol w:w="1418"/>
        <w:gridCol w:w="1275"/>
        <w:gridCol w:w="1134"/>
      </w:tblGrid>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Eil. Nr.</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Pavadinimas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Inventorinis Nr.</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Įsigijimo data</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Vieneto įsigijimo vertė Eur</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Likutinė vertė</w:t>
            </w:r>
          </w:p>
          <w:p w:rsidR="00196A92" w:rsidRPr="00205DF5" w:rsidRDefault="00196A92" w:rsidP="00431087">
            <w:pPr>
              <w:jc w:val="both"/>
              <w:rPr>
                <w:rFonts w:ascii="Times New Roman" w:hAnsi="Times New Roman"/>
                <w:sz w:val="24"/>
                <w:szCs w:val="24"/>
              </w:rPr>
            </w:pPr>
            <w:r w:rsidRPr="00205DF5">
              <w:rPr>
                <w:rFonts w:ascii="Times New Roman" w:hAnsi="Times New Roman"/>
                <w:sz w:val="24"/>
                <w:szCs w:val="24"/>
              </w:rPr>
              <w:t>Eur</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31-0267</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31-0268</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3.</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31-0269</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4.</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lokalizuota „Dinaminė geometrija 4 versija“ („Geometer’s SketchPad 4v.“)</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31-0258</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17,96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5.</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rPr>
                <w:rFonts w:ascii="Times New Roman" w:hAnsi="Times New Roman"/>
                <w:sz w:val="24"/>
                <w:szCs w:val="24"/>
              </w:rPr>
            </w:pPr>
            <w:r w:rsidRPr="00205DF5">
              <w:rPr>
                <w:rFonts w:ascii="Times New Roman" w:hAnsi="Times New Roman"/>
                <w:sz w:val="24"/>
                <w:szCs w:val="24"/>
              </w:rPr>
              <w:t>Programinė įranga (mokomoji kompiuterinė priemonė) lokalizuota „Free Pascal“ programavimo sistema</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31-0259</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6.</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kompiuterinis anglų–lietuvių, lietuvių –anglų kalbų žodynas „Alkonas“ CD</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31-0260</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21,14</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7.</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31-0261</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17,08</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 xml:space="preserve">8. </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informacinė sistema „InfoTESTAS 3.0“</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31-0262</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33,60</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9.</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„Lietuvos geografijos atlasas“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31-0263</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7,82</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10.</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„Lietuvių etninė kultūra“</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31-0264</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11.</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„Įdomioji Lietuvos istorija“</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31-0265</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24,04</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12.</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31-0266</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5,79</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13.</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„Microsoft Windows 2003 server“ programinės įrangos (operacinės sistemos) licencija serveriui</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31-0257</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131,20</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14.</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„Windows 2003 server“ prieigos licencija vieneriems metams (50 vnt. po 0,58 Eur/vnt.)</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31-0256</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690BF1">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Viso:</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sz w:val="24"/>
                <w:szCs w:val="24"/>
              </w:rPr>
              <w:fldChar w:fldCharType="begin"/>
            </w:r>
            <w:r w:rsidRPr="00205DF5">
              <w:rPr>
                <w:rFonts w:ascii="Times New Roman" w:hAnsi="Times New Roman"/>
                <w:sz w:val="24"/>
                <w:szCs w:val="24"/>
              </w:rPr>
              <w:instrText xml:space="preserve"> =SUM(ABOVE) </w:instrText>
            </w:r>
            <w:r w:rsidRPr="00205DF5">
              <w:rPr>
                <w:sz w:val="24"/>
                <w:szCs w:val="24"/>
              </w:rPr>
              <w:fldChar w:fldCharType="separate"/>
            </w:r>
            <w:r w:rsidRPr="00205DF5">
              <w:rPr>
                <w:rFonts w:ascii="Times New Roman" w:hAnsi="Times New Roman"/>
                <w:noProof/>
                <w:sz w:val="24"/>
                <w:szCs w:val="24"/>
              </w:rPr>
              <w:t>351,88</w:t>
            </w:r>
            <w:r w:rsidRPr="00205DF5">
              <w:rPr>
                <w:sz w:val="24"/>
                <w:szCs w:val="24"/>
              </w:rPr>
              <w:fldChar w:fldCharType="end"/>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bl>
    <w:p w:rsidR="00431087" w:rsidRPr="00205DF5" w:rsidRDefault="00431087" w:rsidP="00431087">
      <w:pPr>
        <w:jc w:val="center"/>
        <w:rPr>
          <w:sz w:val="24"/>
          <w:szCs w:val="24"/>
        </w:rPr>
      </w:pPr>
      <w:r w:rsidRPr="00205DF5">
        <w:rPr>
          <w:sz w:val="24"/>
          <w:szCs w:val="24"/>
        </w:rPr>
        <w:t>________________</w:t>
      </w: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196A92" w:rsidRPr="00205DF5" w:rsidRDefault="00196A92"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196A92" w:rsidP="00431087">
      <w:pPr>
        <w:jc w:val="both"/>
        <w:rPr>
          <w:sz w:val="24"/>
          <w:szCs w:val="24"/>
          <w:lang w:eastAsia="lt-LT"/>
        </w:rPr>
      </w:pPr>
      <w:r w:rsidRPr="00205DF5">
        <w:rPr>
          <w:sz w:val="24"/>
          <w:szCs w:val="24"/>
        </w:rPr>
        <w:lastRenderedPageBreak/>
        <w:tab/>
      </w:r>
      <w:r w:rsidRPr="00205DF5">
        <w:rPr>
          <w:sz w:val="24"/>
          <w:szCs w:val="24"/>
        </w:rPr>
        <w:tab/>
      </w:r>
      <w:r w:rsidRPr="00205DF5">
        <w:rPr>
          <w:sz w:val="24"/>
          <w:szCs w:val="24"/>
        </w:rPr>
        <w:tab/>
      </w:r>
      <w:r w:rsidRPr="00205DF5">
        <w:rPr>
          <w:sz w:val="24"/>
          <w:szCs w:val="24"/>
        </w:rPr>
        <w:tab/>
      </w:r>
      <w:r w:rsidR="00431087" w:rsidRPr="00205DF5">
        <w:rPr>
          <w:sz w:val="24"/>
          <w:szCs w:val="24"/>
        </w:rPr>
        <w:t>Panevėžio rajono savivaldybės tarybos</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431087" w:rsidRPr="00205DF5">
        <w:rPr>
          <w:kern w:val="3"/>
          <w:sz w:val="24"/>
          <w:szCs w:val="24"/>
          <w:lang w:eastAsia="lt-LT"/>
        </w:rPr>
        <w:t>2021 m. rugsėjo 30 d. sprendimo Nr. T-</w:t>
      </w:r>
      <w:r w:rsidR="006F307F">
        <w:rPr>
          <w:kern w:val="3"/>
          <w:sz w:val="24"/>
          <w:szCs w:val="24"/>
          <w:lang w:eastAsia="lt-LT"/>
        </w:rPr>
        <w:t>194</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2</w:t>
      </w:r>
      <w:r w:rsidR="00431087" w:rsidRPr="00205DF5">
        <w:rPr>
          <w:kern w:val="3"/>
          <w:sz w:val="24"/>
          <w:szCs w:val="24"/>
          <w:lang w:eastAsia="lt-LT"/>
        </w:rPr>
        <w:t xml:space="preserve"> priedas</w:t>
      </w:r>
    </w:p>
    <w:p w:rsidR="00431087" w:rsidRPr="00205DF5" w:rsidRDefault="00431087" w:rsidP="00431087">
      <w:pPr>
        <w:autoSpaceDN w:val="0"/>
        <w:jc w:val="both"/>
        <w:textAlignment w:val="baseline"/>
        <w:rPr>
          <w:kern w:val="3"/>
          <w:sz w:val="24"/>
          <w:szCs w:val="24"/>
          <w:lang w:eastAsia="lt-LT"/>
        </w:rPr>
      </w:pPr>
    </w:p>
    <w:p w:rsidR="00431087" w:rsidRPr="00205DF5" w:rsidRDefault="00431087" w:rsidP="00431087">
      <w:pPr>
        <w:jc w:val="center"/>
        <w:rPr>
          <w:sz w:val="24"/>
          <w:szCs w:val="24"/>
        </w:rPr>
      </w:pPr>
      <w:r w:rsidRPr="00205DF5">
        <w:rPr>
          <w:b/>
          <w:sz w:val="24"/>
          <w:szCs w:val="24"/>
        </w:rPr>
        <w:t xml:space="preserve">PANEVĖŽIO R. SMILGIŲ GIMNAZIJOS NETINKAMO (NEGALIMO) NAUDOTI DĖL FUNKCINIO IR FIZINIO NUSIDĖVĖJIMO </w:t>
      </w:r>
      <w:r w:rsidRPr="00205DF5">
        <w:rPr>
          <w:b/>
          <w:spacing w:val="-1"/>
          <w:sz w:val="24"/>
          <w:szCs w:val="24"/>
        </w:rPr>
        <w:t>TURTO SĄRAŠAS</w:t>
      </w:r>
    </w:p>
    <w:p w:rsidR="00431087" w:rsidRPr="00205DF5"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5671"/>
        <w:gridCol w:w="1417"/>
        <w:gridCol w:w="1134"/>
        <w:gridCol w:w="1560"/>
      </w:tblGrid>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Eil. Nr.</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Pavadinimas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Vieneto įsigijimo vertė Eur</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Likutinė vertė</w:t>
            </w:r>
          </w:p>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Eur</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3.</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4.</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lokalizuota „Dinaminė geometrija 4 versija“ („Geometer’s SketchPad 4v.“)</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17,96</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5.</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rPr>
                <w:rFonts w:ascii="Times New Roman" w:hAnsi="Times New Roman"/>
                <w:sz w:val="24"/>
                <w:szCs w:val="24"/>
              </w:rPr>
            </w:pPr>
            <w:r w:rsidRPr="00205DF5">
              <w:rPr>
                <w:rFonts w:ascii="Times New Roman" w:hAnsi="Times New Roman"/>
                <w:sz w:val="24"/>
                <w:szCs w:val="24"/>
              </w:rPr>
              <w:t>Programinė įranga (mokomoji kompiuterinė priemonė) lokalizuota „Free Pascal“ programavimo sistema</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6.</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kompiuterinis anglų–lietuvių, lietuvių–anglų kalbų žodynas „Alkonas“ CD</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21,14</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7.</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8.</w:t>
            </w:r>
          </w:p>
        </w:tc>
        <w:tc>
          <w:tcPr>
            <w:tcW w:w="5671"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560"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 xml:space="preserve">9. </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informacinė sistema „InfoTESTAS 3.0“</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33,60</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10.</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„Lietuvos geografijos atlasas“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7,82</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11.</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„Lietuvių etninė kultūra“</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12.</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„Įdomioji Lietuvos istorija“</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24,04</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13.</w:t>
            </w:r>
          </w:p>
        </w:tc>
        <w:tc>
          <w:tcPr>
            <w:tcW w:w="5671"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5,80</w:t>
            </w:r>
          </w:p>
        </w:tc>
        <w:tc>
          <w:tcPr>
            <w:tcW w:w="156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p>
        </w:tc>
        <w:tc>
          <w:tcPr>
            <w:tcW w:w="5671"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 xml:space="preserve">Iš viso </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208,83</w:t>
            </w:r>
          </w:p>
        </w:tc>
        <w:tc>
          <w:tcPr>
            <w:tcW w:w="1560"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bl>
    <w:p w:rsidR="00431087" w:rsidRPr="00205DF5" w:rsidRDefault="00431087" w:rsidP="00431087">
      <w:pPr>
        <w:jc w:val="center"/>
        <w:rPr>
          <w:sz w:val="24"/>
          <w:szCs w:val="24"/>
        </w:rPr>
      </w:pPr>
      <w:r w:rsidRPr="00205DF5">
        <w:rPr>
          <w:sz w:val="24"/>
          <w:szCs w:val="24"/>
        </w:rPr>
        <w:t>________________</w:t>
      </w: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196A92" w:rsidRPr="00205DF5" w:rsidRDefault="00196A92" w:rsidP="00431087">
      <w:pPr>
        <w:jc w:val="center"/>
        <w:rPr>
          <w:sz w:val="24"/>
          <w:szCs w:val="24"/>
        </w:rPr>
      </w:pPr>
    </w:p>
    <w:p w:rsidR="00431087" w:rsidRPr="00205DF5" w:rsidRDefault="00431087" w:rsidP="00431087">
      <w:pPr>
        <w:jc w:val="center"/>
        <w:rPr>
          <w:sz w:val="24"/>
          <w:szCs w:val="24"/>
        </w:rPr>
      </w:pPr>
    </w:p>
    <w:p w:rsidR="00105135" w:rsidRPr="00205DF5" w:rsidRDefault="00105135"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Default="00431087" w:rsidP="00431087">
      <w:pPr>
        <w:jc w:val="center"/>
        <w:rPr>
          <w:sz w:val="24"/>
          <w:szCs w:val="24"/>
        </w:rPr>
      </w:pPr>
    </w:p>
    <w:p w:rsidR="00690BF1" w:rsidRDefault="00690BF1" w:rsidP="00431087">
      <w:pPr>
        <w:jc w:val="center"/>
        <w:rPr>
          <w:sz w:val="24"/>
          <w:szCs w:val="24"/>
        </w:rPr>
      </w:pPr>
    </w:p>
    <w:p w:rsidR="00690BF1" w:rsidRDefault="00690BF1" w:rsidP="00431087">
      <w:pPr>
        <w:jc w:val="center"/>
        <w:rPr>
          <w:sz w:val="24"/>
          <w:szCs w:val="24"/>
        </w:rPr>
      </w:pPr>
    </w:p>
    <w:p w:rsidR="00690BF1" w:rsidRDefault="00690BF1" w:rsidP="00431087">
      <w:pPr>
        <w:jc w:val="center"/>
        <w:rPr>
          <w:sz w:val="24"/>
          <w:szCs w:val="24"/>
        </w:rPr>
      </w:pPr>
    </w:p>
    <w:p w:rsidR="00690BF1" w:rsidRDefault="00690BF1" w:rsidP="00431087">
      <w:pPr>
        <w:jc w:val="center"/>
        <w:rPr>
          <w:sz w:val="24"/>
          <w:szCs w:val="24"/>
        </w:rPr>
      </w:pPr>
    </w:p>
    <w:p w:rsidR="00690BF1" w:rsidRPr="00205DF5" w:rsidRDefault="00690BF1" w:rsidP="00431087">
      <w:pPr>
        <w:jc w:val="center"/>
        <w:rPr>
          <w:sz w:val="24"/>
          <w:szCs w:val="24"/>
        </w:rPr>
      </w:pPr>
    </w:p>
    <w:p w:rsidR="00431087" w:rsidRPr="00205DF5" w:rsidRDefault="00196A92" w:rsidP="00431087">
      <w:pPr>
        <w:jc w:val="both"/>
        <w:rPr>
          <w:sz w:val="24"/>
          <w:szCs w:val="24"/>
          <w:lang w:eastAsia="lt-LT"/>
        </w:rPr>
      </w:pPr>
      <w:r w:rsidRPr="00205DF5">
        <w:rPr>
          <w:sz w:val="24"/>
          <w:szCs w:val="24"/>
        </w:rPr>
        <w:lastRenderedPageBreak/>
        <w:tab/>
      </w:r>
      <w:r w:rsidRPr="00205DF5">
        <w:rPr>
          <w:sz w:val="24"/>
          <w:szCs w:val="24"/>
        </w:rPr>
        <w:tab/>
      </w:r>
      <w:r w:rsidRPr="00205DF5">
        <w:rPr>
          <w:sz w:val="24"/>
          <w:szCs w:val="24"/>
        </w:rPr>
        <w:tab/>
      </w:r>
      <w:r w:rsidRPr="00205DF5">
        <w:rPr>
          <w:sz w:val="24"/>
          <w:szCs w:val="24"/>
        </w:rPr>
        <w:tab/>
      </w:r>
      <w:r w:rsidR="00431087" w:rsidRPr="00205DF5">
        <w:rPr>
          <w:sz w:val="24"/>
          <w:szCs w:val="24"/>
        </w:rPr>
        <w:t>Panevėžio rajono savivaldybės tarybos</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431087" w:rsidRPr="00205DF5">
        <w:rPr>
          <w:kern w:val="3"/>
          <w:sz w:val="24"/>
          <w:szCs w:val="24"/>
          <w:lang w:eastAsia="lt-LT"/>
        </w:rPr>
        <w:t>2021 m. rugsėjo 30 d. sprendimo Nr. T-</w:t>
      </w:r>
      <w:r w:rsidR="006F307F">
        <w:rPr>
          <w:kern w:val="3"/>
          <w:sz w:val="24"/>
          <w:szCs w:val="24"/>
          <w:lang w:eastAsia="lt-LT"/>
        </w:rPr>
        <w:t>194</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3</w:t>
      </w:r>
      <w:r w:rsidR="00431087" w:rsidRPr="00205DF5">
        <w:rPr>
          <w:kern w:val="3"/>
          <w:sz w:val="24"/>
          <w:szCs w:val="24"/>
          <w:lang w:eastAsia="lt-LT"/>
        </w:rPr>
        <w:t xml:space="preserve"> priedas</w:t>
      </w:r>
    </w:p>
    <w:p w:rsidR="00431087" w:rsidRPr="00205DF5" w:rsidRDefault="00431087" w:rsidP="00431087">
      <w:pPr>
        <w:autoSpaceDN w:val="0"/>
        <w:jc w:val="both"/>
        <w:textAlignment w:val="baseline"/>
        <w:rPr>
          <w:kern w:val="3"/>
          <w:sz w:val="24"/>
          <w:szCs w:val="24"/>
          <w:lang w:eastAsia="lt-LT"/>
        </w:rPr>
      </w:pPr>
    </w:p>
    <w:p w:rsidR="00431087" w:rsidRPr="00205DF5" w:rsidRDefault="00431087" w:rsidP="00431087">
      <w:pPr>
        <w:jc w:val="center"/>
        <w:rPr>
          <w:sz w:val="24"/>
          <w:szCs w:val="24"/>
        </w:rPr>
      </w:pPr>
      <w:r w:rsidRPr="00205DF5">
        <w:rPr>
          <w:b/>
          <w:sz w:val="24"/>
          <w:szCs w:val="24"/>
        </w:rPr>
        <w:t xml:space="preserve">PANEVĖŽIO R. VELŽIO GIMNAZIJOS NETINKAMO (NEGALIMO) NAUDOTI DĖL FUNKCINIO IR FIZINIO NUSIDĖVĖJIMO </w:t>
      </w:r>
      <w:r w:rsidRPr="00205DF5">
        <w:rPr>
          <w:b/>
          <w:spacing w:val="-1"/>
          <w:sz w:val="24"/>
          <w:szCs w:val="24"/>
        </w:rPr>
        <w:t>TURTO SĄRAŠAS</w:t>
      </w:r>
    </w:p>
    <w:p w:rsidR="00431087" w:rsidRPr="00205DF5"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679"/>
        <w:gridCol w:w="1417"/>
        <w:gridCol w:w="1418"/>
        <w:gridCol w:w="1134"/>
        <w:gridCol w:w="1105"/>
      </w:tblGrid>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Eil. Nr.</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Pavadinimas</w:t>
            </w:r>
          </w:p>
        </w:tc>
        <w:tc>
          <w:tcPr>
            <w:tcW w:w="141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Inventorinis Nr.</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Likutinė vertė</w:t>
            </w:r>
          </w:p>
          <w:p w:rsidR="00196A92" w:rsidRPr="00205DF5" w:rsidRDefault="00196A92" w:rsidP="00690BF1">
            <w:pPr>
              <w:jc w:val="center"/>
              <w:rPr>
                <w:rFonts w:ascii="Times New Roman" w:hAnsi="Times New Roman"/>
                <w:sz w:val="24"/>
                <w:szCs w:val="24"/>
              </w:rPr>
            </w:pPr>
            <w:r w:rsidRPr="00205DF5">
              <w:rPr>
                <w:rFonts w:ascii="Times New Roman" w:hAnsi="Times New Roman"/>
                <w:sz w:val="24"/>
                <w:szCs w:val="24"/>
              </w:rPr>
              <w:t>Eur</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3.</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4.</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5.</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6.</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7.</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lokalizuota „Dinaminė geometrija 4 versija“ („Geometer’s SketchPad 4v.“)</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20727</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17,96</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8.</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lokalizuota „Dinaminė geometrija 4 versija“ („Geometer’s SketchPad 4v.“)</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17,96</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9.</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rPr>
                <w:rFonts w:ascii="Times New Roman" w:hAnsi="Times New Roman"/>
                <w:sz w:val="24"/>
                <w:szCs w:val="24"/>
              </w:rPr>
            </w:pPr>
            <w:r w:rsidRPr="00205DF5">
              <w:rPr>
                <w:rFonts w:ascii="Times New Roman" w:hAnsi="Times New Roman"/>
                <w:sz w:val="24"/>
                <w:szCs w:val="24"/>
              </w:rPr>
              <w:t>Programinė įranga (mokomoji kompiuterinė priemonė) lokalizuota „Free Pascal“ programavimo sistema</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20726</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10.</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rPr>
                <w:rFonts w:ascii="Times New Roman" w:hAnsi="Times New Roman"/>
                <w:sz w:val="24"/>
                <w:szCs w:val="24"/>
              </w:rPr>
            </w:pPr>
            <w:r w:rsidRPr="00205DF5">
              <w:rPr>
                <w:rFonts w:ascii="Times New Roman" w:hAnsi="Times New Roman"/>
                <w:sz w:val="24"/>
                <w:szCs w:val="24"/>
              </w:rPr>
              <w:t>Programinė įranga (mokomoji kompiuterinė priemonė) lokalizuota „Free Pascal“ programavimo sistema</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11.</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kompiuterinis anglų–lietuvių, lietuvių–anglų kalbų žodynas „Alkonas“ CD</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20066</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21,14</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12.</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kompiuterinis anglų–lietuvių, lietuvių–anglų kalbų žodynas „Alkonas“ CD</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10554</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21,14</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13.</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20723</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14.</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10343</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 xml:space="preserve">15. </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informacinė sistema „InfoTESTAS 3.0“</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20736</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33,60</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16.</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informacinė sistema „InfoTESTAS 3.0“</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33,60</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17.</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„Lietuvos geografijos atlasas“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22034</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7,82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18.</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„Lietuvos geografijos atlasas“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10341</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7,82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lastRenderedPageBreak/>
              <w:t>19.</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„Lietuvių etninė kultūra“</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20741</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20.</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„Lietuvių etninė kultūra“</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10347</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21.</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„Įdomioji Lietuvos istorija“</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21159</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24,04</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22.</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„Įdomioji Lietuvos istorija“</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24,04</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23.</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5,79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24.</w:t>
            </w: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5,79</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25.</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„Microsoft Windows 2003 server“ programinės įrangos (operacinės sistemos) licencija serveriui</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131,20</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rPr>
          <w:trHeight w:val="617"/>
        </w:trPr>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26.</w:t>
            </w:r>
          </w:p>
        </w:tc>
        <w:tc>
          <w:tcPr>
            <w:tcW w:w="467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„Windows 2003 server“ prieigos licencija vieneriems metams (50 vnt. po 0,58 Eur/vnt.)</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Iš viso</w:t>
            </w:r>
          </w:p>
        </w:tc>
        <w:tc>
          <w:tcPr>
            <w:tcW w:w="1417"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543,62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bl>
    <w:p w:rsidR="00431087" w:rsidRPr="00205DF5" w:rsidRDefault="00431087" w:rsidP="00431087">
      <w:pPr>
        <w:jc w:val="center"/>
        <w:rPr>
          <w:sz w:val="24"/>
          <w:szCs w:val="24"/>
        </w:rPr>
      </w:pPr>
      <w:r w:rsidRPr="00205DF5">
        <w:rPr>
          <w:sz w:val="24"/>
          <w:szCs w:val="24"/>
        </w:rPr>
        <w:t>________________</w:t>
      </w: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196A92" w:rsidRPr="00205DF5" w:rsidRDefault="00196A92" w:rsidP="00431087">
      <w:pPr>
        <w:jc w:val="center"/>
        <w:rPr>
          <w:sz w:val="24"/>
          <w:szCs w:val="24"/>
        </w:rPr>
      </w:pPr>
    </w:p>
    <w:p w:rsidR="00196A92" w:rsidRDefault="00196A92" w:rsidP="00431087">
      <w:pPr>
        <w:jc w:val="center"/>
        <w:rPr>
          <w:sz w:val="24"/>
          <w:szCs w:val="24"/>
        </w:rPr>
      </w:pPr>
    </w:p>
    <w:p w:rsidR="00205DF5" w:rsidRDefault="00205DF5" w:rsidP="00431087">
      <w:pPr>
        <w:jc w:val="center"/>
        <w:rPr>
          <w:sz w:val="24"/>
          <w:szCs w:val="24"/>
        </w:rPr>
      </w:pPr>
    </w:p>
    <w:p w:rsidR="00205DF5" w:rsidRDefault="00205DF5" w:rsidP="00431087">
      <w:pPr>
        <w:jc w:val="center"/>
        <w:rPr>
          <w:sz w:val="24"/>
          <w:szCs w:val="24"/>
        </w:rPr>
      </w:pPr>
    </w:p>
    <w:p w:rsidR="00205DF5" w:rsidRDefault="00205DF5" w:rsidP="00431087">
      <w:pPr>
        <w:jc w:val="center"/>
        <w:rPr>
          <w:sz w:val="24"/>
          <w:szCs w:val="24"/>
        </w:rPr>
      </w:pPr>
    </w:p>
    <w:p w:rsidR="00205DF5" w:rsidRDefault="00205DF5" w:rsidP="00431087">
      <w:pPr>
        <w:jc w:val="center"/>
        <w:rPr>
          <w:sz w:val="24"/>
          <w:szCs w:val="24"/>
        </w:rPr>
      </w:pPr>
    </w:p>
    <w:p w:rsidR="00205DF5" w:rsidRPr="00205DF5" w:rsidRDefault="00205DF5"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431087" w:rsidRPr="00205DF5" w:rsidRDefault="00196A92" w:rsidP="00431087">
      <w:pPr>
        <w:jc w:val="both"/>
        <w:rPr>
          <w:sz w:val="24"/>
          <w:szCs w:val="24"/>
          <w:lang w:eastAsia="lt-LT"/>
        </w:rPr>
      </w:pPr>
      <w:r w:rsidRPr="00205DF5">
        <w:rPr>
          <w:sz w:val="24"/>
          <w:szCs w:val="24"/>
        </w:rPr>
        <w:lastRenderedPageBreak/>
        <w:tab/>
      </w:r>
      <w:r w:rsidRPr="00205DF5">
        <w:rPr>
          <w:sz w:val="24"/>
          <w:szCs w:val="24"/>
        </w:rPr>
        <w:tab/>
      </w:r>
      <w:r w:rsidRPr="00205DF5">
        <w:rPr>
          <w:sz w:val="24"/>
          <w:szCs w:val="24"/>
        </w:rPr>
        <w:tab/>
      </w:r>
      <w:r w:rsidRPr="00205DF5">
        <w:rPr>
          <w:sz w:val="24"/>
          <w:szCs w:val="24"/>
        </w:rPr>
        <w:tab/>
      </w:r>
      <w:r w:rsidR="00431087" w:rsidRPr="00205DF5">
        <w:rPr>
          <w:sz w:val="24"/>
          <w:szCs w:val="24"/>
        </w:rPr>
        <w:t>Panevėžio rajono savivaldybės tarybos</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431087" w:rsidRPr="00205DF5">
        <w:rPr>
          <w:kern w:val="3"/>
          <w:sz w:val="24"/>
          <w:szCs w:val="24"/>
          <w:lang w:eastAsia="lt-LT"/>
        </w:rPr>
        <w:t>2021 m. rugsėjo 30 d. sprendimo Nr. T-</w:t>
      </w:r>
      <w:r w:rsidR="006F307F">
        <w:rPr>
          <w:kern w:val="3"/>
          <w:sz w:val="24"/>
          <w:szCs w:val="24"/>
          <w:lang w:eastAsia="lt-LT"/>
        </w:rPr>
        <w:t>194</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4</w:t>
      </w:r>
      <w:r w:rsidR="00431087" w:rsidRPr="00205DF5">
        <w:rPr>
          <w:kern w:val="3"/>
          <w:sz w:val="24"/>
          <w:szCs w:val="24"/>
          <w:lang w:eastAsia="lt-LT"/>
        </w:rPr>
        <w:t xml:space="preserve"> priedas</w:t>
      </w:r>
    </w:p>
    <w:p w:rsidR="00431087" w:rsidRPr="00205DF5" w:rsidRDefault="00431087" w:rsidP="00431087">
      <w:pPr>
        <w:autoSpaceDN w:val="0"/>
        <w:jc w:val="both"/>
        <w:textAlignment w:val="baseline"/>
        <w:rPr>
          <w:kern w:val="3"/>
          <w:sz w:val="24"/>
          <w:szCs w:val="24"/>
          <w:lang w:eastAsia="lt-LT"/>
        </w:rPr>
      </w:pPr>
    </w:p>
    <w:p w:rsidR="00431087" w:rsidRPr="00205DF5" w:rsidRDefault="00431087" w:rsidP="00431087">
      <w:pPr>
        <w:jc w:val="center"/>
        <w:rPr>
          <w:sz w:val="24"/>
          <w:szCs w:val="24"/>
        </w:rPr>
      </w:pPr>
      <w:r w:rsidRPr="00205DF5">
        <w:rPr>
          <w:b/>
          <w:sz w:val="24"/>
          <w:szCs w:val="24"/>
        </w:rPr>
        <w:t xml:space="preserve">PANEVĖŽIO R. PALIŪNIŠKIO PAGRINDINĖS MOKYKLOS NETINKAMO (NEGALIMO) NAUDOTI DĖL FUNKCINIO IR FIZINIO NUSIDĖVĖJIMO </w:t>
      </w:r>
      <w:r w:rsidRPr="00205DF5">
        <w:rPr>
          <w:b/>
          <w:spacing w:val="-1"/>
          <w:sz w:val="24"/>
          <w:szCs w:val="24"/>
        </w:rPr>
        <w:t>TURTO SĄRAŠAS</w:t>
      </w:r>
    </w:p>
    <w:p w:rsidR="00431087" w:rsidRPr="00205DF5"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962"/>
        <w:gridCol w:w="1418"/>
        <w:gridCol w:w="1559"/>
        <w:gridCol w:w="1559"/>
      </w:tblGrid>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Eil. Nr.</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Pavadinimas</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Įsigijimo data</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Vieneto įsigijimo vertė Eur</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Likutinė vertė</w:t>
            </w:r>
          </w:p>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Eur</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559"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559"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p w:rsidR="00431087" w:rsidRPr="00205DF5" w:rsidRDefault="00431087" w:rsidP="00690BF1">
            <w:pPr>
              <w:jc w:val="center"/>
              <w:rPr>
                <w:rFonts w:ascii="Times New Roman" w:hAnsi="Times New Roman"/>
                <w:sz w:val="24"/>
                <w:szCs w:val="24"/>
              </w:rPr>
            </w:pP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3.</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4.</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lokalizuota „Dinaminė geometrija 4 versija“ („Geometer’s SketchPad 4v.“)</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17,96</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5.</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rPr>
                <w:rFonts w:ascii="Times New Roman" w:hAnsi="Times New Roman"/>
                <w:sz w:val="24"/>
                <w:szCs w:val="24"/>
              </w:rPr>
            </w:pPr>
            <w:r w:rsidRPr="00205DF5">
              <w:rPr>
                <w:rFonts w:ascii="Times New Roman" w:hAnsi="Times New Roman"/>
                <w:sz w:val="24"/>
                <w:szCs w:val="24"/>
              </w:rPr>
              <w:t>Programinė įranga (mokomoji kompiuterinė priemonė) lokalizuota „Free Pascal“ programavimo sistema</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6.</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kompiuterinis anglų–lietuvių, lietuvių–anglų kalbų žodynas „Alkonas“ CD</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21,14</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7.</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 xml:space="preserve">8. </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informacinė sistema „InfoTESTAS 3.0“</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33,60</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9.</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„Lietuvos geografijos atlasas“</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7,82</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10.</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„Lietuvių etninė kultūra“</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11.</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„Įdomioji Lietuvos istorija“</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24,04</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12.</w:t>
            </w:r>
          </w:p>
        </w:tc>
        <w:tc>
          <w:tcPr>
            <w:tcW w:w="4962"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5,79</w:t>
            </w:r>
          </w:p>
        </w:tc>
        <w:tc>
          <w:tcPr>
            <w:tcW w:w="1559"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690BF1" w:rsidRPr="00205DF5" w:rsidTr="00690BF1">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Iš viso</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220,69</w:t>
            </w:r>
          </w:p>
        </w:tc>
        <w:tc>
          <w:tcPr>
            <w:tcW w:w="1559"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r>
    </w:tbl>
    <w:p w:rsidR="00431087" w:rsidRPr="00205DF5" w:rsidRDefault="00431087" w:rsidP="00431087">
      <w:pPr>
        <w:jc w:val="center"/>
        <w:rPr>
          <w:sz w:val="24"/>
          <w:szCs w:val="24"/>
        </w:rPr>
      </w:pPr>
      <w:r w:rsidRPr="00205DF5">
        <w:rPr>
          <w:sz w:val="24"/>
          <w:szCs w:val="24"/>
        </w:rPr>
        <w:t>________________</w:t>
      </w: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196A92" w:rsidP="00431087">
      <w:pPr>
        <w:jc w:val="both"/>
        <w:rPr>
          <w:sz w:val="24"/>
          <w:szCs w:val="24"/>
          <w:lang w:eastAsia="lt-LT"/>
        </w:rPr>
      </w:pPr>
      <w:r w:rsidRPr="00205DF5">
        <w:rPr>
          <w:sz w:val="24"/>
          <w:szCs w:val="24"/>
        </w:rPr>
        <w:lastRenderedPageBreak/>
        <w:tab/>
      </w:r>
      <w:r w:rsidRPr="00205DF5">
        <w:rPr>
          <w:sz w:val="24"/>
          <w:szCs w:val="24"/>
        </w:rPr>
        <w:tab/>
      </w:r>
      <w:r w:rsidRPr="00205DF5">
        <w:rPr>
          <w:sz w:val="24"/>
          <w:szCs w:val="24"/>
        </w:rPr>
        <w:tab/>
      </w:r>
      <w:r w:rsidRPr="00205DF5">
        <w:rPr>
          <w:sz w:val="24"/>
          <w:szCs w:val="24"/>
        </w:rPr>
        <w:tab/>
      </w:r>
      <w:r w:rsidR="00431087" w:rsidRPr="00205DF5">
        <w:rPr>
          <w:sz w:val="24"/>
          <w:szCs w:val="24"/>
        </w:rPr>
        <w:t>Panevėžio rajono savivaldybės tarybos</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431087" w:rsidRPr="00205DF5">
        <w:rPr>
          <w:kern w:val="3"/>
          <w:sz w:val="24"/>
          <w:szCs w:val="24"/>
          <w:lang w:eastAsia="lt-LT"/>
        </w:rPr>
        <w:t>2021 m. rugsėjo 30 d. sprendimo Nr. T-</w:t>
      </w:r>
      <w:r w:rsidR="006F307F">
        <w:rPr>
          <w:kern w:val="3"/>
          <w:sz w:val="24"/>
          <w:szCs w:val="24"/>
          <w:lang w:eastAsia="lt-LT"/>
        </w:rPr>
        <w:t>194</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5</w:t>
      </w:r>
      <w:r w:rsidR="00431087" w:rsidRPr="00205DF5">
        <w:rPr>
          <w:kern w:val="3"/>
          <w:sz w:val="24"/>
          <w:szCs w:val="24"/>
          <w:lang w:eastAsia="lt-LT"/>
        </w:rPr>
        <w:t xml:space="preserve"> priedas</w:t>
      </w:r>
    </w:p>
    <w:p w:rsidR="00431087" w:rsidRPr="00205DF5" w:rsidRDefault="00431087" w:rsidP="00431087">
      <w:pPr>
        <w:autoSpaceDN w:val="0"/>
        <w:jc w:val="both"/>
        <w:textAlignment w:val="baseline"/>
        <w:rPr>
          <w:kern w:val="3"/>
          <w:sz w:val="24"/>
          <w:szCs w:val="24"/>
          <w:lang w:eastAsia="lt-LT"/>
        </w:rPr>
      </w:pPr>
    </w:p>
    <w:p w:rsidR="00431087" w:rsidRPr="00205DF5" w:rsidRDefault="00431087" w:rsidP="00431087">
      <w:pPr>
        <w:jc w:val="center"/>
        <w:rPr>
          <w:sz w:val="24"/>
          <w:szCs w:val="24"/>
        </w:rPr>
      </w:pPr>
      <w:r w:rsidRPr="00205DF5">
        <w:rPr>
          <w:b/>
          <w:sz w:val="24"/>
          <w:szCs w:val="24"/>
        </w:rPr>
        <w:t xml:space="preserve">PANEVĖŽIO R. PAĮSTRIO JUOZO ZIKARO GIMNAZIJOS NETINKAMO (NEGALIMO) NAUDOTI DĖL FUNKCINIO IR FIZINIO NUSIDĖVĖJIMO </w:t>
      </w:r>
      <w:r w:rsidRPr="00205DF5">
        <w:rPr>
          <w:b/>
          <w:spacing w:val="-1"/>
          <w:sz w:val="24"/>
          <w:szCs w:val="24"/>
        </w:rPr>
        <w:t>TURTO SĄRAŠAS</w:t>
      </w:r>
    </w:p>
    <w:p w:rsidR="00431087" w:rsidRPr="00205DF5"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820"/>
        <w:gridCol w:w="1418"/>
        <w:gridCol w:w="1276"/>
        <w:gridCol w:w="1134"/>
        <w:gridCol w:w="1105"/>
      </w:tblGrid>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Eil. Nr.</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Pavadinimas</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Inventorinis Nr.</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Likutinė vertė</w:t>
            </w:r>
            <w:r w:rsidR="00196A92" w:rsidRPr="00205DF5">
              <w:rPr>
                <w:rFonts w:ascii="Times New Roman" w:hAnsi="Times New Roman"/>
                <w:sz w:val="24"/>
                <w:szCs w:val="24"/>
              </w:rPr>
              <w:t xml:space="preserve"> Eur</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07000219</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07000219</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07000220</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4.</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07000220</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07000221</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07000221</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lokalizuota „Dinaminė geometrija 4 versija“ („Geometer’s SketchPad 4v.“)</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07001000</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17,96</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lokalizuota „Dinaminė geometrija 4 versija“ („Geometer’s SketchPad 4v.“)</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07001000</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17,96</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rPr>
                <w:rFonts w:ascii="Times New Roman" w:hAnsi="Times New Roman"/>
                <w:sz w:val="24"/>
                <w:szCs w:val="24"/>
              </w:rPr>
            </w:pPr>
            <w:r w:rsidRPr="00205DF5">
              <w:rPr>
                <w:rFonts w:ascii="Times New Roman" w:hAnsi="Times New Roman"/>
                <w:sz w:val="24"/>
                <w:szCs w:val="24"/>
              </w:rPr>
              <w:t>Programinė įranga (mokomoji kompiuterinė priemonė) lokalizuota „Free Pascal“ programavimo sistema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07000102</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kompiuterinis anglų–lietuvių, lietuvių–anglų kalbų žodynas „Alkonas“ CD</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07001000</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21,14</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11.</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kompiuterinis anglų–lietuvių, lietuvių–anglų kalbų žodynas „Alkonas“ CD</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07001000</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21,14</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12.</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07000103</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13.</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07000103</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14.</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informacinė sistema „InfoTESTAS 3.0“</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07000104</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33,59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15.</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„Lietuvos geografijos atlasas“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07000106</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7,82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16.</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„Lietuvos geografijos atlasas“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07000106</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7,82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17.</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„Lietuvių etninė kultūra“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18.</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„Įdomioji Lietuvos istorija“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07000108</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24,04</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lastRenderedPageBreak/>
              <w:t>19.</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„Įdomioji Lietuvos istorija“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07000108</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24,04</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20.</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07000109</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5,79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Viso:</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sz w:val="24"/>
                <w:szCs w:val="24"/>
              </w:rPr>
              <w:fldChar w:fldCharType="begin"/>
            </w:r>
            <w:r w:rsidRPr="00205DF5">
              <w:rPr>
                <w:rFonts w:ascii="Times New Roman" w:hAnsi="Times New Roman"/>
                <w:sz w:val="24"/>
                <w:szCs w:val="24"/>
              </w:rPr>
              <w:instrText xml:space="preserve"> =SUM(ABOVE) </w:instrText>
            </w:r>
            <w:r w:rsidRPr="00205DF5">
              <w:rPr>
                <w:sz w:val="24"/>
                <w:szCs w:val="24"/>
              </w:rPr>
              <w:fldChar w:fldCharType="separate"/>
            </w:r>
            <w:r w:rsidRPr="00205DF5">
              <w:rPr>
                <w:rFonts w:ascii="Times New Roman" w:hAnsi="Times New Roman"/>
                <w:noProof/>
                <w:sz w:val="24"/>
                <w:szCs w:val="24"/>
              </w:rPr>
              <w:t>322,05</w:t>
            </w:r>
            <w:r w:rsidRPr="00205DF5">
              <w:rPr>
                <w:sz w:val="24"/>
                <w:szCs w:val="24"/>
              </w:rPr>
              <w:fldChar w:fldCharType="end"/>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bl>
    <w:p w:rsidR="00431087" w:rsidRPr="00205DF5" w:rsidRDefault="00431087" w:rsidP="00431087">
      <w:pPr>
        <w:jc w:val="center"/>
        <w:rPr>
          <w:sz w:val="24"/>
          <w:szCs w:val="24"/>
        </w:rPr>
      </w:pPr>
      <w:r w:rsidRPr="00205DF5">
        <w:rPr>
          <w:sz w:val="24"/>
          <w:szCs w:val="24"/>
        </w:rPr>
        <w:t>________________</w:t>
      </w: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Pr="00205DF5" w:rsidRDefault="00431087" w:rsidP="00431087">
      <w:pPr>
        <w:jc w:val="center"/>
        <w:rPr>
          <w:sz w:val="24"/>
          <w:szCs w:val="24"/>
        </w:rPr>
      </w:pPr>
    </w:p>
    <w:p w:rsidR="00431087" w:rsidRDefault="00431087" w:rsidP="00431087">
      <w:pPr>
        <w:jc w:val="center"/>
        <w:rPr>
          <w:sz w:val="24"/>
          <w:szCs w:val="24"/>
        </w:rPr>
      </w:pPr>
    </w:p>
    <w:p w:rsidR="00E0061A" w:rsidRDefault="00E0061A" w:rsidP="00431087">
      <w:pPr>
        <w:jc w:val="center"/>
        <w:rPr>
          <w:sz w:val="24"/>
          <w:szCs w:val="24"/>
        </w:rPr>
      </w:pPr>
    </w:p>
    <w:p w:rsidR="00E0061A" w:rsidRPr="00205DF5" w:rsidRDefault="00E0061A" w:rsidP="00431087">
      <w:pPr>
        <w:jc w:val="center"/>
        <w:rPr>
          <w:sz w:val="24"/>
          <w:szCs w:val="24"/>
        </w:rPr>
      </w:pPr>
    </w:p>
    <w:p w:rsidR="00431087" w:rsidRPr="00205DF5" w:rsidRDefault="00196A92" w:rsidP="00431087">
      <w:pPr>
        <w:jc w:val="both"/>
        <w:rPr>
          <w:sz w:val="24"/>
          <w:szCs w:val="24"/>
          <w:lang w:eastAsia="lt-LT"/>
        </w:rPr>
      </w:pPr>
      <w:r w:rsidRPr="00205DF5">
        <w:rPr>
          <w:sz w:val="24"/>
          <w:szCs w:val="24"/>
        </w:rPr>
        <w:lastRenderedPageBreak/>
        <w:tab/>
      </w:r>
      <w:r w:rsidRPr="00205DF5">
        <w:rPr>
          <w:sz w:val="24"/>
          <w:szCs w:val="24"/>
        </w:rPr>
        <w:tab/>
      </w:r>
      <w:r w:rsidRPr="00205DF5">
        <w:rPr>
          <w:sz w:val="24"/>
          <w:szCs w:val="24"/>
        </w:rPr>
        <w:tab/>
      </w:r>
      <w:r w:rsidRPr="00205DF5">
        <w:rPr>
          <w:sz w:val="24"/>
          <w:szCs w:val="24"/>
        </w:rPr>
        <w:tab/>
      </w:r>
      <w:r w:rsidR="00431087" w:rsidRPr="00205DF5">
        <w:rPr>
          <w:sz w:val="24"/>
          <w:szCs w:val="24"/>
        </w:rPr>
        <w:t>Panevėžio rajono savivaldybės tarybos</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431087" w:rsidRPr="00205DF5">
        <w:rPr>
          <w:kern w:val="3"/>
          <w:sz w:val="24"/>
          <w:szCs w:val="24"/>
          <w:lang w:eastAsia="lt-LT"/>
        </w:rPr>
        <w:t>2021 m. rugsėjo 30 d. sprendimo Nr. T-</w:t>
      </w:r>
      <w:r w:rsidR="006F307F">
        <w:rPr>
          <w:kern w:val="3"/>
          <w:sz w:val="24"/>
          <w:szCs w:val="24"/>
          <w:lang w:eastAsia="lt-LT"/>
        </w:rPr>
        <w:t>194</w:t>
      </w:r>
    </w:p>
    <w:p w:rsidR="00431087" w:rsidRPr="00205DF5" w:rsidRDefault="00196A92"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6</w:t>
      </w:r>
      <w:r w:rsidR="00431087" w:rsidRPr="00205DF5">
        <w:rPr>
          <w:kern w:val="3"/>
          <w:sz w:val="24"/>
          <w:szCs w:val="24"/>
          <w:lang w:eastAsia="lt-LT"/>
        </w:rPr>
        <w:t xml:space="preserve"> priedas</w:t>
      </w:r>
    </w:p>
    <w:p w:rsidR="00431087" w:rsidRPr="00205DF5" w:rsidRDefault="00431087" w:rsidP="00431087">
      <w:pPr>
        <w:autoSpaceDN w:val="0"/>
        <w:jc w:val="both"/>
        <w:textAlignment w:val="baseline"/>
        <w:rPr>
          <w:kern w:val="3"/>
          <w:sz w:val="24"/>
          <w:szCs w:val="24"/>
          <w:lang w:eastAsia="lt-LT"/>
        </w:rPr>
      </w:pPr>
    </w:p>
    <w:p w:rsidR="00431087" w:rsidRPr="00205DF5" w:rsidRDefault="00431087" w:rsidP="00431087">
      <w:pPr>
        <w:jc w:val="center"/>
        <w:rPr>
          <w:sz w:val="24"/>
          <w:szCs w:val="24"/>
        </w:rPr>
      </w:pPr>
      <w:r w:rsidRPr="00205DF5">
        <w:rPr>
          <w:b/>
          <w:sz w:val="24"/>
          <w:szCs w:val="24"/>
        </w:rPr>
        <w:t xml:space="preserve">PANEVĖŽIO R. RAGUVOS GIMNAZIJOS NETINKAMO (NEGALIMO) NAUDOTI DĖL FUNKCINIO IR FIZINIO NUSIDĖVĖJIMO </w:t>
      </w:r>
      <w:r w:rsidRPr="00205DF5">
        <w:rPr>
          <w:b/>
          <w:spacing w:val="-1"/>
          <w:sz w:val="24"/>
          <w:szCs w:val="24"/>
        </w:rPr>
        <w:t>TURTO SĄRAŠAS</w:t>
      </w:r>
    </w:p>
    <w:p w:rsidR="00431087" w:rsidRPr="00205DF5"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820"/>
        <w:gridCol w:w="1418"/>
        <w:gridCol w:w="1276"/>
        <w:gridCol w:w="1134"/>
        <w:gridCol w:w="1105"/>
      </w:tblGrid>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Eil. Nr.</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Pavadinimas</w:t>
            </w:r>
          </w:p>
        </w:tc>
        <w:tc>
          <w:tcPr>
            <w:tcW w:w="1418"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Inventorinis Nr.</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Likutinė vertė</w:t>
            </w:r>
            <w:r w:rsidR="00196A92" w:rsidRPr="00205DF5">
              <w:rPr>
                <w:rFonts w:ascii="Times New Roman" w:hAnsi="Times New Roman"/>
                <w:sz w:val="24"/>
                <w:szCs w:val="24"/>
              </w:rPr>
              <w:t xml:space="preserve"> Eur</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340119006</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„Abi Word“</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341190001</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8,40</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340119007</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4.</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„Matematika 10 su Dinamine geometrija“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341190002</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28,96</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340119008</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PĮ MKP „Lietuvių kalbos bendrinė tartis“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341190003</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2006</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lokalizuota „Dinaminė geometrija 4 versija“ („Geometer’s SketchPad 4v.“)</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340119027</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17,96</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rPr>
                <w:rFonts w:ascii="Times New Roman" w:hAnsi="Times New Roman"/>
                <w:sz w:val="24"/>
                <w:szCs w:val="24"/>
              </w:rPr>
            </w:pPr>
            <w:r w:rsidRPr="00205DF5">
              <w:rPr>
                <w:rFonts w:ascii="Times New Roman" w:hAnsi="Times New Roman"/>
                <w:sz w:val="24"/>
                <w:szCs w:val="24"/>
              </w:rPr>
              <w:t>Programinė įranga (mokomoji kompiuterinė priemonė) lokalizuota „Free Pascal“ programavimo sistema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340119023</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rPr>
                <w:rFonts w:ascii="Times New Roman" w:hAnsi="Times New Roman"/>
                <w:sz w:val="24"/>
                <w:szCs w:val="24"/>
              </w:rPr>
            </w:pPr>
            <w:r w:rsidRPr="00205DF5">
              <w:rPr>
                <w:rFonts w:ascii="Times New Roman" w:hAnsi="Times New Roman"/>
                <w:sz w:val="24"/>
                <w:szCs w:val="24"/>
              </w:rPr>
              <w:t>Programinė įranga (mokomoji kompiuterinė priemonė) lokalizuota „Free Pascal“ programavimo sistema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340119031</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4,92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lang w:val="en-US"/>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kompiuterinis anglų–lietuvių, lietuvių–anglų kalbų žodynas „Alkonas“ CD</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340119028</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21,14</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11.</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340119024</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12.</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340119040</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13.</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informacinė sistema „InfoTESTAS 3.0“</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340119032</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33,60</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14.</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informacinė sistema „InfoTESTAS 3.0“</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340119033</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33,60</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15.</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„Lietuvos geografijos atlasas“</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340119029</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7,82</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16.</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„Lietuvių etninė kultūra“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340119025</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17.</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„Lietuvių etninė kultūra“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340119034</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18.</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„Įdomioji Lietuvos istorija“</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340119030</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24,04</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lastRenderedPageBreak/>
              <w:t>19.</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 (2 vnt. x5,79 Eur/vnt.)</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11,58</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20.</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E0061A">
            <w:pPr>
              <w:jc w:val="both"/>
              <w:rPr>
                <w:rFonts w:ascii="Times New Roman" w:hAnsi="Times New Roman"/>
                <w:sz w:val="24"/>
                <w:szCs w:val="24"/>
              </w:rPr>
            </w:pPr>
            <w:r w:rsidRPr="00205DF5">
              <w:rPr>
                <w:rFonts w:ascii="Times New Roman" w:hAnsi="Times New Roman"/>
                <w:sz w:val="24"/>
                <w:szCs w:val="24"/>
              </w:rPr>
              <w:t>Interaktyvioji lenta su mokomosiomis programomis 72 „Clever board 1</w:t>
            </w:r>
            <w:r w:rsidR="0068392D">
              <w:rPr>
                <w:rFonts w:ascii="Times New Roman" w:hAnsi="Times New Roman"/>
                <w:sz w:val="24"/>
                <w:szCs w:val="24"/>
              </w:rPr>
              <w:t>“</w:t>
            </w:r>
            <w:r w:rsidRPr="00205DF5">
              <w:rPr>
                <w:rFonts w:ascii="Times New Roman" w:hAnsi="Times New Roman"/>
                <w:sz w:val="24"/>
                <w:szCs w:val="24"/>
              </w:rPr>
              <w:t xml:space="preserve">, </w:t>
            </w:r>
            <w:r w:rsidR="0068392D">
              <w:rPr>
                <w:rFonts w:ascii="Times New Roman" w:hAnsi="Times New Roman"/>
                <w:sz w:val="24"/>
                <w:szCs w:val="24"/>
              </w:rPr>
              <w:t>„</w:t>
            </w:r>
            <w:r w:rsidRPr="00205DF5">
              <w:rPr>
                <w:rFonts w:ascii="Times New Roman" w:hAnsi="Times New Roman"/>
                <w:sz w:val="24"/>
                <w:szCs w:val="24"/>
              </w:rPr>
              <w:t>Mimio 2.74</w:t>
            </w:r>
            <w:r w:rsidR="0068392D">
              <w:rPr>
                <w:rFonts w:ascii="Times New Roman" w:hAnsi="Times New Roman"/>
                <w:sz w:val="24"/>
                <w:szCs w:val="24"/>
              </w:rPr>
              <w:t>“</w:t>
            </w:r>
            <w:r w:rsidRPr="00205DF5">
              <w:rPr>
                <w:rFonts w:ascii="Times New Roman" w:hAnsi="Times New Roman"/>
                <w:sz w:val="24"/>
                <w:szCs w:val="24"/>
              </w:rPr>
              <w:t xml:space="preserve">, </w:t>
            </w:r>
            <w:r w:rsidR="0068392D" w:rsidRPr="00205DF5">
              <w:rPr>
                <w:rFonts w:ascii="Times New Roman" w:hAnsi="Times New Roman"/>
                <w:sz w:val="24"/>
                <w:szCs w:val="24"/>
              </w:rPr>
              <w:t xml:space="preserve">programinė įranga </w:t>
            </w:r>
            <w:r w:rsidR="0068392D">
              <w:rPr>
                <w:rFonts w:ascii="Times New Roman" w:hAnsi="Times New Roman"/>
                <w:sz w:val="24"/>
                <w:szCs w:val="24"/>
              </w:rPr>
              <w:t>„</w:t>
            </w:r>
            <w:r w:rsidRPr="00205DF5">
              <w:rPr>
                <w:rFonts w:ascii="Times New Roman" w:hAnsi="Times New Roman"/>
                <w:sz w:val="24"/>
                <w:szCs w:val="24"/>
              </w:rPr>
              <w:t>LYNKX 3</w:t>
            </w:r>
            <w:r w:rsidR="0068392D">
              <w:rPr>
                <w:rFonts w:ascii="Times New Roman" w:hAnsi="Times New Roman"/>
                <w:sz w:val="24"/>
                <w:szCs w:val="24"/>
              </w:rPr>
              <w:t>“</w:t>
            </w:r>
            <w:r w:rsidRPr="00205DF5">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340163033</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2007</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956.22</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 xml:space="preserve">21. </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 xml:space="preserve">Nešiojamasis kompiuteris </w:t>
            </w:r>
            <w:r w:rsidR="0068392D">
              <w:rPr>
                <w:rFonts w:ascii="Times New Roman" w:hAnsi="Times New Roman"/>
                <w:sz w:val="24"/>
                <w:szCs w:val="24"/>
              </w:rPr>
              <w:t>„</w:t>
            </w:r>
            <w:r w:rsidRPr="00205DF5">
              <w:rPr>
                <w:rFonts w:ascii="Times New Roman" w:hAnsi="Times New Roman"/>
                <w:sz w:val="24"/>
                <w:szCs w:val="24"/>
              </w:rPr>
              <w:t>Vector NL01</w:t>
            </w:r>
            <w:r w:rsidR="0068392D">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34014002</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2007</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899,49</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Viso:</w:t>
            </w:r>
          </w:p>
        </w:tc>
        <w:tc>
          <w:tcPr>
            <w:tcW w:w="1418"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90BF1">
            <w:pPr>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2 168,21</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690BF1">
            <w:pPr>
              <w:jc w:val="center"/>
              <w:rPr>
                <w:rFonts w:ascii="Times New Roman" w:hAnsi="Times New Roman"/>
                <w:sz w:val="24"/>
                <w:szCs w:val="24"/>
              </w:rPr>
            </w:pPr>
            <w:r w:rsidRPr="00205DF5">
              <w:rPr>
                <w:rFonts w:ascii="Times New Roman" w:hAnsi="Times New Roman"/>
                <w:sz w:val="24"/>
                <w:szCs w:val="24"/>
              </w:rPr>
              <w:t>0</w:t>
            </w:r>
          </w:p>
        </w:tc>
      </w:tr>
    </w:tbl>
    <w:p w:rsidR="00431087" w:rsidRPr="00205DF5" w:rsidRDefault="00431087" w:rsidP="00431087">
      <w:pPr>
        <w:jc w:val="center"/>
        <w:rPr>
          <w:sz w:val="24"/>
          <w:szCs w:val="24"/>
        </w:rPr>
      </w:pPr>
      <w:r w:rsidRPr="00205DF5">
        <w:rPr>
          <w:sz w:val="24"/>
          <w:szCs w:val="24"/>
        </w:rPr>
        <w:t>________________</w:t>
      </w: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196A92" w:rsidRPr="00205DF5" w:rsidRDefault="00196A92"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Default="00205DF5" w:rsidP="00431087">
      <w:pPr>
        <w:jc w:val="center"/>
        <w:rPr>
          <w:sz w:val="24"/>
          <w:szCs w:val="24"/>
        </w:rPr>
      </w:pPr>
    </w:p>
    <w:p w:rsidR="00E0061A" w:rsidRDefault="00E0061A" w:rsidP="00431087">
      <w:pPr>
        <w:jc w:val="center"/>
        <w:rPr>
          <w:sz w:val="24"/>
          <w:szCs w:val="24"/>
        </w:rPr>
      </w:pPr>
    </w:p>
    <w:p w:rsidR="00E0061A" w:rsidRDefault="00E0061A" w:rsidP="00431087">
      <w:pPr>
        <w:jc w:val="center"/>
        <w:rPr>
          <w:sz w:val="24"/>
          <w:szCs w:val="24"/>
        </w:rPr>
      </w:pPr>
    </w:p>
    <w:p w:rsidR="00E0061A" w:rsidRPr="00205DF5" w:rsidRDefault="00E0061A"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196A92" w:rsidRPr="00205DF5" w:rsidRDefault="00196A92" w:rsidP="00196A92">
      <w:pPr>
        <w:jc w:val="both"/>
        <w:rPr>
          <w:sz w:val="24"/>
          <w:szCs w:val="24"/>
          <w:lang w:eastAsia="lt-LT"/>
        </w:rPr>
      </w:pPr>
      <w:r w:rsidRPr="00205DF5">
        <w:rPr>
          <w:sz w:val="24"/>
          <w:szCs w:val="24"/>
        </w:rPr>
        <w:lastRenderedPageBreak/>
        <w:tab/>
      </w:r>
      <w:r w:rsidRPr="00205DF5">
        <w:rPr>
          <w:sz w:val="24"/>
          <w:szCs w:val="24"/>
        </w:rPr>
        <w:tab/>
      </w:r>
      <w:r w:rsidRPr="00205DF5">
        <w:rPr>
          <w:sz w:val="24"/>
          <w:szCs w:val="24"/>
        </w:rPr>
        <w:tab/>
      </w:r>
      <w:r w:rsidRPr="00205DF5">
        <w:rPr>
          <w:sz w:val="24"/>
          <w:szCs w:val="24"/>
        </w:rPr>
        <w:tab/>
        <w:t>Panevėžio rajono savivaldybės tarybos</w:t>
      </w:r>
    </w:p>
    <w:p w:rsidR="00196A92" w:rsidRPr="00205DF5" w:rsidRDefault="00196A92" w:rsidP="00196A92">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2021 m. rugsėjo 30 d. sprendimo Nr. T-</w:t>
      </w:r>
      <w:r w:rsidR="006F307F">
        <w:rPr>
          <w:kern w:val="3"/>
          <w:sz w:val="24"/>
          <w:szCs w:val="24"/>
          <w:lang w:eastAsia="lt-LT"/>
        </w:rPr>
        <w:t>194</w:t>
      </w:r>
    </w:p>
    <w:p w:rsidR="00196A92" w:rsidRPr="00205DF5" w:rsidRDefault="00196A92" w:rsidP="00196A92">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7 priedas</w:t>
      </w:r>
    </w:p>
    <w:p w:rsidR="00196A92" w:rsidRPr="00205DF5" w:rsidRDefault="00196A92" w:rsidP="00196A92">
      <w:pPr>
        <w:autoSpaceDN w:val="0"/>
        <w:jc w:val="both"/>
        <w:textAlignment w:val="baseline"/>
        <w:rPr>
          <w:kern w:val="3"/>
          <w:sz w:val="24"/>
          <w:szCs w:val="24"/>
          <w:lang w:eastAsia="lt-LT"/>
        </w:rPr>
      </w:pPr>
    </w:p>
    <w:p w:rsidR="00196A92" w:rsidRPr="00205DF5" w:rsidRDefault="00196A92" w:rsidP="00196A92">
      <w:pPr>
        <w:jc w:val="center"/>
        <w:rPr>
          <w:sz w:val="24"/>
          <w:szCs w:val="24"/>
        </w:rPr>
      </w:pPr>
      <w:r w:rsidRPr="00205DF5">
        <w:rPr>
          <w:b/>
          <w:sz w:val="24"/>
          <w:szCs w:val="24"/>
        </w:rPr>
        <w:t>PANEVĖŽIO R. RAGUVOS GIMNAZIJOS</w:t>
      </w:r>
      <w:r w:rsidR="005F6BA4">
        <w:rPr>
          <w:b/>
          <w:sz w:val="24"/>
          <w:szCs w:val="24"/>
        </w:rPr>
        <w:t xml:space="preserve"> (BUVUSIOS MIEŽIŠKIŲ PAGRINDINĖS MOKYKLOS)</w:t>
      </w:r>
      <w:r w:rsidRPr="00205DF5">
        <w:rPr>
          <w:b/>
          <w:sz w:val="24"/>
          <w:szCs w:val="24"/>
        </w:rPr>
        <w:t xml:space="preserve"> NETINKAMO (NEGALIMO) NAUDOTI DĖL FUNKCINIO IR FIZINIO NUSIDĖVĖJIMO </w:t>
      </w:r>
      <w:r w:rsidRPr="00205DF5">
        <w:rPr>
          <w:b/>
          <w:spacing w:val="-1"/>
          <w:sz w:val="24"/>
          <w:szCs w:val="24"/>
        </w:rPr>
        <w:t>TURTO SĄRAŠAS</w:t>
      </w:r>
    </w:p>
    <w:p w:rsidR="00196A92" w:rsidRPr="00205DF5" w:rsidRDefault="00196A92" w:rsidP="00431087">
      <w:pPr>
        <w:jc w:val="center"/>
        <w:rPr>
          <w:sz w:val="24"/>
          <w:szCs w:val="24"/>
        </w:rPr>
      </w:pPr>
    </w:p>
    <w:tbl>
      <w:tblPr>
        <w:tblStyle w:val="Lentelstinklelis3"/>
        <w:tblW w:w="9493" w:type="dxa"/>
        <w:tblLayout w:type="fixed"/>
        <w:tblLook w:val="04A0" w:firstRow="1" w:lastRow="0" w:firstColumn="1" w:lastColumn="0" w:noHBand="0" w:noVBand="1"/>
      </w:tblPr>
      <w:tblGrid>
        <w:gridCol w:w="880"/>
        <w:gridCol w:w="6061"/>
        <w:gridCol w:w="1276"/>
        <w:gridCol w:w="1276"/>
      </w:tblGrid>
      <w:tr w:rsidR="00205DF5" w:rsidRPr="00205DF5" w:rsidTr="00196A92">
        <w:tc>
          <w:tcPr>
            <w:tcW w:w="880" w:type="dxa"/>
          </w:tcPr>
          <w:p w:rsidR="00105135" w:rsidRPr="00205DF5" w:rsidRDefault="00105135" w:rsidP="0068392D">
            <w:pPr>
              <w:jc w:val="both"/>
              <w:rPr>
                <w:rFonts w:ascii="Times New Roman" w:hAnsi="Times New Roman"/>
                <w:sz w:val="24"/>
                <w:szCs w:val="24"/>
              </w:rPr>
            </w:pPr>
            <w:r w:rsidRPr="00205DF5">
              <w:rPr>
                <w:rFonts w:ascii="Times New Roman" w:hAnsi="Times New Roman"/>
                <w:sz w:val="24"/>
                <w:szCs w:val="24"/>
              </w:rPr>
              <w:t>Eil. Nr.</w:t>
            </w:r>
          </w:p>
        </w:tc>
        <w:tc>
          <w:tcPr>
            <w:tcW w:w="6061" w:type="dxa"/>
          </w:tcPr>
          <w:p w:rsidR="00105135" w:rsidRPr="00205DF5" w:rsidRDefault="00105135" w:rsidP="0068392D">
            <w:pPr>
              <w:jc w:val="both"/>
              <w:rPr>
                <w:rFonts w:ascii="Times New Roman" w:hAnsi="Times New Roman"/>
                <w:sz w:val="24"/>
                <w:szCs w:val="24"/>
              </w:rPr>
            </w:pPr>
            <w:r w:rsidRPr="00205DF5">
              <w:rPr>
                <w:rFonts w:ascii="Times New Roman" w:hAnsi="Times New Roman"/>
                <w:sz w:val="24"/>
                <w:szCs w:val="24"/>
              </w:rPr>
              <w:t>Turto vieneto pavadinimas</w:t>
            </w:r>
          </w:p>
        </w:tc>
        <w:tc>
          <w:tcPr>
            <w:tcW w:w="1276" w:type="dxa"/>
          </w:tcPr>
          <w:p w:rsidR="00105135" w:rsidRPr="00205DF5" w:rsidRDefault="00105135" w:rsidP="0068392D">
            <w:pPr>
              <w:jc w:val="both"/>
              <w:rPr>
                <w:rFonts w:ascii="Times New Roman" w:hAnsi="Times New Roman"/>
                <w:sz w:val="24"/>
                <w:szCs w:val="24"/>
              </w:rPr>
            </w:pPr>
            <w:r w:rsidRPr="00205DF5">
              <w:rPr>
                <w:rFonts w:ascii="Times New Roman" w:hAnsi="Times New Roman"/>
                <w:sz w:val="24"/>
                <w:szCs w:val="24"/>
              </w:rPr>
              <w:t>Vieneto įsigijimo vertė</w:t>
            </w:r>
          </w:p>
          <w:p w:rsidR="00105135" w:rsidRPr="00205DF5" w:rsidRDefault="00105135" w:rsidP="0068392D">
            <w:pPr>
              <w:jc w:val="both"/>
              <w:rPr>
                <w:rFonts w:ascii="Times New Roman" w:hAnsi="Times New Roman"/>
                <w:sz w:val="24"/>
                <w:szCs w:val="24"/>
              </w:rPr>
            </w:pPr>
            <w:r w:rsidRPr="00205DF5">
              <w:rPr>
                <w:rFonts w:ascii="Times New Roman" w:hAnsi="Times New Roman"/>
                <w:sz w:val="24"/>
                <w:szCs w:val="24"/>
              </w:rPr>
              <w:t xml:space="preserve"> Eur</w:t>
            </w:r>
          </w:p>
        </w:tc>
        <w:tc>
          <w:tcPr>
            <w:tcW w:w="1276" w:type="dxa"/>
          </w:tcPr>
          <w:p w:rsidR="00105135" w:rsidRPr="00205DF5" w:rsidRDefault="00105135" w:rsidP="0068392D">
            <w:pPr>
              <w:jc w:val="both"/>
              <w:rPr>
                <w:rFonts w:ascii="Times New Roman" w:hAnsi="Times New Roman"/>
                <w:sz w:val="24"/>
                <w:szCs w:val="24"/>
              </w:rPr>
            </w:pPr>
            <w:r w:rsidRPr="00205DF5">
              <w:rPr>
                <w:rFonts w:ascii="Times New Roman" w:hAnsi="Times New Roman"/>
                <w:sz w:val="24"/>
                <w:szCs w:val="24"/>
              </w:rPr>
              <w:t xml:space="preserve">Likutinė vertė </w:t>
            </w:r>
          </w:p>
          <w:p w:rsidR="00105135" w:rsidRPr="00205DF5" w:rsidRDefault="00105135" w:rsidP="0068392D">
            <w:pPr>
              <w:jc w:val="both"/>
              <w:rPr>
                <w:rFonts w:ascii="Times New Roman" w:hAnsi="Times New Roman"/>
                <w:sz w:val="24"/>
                <w:szCs w:val="24"/>
              </w:rPr>
            </w:pPr>
            <w:r w:rsidRPr="00205DF5">
              <w:rPr>
                <w:rFonts w:ascii="Times New Roman" w:hAnsi="Times New Roman"/>
                <w:sz w:val="24"/>
                <w:szCs w:val="24"/>
              </w:rPr>
              <w:t>Eur</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1.</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lokalizuota „Dinaminė geometrija 4 versija“ („Geometer‘s SketchPad 4 v.“)</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17,96</w:t>
            </w:r>
          </w:p>
        </w:tc>
        <w:tc>
          <w:tcPr>
            <w:tcW w:w="1276" w:type="dxa"/>
          </w:tcPr>
          <w:p w:rsidR="00105135" w:rsidRPr="00205DF5" w:rsidRDefault="00105135" w:rsidP="00196A92">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2.</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lokalizuota „Dinaminė geometrija 4 versija“ („Geometer‘s SketchPad 4 v.“)</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17,96</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3</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lokalizuota „Free Pascal“) programavimo sistema</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4,92</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4.</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lokalizuota „Free Pascal“) programavimo sistema</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4,92</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5.</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kompiuterinis anglų-lietuvių, lietuvių-anglų kalbų žodynas „Alkonas“ CD</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21,14</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6.</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kompiuterinis anglų-lietuvių, lietuvių-anglų kalbų žodynas „Alkonas“ CD</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21,14</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7.</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„Šaltinėlis“. Mokomasis žaidimas vaikams</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17,09</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8.</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„Šaltinėlis“. Mokomasis žaidimas vaikams</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17,09</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9.</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informacinė sistema „Info Testas 3.0“</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33,60</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10.</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informacinė sistema „Info Testas 3.0“</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33,60</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11.</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„Lietuvos geografijos atlasas“</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7,82</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12.</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„Lietuvos geografijos atlasas“</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7,82</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13.</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„Lietuvių etninė kultūra“</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17,09</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73E1B">
            <w:pPr>
              <w:jc w:val="center"/>
              <w:rPr>
                <w:rFonts w:ascii="Times New Roman" w:hAnsi="Times New Roman"/>
                <w:sz w:val="24"/>
                <w:szCs w:val="24"/>
              </w:rPr>
            </w:pPr>
            <w:r w:rsidRPr="00205DF5">
              <w:rPr>
                <w:rFonts w:ascii="Times New Roman" w:hAnsi="Times New Roman"/>
                <w:sz w:val="24"/>
                <w:szCs w:val="24"/>
              </w:rPr>
              <w:t>14.</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„Lietuvių etninė kultūra“</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17,09</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15.</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„Įdomioji Lietuvos istorija“</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24,04</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16.</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(Mokomoji kompiuterinė priemonė) „Įdomioji Lietuvos istorija“</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24,04</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17.</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5,79</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18.</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Brošiūra su kompaktine plokštele „Atvirosios bendrosios paskirties ir mokomosios programos“</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5,79</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 xml:space="preserve">19. </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MKP „AbiWord“</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8,40</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20.</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MKP „AbiWord“</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8,40</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lastRenderedPageBreak/>
              <w:t>21.</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 xml:space="preserve">PĮ MKP „Matematika 10 su </w:t>
            </w:r>
            <w:r w:rsidR="0068392D">
              <w:rPr>
                <w:rFonts w:ascii="Times New Roman" w:hAnsi="Times New Roman"/>
                <w:sz w:val="24"/>
                <w:szCs w:val="24"/>
              </w:rPr>
              <w:t>D</w:t>
            </w:r>
            <w:r w:rsidRPr="00205DF5">
              <w:rPr>
                <w:rFonts w:ascii="Times New Roman" w:hAnsi="Times New Roman"/>
                <w:sz w:val="24"/>
                <w:szCs w:val="24"/>
              </w:rPr>
              <w:t>inamine geometrija“</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28,96</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22.</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 xml:space="preserve">PĮ MKP „Matematika 10 su </w:t>
            </w:r>
            <w:r w:rsidR="0068392D">
              <w:rPr>
                <w:rFonts w:ascii="Times New Roman" w:hAnsi="Times New Roman"/>
                <w:sz w:val="24"/>
                <w:szCs w:val="24"/>
              </w:rPr>
              <w:t>D</w:t>
            </w:r>
            <w:r w:rsidRPr="00205DF5">
              <w:rPr>
                <w:rFonts w:ascii="Times New Roman" w:hAnsi="Times New Roman"/>
                <w:sz w:val="24"/>
                <w:szCs w:val="24"/>
              </w:rPr>
              <w:t>inamine geometrija“</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28,96</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23.</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 xml:space="preserve">PĮ MKP „Lietuvių kalbos bendrinė tartis“ </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4,92</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24.</w:t>
            </w:r>
          </w:p>
        </w:tc>
        <w:tc>
          <w:tcPr>
            <w:tcW w:w="6061" w:type="dxa"/>
          </w:tcPr>
          <w:p w:rsidR="00105135" w:rsidRPr="00205DF5" w:rsidRDefault="00105135" w:rsidP="0068392D">
            <w:pPr>
              <w:rPr>
                <w:rFonts w:ascii="Times New Roman" w:hAnsi="Times New Roman"/>
                <w:sz w:val="24"/>
                <w:szCs w:val="24"/>
              </w:rPr>
            </w:pPr>
            <w:r w:rsidRPr="00205DF5">
              <w:rPr>
                <w:rFonts w:ascii="Times New Roman" w:hAnsi="Times New Roman"/>
                <w:sz w:val="24"/>
                <w:szCs w:val="24"/>
              </w:rPr>
              <w:t>PĮ MKP „Lietuvių kalbos bendrinė tartis“</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4,92</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 xml:space="preserve">25. </w:t>
            </w:r>
          </w:p>
        </w:tc>
        <w:tc>
          <w:tcPr>
            <w:tcW w:w="6061" w:type="dxa"/>
          </w:tcPr>
          <w:p w:rsidR="00105135" w:rsidRPr="00205DF5" w:rsidRDefault="00105135" w:rsidP="00105135">
            <w:pPr>
              <w:rPr>
                <w:rFonts w:ascii="Times New Roman" w:hAnsi="Times New Roman"/>
                <w:spacing w:val="-1"/>
                <w:sz w:val="24"/>
                <w:szCs w:val="24"/>
              </w:rPr>
            </w:pPr>
            <w:r w:rsidRPr="00205DF5">
              <w:rPr>
                <w:rFonts w:ascii="Times New Roman" w:hAnsi="Times New Roman"/>
                <w:spacing w:val="-1"/>
                <w:sz w:val="24"/>
                <w:szCs w:val="24"/>
              </w:rPr>
              <w:t>Nešiojamasis kompiuteris  su išorinių diskelių nuskaitymo įrenginiu „Fujitsu Siemens Amilo Pro V8010“</w:t>
            </w:r>
          </w:p>
          <w:p w:rsidR="00105135" w:rsidRPr="00205DF5" w:rsidRDefault="00105135" w:rsidP="005F6BA4">
            <w:pPr>
              <w:rPr>
                <w:rFonts w:ascii="Times New Roman" w:hAnsi="Times New Roman"/>
                <w:sz w:val="24"/>
                <w:szCs w:val="24"/>
              </w:rPr>
            </w:pPr>
            <w:r w:rsidRPr="00205DF5">
              <w:rPr>
                <w:rFonts w:ascii="Times New Roman" w:hAnsi="Times New Roman"/>
                <w:spacing w:val="-1"/>
                <w:sz w:val="24"/>
                <w:szCs w:val="24"/>
              </w:rPr>
              <w:t>(inventorinis Nr. 3001</w:t>
            </w:r>
            <w:r w:rsidR="005F6BA4">
              <w:rPr>
                <w:rFonts w:ascii="Times New Roman" w:hAnsi="Times New Roman"/>
                <w:spacing w:val="-1"/>
                <w:sz w:val="24"/>
                <w:szCs w:val="24"/>
              </w:rPr>
              <w:t>4052</w:t>
            </w:r>
            <w:r w:rsidRPr="00205DF5">
              <w:rPr>
                <w:rFonts w:ascii="Times New Roman" w:hAnsi="Times New Roman"/>
                <w:spacing w:val="-1"/>
                <w:sz w:val="24"/>
                <w:szCs w:val="24"/>
              </w:rPr>
              <w:t>, 2006 )</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906,22</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r w:rsidR="00205DF5" w:rsidRPr="00205DF5" w:rsidTr="00196A92">
        <w:tc>
          <w:tcPr>
            <w:tcW w:w="880" w:type="dxa"/>
          </w:tcPr>
          <w:p w:rsidR="00105135" w:rsidRPr="00205DF5" w:rsidRDefault="00105135" w:rsidP="0068392D">
            <w:pPr>
              <w:jc w:val="center"/>
              <w:rPr>
                <w:rFonts w:ascii="Times New Roman" w:hAnsi="Times New Roman"/>
                <w:sz w:val="24"/>
                <w:szCs w:val="24"/>
              </w:rPr>
            </w:pPr>
          </w:p>
        </w:tc>
        <w:tc>
          <w:tcPr>
            <w:tcW w:w="6061"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Iš viso</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1 289,68</w:t>
            </w:r>
          </w:p>
        </w:tc>
        <w:tc>
          <w:tcPr>
            <w:tcW w:w="1276" w:type="dxa"/>
          </w:tcPr>
          <w:p w:rsidR="00105135" w:rsidRPr="00205DF5" w:rsidRDefault="00105135" w:rsidP="0068392D">
            <w:pPr>
              <w:jc w:val="center"/>
              <w:rPr>
                <w:rFonts w:ascii="Times New Roman" w:hAnsi="Times New Roman"/>
                <w:sz w:val="24"/>
                <w:szCs w:val="24"/>
              </w:rPr>
            </w:pPr>
            <w:r w:rsidRPr="00205DF5">
              <w:rPr>
                <w:rFonts w:ascii="Times New Roman" w:hAnsi="Times New Roman"/>
                <w:sz w:val="24"/>
                <w:szCs w:val="24"/>
              </w:rPr>
              <w:t>0</w:t>
            </w:r>
          </w:p>
        </w:tc>
      </w:tr>
    </w:tbl>
    <w:p w:rsidR="00431087" w:rsidRPr="00205DF5" w:rsidRDefault="00205DF5" w:rsidP="00431087">
      <w:pPr>
        <w:jc w:val="center"/>
        <w:rPr>
          <w:sz w:val="24"/>
          <w:szCs w:val="24"/>
        </w:rPr>
      </w:pPr>
      <w:r w:rsidRPr="00205DF5">
        <w:rPr>
          <w:sz w:val="24"/>
          <w:szCs w:val="24"/>
        </w:rPr>
        <w:t>____________________</w:t>
      </w: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205DF5" w:rsidRPr="00205DF5" w:rsidRDefault="00205DF5" w:rsidP="00431087">
      <w:pPr>
        <w:jc w:val="center"/>
        <w:rPr>
          <w:sz w:val="24"/>
          <w:szCs w:val="24"/>
        </w:rPr>
      </w:pPr>
    </w:p>
    <w:p w:rsidR="00431087" w:rsidRPr="00205DF5" w:rsidRDefault="00205DF5" w:rsidP="00431087">
      <w:pPr>
        <w:jc w:val="both"/>
        <w:rPr>
          <w:sz w:val="24"/>
          <w:szCs w:val="24"/>
          <w:lang w:eastAsia="lt-LT"/>
        </w:rPr>
      </w:pPr>
      <w:r w:rsidRPr="00205DF5">
        <w:rPr>
          <w:sz w:val="24"/>
          <w:szCs w:val="24"/>
        </w:rPr>
        <w:tab/>
      </w:r>
      <w:r w:rsidRPr="00205DF5">
        <w:rPr>
          <w:sz w:val="24"/>
          <w:szCs w:val="24"/>
        </w:rPr>
        <w:tab/>
      </w:r>
      <w:r w:rsidRPr="00205DF5">
        <w:rPr>
          <w:sz w:val="24"/>
          <w:szCs w:val="24"/>
        </w:rPr>
        <w:tab/>
      </w:r>
      <w:r w:rsidRPr="00205DF5">
        <w:rPr>
          <w:sz w:val="24"/>
          <w:szCs w:val="24"/>
        </w:rPr>
        <w:tab/>
      </w:r>
      <w:r w:rsidR="00431087" w:rsidRPr="00205DF5">
        <w:rPr>
          <w:sz w:val="24"/>
          <w:szCs w:val="24"/>
        </w:rPr>
        <w:t>Panevėžio rajono savivaldybės tarybos</w:t>
      </w:r>
    </w:p>
    <w:p w:rsidR="00431087" w:rsidRPr="00205DF5" w:rsidRDefault="00205DF5"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431087" w:rsidRPr="00205DF5">
        <w:rPr>
          <w:kern w:val="3"/>
          <w:sz w:val="24"/>
          <w:szCs w:val="24"/>
          <w:lang w:eastAsia="lt-LT"/>
        </w:rPr>
        <w:t>2021 m. rugsėjo 30 d. sprendimo Nr. T-</w:t>
      </w:r>
      <w:r w:rsidR="006F307F">
        <w:rPr>
          <w:kern w:val="3"/>
          <w:sz w:val="24"/>
          <w:szCs w:val="24"/>
          <w:lang w:eastAsia="lt-LT"/>
        </w:rPr>
        <w:t>194</w:t>
      </w:r>
    </w:p>
    <w:p w:rsidR="00431087" w:rsidRPr="00205DF5" w:rsidRDefault="00205DF5" w:rsidP="00431087">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00196A92" w:rsidRPr="00205DF5">
        <w:rPr>
          <w:kern w:val="3"/>
          <w:sz w:val="24"/>
          <w:szCs w:val="24"/>
          <w:lang w:eastAsia="lt-LT"/>
        </w:rPr>
        <w:t>8</w:t>
      </w:r>
      <w:r w:rsidR="00431087" w:rsidRPr="00205DF5">
        <w:rPr>
          <w:kern w:val="3"/>
          <w:sz w:val="24"/>
          <w:szCs w:val="24"/>
          <w:lang w:eastAsia="lt-LT"/>
        </w:rPr>
        <w:t xml:space="preserve"> priedas</w:t>
      </w:r>
    </w:p>
    <w:p w:rsidR="00431087" w:rsidRPr="00205DF5" w:rsidRDefault="00431087" w:rsidP="00431087">
      <w:pPr>
        <w:autoSpaceDN w:val="0"/>
        <w:jc w:val="both"/>
        <w:textAlignment w:val="baseline"/>
        <w:rPr>
          <w:kern w:val="3"/>
          <w:sz w:val="24"/>
          <w:szCs w:val="24"/>
          <w:lang w:eastAsia="lt-LT"/>
        </w:rPr>
      </w:pPr>
    </w:p>
    <w:p w:rsidR="00431087" w:rsidRPr="00205DF5" w:rsidRDefault="00431087" w:rsidP="00431087">
      <w:pPr>
        <w:jc w:val="center"/>
        <w:rPr>
          <w:sz w:val="24"/>
          <w:szCs w:val="24"/>
        </w:rPr>
      </w:pPr>
      <w:r w:rsidRPr="00205DF5">
        <w:rPr>
          <w:b/>
          <w:sz w:val="24"/>
          <w:szCs w:val="24"/>
        </w:rPr>
        <w:t xml:space="preserve">PANEVĖŽIO R. VELŽIO LOPŠELIO-DARŽELIO „ŠYPSENĖLĖ“ NETINKAMO (NEGALIMO) NAUDOTI DĖL FUNKCINIO IR FIZINIO NUSIDĖVĖJIMO </w:t>
      </w:r>
      <w:r w:rsidRPr="00205DF5">
        <w:rPr>
          <w:b/>
          <w:spacing w:val="-1"/>
          <w:sz w:val="24"/>
          <w:szCs w:val="24"/>
        </w:rPr>
        <w:t>TURTO SĄRAŠAS</w:t>
      </w:r>
    </w:p>
    <w:p w:rsidR="00431087" w:rsidRPr="00205DF5" w:rsidRDefault="00431087" w:rsidP="00431087">
      <w:pPr>
        <w:rPr>
          <w:sz w:val="24"/>
          <w:szCs w:val="24"/>
        </w:rPr>
      </w:pPr>
    </w:p>
    <w:tbl>
      <w:tblPr>
        <w:tblStyle w:val="Lentelstinklelis3"/>
        <w:tblW w:w="0" w:type="auto"/>
        <w:tblInd w:w="-856" w:type="dxa"/>
        <w:tblLayout w:type="fixed"/>
        <w:tblLook w:val="04A0" w:firstRow="1" w:lastRow="0" w:firstColumn="1" w:lastColumn="0" w:noHBand="0" w:noVBand="1"/>
      </w:tblPr>
      <w:tblGrid>
        <w:gridCol w:w="567"/>
        <w:gridCol w:w="4820"/>
        <w:gridCol w:w="1276"/>
        <w:gridCol w:w="1134"/>
        <w:gridCol w:w="1105"/>
      </w:tblGrid>
      <w:tr w:rsidR="00431087" w:rsidRPr="00205DF5" w:rsidTr="00431087">
        <w:tc>
          <w:tcPr>
            <w:tcW w:w="567"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Eil. Nr.</w:t>
            </w:r>
          </w:p>
        </w:tc>
        <w:tc>
          <w:tcPr>
            <w:tcW w:w="4820"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Pavadinimas</w:t>
            </w:r>
          </w:p>
        </w:tc>
        <w:tc>
          <w:tcPr>
            <w:tcW w:w="1276"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Įsigijimo data</w:t>
            </w:r>
          </w:p>
        </w:tc>
        <w:tc>
          <w:tcPr>
            <w:tcW w:w="1134"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Vieneto įsigijimo vertė Eur</w:t>
            </w:r>
          </w:p>
        </w:tc>
        <w:tc>
          <w:tcPr>
            <w:tcW w:w="1105" w:type="dxa"/>
            <w:tcBorders>
              <w:top w:val="single" w:sz="4" w:space="0" w:color="auto"/>
              <w:left w:val="single" w:sz="4" w:space="0" w:color="auto"/>
              <w:bottom w:val="single" w:sz="4" w:space="0" w:color="auto"/>
              <w:right w:val="single" w:sz="4" w:space="0" w:color="auto"/>
            </w:tcBorders>
            <w:hideMark/>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Likutinė vertė</w:t>
            </w:r>
          </w:p>
        </w:tc>
      </w:tr>
      <w:tr w:rsidR="00431087" w:rsidRPr="00205DF5" w:rsidTr="00431087">
        <w:tc>
          <w:tcPr>
            <w:tcW w:w="567"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 xml:space="preserve">1. </w:t>
            </w:r>
          </w:p>
        </w:tc>
        <w:tc>
          <w:tcPr>
            <w:tcW w:w="4820" w:type="dxa"/>
            <w:tcBorders>
              <w:top w:val="single" w:sz="4" w:space="0" w:color="auto"/>
              <w:left w:val="single" w:sz="4" w:space="0" w:color="auto"/>
              <w:bottom w:val="single" w:sz="4" w:space="0" w:color="auto"/>
              <w:right w:val="single" w:sz="4" w:space="0" w:color="auto"/>
            </w:tcBorders>
          </w:tcPr>
          <w:p w:rsidR="00431087" w:rsidRPr="00205DF5" w:rsidRDefault="00431087" w:rsidP="00431087">
            <w:pPr>
              <w:jc w:val="both"/>
              <w:rPr>
                <w:rFonts w:ascii="Times New Roman" w:hAnsi="Times New Roman"/>
                <w:sz w:val="24"/>
                <w:szCs w:val="24"/>
              </w:rPr>
            </w:pPr>
            <w:r w:rsidRPr="00205DF5">
              <w:rPr>
                <w:rFonts w:ascii="Times New Roman" w:hAnsi="Times New Roman"/>
                <w:sz w:val="24"/>
                <w:szCs w:val="24"/>
              </w:rPr>
              <w:t>Programinė įranga (mokomoji kompiuterinė priemonė) „Šaltinėlis“. Mokomasis žaidimas vaikams</w:t>
            </w:r>
          </w:p>
        </w:tc>
        <w:tc>
          <w:tcPr>
            <w:tcW w:w="1276" w:type="dxa"/>
            <w:tcBorders>
              <w:top w:val="single" w:sz="4" w:space="0" w:color="auto"/>
              <w:left w:val="single" w:sz="4" w:space="0" w:color="auto"/>
              <w:bottom w:val="single" w:sz="4" w:space="0" w:color="auto"/>
              <w:right w:val="single" w:sz="4" w:space="0" w:color="auto"/>
            </w:tcBorders>
          </w:tcPr>
          <w:p w:rsidR="00431087" w:rsidRPr="00205DF5" w:rsidRDefault="00431087" w:rsidP="0068392D">
            <w:pPr>
              <w:jc w:val="center"/>
              <w:rPr>
                <w:rFonts w:ascii="Times New Roman" w:hAnsi="Times New Roman"/>
                <w:sz w:val="24"/>
                <w:szCs w:val="24"/>
              </w:rPr>
            </w:pPr>
            <w:r w:rsidRPr="00205DF5">
              <w:rPr>
                <w:rFonts w:ascii="Times New Roman" w:hAnsi="Times New Roman"/>
                <w:sz w:val="24"/>
                <w:szCs w:val="24"/>
              </w:rPr>
              <w:t>2005</w:t>
            </w:r>
          </w:p>
        </w:tc>
        <w:tc>
          <w:tcPr>
            <w:tcW w:w="1134" w:type="dxa"/>
            <w:tcBorders>
              <w:top w:val="single" w:sz="4" w:space="0" w:color="auto"/>
              <w:left w:val="single" w:sz="4" w:space="0" w:color="auto"/>
              <w:bottom w:val="single" w:sz="4" w:space="0" w:color="auto"/>
              <w:right w:val="single" w:sz="4" w:space="0" w:color="auto"/>
            </w:tcBorders>
          </w:tcPr>
          <w:p w:rsidR="00431087" w:rsidRPr="00205DF5" w:rsidRDefault="00431087" w:rsidP="0068392D">
            <w:pPr>
              <w:jc w:val="center"/>
              <w:rPr>
                <w:rFonts w:ascii="Times New Roman" w:hAnsi="Times New Roman"/>
                <w:sz w:val="24"/>
                <w:szCs w:val="24"/>
              </w:rPr>
            </w:pPr>
            <w:r w:rsidRPr="00205DF5">
              <w:rPr>
                <w:rFonts w:ascii="Times New Roman" w:hAnsi="Times New Roman"/>
                <w:sz w:val="24"/>
                <w:szCs w:val="24"/>
              </w:rPr>
              <w:t>17,09</w:t>
            </w:r>
          </w:p>
        </w:tc>
        <w:tc>
          <w:tcPr>
            <w:tcW w:w="1105" w:type="dxa"/>
            <w:tcBorders>
              <w:top w:val="single" w:sz="4" w:space="0" w:color="auto"/>
              <w:left w:val="single" w:sz="4" w:space="0" w:color="auto"/>
              <w:bottom w:val="single" w:sz="4" w:space="0" w:color="auto"/>
              <w:right w:val="single" w:sz="4" w:space="0" w:color="auto"/>
            </w:tcBorders>
          </w:tcPr>
          <w:p w:rsidR="00431087" w:rsidRPr="00205DF5" w:rsidRDefault="00431087" w:rsidP="0068392D">
            <w:pPr>
              <w:jc w:val="center"/>
              <w:rPr>
                <w:rFonts w:ascii="Times New Roman" w:hAnsi="Times New Roman"/>
                <w:sz w:val="24"/>
                <w:szCs w:val="24"/>
              </w:rPr>
            </w:pPr>
            <w:r w:rsidRPr="00205DF5">
              <w:rPr>
                <w:rFonts w:ascii="Times New Roman" w:hAnsi="Times New Roman"/>
                <w:sz w:val="24"/>
                <w:szCs w:val="24"/>
              </w:rPr>
              <w:t>0</w:t>
            </w:r>
          </w:p>
        </w:tc>
      </w:tr>
    </w:tbl>
    <w:p w:rsidR="00431087" w:rsidRPr="00205DF5" w:rsidRDefault="00431087" w:rsidP="00431087">
      <w:pPr>
        <w:jc w:val="center"/>
        <w:rPr>
          <w:sz w:val="24"/>
          <w:szCs w:val="24"/>
        </w:rPr>
      </w:pPr>
      <w:r w:rsidRPr="00205DF5">
        <w:rPr>
          <w:sz w:val="24"/>
          <w:szCs w:val="24"/>
        </w:rPr>
        <w:t>______________</w:t>
      </w:r>
    </w:p>
    <w:p w:rsidR="00966C16" w:rsidRPr="00205DF5" w:rsidRDefault="009430FE" w:rsidP="00105135">
      <w:pPr>
        <w:pStyle w:val="Pagrindinistekstas"/>
        <w:ind w:left="699"/>
        <w:rPr>
          <w:sz w:val="24"/>
          <w:szCs w:val="24"/>
        </w:rPr>
      </w:pPr>
      <w:r w:rsidRPr="00205DF5">
        <w:rPr>
          <w:sz w:val="24"/>
          <w:szCs w:val="24"/>
        </w:rPr>
        <w:tab/>
      </w:r>
      <w:r w:rsidRPr="00205DF5">
        <w:rPr>
          <w:sz w:val="24"/>
          <w:szCs w:val="24"/>
        </w:rPr>
        <w:tab/>
      </w:r>
      <w:r w:rsidRPr="00205DF5">
        <w:rPr>
          <w:sz w:val="24"/>
          <w:szCs w:val="24"/>
        </w:rPr>
        <w:tab/>
      </w:r>
    </w:p>
    <w:p w:rsidR="00105135" w:rsidRPr="00205DF5" w:rsidRDefault="00105135" w:rsidP="00105135">
      <w:pPr>
        <w:pStyle w:val="Pagrindinistekstas"/>
        <w:ind w:left="699"/>
        <w:rPr>
          <w:sz w:val="24"/>
          <w:szCs w:val="24"/>
        </w:rPr>
      </w:pPr>
    </w:p>
    <w:p w:rsidR="00196A92" w:rsidRPr="00205DF5" w:rsidRDefault="00196A92" w:rsidP="00105135">
      <w:pPr>
        <w:pStyle w:val="Pagrindinistekstas"/>
        <w:ind w:left="699"/>
        <w:rPr>
          <w:sz w:val="24"/>
          <w:szCs w:val="24"/>
        </w:rPr>
      </w:pPr>
    </w:p>
    <w:p w:rsidR="00196A92" w:rsidRPr="00205DF5" w:rsidRDefault="00196A92"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205DF5" w:rsidRPr="00205DF5" w:rsidRDefault="00205DF5" w:rsidP="00105135">
      <w:pPr>
        <w:pStyle w:val="Pagrindinistekstas"/>
        <w:ind w:left="699"/>
        <w:rPr>
          <w:sz w:val="24"/>
          <w:szCs w:val="24"/>
        </w:rPr>
      </w:pPr>
    </w:p>
    <w:p w:rsidR="00196A92" w:rsidRPr="00205DF5" w:rsidRDefault="00196A92" w:rsidP="00105135">
      <w:pPr>
        <w:pStyle w:val="Pagrindinistekstas"/>
        <w:ind w:left="699"/>
        <w:rPr>
          <w:sz w:val="24"/>
          <w:szCs w:val="24"/>
        </w:rPr>
      </w:pPr>
    </w:p>
    <w:p w:rsidR="00196A92" w:rsidRPr="00205DF5" w:rsidRDefault="00196A92" w:rsidP="00196A92">
      <w:pPr>
        <w:jc w:val="both"/>
        <w:rPr>
          <w:sz w:val="24"/>
          <w:szCs w:val="24"/>
          <w:lang w:eastAsia="lt-LT"/>
        </w:rPr>
      </w:pPr>
      <w:r w:rsidRPr="00205DF5">
        <w:rPr>
          <w:sz w:val="24"/>
          <w:szCs w:val="24"/>
        </w:rPr>
        <w:lastRenderedPageBreak/>
        <w:tab/>
      </w:r>
      <w:r w:rsidRPr="00205DF5">
        <w:rPr>
          <w:sz w:val="24"/>
          <w:szCs w:val="24"/>
        </w:rPr>
        <w:tab/>
      </w:r>
      <w:r w:rsidRPr="00205DF5">
        <w:rPr>
          <w:sz w:val="24"/>
          <w:szCs w:val="24"/>
        </w:rPr>
        <w:tab/>
      </w:r>
      <w:r w:rsidRPr="00205DF5">
        <w:rPr>
          <w:sz w:val="24"/>
          <w:szCs w:val="24"/>
        </w:rPr>
        <w:tab/>
        <w:t>Panevėžio rajono savivaldybės tarybos</w:t>
      </w:r>
    </w:p>
    <w:p w:rsidR="00196A92" w:rsidRPr="00205DF5" w:rsidRDefault="00196A92" w:rsidP="00196A92">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2021 m. rugsėjo 30 d. sprendimo Nr. T-</w:t>
      </w:r>
      <w:r w:rsidR="006F307F">
        <w:rPr>
          <w:kern w:val="3"/>
          <w:sz w:val="24"/>
          <w:szCs w:val="24"/>
          <w:lang w:eastAsia="lt-LT"/>
        </w:rPr>
        <w:t>194</w:t>
      </w:r>
    </w:p>
    <w:p w:rsidR="00196A92" w:rsidRPr="00205DF5" w:rsidRDefault="00196A92" w:rsidP="00196A92">
      <w:pPr>
        <w:autoSpaceDN w:val="0"/>
        <w:jc w:val="both"/>
        <w:textAlignment w:val="baseline"/>
        <w:rPr>
          <w:kern w:val="3"/>
          <w:sz w:val="24"/>
          <w:szCs w:val="24"/>
          <w:lang w:eastAsia="lt-LT"/>
        </w:rPr>
      </w:pP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r>
      <w:r w:rsidRPr="00205DF5">
        <w:rPr>
          <w:kern w:val="3"/>
          <w:sz w:val="24"/>
          <w:szCs w:val="24"/>
          <w:lang w:eastAsia="lt-LT"/>
        </w:rPr>
        <w:tab/>
        <w:t>9 priedas</w:t>
      </w:r>
    </w:p>
    <w:p w:rsidR="00196A92" w:rsidRPr="00205DF5" w:rsidRDefault="00196A92" w:rsidP="00196A92">
      <w:pPr>
        <w:autoSpaceDN w:val="0"/>
        <w:jc w:val="both"/>
        <w:textAlignment w:val="baseline"/>
        <w:rPr>
          <w:kern w:val="3"/>
          <w:sz w:val="24"/>
          <w:szCs w:val="24"/>
          <w:lang w:eastAsia="lt-LT"/>
        </w:rPr>
      </w:pPr>
    </w:p>
    <w:p w:rsidR="00196A92" w:rsidRPr="00205DF5" w:rsidRDefault="00196A92" w:rsidP="00196A92">
      <w:pPr>
        <w:jc w:val="center"/>
        <w:rPr>
          <w:sz w:val="24"/>
          <w:szCs w:val="24"/>
        </w:rPr>
      </w:pPr>
      <w:r w:rsidRPr="00205DF5">
        <w:rPr>
          <w:b/>
          <w:sz w:val="24"/>
          <w:szCs w:val="24"/>
        </w:rPr>
        <w:t xml:space="preserve">PANEVĖŽIO R. KREKENAVOS MYKOLO ANTANAIČIO GIMNAZIJOS NETINKAMO (NEGALIMO) NAUDOTI DĖL FUNKCINIO IR FIZINIO NUSIDĖVĖJIMO </w:t>
      </w:r>
      <w:r w:rsidRPr="00205DF5">
        <w:rPr>
          <w:b/>
          <w:spacing w:val="-1"/>
          <w:sz w:val="24"/>
          <w:szCs w:val="24"/>
        </w:rPr>
        <w:t>TURTO SĄRAŠAS</w:t>
      </w:r>
    </w:p>
    <w:p w:rsidR="00105135" w:rsidRPr="00205DF5" w:rsidRDefault="00105135" w:rsidP="00105135">
      <w:pPr>
        <w:pStyle w:val="Pagrindinistekstas"/>
        <w:ind w:left="699"/>
        <w:rPr>
          <w:sz w:val="24"/>
          <w:szCs w:val="24"/>
        </w:rPr>
      </w:pPr>
    </w:p>
    <w:p w:rsidR="00105135" w:rsidRPr="00205DF5" w:rsidRDefault="00105135" w:rsidP="00105135">
      <w:pPr>
        <w:pStyle w:val="Pagrindinistekstas"/>
        <w:ind w:left="699"/>
        <w:rPr>
          <w:sz w:val="24"/>
          <w:szCs w:val="24"/>
        </w:rPr>
      </w:pPr>
    </w:p>
    <w:tbl>
      <w:tblPr>
        <w:tblStyle w:val="Lentelstinklelis3"/>
        <w:tblW w:w="9634" w:type="dxa"/>
        <w:tblLook w:val="04A0" w:firstRow="1" w:lastRow="0" w:firstColumn="1" w:lastColumn="0" w:noHBand="0" w:noVBand="1"/>
      </w:tblPr>
      <w:tblGrid>
        <w:gridCol w:w="704"/>
        <w:gridCol w:w="4394"/>
        <w:gridCol w:w="1276"/>
        <w:gridCol w:w="1418"/>
        <w:gridCol w:w="1842"/>
      </w:tblGrid>
      <w:tr w:rsidR="00205DF5" w:rsidRPr="00205DF5" w:rsidTr="00196A92">
        <w:tc>
          <w:tcPr>
            <w:tcW w:w="704" w:type="dxa"/>
            <w:tcBorders>
              <w:top w:val="single" w:sz="4" w:space="0" w:color="auto"/>
              <w:left w:val="single" w:sz="4" w:space="0" w:color="auto"/>
              <w:bottom w:val="single" w:sz="4" w:space="0" w:color="auto"/>
              <w:right w:val="single" w:sz="4" w:space="0" w:color="auto"/>
            </w:tcBorders>
            <w:hideMark/>
          </w:tcPr>
          <w:p w:rsidR="00196A92" w:rsidRPr="00205DF5" w:rsidRDefault="00196A92" w:rsidP="0068392D">
            <w:pPr>
              <w:jc w:val="both"/>
              <w:rPr>
                <w:rFonts w:ascii="Times New Roman" w:hAnsi="Times New Roman"/>
                <w:spacing w:val="-1"/>
                <w:sz w:val="24"/>
                <w:szCs w:val="24"/>
              </w:rPr>
            </w:pPr>
            <w:r w:rsidRPr="00205DF5">
              <w:rPr>
                <w:rFonts w:ascii="Times New Roman" w:hAnsi="Times New Roman"/>
                <w:spacing w:val="-1"/>
                <w:sz w:val="24"/>
                <w:szCs w:val="24"/>
              </w:rPr>
              <w:t>Eil. Nr.</w:t>
            </w:r>
          </w:p>
        </w:tc>
        <w:tc>
          <w:tcPr>
            <w:tcW w:w="4394" w:type="dxa"/>
            <w:tcBorders>
              <w:top w:val="single" w:sz="4" w:space="0" w:color="auto"/>
              <w:left w:val="single" w:sz="4" w:space="0" w:color="auto"/>
              <w:bottom w:val="single" w:sz="4" w:space="0" w:color="auto"/>
              <w:right w:val="single" w:sz="4" w:space="0" w:color="auto"/>
            </w:tcBorders>
            <w:hideMark/>
          </w:tcPr>
          <w:p w:rsidR="00196A92" w:rsidRPr="00205DF5" w:rsidRDefault="00196A92" w:rsidP="0068392D">
            <w:pPr>
              <w:jc w:val="both"/>
              <w:rPr>
                <w:rFonts w:ascii="Times New Roman" w:hAnsi="Times New Roman"/>
                <w:spacing w:val="-1"/>
                <w:sz w:val="24"/>
                <w:szCs w:val="24"/>
              </w:rPr>
            </w:pPr>
            <w:r w:rsidRPr="00205DF5">
              <w:rPr>
                <w:rFonts w:ascii="Times New Roman" w:hAnsi="Times New Roman"/>
                <w:spacing w:val="-1"/>
                <w:sz w:val="24"/>
                <w:szCs w:val="24"/>
              </w:rPr>
              <w:t>Turto pavadinimas</w:t>
            </w:r>
          </w:p>
        </w:tc>
        <w:tc>
          <w:tcPr>
            <w:tcW w:w="1276" w:type="dxa"/>
            <w:tcBorders>
              <w:top w:val="single" w:sz="4" w:space="0" w:color="auto"/>
              <w:left w:val="single" w:sz="4" w:space="0" w:color="auto"/>
              <w:bottom w:val="single" w:sz="4" w:space="0" w:color="auto"/>
              <w:right w:val="single" w:sz="4" w:space="0" w:color="auto"/>
            </w:tcBorders>
            <w:hideMark/>
          </w:tcPr>
          <w:p w:rsidR="00196A92" w:rsidRPr="00205DF5" w:rsidRDefault="00196A92" w:rsidP="0068392D">
            <w:pPr>
              <w:jc w:val="both"/>
              <w:rPr>
                <w:rFonts w:ascii="Times New Roman" w:hAnsi="Times New Roman"/>
                <w:spacing w:val="-1"/>
                <w:sz w:val="24"/>
                <w:szCs w:val="24"/>
              </w:rPr>
            </w:pPr>
            <w:r w:rsidRPr="00205DF5">
              <w:rPr>
                <w:rFonts w:ascii="Times New Roman" w:hAnsi="Times New Roman"/>
                <w:spacing w:val="-1"/>
                <w:sz w:val="24"/>
                <w:szCs w:val="24"/>
              </w:rPr>
              <w:t xml:space="preserve">Įsigijimo data </w:t>
            </w:r>
          </w:p>
        </w:tc>
        <w:tc>
          <w:tcPr>
            <w:tcW w:w="1418" w:type="dxa"/>
            <w:tcBorders>
              <w:top w:val="single" w:sz="4" w:space="0" w:color="auto"/>
              <w:left w:val="single" w:sz="4" w:space="0" w:color="auto"/>
              <w:bottom w:val="single" w:sz="4" w:space="0" w:color="auto"/>
              <w:right w:val="single" w:sz="4" w:space="0" w:color="auto"/>
            </w:tcBorders>
            <w:hideMark/>
          </w:tcPr>
          <w:p w:rsidR="00196A92" w:rsidRPr="00205DF5" w:rsidRDefault="00196A92" w:rsidP="0068392D">
            <w:pPr>
              <w:jc w:val="both"/>
              <w:rPr>
                <w:rFonts w:ascii="Times New Roman" w:hAnsi="Times New Roman"/>
                <w:spacing w:val="-1"/>
                <w:sz w:val="24"/>
                <w:szCs w:val="24"/>
              </w:rPr>
            </w:pPr>
            <w:r w:rsidRPr="00205DF5">
              <w:rPr>
                <w:rFonts w:ascii="Times New Roman" w:hAnsi="Times New Roman"/>
                <w:spacing w:val="-1"/>
                <w:sz w:val="24"/>
                <w:szCs w:val="24"/>
              </w:rPr>
              <w:t xml:space="preserve">Įsigijimo vertė Eur </w:t>
            </w:r>
          </w:p>
        </w:tc>
        <w:tc>
          <w:tcPr>
            <w:tcW w:w="1842" w:type="dxa"/>
            <w:tcBorders>
              <w:top w:val="single" w:sz="4" w:space="0" w:color="auto"/>
              <w:left w:val="single" w:sz="4" w:space="0" w:color="auto"/>
              <w:bottom w:val="single" w:sz="4" w:space="0" w:color="auto"/>
              <w:right w:val="single" w:sz="4" w:space="0" w:color="auto"/>
            </w:tcBorders>
            <w:hideMark/>
          </w:tcPr>
          <w:p w:rsidR="00196A92" w:rsidRPr="00205DF5" w:rsidRDefault="00196A92" w:rsidP="0068392D">
            <w:pPr>
              <w:jc w:val="both"/>
              <w:rPr>
                <w:rFonts w:ascii="Times New Roman" w:hAnsi="Times New Roman"/>
                <w:spacing w:val="-1"/>
                <w:sz w:val="24"/>
                <w:szCs w:val="24"/>
              </w:rPr>
            </w:pPr>
            <w:r w:rsidRPr="00205DF5">
              <w:rPr>
                <w:rFonts w:ascii="Times New Roman" w:hAnsi="Times New Roman"/>
                <w:spacing w:val="-1"/>
                <w:sz w:val="24"/>
                <w:szCs w:val="24"/>
              </w:rPr>
              <w:t>Likutinė vertė Eur</w:t>
            </w:r>
          </w:p>
        </w:tc>
      </w:tr>
      <w:tr w:rsidR="00205DF5" w:rsidRPr="00205DF5" w:rsidTr="00196A92">
        <w:tc>
          <w:tcPr>
            <w:tcW w:w="704" w:type="dxa"/>
            <w:tcBorders>
              <w:top w:val="single" w:sz="4" w:space="0" w:color="auto"/>
              <w:left w:val="single" w:sz="4" w:space="0" w:color="auto"/>
              <w:bottom w:val="single" w:sz="4" w:space="0" w:color="auto"/>
              <w:right w:val="single" w:sz="4" w:space="0" w:color="auto"/>
            </w:tcBorders>
          </w:tcPr>
          <w:p w:rsidR="00196A92" w:rsidRPr="00205DF5" w:rsidRDefault="00196A92" w:rsidP="00105135">
            <w:pPr>
              <w:jc w:val="both"/>
              <w:rPr>
                <w:rFonts w:ascii="Times New Roman" w:hAnsi="Times New Roman"/>
                <w:spacing w:val="-1"/>
                <w:sz w:val="24"/>
                <w:szCs w:val="24"/>
              </w:rPr>
            </w:pPr>
            <w:r w:rsidRPr="00205DF5">
              <w:rPr>
                <w:rFonts w:ascii="Times New Roman" w:hAnsi="Times New Roman"/>
                <w:spacing w:val="-1"/>
                <w:sz w:val="24"/>
                <w:szCs w:val="24"/>
              </w:rPr>
              <w:t>1.</w:t>
            </w:r>
          </w:p>
        </w:tc>
        <w:tc>
          <w:tcPr>
            <w:tcW w:w="4394" w:type="dxa"/>
            <w:tcBorders>
              <w:top w:val="single" w:sz="4" w:space="0" w:color="auto"/>
              <w:left w:val="single" w:sz="4" w:space="0" w:color="auto"/>
              <w:bottom w:val="single" w:sz="4" w:space="0" w:color="auto"/>
              <w:right w:val="single" w:sz="4" w:space="0" w:color="auto"/>
            </w:tcBorders>
          </w:tcPr>
          <w:p w:rsidR="00196A92" w:rsidRPr="00205DF5" w:rsidRDefault="00196A92" w:rsidP="0068392D">
            <w:pPr>
              <w:rPr>
                <w:rFonts w:ascii="Times New Roman" w:hAnsi="Times New Roman"/>
                <w:spacing w:val="-1"/>
                <w:sz w:val="24"/>
                <w:szCs w:val="24"/>
              </w:rPr>
            </w:pPr>
            <w:r w:rsidRPr="00205DF5">
              <w:rPr>
                <w:rFonts w:ascii="Times New Roman" w:hAnsi="Times New Roman"/>
                <w:spacing w:val="-1"/>
                <w:sz w:val="24"/>
                <w:szCs w:val="24"/>
              </w:rPr>
              <w:t>Interaktyvioji lenta su mokomosiomis programomis „60“</w:t>
            </w:r>
            <w:r w:rsidR="0068392D">
              <w:rPr>
                <w:rFonts w:ascii="Times New Roman" w:hAnsi="Times New Roman"/>
                <w:spacing w:val="-1"/>
                <w:sz w:val="24"/>
                <w:szCs w:val="24"/>
              </w:rPr>
              <w:t xml:space="preserve"> </w:t>
            </w:r>
            <w:r w:rsidRPr="00205DF5">
              <w:rPr>
                <w:rFonts w:ascii="Times New Roman" w:hAnsi="Times New Roman"/>
                <w:spacing w:val="-1"/>
                <w:sz w:val="24"/>
                <w:szCs w:val="24"/>
              </w:rPr>
              <w:t>Clever Board1“ (inventorinis Nr. 401380057)</w:t>
            </w:r>
          </w:p>
        </w:tc>
        <w:tc>
          <w:tcPr>
            <w:tcW w:w="1276" w:type="dxa"/>
            <w:tcBorders>
              <w:top w:val="single" w:sz="4" w:space="0" w:color="auto"/>
              <w:left w:val="single" w:sz="4" w:space="0" w:color="auto"/>
              <w:bottom w:val="single" w:sz="4" w:space="0" w:color="auto"/>
              <w:right w:val="single" w:sz="4" w:space="0" w:color="auto"/>
            </w:tcBorders>
          </w:tcPr>
          <w:p w:rsidR="00196A92" w:rsidRPr="00205DF5" w:rsidRDefault="00196A92" w:rsidP="0068392D">
            <w:pPr>
              <w:jc w:val="center"/>
              <w:rPr>
                <w:rFonts w:ascii="Times New Roman" w:hAnsi="Times New Roman"/>
                <w:spacing w:val="-1"/>
                <w:sz w:val="24"/>
                <w:szCs w:val="24"/>
              </w:rPr>
            </w:pPr>
            <w:r w:rsidRPr="00205DF5">
              <w:rPr>
                <w:rFonts w:ascii="Times New Roman" w:hAnsi="Times New Roman"/>
                <w:spacing w:val="-1"/>
                <w:sz w:val="24"/>
                <w:szCs w:val="24"/>
              </w:rPr>
              <w:t>2006</w:t>
            </w:r>
          </w:p>
        </w:tc>
        <w:tc>
          <w:tcPr>
            <w:tcW w:w="1418" w:type="dxa"/>
            <w:tcBorders>
              <w:top w:val="single" w:sz="4" w:space="0" w:color="auto"/>
              <w:left w:val="single" w:sz="4" w:space="0" w:color="auto"/>
              <w:bottom w:val="single" w:sz="4" w:space="0" w:color="auto"/>
              <w:right w:val="single" w:sz="4" w:space="0" w:color="auto"/>
            </w:tcBorders>
          </w:tcPr>
          <w:p w:rsidR="00196A92" w:rsidRPr="00205DF5" w:rsidRDefault="00196A92" w:rsidP="0068392D">
            <w:pPr>
              <w:jc w:val="center"/>
              <w:rPr>
                <w:rFonts w:ascii="Times New Roman" w:hAnsi="Times New Roman"/>
                <w:spacing w:val="-1"/>
                <w:sz w:val="24"/>
                <w:szCs w:val="24"/>
              </w:rPr>
            </w:pPr>
            <w:r w:rsidRPr="00205DF5">
              <w:rPr>
                <w:rFonts w:ascii="Times New Roman" w:hAnsi="Times New Roman"/>
                <w:spacing w:val="-1"/>
                <w:sz w:val="24"/>
                <w:szCs w:val="24"/>
              </w:rPr>
              <w:t>813,83</w:t>
            </w:r>
          </w:p>
        </w:tc>
        <w:tc>
          <w:tcPr>
            <w:tcW w:w="1842" w:type="dxa"/>
            <w:tcBorders>
              <w:top w:val="single" w:sz="4" w:space="0" w:color="auto"/>
              <w:left w:val="single" w:sz="4" w:space="0" w:color="auto"/>
              <w:bottom w:val="single" w:sz="4" w:space="0" w:color="auto"/>
              <w:right w:val="single" w:sz="4" w:space="0" w:color="auto"/>
            </w:tcBorders>
          </w:tcPr>
          <w:p w:rsidR="00196A92" w:rsidRPr="00205DF5" w:rsidRDefault="00196A92" w:rsidP="0068392D">
            <w:pPr>
              <w:jc w:val="center"/>
              <w:rPr>
                <w:rFonts w:ascii="Times New Roman" w:hAnsi="Times New Roman"/>
                <w:spacing w:val="-1"/>
                <w:sz w:val="24"/>
                <w:szCs w:val="24"/>
              </w:rPr>
            </w:pPr>
            <w:r w:rsidRPr="00205DF5">
              <w:rPr>
                <w:rFonts w:ascii="Times New Roman" w:hAnsi="Times New Roman"/>
                <w:spacing w:val="-1"/>
                <w:sz w:val="24"/>
                <w:szCs w:val="24"/>
              </w:rPr>
              <w:t>0</w:t>
            </w:r>
          </w:p>
        </w:tc>
      </w:tr>
    </w:tbl>
    <w:p w:rsidR="00105135" w:rsidRPr="00205DF5" w:rsidRDefault="00205DF5" w:rsidP="00205DF5">
      <w:pPr>
        <w:pStyle w:val="Pagrindinistekstas"/>
        <w:ind w:left="699"/>
        <w:jc w:val="center"/>
        <w:rPr>
          <w:sz w:val="24"/>
          <w:szCs w:val="24"/>
        </w:rPr>
      </w:pPr>
      <w:r w:rsidRPr="00205DF5">
        <w:rPr>
          <w:sz w:val="24"/>
          <w:szCs w:val="24"/>
        </w:rPr>
        <w:t>______________</w:t>
      </w:r>
      <w:r w:rsidR="00196A92" w:rsidRPr="00205DF5">
        <w:rPr>
          <w:sz w:val="24"/>
          <w:szCs w:val="24"/>
        </w:rPr>
        <w:t>______</w:t>
      </w:r>
    </w:p>
    <w:p w:rsidR="00105135" w:rsidRPr="00205DF5" w:rsidRDefault="00105135" w:rsidP="00105135">
      <w:pPr>
        <w:pStyle w:val="Pagrindinistekstas"/>
        <w:ind w:left="699"/>
        <w:rPr>
          <w:sz w:val="24"/>
          <w:szCs w:val="24"/>
        </w:rPr>
      </w:pPr>
    </w:p>
    <w:p w:rsidR="00105135" w:rsidRPr="00205DF5" w:rsidRDefault="00105135" w:rsidP="00105135">
      <w:pPr>
        <w:pStyle w:val="Pagrindinistekstas"/>
        <w:ind w:left="699"/>
        <w:rPr>
          <w:sz w:val="24"/>
          <w:szCs w:val="24"/>
        </w:rPr>
      </w:pPr>
    </w:p>
    <w:p w:rsidR="00105135" w:rsidRPr="00205DF5" w:rsidRDefault="00105135" w:rsidP="00105135">
      <w:pPr>
        <w:pStyle w:val="Pagrindinistekstas"/>
        <w:ind w:left="699"/>
        <w:rPr>
          <w:sz w:val="24"/>
          <w:szCs w:val="24"/>
        </w:rPr>
      </w:pPr>
    </w:p>
    <w:p w:rsidR="00105135" w:rsidRPr="00205DF5" w:rsidRDefault="00105135" w:rsidP="00105135">
      <w:pPr>
        <w:pStyle w:val="Pagrindinistekstas"/>
        <w:ind w:left="699"/>
        <w:rPr>
          <w:sz w:val="24"/>
          <w:szCs w:val="24"/>
        </w:rPr>
      </w:pPr>
    </w:p>
    <w:p w:rsidR="00105135" w:rsidRPr="00205DF5" w:rsidRDefault="00105135" w:rsidP="00105135">
      <w:pPr>
        <w:pStyle w:val="Pagrindinistekstas"/>
        <w:ind w:left="699"/>
        <w:rPr>
          <w:sz w:val="24"/>
          <w:szCs w:val="24"/>
        </w:rPr>
      </w:pPr>
    </w:p>
    <w:p w:rsidR="00105135" w:rsidRPr="00205DF5" w:rsidRDefault="00105135" w:rsidP="00105135">
      <w:pPr>
        <w:pStyle w:val="Pagrindinistekstas"/>
        <w:ind w:left="699"/>
        <w:rPr>
          <w:sz w:val="24"/>
          <w:szCs w:val="24"/>
        </w:rPr>
      </w:pPr>
    </w:p>
    <w:p w:rsidR="00105135" w:rsidRPr="00205DF5" w:rsidRDefault="00105135" w:rsidP="00105135">
      <w:pPr>
        <w:pStyle w:val="Pagrindinistekstas"/>
        <w:ind w:left="699"/>
        <w:rPr>
          <w:sz w:val="24"/>
          <w:szCs w:val="24"/>
        </w:rPr>
      </w:pPr>
    </w:p>
    <w:p w:rsidR="00105135" w:rsidRPr="00205DF5" w:rsidRDefault="00105135" w:rsidP="00105135">
      <w:pPr>
        <w:pStyle w:val="Pagrindinistekstas"/>
        <w:ind w:left="699"/>
        <w:rPr>
          <w:sz w:val="24"/>
          <w:szCs w:val="24"/>
        </w:rPr>
      </w:pPr>
    </w:p>
    <w:p w:rsidR="00105135" w:rsidRDefault="0010513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bookmarkStart w:id="0" w:name="_GoBack"/>
      <w:bookmarkEnd w:id="0"/>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205DF5" w:rsidRDefault="00205DF5" w:rsidP="00105135">
      <w:pPr>
        <w:pStyle w:val="Pagrindinistekstas"/>
        <w:ind w:left="699"/>
        <w:rPr>
          <w:sz w:val="24"/>
          <w:szCs w:val="24"/>
        </w:rPr>
      </w:pPr>
    </w:p>
    <w:p w:rsidR="00A57192" w:rsidRPr="00205DF5" w:rsidRDefault="00A57192">
      <w:pPr>
        <w:spacing w:after="120"/>
        <w:ind w:right="-1"/>
        <w:jc w:val="both"/>
        <w:rPr>
          <w:sz w:val="24"/>
          <w:szCs w:val="24"/>
        </w:rPr>
      </w:pPr>
      <w:r w:rsidRPr="00205DF5">
        <w:rPr>
          <w:sz w:val="24"/>
          <w:szCs w:val="24"/>
        </w:rPr>
        <w:tab/>
      </w:r>
    </w:p>
    <w:sectPr w:rsidR="00A57192" w:rsidRPr="00205DF5"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6A4" w:rsidRDefault="00D526A4" w:rsidP="005B17D5">
      <w:r>
        <w:separator/>
      </w:r>
    </w:p>
  </w:endnote>
  <w:endnote w:type="continuationSeparator" w:id="0">
    <w:p w:rsidR="00D526A4" w:rsidRDefault="00D526A4"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6A4" w:rsidRDefault="00D526A4" w:rsidP="005B17D5">
      <w:r>
        <w:separator/>
      </w:r>
    </w:p>
  </w:footnote>
  <w:footnote w:type="continuationSeparator" w:id="0">
    <w:p w:rsidR="00D526A4" w:rsidRDefault="00D526A4"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92D" w:rsidRDefault="0068392D">
    <w:pPr>
      <w:pStyle w:val="Antrats"/>
      <w:jc w:val="center"/>
    </w:pPr>
  </w:p>
  <w:p w:rsidR="0068392D" w:rsidRDefault="006839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B8F"/>
    <w:rsid w:val="00032DA0"/>
    <w:rsid w:val="00040E83"/>
    <w:rsid w:val="00042E8A"/>
    <w:rsid w:val="00047FA6"/>
    <w:rsid w:val="00061B24"/>
    <w:rsid w:val="00075DD8"/>
    <w:rsid w:val="00083BB6"/>
    <w:rsid w:val="000938FE"/>
    <w:rsid w:val="000A5B0F"/>
    <w:rsid w:val="000B4705"/>
    <w:rsid w:val="000B53AB"/>
    <w:rsid w:val="000E22CC"/>
    <w:rsid w:val="00105135"/>
    <w:rsid w:val="001331E1"/>
    <w:rsid w:val="00137679"/>
    <w:rsid w:val="001457AB"/>
    <w:rsid w:val="00146D51"/>
    <w:rsid w:val="00166617"/>
    <w:rsid w:val="001704D1"/>
    <w:rsid w:val="00182CAC"/>
    <w:rsid w:val="00182FED"/>
    <w:rsid w:val="00186530"/>
    <w:rsid w:val="00186E76"/>
    <w:rsid w:val="00196A92"/>
    <w:rsid w:val="001B13D2"/>
    <w:rsid w:val="001E56A1"/>
    <w:rsid w:val="001E5C41"/>
    <w:rsid w:val="001E5CB2"/>
    <w:rsid w:val="001E632B"/>
    <w:rsid w:val="0020130D"/>
    <w:rsid w:val="00205DF5"/>
    <w:rsid w:val="00230D53"/>
    <w:rsid w:val="002623B5"/>
    <w:rsid w:val="002759E0"/>
    <w:rsid w:val="0028604B"/>
    <w:rsid w:val="00291797"/>
    <w:rsid w:val="002B6BE4"/>
    <w:rsid w:val="002C394C"/>
    <w:rsid w:val="002E5D55"/>
    <w:rsid w:val="002F5849"/>
    <w:rsid w:val="0030379E"/>
    <w:rsid w:val="003069EC"/>
    <w:rsid w:val="0032135B"/>
    <w:rsid w:val="0032232F"/>
    <w:rsid w:val="003329A9"/>
    <w:rsid w:val="00357063"/>
    <w:rsid w:val="00364FBE"/>
    <w:rsid w:val="00367534"/>
    <w:rsid w:val="0037017F"/>
    <w:rsid w:val="00381BF0"/>
    <w:rsid w:val="00387B27"/>
    <w:rsid w:val="00391428"/>
    <w:rsid w:val="00395370"/>
    <w:rsid w:val="00397ED0"/>
    <w:rsid w:val="003A2475"/>
    <w:rsid w:val="003A28C7"/>
    <w:rsid w:val="003A2AF6"/>
    <w:rsid w:val="003B6A44"/>
    <w:rsid w:val="003E0CD3"/>
    <w:rsid w:val="003F20AB"/>
    <w:rsid w:val="003F71B2"/>
    <w:rsid w:val="00410EE6"/>
    <w:rsid w:val="004163F3"/>
    <w:rsid w:val="00431087"/>
    <w:rsid w:val="00435051"/>
    <w:rsid w:val="00450C07"/>
    <w:rsid w:val="004535A9"/>
    <w:rsid w:val="00457E99"/>
    <w:rsid w:val="004605F8"/>
    <w:rsid w:val="00475D6F"/>
    <w:rsid w:val="004A5284"/>
    <w:rsid w:val="004B1123"/>
    <w:rsid w:val="004C679F"/>
    <w:rsid w:val="004D146E"/>
    <w:rsid w:val="004D3ADE"/>
    <w:rsid w:val="004E5D7E"/>
    <w:rsid w:val="004F1D5B"/>
    <w:rsid w:val="00500C3D"/>
    <w:rsid w:val="005031F2"/>
    <w:rsid w:val="00523AD4"/>
    <w:rsid w:val="00525596"/>
    <w:rsid w:val="00546B98"/>
    <w:rsid w:val="00551C5F"/>
    <w:rsid w:val="0055216D"/>
    <w:rsid w:val="005527D0"/>
    <w:rsid w:val="005565C1"/>
    <w:rsid w:val="00560BC1"/>
    <w:rsid w:val="00563497"/>
    <w:rsid w:val="00565CCF"/>
    <w:rsid w:val="00571284"/>
    <w:rsid w:val="005841B0"/>
    <w:rsid w:val="00592FD5"/>
    <w:rsid w:val="0059682D"/>
    <w:rsid w:val="005B17D5"/>
    <w:rsid w:val="005B263B"/>
    <w:rsid w:val="005D0AA7"/>
    <w:rsid w:val="005F55E4"/>
    <w:rsid w:val="005F6BA4"/>
    <w:rsid w:val="00600D49"/>
    <w:rsid w:val="00634905"/>
    <w:rsid w:val="0064765C"/>
    <w:rsid w:val="00673E1B"/>
    <w:rsid w:val="00676D4D"/>
    <w:rsid w:val="006776FE"/>
    <w:rsid w:val="006779BA"/>
    <w:rsid w:val="0068392D"/>
    <w:rsid w:val="00690BF1"/>
    <w:rsid w:val="0069252E"/>
    <w:rsid w:val="006A1192"/>
    <w:rsid w:val="006A28BF"/>
    <w:rsid w:val="006A7B4D"/>
    <w:rsid w:val="006B385F"/>
    <w:rsid w:val="006B44B8"/>
    <w:rsid w:val="006C161C"/>
    <w:rsid w:val="006C2913"/>
    <w:rsid w:val="006C6A4A"/>
    <w:rsid w:val="006D204E"/>
    <w:rsid w:val="006E6B84"/>
    <w:rsid w:val="006F272B"/>
    <w:rsid w:val="006F307F"/>
    <w:rsid w:val="007010EE"/>
    <w:rsid w:val="00716072"/>
    <w:rsid w:val="007404A9"/>
    <w:rsid w:val="00743FE4"/>
    <w:rsid w:val="0074696F"/>
    <w:rsid w:val="00752826"/>
    <w:rsid w:val="00765438"/>
    <w:rsid w:val="00765F5F"/>
    <w:rsid w:val="00787BDE"/>
    <w:rsid w:val="007902E3"/>
    <w:rsid w:val="007956A6"/>
    <w:rsid w:val="007A4AA8"/>
    <w:rsid w:val="007A7F20"/>
    <w:rsid w:val="007B5143"/>
    <w:rsid w:val="007D3F5B"/>
    <w:rsid w:val="007D5E50"/>
    <w:rsid w:val="007E61EF"/>
    <w:rsid w:val="007F23E4"/>
    <w:rsid w:val="008031A0"/>
    <w:rsid w:val="008050C9"/>
    <w:rsid w:val="00814D85"/>
    <w:rsid w:val="0082452B"/>
    <w:rsid w:val="008245D7"/>
    <w:rsid w:val="00825E03"/>
    <w:rsid w:val="008272CD"/>
    <w:rsid w:val="00857986"/>
    <w:rsid w:val="008863D0"/>
    <w:rsid w:val="00887C0E"/>
    <w:rsid w:val="008A0286"/>
    <w:rsid w:val="008B1424"/>
    <w:rsid w:val="008B17DB"/>
    <w:rsid w:val="008B2CD6"/>
    <w:rsid w:val="008B5271"/>
    <w:rsid w:val="008C2A92"/>
    <w:rsid w:val="008D1BE3"/>
    <w:rsid w:val="008D1D2C"/>
    <w:rsid w:val="008D6DC1"/>
    <w:rsid w:val="008D7219"/>
    <w:rsid w:val="008E3927"/>
    <w:rsid w:val="00903204"/>
    <w:rsid w:val="009118B0"/>
    <w:rsid w:val="00911A9D"/>
    <w:rsid w:val="00915D15"/>
    <w:rsid w:val="00916DAA"/>
    <w:rsid w:val="00937561"/>
    <w:rsid w:val="009430FE"/>
    <w:rsid w:val="009502C7"/>
    <w:rsid w:val="009638DE"/>
    <w:rsid w:val="00966C16"/>
    <w:rsid w:val="00966DC3"/>
    <w:rsid w:val="0098107C"/>
    <w:rsid w:val="009B29F7"/>
    <w:rsid w:val="009C06EE"/>
    <w:rsid w:val="009C33B5"/>
    <w:rsid w:val="009C6B73"/>
    <w:rsid w:val="009D2C7B"/>
    <w:rsid w:val="009F7EFB"/>
    <w:rsid w:val="00A00F7C"/>
    <w:rsid w:val="00A1296B"/>
    <w:rsid w:val="00A22A02"/>
    <w:rsid w:val="00A24479"/>
    <w:rsid w:val="00A3235E"/>
    <w:rsid w:val="00A3642E"/>
    <w:rsid w:val="00A375E0"/>
    <w:rsid w:val="00A57192"/>
    <w:rsid w:val="00A57607"/>
    <w:rsid w:val="00A60042"/>
    <w:rsid w:val="00A61712"/>
    <w:rsid w:val="00A96B33"/>
    <w:rsid w:val="00AB22D3"/>
    <w:rsid w:val="00AB7AD6"/>
    <w:rsid w:val="00AC590B"/>
    <w:rsid w:val="00AC7B77"/>
    <w:rsid w:val="00AD176E"/>
    <w:rsid w:val="00B22F65"/>
    <w:rsid w:val="00B37449"/>
    <w:rsid w:val="00B46A58"/>
    <w:rsid w:val="00B607F6"/>
    <w:rsid w:val="00B7114B"/>
    <w:rsid w:val="00B7644C"/>
    <w:rsid w:val="00B86458"/>
    <w:rsid w:val="00BB49D7"/>
    <w:rsid w:val="00BC13D5"/>
    <w:rsid w:val="00BE1A98"/>
    <w:rsid w:val="00BE3504"/>
    <w:rsid w:val="00BE6D2D"/>
    <w:rsid w:val="00C14695"/>
    <w:rsid w:val="00C173A5"/>
    <w:rsid w:val="00C25AC4"/>
    <w:rsid w:val="00C27FC2"/>
    <w:rsid w:val="00C30F8C"/>
    <w:rsid w:val="00C53377"/>
    <w:rsid w:val="00C81B91"/>
    <w:rsid w:val="00C91F9A"/>
    <w:rsid w:val="00C95951"/>
    <w:rsid w:val="00CA5708"/>
    <w:rsid w:val="00CB4776"/>
    <w:rsid w:val="00CD5076"/>
    <w:rsid w:val="00CE3D0D"/>
    <w:rsid w:val="00CE4959"/>
    <w:rsid w:val="00CE4D7D"/>
    <w:rsid w:val="00CF19A3"/>
    <w:rsid w:val="00D22A49"/>
    <w:rsid w:val="00D25C34"/>
    <w:rsid w:val="00D32682"/>
    <w:rsid w:val="00D526A4"/>
    <w:rsid w:val="00D63340"/>
    <w:rsid w:val="00D66005"/>
    <w:rsid w:val="00D733FA"/>
    <w:rsid w:val="00D94DB6"/>
    <w:rsid w:val="00DA7BE2"/>
    <w:rsid w:val="00DB5D9F"/>
    <w:rsid w:val="00DF0018"/>
    <w:rsid w:val="00DF367E"/>
    <w:rsid w:val="00E0061A"/>
    <w:rsid w:val="00E13D63"/>
    <w:rsid w:val="00E228EE"/>
    <w:rsid w:val="00E34094"/>
    <w:rsid w:val="00E41D97"/>
    <w:rsid w:val="00E434DD"/>
    <w:rsid w:val="00E8592C"/>
    <w:rsid w:val="00EB1837"/>
    <w:rsid w:val="00EB331D"/>
    <w:rsid w:val="00EC2963"/>
    <w:rsid w:val="00EC6548"/>
    <w:rsid w:val="00EC7C2B"/>
    <w:rsid w:val="00ED354C"/>
    <w:rsid w:val="00ED7E6F"/>
    <w:rsid w:val="00EF030D"/>
    <w:rsid w:val="00EF5092"/>
    <w:rsid w:val="00F10F57"/>
    <w:rsid w:val="00F17388"/>
    <w:rsid w:val="00F321F5"/>
    <w:rsid w:val="00F35485"/>
    <w:rsid w:val="00F41725"/>
    <w:rsid w:val="00F422CC"/>
    <w:rsid w:val="00F44CF3"/>
    <w:rsid w:val="00F542E0"/>
    <w:rsid w:val="00F612BB"/>
    <w:rsid w:val="00F67836"/>
    <w:rsid w:val="00F76C4C"/>
    <w:rsid w:val="00F8307D"/>
    <w:rsid w:val="00F851DD"/>
    <w:rsid w:val="00F934DC"/>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B73"/>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1E69F-19E1-4101-A03E-FDB16758A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12212</Words>
  <Characters>6962</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Jadvyga Balciene</cp:lastModifiedBy>
  <cp:revision>3</cp:revision>
  <cp:lastPrinted>2021-09-07T12:28:00Z</cp:lastPrinted>
  <dcterms:created xsi:type="dcterms:W3CDTF">2021-09-30T07:44:00Z</dcterms:created>
  <dcterms:modified xsi:type="dcterms:W3CDTF">2021-09-30T07:44:00Z</dcterms:modified>
</cp:coreProperties>
</file>