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53377">
        <w:rPr>
          <w:sz w:val="24"/>
        </w:rPr>
        <w:t>birželio 29</w:t>
      </w:r>
      <w:r w:rsidR="00A3642E">
        <w:rPr>
          <w:sz w:val="24"/>
        </w:rPr>
        <w:t xml:space="preserve"> </w:t>
      </w:r>
      <w:r w:rsidR="00A22A02">
        <w:rPr>
          <w:sz w:val="24"/>
        </w:rPr>
        <w:t>d</w:t>
      </w:r>
      <w:r>
        <w:rPr>
          <w:sz w:val="24"/>
        </w:rPr>
        <w:t>. Nr. T-</w:t>
      </w:r>
      <w:r w:rsidR="00737E9E">
        <w:rPr>
          <w:sz w:val="24"/>
        </w:rPr>
        <w:t>148</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Panevėžio r. Ramygalos gimnazijos 2021-05-27 raštą Nr. SD-249 „Dėl dokumentų pateikimo“</w:t>
      </w:r>
      <w:r w:rsidR="00C91F9A">
        <w:rPr>
          <w:sz w:val="24"/>
          <w:szCs w:val="24"/>
        </w:rPr>
        <w:t>,</w:t>
      </w:r>
      <w:r w:rsidR="00B37449">
        <w:rPr>
          <w:sz w:val="24"/>
          <w:szCs w:val="24"/>
        </w:rPr>
        <w:t xml:space="preserve"> Panevėžio r. Vadoklių pagrindinės mokyklos 2021-05-20 raštą Nr. S-165 „Dėl leidimo nurašyti valstybės turtą“</w:t>
      </w:r>
      <w:r w:rsidR="00C91F9A">
        <w:rPr>
          <w:sz w:val="24"/>
          <w:szCs w:val="24"/>
        </w:rPr>
        <w:t xml:space="preserve">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F934DC">
      <w:pPr>
        <w:widowControl w:val="0"/>
        <w:tabs>
          <w:tab w:val="left" w:pos="720"/>
        </w:tabs>
        <w:jc w:val="both"/>
        <w:rPr>
          <w:spacing w:val="-1"/>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spacing w:val="-1"/>
          <w:sz w:val="24"/>
          <w:szCs w:val="24"/>
        </w:rPr>
        <w:t>:</w:t>
      </w:r>
    </w:p>
    <w:p w:rsidR="000B53AB" w:rsidRDefault="000B53AB" w:rsidP="00523AD4">
      <w:pPr>
        <w:widowControl w:val="0"/>
        <w:tabs>
          <w:tab w:val="left" w:pos="720"/>
        </w:tabs>
        <w:jc w:val="both"/>
        <w:rPr>
          <w:color w:val="000000"/>
          <w:sz w:val="24"/>
          <w:szCs w:val="24"/>
        </w:rPr>
      </w:pPr>
      <w:r>
        <w:rPr>
          <w:spacing w:val="-1"/>
          <w:sz w:val="24"/>
          <w:szCs w:val="24"/>
        </w:rPr>
        <w:tab/>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F934DC">
        <w:rPr>
          <w:color w:val="000000"/>
          <w:spacing w:val="-1"/>
          <w:sz w:val="24"/>
          <w:szCs w:val="24"/>
        </w:rPr>
        <w:t xml:space="preserve">Panevėžio </w:t>
      </w:r>
      <w:r w:rsidR="00F934DC">
        <w:rPr>
          <w:sz w:val="24"/>
          <w:szCs w:val="24"/>
        </w:rPr>
        <w:t>r</w:t>
      </w:r>
      <w:r w:rsidR="00523AD4">
        <w:rPr>
          <w:sz w:val="24"/>
          <w:szCs w:val="24"/>
        </w:rPr>
        <w:t>. Ramygalos gimnazijos</w:t>
      </w:r>
      <w:r w:rsidR="00C91F9A">
        <w:rPr>
          <w:sz w:val="24"/>
          <w:szCs w:val="24"/>
        </w:rPr>
        <w:t xml:space="preserve"> </w:t>
      </w:r>
      <w:r w:rsidR="00F934DC">
        <w:rPr>
          <w:sz w:val="24"/>
          <w:szCs w:val="24"/>
        </w:rPr>
        <w:t>patikėjimo teise val</w:t>
      </w:r>
      <w:r w:rsidR="00523AD4">
        <w:rPr>
          <w:sz w:val="24"/>
          <w:szCs w:val="24"/>
        </w:rPr>
        <w:t>domą turtą</w:t>
      </w:r>
      <w:r w:rsidR="00CA5708">
        <w:rPr>
          <w:sz w:val="24"/>
          <w:szCs w:val="24"/>
        </w:rPr>
        <w:t xml:space="preserve"> </w:t>
      </w:r>
      <w:r w:rsidR="00523AD4">
        <w:rPr>
          <w:sz w:val="24"/>
          <w:szCs w:val="24"/>
        </w:rPr>
        <w:t>─</w:t>
      </w:r>
      <w:r w:rsidR="00C91F9A">
        <w:rPr>
          <w:color w:val="000000"/>
          <w:sz w:val="24"/>
          <w:szCs w:val="24"/>
        </w:rPr>
        <w:t xml:space="preserve"> ūkinį pastatą (unikalus Nr. 669</w:t>
      </w:r>
      <w:r w:rsidR="00CA5708">
        <w:rPr>
          <w:color w:val="000000"/>
          <w:sz w:val="24"/>
          <w:szCs w:val="24"/>
        </w:rPr>
        <w:t>2-0005-1044</w:t>
      </w:r>
      <w:r w:rsidR="00C91F9A">
        <w:rPr>
          <w:color w:val="000000"/>
          <w:sz w:val="24"/>
          <w:szCs w:val="24"/>
        </w:rPr>
        <w:t>, inventorinis</w:t>
      </w:r>
      <w:r w:rsidR="006A1192">
        <w:rPr>
          <w:color w:val="000000"/>
          <w:sz w:val="24"/>
          <w:szCs w:val="24"/>
        </w:rPr>
        <w:t xml:space="preserve">                 </w:t>
      </w:r>
      <w:r w:rsidR="00C91F9A">
        <w:rPr>
          <w:color w:val="000000"/>
          <w:sz w:val="24"/>
          <w:szCs w:val="24"/>
        </w:rPr>
        <w:t xml:space="preserve"> Nr. </w:t>
      </w:r>
      <w:r w:rsidR="00CA5708">
        <w:rPr>
          <w:color w:val="000000"/>
          <w:sz w:val="24"/>
          <w:szCs w:val="24"/>
        </w:rPr>
        <w:t>351200456</w:t>
      </w:r>
      <w:r w:rsidR="00C91F9A">
        <w:rPr>
          <w:color w:val="000000"/>
          <w:sz w:val="24"/>
          <w:szCs w:val="24"/>
        </w:rPr>
        <w:t>, statybos metai 19</w:t>
      </w:r>
      <w:r w:rsidR="00CA5708">
        <w:rPr>
          <w:color w:val="000000"/>
          <w:sz w:val="24"/>
          <w:szCs w:val="24"/>
        </w:rPr>
        <w:t>20, užstatytas plotas 239</w:t>
      </w:r>
      <w:r w:rsidR="00C91F9A">
        <w:rPr>
          <w:color w:val="000000"/>
          <w:sz w:val="24"/>
          <w:szCs w:val="24"/>
        </w:rPr>
        <w:t xml:space="preserve"> kv. m, įsigijimo vertė </w:t>
      </w:r>
      <w:r w:rsidR="00CA5708">
        <w:rPr>
          <w:color w:val="000000"/>
          <w:sz w:val="24"/>
          <w:szCs w:val="24"/>
        </w:rPr>
        <w:t>3 048</w:t>
      </w:r>
      <w:r w:rsidR="00C91F9A">
        <w:rPr>
          <w:color w:val="000000"/>
          <w:sz w:val="24"/>
          <w:szCs w:val="24"/>
        </w:rPr>
        <w:t xml:space="preserve"> Eur, likutinė vertė </w:t>
      </w:r>
      <w:r w:rsidR="00CA5708">
        <w:rPr>
          <w:color w:val="000000"/>
          <w:sz w:val="24"/>
          <w:szCs w:val="24"/>
        </w:rPr>
        <w:t>0</w:t>
      </w:r>
      <w:r w:rsidR="00C91F9A">
        <w:rPr>
          <w:color w:val="000000"/>
          <w:sz w:val="24"/>
          <w:szCs w:val="24"/>
        </w:rPr>
        <w:t xml:space="preserve"> Eur), esantį</w:t>
      </w:r>
      <w:r w:rsidR="00CA5708">
        <w:rPr>
          <w:color w:val="000000"/>
          <w:sz w:val="24"/>
          <w:szCs w:val="24"/>
        </w:rPr>
        <w:t xml:space="preserve"> Žalioji g. 32, Uliūnų k.</w:t>
      </w:r>
      <w:r w:rsidR="00C91F9A">
        <w:rPr>
          <w:color w:val="000000"/>
          <w:sz w:val="24"/>
          <w:szCs w:val="24"/>
        </w:rPr>
        <w:t>, Panevėžio r. sav.</w:t>
      </w:r>
      <w:r>
        <w:rPr>
          <w:color w:val="000000"/>
          <w:sz w:val="24"/>
          <w:szCs w:val="24"/>
        </w:rPr>
        <w:t>;</w:t>
      </w:r>
    </w:p>
    <w:p w:rsidR="000B53AB" w:rsidRDefault="000B53AB" w:rsidP="000B53AB">
      <w:pPr>
        <w:widowControl w:val="0"/>
        <w:tabs>
          <w:tab w:val="left" w:pos="720"/>
        </w:tabs>
        <w:jc w:val="both"/>
        <w:rPr>
          <w:sz w:val="24"/>
          <w:szCs w:val="24"/>
        </w:rPr>
      </w:pPr>
      <w:r>
        <w:rPr>
          <w:color w:val="000000"/>
          <w:sz w:val="24"/>
          <w:szCs w:val="24"/>
        </w:rPr>
        <w:tab/>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w:t>
      </w:r>
      <w:r>
        <w:rPr>
          <w:color w:val="000000"/>
          <w:spacing w:val="-1"/>
          <w:sz w:val="24"/>
          <w:szCs w:val="24"/>
        </w:rPr>
        <w:t xml:space="preserve">valstybei nuosavybės teise priklausantį </w:t>
      </w:r>
      <w:r w:rsidRPr="00182CAC">
        <w:rPr>
          <w:spacing w:val="-1"/>
          <w:sz w:val="24"/>
          <w:szCs w:val="24"/>
        </w:rPr>
        <w:t>ir šiuo metu</w:t>
      </w:r>
      <w:r>
        <w:rPr>
          <w:color w:val="000000"/>
          <w:spacing w:val="-1"/>
          <w:sz w:val="24"/>
          <w:szCs w:val="24"/>
        </w:rPr>
        <w:t xml:space="preserve"> Panevėžio </w:t>
      </w:r>
      <w:r>
        <w:rPr>
          <w:sz w:val="24"/>
          <w:szCs w:val="24"/>
        </w:rPr>
        <w:t>r</w:t>
      </w:r>
      <w:r w:rsidR="00A1296B">
        <w:rPr>
          <w:sz w:val="24"/>
          <w:szCs w:val="24"/>
        </w:rPr>
        <w:t>. Vadoklių pagrindinės mokyklos</w:t>
      </w:r>
      <w:r>
        <w:rPr>
          <w:sz w:val="24"/>
          <w:szCs w:val="24"/>
        </w:rPr>
        <w:t xml:space="preserve"> </w:t>
      </w:r>
      <w:r w:rsidR="008C2A92">
        <w:rPr>
          <w:sz w:val="24"/>
          <w:szCs w:val="24"/>
        </w:rPr>
        <w:t>patikėjimo teise valdomą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Pr>
          <w:color w:val="000000"/>
          <w:spacing w:val="-1"/>
          <w:sz w:val="24"/>
          <w:szCs w:val="24"/>
        </w:rPr>
        <w:t xml:space="preserve">Panevėžio </w:t>
      </w:r>
      <w:r>
        <w:rPr>
          <w:sz w:val="24"/>
          <w:szCs w:val="24"/>
        </w:rPr>
        <w:t xml:space="preserve">r. Ramygalos gimnazijos direktorių </w:t>
      </w:r>
      <w:r w:rsidR="000B53AB" w:rsidRPr="008245D7">
        <w:rPr>
          <w:spacing w:val="-1"/>
          <w:sz w:val="24"/>
          <w:szCs w:val="24"/>
        </w:rPr>
        <w:t>šio sprendimo</w:t>
      </w:r>
      <w:r w:rsidR="000B53AB">
        <w:rPr>
          <w:spacing w:val="-1"/>
          <w:sz w:val="24"/>
          <w:szCs w:val="24"/>
        </w:rPr>
        <w:t xml:space="preserve"> 1.1 i</w:t>
      </w:r>
      <w:r w:rsidR="006A1192">
        <w:rPr>
          <w:spacing w:val="-1"/>
          <w:sz w:val="24"/>
          <w:szCs w:val="24"/>
        </w:rPr>
        <w:t>r</w:t>
      </w:r>
      <w:r w:rsidR="000B53AB">
        <w:rPr>
          <w:spacing w:val="-1"/>
          <w:sz w:val="24"/>
          <w:szCs w:val="24"/>
        </w:rPr>
        <w:t xml:space="preserve"> 1.2  </w:t>
      </w:r>
      <w:r w:rsidR="000B53AB" w:rsidRPr="008245D7">
        <w:rPr>
          <w:spacing w:val="-1"/>
          <w:sz w:val="24"/>
          <w:szCs w:val="24"/>
        </w:rPr>
        <w:t>p</w:t>
      </w:r>
      <w:r w:rsidR="000B53AB">
        <w:rPr>
          <w:spacing w:val="-1"/>
          <w:sz w:val="24"/>
          <w:szCs w:val="24"/>
        </w:rPr>
        <w:t xml:space="preserve">apunkčiuose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rug</w:t>
      </w:r>
      <w:r>
        <w:rPr>
          <w:spacing w:val="-1"/>
          <w:sz w:val="24"/>
          <w:szCs w:val="24"/>
        </w:rPr>
        <w:t xml:space="preserve">pjūčio 31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0B53AB" w:rsidRDefault="000B53AB" w:rsidP="000B53AB">
      <w:pPr>
        <w:ind w:left="30" w:firstLine="690"/>
        <w:jc w:val="both"/>
        <w:rPr>
          <w:sz w:val="24"/>
          <w:szCs w:val="24"/>
        </w:rPr>
      </w:pPr>
    </w:p>
    <w:p w:rsidR="00737E9E" w:rsidRDefault="00737E9E" w:rsidP="00737E9E">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430FE" w:rsidRPr="00195008" w:rsidRDefault="009430FE" w:rsidP="009430FE">
      <w:pPr>
        <w:ind w:left="5040"/>
        <w:jc w:val="both"/>
        <w:rPr>
          <w:sz w:val="24"/>
          <w:szCs w:val="24"/>
          <w:lang w:eastAsia="lt-LT"/>
        </w:rPr>
      </w:pPr>
      <w:r w:rsidRPr="00195008">
        <w:rPr>
          <w:sz w:val="24"/>
          <w:szCs w:val="24"/>
        </w:rPr>
        <w:lastRenderedPageBreak/>
        <w:t>Panevėžio rajono savivaldybės tarybos</w:t>
      </w:r>
    </w:p>
    <w:p w:rsidR="009430FE" w:rsidRPr="00195008" w:rsidRDefault="009430FE" w:rsidP="009430FE">
      <w:pPr>
        <w:pStyle w:val="Standard"/>
        <w:ind w:left="4320" w:firstLine="720"/>
        <w:jc w:val="both"/>
        <w:rPr>
          <w:sz w:val="24"/>
          <w:szCs w:val="24"/>
        </w:rPr>
      </w:pPr>
      <w:r w:rsidRPr="00195008">
        <w:rPr>
          <w:sz w:val="24"/>
          <w:szCs w:val="24"/>
        </w:rPr>
        <w:t xml:space="preserve">2021 m. </w:t>
      </w:r>
      <w:r>
        <w:rPr>
          <w:sz w:val="24"/>
          <w:szCs w:val="24"/>
        </w:rPr>
        <w:t xml:space="preserve">birželio </w:t>
      </w:r>
      <w:r w:rsidR="008D6DC1">
        <w:rPr>
          <w:sz w:val="24"/>
          <w:szCs w:val="24"/>
        </w:rPr>
        <w:t>29</w:t>
      </w:r>
      <w:r w:rsidRPr="00195008">
        <w:rPr>
          <w:sz w:val="24"/>
          <w:szCs w:val="24"/>
        </w:rPr>
        <w:t xml:space="preserve"> d. sprendimo Nr. T-</w:t>
      </w:r>
      <w:r w:rsidR="00737E9E">
        <w:rPr>
          <w:sz w:val="24"/>
          <w:szCs w:val="24"/>
        </w:rPr>
        <w:t>148</w:t>
      </w:r>
    </w:p>
    <w:p w:rsidR="009430FE" w:rsidRDefault="006A1192" w:rsidP="009430FE">
      <w:pPr>
        <w:pStyle w:val="Standard"/>
        <w:ind w:left="4320" w:firstLine="720"/>
        <w:rPr>
          <w:sz w:val="24"/>
          <w:szCs w:val="24"/>
        </w:rPr>
      </w:pPr>
      <w:r w:rsidRPr="00195008">
        <w:rPr>
          <w:sz w:val="24"/>
          <w:szCs w:val="24"/>
        </w:rPr>
        <w:t>P</w:t>
      </w:r>
      <w:r w:rsidR="009430FE" w:rsidRPr="00195008">
        <w:rPr>
          <w:sz w:val="24"/>
          <w:szCs w:val="24"/>
        </w:rPr>
        <w:t>riedas</w:t>
      </w:r>
    </w:p>
    <w:p w:rsidR="006A1192" w:rsidRDefault="006A1192" w:rsidP="009430FE">
      <w:pPr>
        <w:pStyle w:val="Standard"/>
        <w:ind w:left="4320" w:firstLine="720"/>
        <w:rPr>
          <w:sz w:val="24"/>
          <w:szCs w:val="24"/>
        </w:rPr>
      </w:pPr>
    </w:p>
    <w:p w:rsidR="009430FE" w:rsidRPr="00195008" w:rsidRDefault="009430FE" w:rsidP="009430FE">
      <w:pPr>
        <w:jc w:val="center"/>
        <w:rPr>
          <w:b/>
          <w:sz w:val="24"/>
          <w:szCs w:val="24"/>
        </w:rPr>
      </w:pPr>
      <w:r w:rsidRPr="00195008">
        <w:rPr>
          <w:b/>
          <w:sz w:val="24"/>
          <w:szCs w:val="24"/>
        </w:rPr>
        <w:t>TURTO SĄRAŠAS</w:t>
      </w:r>
    </w:p>
    <w:p w:rsidR="009430FE" w:rsidRPr="00195008" w:rsidRDefault="009430FE" w:rsidP="009430FE">
      <w:pPr>
        <w:jc w:val="center"/>
        <w:rPr>
          <w:b/>
          <w:sz w:val="24"/>
          <w:szCs w:val="24"/>
        </w:rPr>
      </w:pPr>
    </w:p>
    <w:tbl>
      <w:tblPr>
        <w:tblStyle w:val="Lentelstinklelis"/>
        <w:tblW w:w="9067" w:type="dxa"/>
        <w:tblLayout w:type="fixed"/>
        <w:tblLook w:val="04A0" w:firstRow="1" w:lastRow="0" w:firstColumn="1" w:lastColumn="0" w:noHBand="0" w:noVBand="1"/>
      </w:tblPr>
      <w:tblGrid>
        <w:gridCol w:w="704"/>
        <w:gridCol w:w="4111"/>
        <w:gridCol w:w="2551"/>
        <w:gridCol w:w="1701"/>
      </w:tblGrid>
      <w:tr w:rsidR="00B7114B" w:rsidRPr="006B44B8" w:rsidTr="00B7114B">
        <w:tc>
          <w:tcPr>
            <w:tcW w:w="704" w:type="dxa"/>
          </w:tcPr>
          <w:p w:rsidR="00B7114B" w:rsidRPr="00B7114B" w:rsidRDefault="00B7114B" w:rsidP="00DA0CA5">
            <w:pPr>
              <w:jc w:val="both"/>
              <w:rPr>
                <w:rFonts w:ascii="Times New Roman" w:hAnsi="Times New Roman"/>
                <w:sz w:val="24"/>
                <w:szCs w:val="24"/>
              </w:rPr>
            </w:pPr>
            <w:r w:rsidRPr="00B7114B">
              <w:rPr>
                <w:rFonts w:ascii="Times New Roman" w:hAnsi="Times New Roman"/>
                <w:sz w:val="24"/>
                <w:szCs w:val="24"/>
              </w:rPr>
              <w:t>Eil. Nr.</w:t>
            </w:r>
          </w:p>
        </w:tc>
        <w:tc>
          <w:tcPr>
            <w:tcW w:w="4111" w:type="dxa"/>
          </w:tcPr>
          <w:p w:rsidR="00B7114B" w:rsidRPr="00B7114B" w:rsidRDefault="00B7114B" w:rsidP="00DA0CA5">
            <w:pPr>
              <w:jc w:val="both"/>
              <w:rPr>
                <w:rFonts w:ascii="Times New Roman" w:hAnsi="Times New Roman"/>
                <w:sz w:val="24"/>
                <w:szCs w:val="24"/>
              </w:rPr>
            </w:pPr>
            <w:r w:rsidRPr="00B7114B">
              <w:rPr>
                <w:rFonts w:ascii="Times New Roman" w:hAnsi="Times New Roman"/>
                <w:sz w:val="24"/>
                <w:szCs w:val="24"/>
              </w:rPr>
              <w:t>Turto vieneto pavadinimas</w:t>
            </w:r>
          </w:p>
        </w:tc>
        <w:tc>
          <w:tcPr>
            <w:tcW w:w="2551" w:type="dxa"/>
          </w:tcPr>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Vieneto įsigijimo vertė</w:t>
            </w:r>
          </w:p>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Eur</w:t>
            </w:r>
          </w:p>
        </w:tc>
        <w:tc>
          <w:tcPr>
            <w:tcW w:w="1701" w:type="dxa"/>
          </w:tcPr>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Likutinė vertė</w:t>
            </w:r>
          </w:p>
          <w:p w:rsidR="00B7114B" w:rsidRPr="00B7114B" w:rsidRDefault="00B7114B" w:rsidP="006A1192">
            <w:pPr>
              <w:jc w:val="center"/>
              <w:rPr>
                <w:rFonts w:ascii="Times New Roman" w:hAnsi="Times New Roman"/>
                <w:sz w:val="24"/>
                <w:szCs w:val="24"/>
              </w:rPr>
            </w:pPr>
            <w:r w:rsidRPr="00B7114B">
              <w:rPr>
                <w:rFonts w:ascii="Times New Roman" w:hAnsi="Times New Roman"/>
                <w:sz w:val="24"/>
                <w:szCs w:val="24"/>
              </w:rPr>
              <w:t>Eur</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1.</w:t>
            </w:r>
          </w:p>
        </w:tc>
        <w:tc>
          <w:tcPr>
            <w:tcW w:w="4111" w:type="dxa"/>
          </w:tcPr>
          <w:p w:rsidR="00B7114B" w:rsidRPr="00B7114B" w:rsidRDefault="00B7114B" w:rsidP="00B7114B">
            <w:pPr>
              <w:rPr>
                <w:rFonts w:ascii="Times New Roman" w:hAnsi="Times New Roman"/>
                <w:sz w:val="24"/>
                <w:szCs w:val="24"/>
              </w:rPr>
            </w:pPr>
            <w:r w:rsidRPr="00B7114B">
              <w:rPr>
                <w:rFonts w:ascii="Times New Roman" w:hAnsi="Times New Roman"/>
                <w:sz w:val="24"/>
                <w:szCs w:val="24"/>
              </w:rPr>
              <w:t>PĮ (Mokomoji kompiuterinė priemonė) lokalizuota „Free Pascal“ programavimo sistema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4,92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kompiuterinis anglų-lietuvių, lietuvių-anglų kalbų žodynas „Alkonas“ CD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21,14</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3.</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„Šaltinėlis“. Mokomasis žaidimas vaikams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17,09</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„Lietuvos geografijos atlasas“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7,82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5.</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PĮ (Mokomoji kompiuterinė priemonė) „Įdomioji Lietuvos istorija“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24,04</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6.</w:t>
            </w:r>
          </w:p>
        </w:tc>
        <w:tc>
          <w:tcPr>
            <w:tcW w:w="4111" w:type="dxa"/>
          </w:tcPr>
          <w:p w:rsidR="00B7114B" w:rsidRPr="00B7114B" w:rsidRDefault="00B7114B" w:rsidP="00DA0CA5">
            <w:pPr>
              <w:rPr>
                <w:rFonts w:ascii="Times New Roman" w:hAnsi="Times New Roman"/>
                <w:sz w:val="24"/>
                <w:szCs w:val="24"/>
              </w:rPr>
            </w:pPr>
            <w:r w:rsidRPr="00B7114B">
              <w:rPr>
                <w:rFonts w:ascii="Times New Roman" w:hAnsi="Times New Roman"/>
                <w:sz w:val="24"/>
                <w:szCs w:val="24"/>
              </w:rPr>
              <w:t>Brošiūra su kompaktine plokštele „Atvirosios bendrosios paskirties ir mokomosios programos“ (įsigijimo metai 2005)</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5,79</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 xml:space="preserve">7. </w:t>
            </w:r>
          </w:p>
        </w:tc>
        <w:tc>
          <w:tcPr>
            <w:tcW w:w="4111" w:type="dxa"/>
          </w:tcPr>
          <w:p w:rsidR="00B7114B" w:rsidRPr="00B7114B" w:rsidRDefault="00B7114B" w:rsidP="00B7114B">
            <w:pPr>
              <w:rPr>
                <w:rFonts w:ascii="Times New Roman" w:hAnsi="Times New Roman"/>
                <w:sz w:val="24"/>
                <w:szCs w:val="24"/>
              </w:rPr>
            </w:pPr>
            <w:r w:rsidRPr="00B7114B">
              <w:rPr>
                <w:rFonts w:ascii="Times New Roman" w:hAnsi="Times New Roman"/>
                <w:sz w:val="24"/>
                <w:szCs w:val="24"/>
              </w:rPr>
              <w:t>Asmeninis kompiuteris „VectorAK07“ (inventorinis Nr. 01380184, įsigijimo metai 2004)</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427,62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r w:rsidR="00B7114B" w:rsidRPr="006B44B8" w:rsidTr="00B7114B">
        <w:tc>
          <w:tcPr>
            <w:tcW w:w="704"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 xml:space="preserve">8. </w:t>
            </w:r>
          </w:p>
        </w:tc>
        <w:tc>
          <w:tcPr>
            <w:tcW w:w="4111" w:type="dxa"/>
          </w:tcPr>
          <w:p w:rsidR="00B7114B" w:rsidRPr="00B7114B" w:rsidRDefault="00B7114B" w:rsidP="008D6DC1">
            <w:pPr>
              <w:rPr>
                <w:rFonts w:ascii="Times New Roman" w:hAnsi="Times New Roman"/>
                <w:sz w:val="24"/>
                <w:szCs w:val="24"/>
              </w:rPr>
            </w:pPr>
            <w:r w:rsidRPr="00B7114B">
              <w:rPr>
                <w:rFonts w:ascii="Times New Roman" w:hAnsi="Times New Roman"/>
                <w:sz w:val="24"/>
                <w:szCs w:val="24"/>
              </w:rPr>
              <w:t>Nešiojamasis kompiuteris „Fujitsu Siemens Amilo Pro V7010“ (inventorinis Nr. 3801400001, įsigijimo metai 2006)</w:t>
            </w:r>
          </w:p>
        </w:tc>
        <w:tc>
          <w:tcPr>
            <w:tcW w:w="255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906,22</w:t>
            </w:r>
          </w:p>
        </w:tc>
        <w:tc>
          <w:tcPr>
            <w:tcW w:w="1701" w:type="dxa"/>
          </w:tcPr>
          <w:p w:rsidR="00B7114B" w:rsidRPr="00B7114B" w:rsidRDefault="00B7114B" w:rsidP="00DA0CA5">
            <w:pPr>
              <w:jc w:val="center"/>
              <w:rPr>
                <w:rFonts w:ascii="Times New Roman" w:hAnsi="Times New Roman"/>
                <w:sz w:val="24"/>
                <w:szCs w:val="24"/>
              </w:rPr>
            </w:pPr>
            <w:r w:rsidRPr="00B7114B">
              <w:rPr>
                <w:rFonts w:ascii="Times New Roman" w:hAnsi="Times New Roman"/>
                <w:sz w:val="24"/>
                <w:szCs w:val="24"/>
              </w:rPr>
              <w:t>0</w:t>
            </w:r>
          </w:p>
        </w:tc>
      </w:tr>
    </w:tbl>
    <w:p w:rsidR="009430FE" w:rsidRPr="00195008" w:rsidRDefault="009430FE" w:rsidP="009430FE">
      <w:pPr>
        <w:pStyle w:val="Pagrindinistekstas"/>
        <w:ind w:left="699"/>
        <w:rPr>
          <w:sz w:val="24"/>
          <w:szCs w:val="24"/>
        </w:rPr>
      </w:pPr>
      <w:r w:rsidRPr="00195008">
        <w:rPr>
          <w:sz w:val="24"/>
          <w:szCs w:val="24"/>
        </w:rPr>
        <w:tab/>
      </w:r>
      <w:r w:rsidRPr="00195008">
        <w:rPr>
          <w:sz w:val="24"/>
          <w:szCs w:val="24"/>
        </w:rPr>
        <w:tab/>
      </w:r>
      <w:r w:rsidRPr="00195008">
        <w:rPr>
          <w:sz w:val="24"/>
          <w:szCs w:val="24"/>
        </w:rPr>
        <w:tab/>
        <w:t>_____________________</w:t>
      </w: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A57192" w:rsidRDefault="00A57192">
      <w:pPr>
        <w:spacing w:after="120"/>
        <w:ind w:right="-1"/>
        <w:jc w:val="both"/>
        <w:rPr>
          <w:sz w:val="24"/>
          <w:szCs w:val="24"/>
        </w:rPr>
      </w:pPr>
      <w:bookmarkStart w:id="0" w:name="_GoBack"/>
      <w:bookmarkEnd w:id="0"/>
      <w:r w:rsidRPr="006B44B8">
        <w:rPr>
          <w:sz w:val="24"/>
          <w:szCs w:val="24"/>
        </w:rPr>
        <w:tab/>
      </w:r>
    </w:p>
    <w:sectPr w:rsidR="00A57192"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74C" w:rsidRDefault="00F0274C" w:rsidP="005B17D5">
      <w:r>
        <w:separator/>
      </w:r>
    </w:p>
  </w:endnote>
  <w:endnote w:type="continuationSeparator" w:id="0">
    <w:p w:rsidR="00F0274C" w:rsidRDefault="00F0274C"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74C" w:rsidRDefault="00F0274C" w:rsidP="005B17D5">
      <w:r>
        <w:separator/>
      </w:r>
    </w:p>
  </w:footnote>
  <w:footnote w:type="continuationSeparator" w:id="0">
    <w:p w:rsidR="00F0274C" w:rsidRDefault="00F0274C"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0E83"/>
    <w:rsid w:val="00042E8A"/>
    <w:rsid w:val="00047FA6"/>
    <w:rsid w:val="00061B24"/>
    <w:rsid w:val="00075DD8"/>
    <w:rsid w:val="00083BB6"/>
    <w:rsid w:val="000938FE"/>
    <w:rsid w:val="000A5B0F"/>
    <w:rsid w:val="000B53AB"/>
    <w:rsid w:val="000E22CC"/>
    <w:rsid w:val="001331E1"/>
    <w:rsid w:val="00137679"/>
    <w:rsid w:val="001457AB"/>
    <w:rsid w:val="00146D51"/>
    <w:rsid w:val="00166617"/>
    <w:rsid w:val="001704D1"/>
    <w:rsid w:val="00182CAC"/>
    <w:rsid w:val="00182FED"/>
    <w:rsid w:val="00186530"/>
    <w:rsid w:val="00186E76"/>
    <w:rsid w:val="001B13D2"/>
    <w:rsid w:val="001E56A1"/>
    <w:rsid w:val="001E5C41"/>
    <w:rsid w:val="001E5CB2"/>
    <w:rsid w:val="001E632B"/>
    <w:rsid w:val="0020130D"/>
    <w:rsid w:val="00230D53"/>
    <w:rsid w:val="002623B5"/>
    <w:rsid w:val="002759E0"/>
    <w:rsid w:val="0028604B"/>
    <w:rsid w:val="00291797"/>
    <w:rsid w:val="002B6BE4"/>
    <w:rsid w:val="002C394C"/>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410EE6"/>
    <w:rsid w:val="004163F3"/>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3AD4"/>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76D4D"/>
    <w:rsid w:val="006776FE"/>
    <w:rsid w:val="006779BA"/>
    <w:rsid w:val="0069252E"/>
    <w:rsid w:val="006A1192"/>
    <w:rsid w:val="006A28BF"/>
    <w:rsid w:val="006A7B4D"/>
    <w:rsid w:val="006B385F"/>
    <w:rsid w:val="006B44B8"/>
    <w:rsid w:val="006C161C"/>
    <w:rsid w:val="006C2913"/>
    <w:rsid w:val="006C6A4A"/>
    <w:rsid w:val="006D204E"/>
    <w:rsid w:val="006E6B84"/>
    <w:rsid w:val="006F272B"/>
    <w:rsid w:val="007010EE"/>
    <w:rsid w:val="00716072"/>
    <w:rsid w:val="00737E9E"/>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5E03"/>
    <w:rsid w:val="008272CD"/>
    <w:rsid w:val="00857986"/>
    <w:rsid w:val="008863D0"/>
    <w:rsid w:val="00887C0E"/>
    <w:rsid w:val="008A0286"/>
    <w:rsid w:val="008B1424"/>
    <w:rsid w:val="008B17DB"/>
    <w:rsid w:val="008B2CD6"/>
    <w:rsid w:val="008B5271"/>
    <w:rsid w:val="008C2A92"/>
    <w:rsid w:val="008D1BE3"/>
    <w:rsid w:val="008D1D2C"/>
    <w:rsid w:val="008D6DC1"/>
    <w:rsid w:val="008D7219"/>
    <w:rsid w:val="008E3927"/>
    <w:rsid w:val="00903204"/>
    <w:rsid w:val="009118B0"/>
    <w:rsid w:val="00911A9D"/>
    <w:rsid w:val="00915D15"/>
    <w:rsid w:val="00916DAA"/>
    <w:rsid w:val="00937561"/>
    <w:rsid w:val="009430FE"/>
    <w:rsid w:val="009502C7"/>
    <w:rsid w:val="009638DE"/>
    <w:rsid w:val="00966C16"/>
    <w:rsid w:val="00966DC3"/>
    <w:rsid w:val="0098107C"/>
    <w:rsid w:val="009B29F7"/>
    <w:rsid w:val="009C06EE"/>
    <w:rsid w:val="009C33B5"/>
    <w:rsid w:val="009C6B73"/>
    <w:rsid w:val="009D2C7B"/>
    <w:rsid w:val="009F7EFB"/>
    <w:rsid w:val="00A00F7C"/>
    <w:rsid w:val="00A1296B"/>
    <w:rsid w:val="00A22A02"/>
    <w:rsid w:val="00A24479"/>
    <w:rsid w:val="00A3235E"/>
    <w:rsid w:val="00A3642E"/>
    <w:rsid w:val="00A57192"/>
    <w:rsid w:val="00A57607"/>
    <w:rsid w:val="00A60042"/>
    <w:rsid w:val="00A61712"/>
    <w:rsid w:val="00A96B33"/>
    <w:rsid w:val="00AB22D3"/>
    <w:rsid w:val="00AB7AD6"/>
    <w:rsid w:val="00AC590B"/>
    <w:rsid w:val="00AC7B77"/>
    <w:rsid w:val="00AD176E"/>
    <w:rsid w:val="00B22F65"/>
    <w:rsid w:val="00B37449"/>
    <w:rsid w:val="00B46A58"/>
    <w:rsid w:val="00B607F6"/>
    <w:rsid w:val="00B7114B"/>
    <w:rsid w:val="00B7644C"/>
    <w:rsid w:val="00B86458"/>
    <w:rsid w:val="00BB49D7"/>
    <w:rsid w:val="00BC13D5"/>
    <w:rsid w:val="00BE1A98"/>
    <w:rsid w:val="00BE6D2D"/>
    <w:rsid w:val="00C14695"/>
    <w:rsid w:val="00C173A5"/>
    <w:rsid w:val="00C25AC4"/>
    <w:rsid w:val="00C27FC2"/>
    <w:rsid w:val="00C30F8C"/>
    <w:rsid w:val="00C53377"/>
    <w:rsid w:val="00C81B91"/>
    <w:rsid w:val="00C91F9A"/>
    <w:rsid w:val="00C95951"/>
    <w:rsid w:val="00CA5708"/>
    <w:rsid w:val="00CB4776"/>
    <w:rsid w:val="00CD5076"/>
    <w:rsid w:val="00CE3D0D"/>
    <w:rsid w:val="00CE4959"/>
    <w:rsid w:val="00CF19A3"/>
    <w:rsid w:val="00D22A49"/>
    <w:rsid w:val="00D25C34"/>
    <w:rsid w:val="00D32682"/>
    <w:rsid w:val="00D63340"/>
    <w:rsid w:val="00D66005"/>
    <w:rsid w:val="00D733FA"/>
    <w:rsid w:val="00D94DB6"/>
    <w:rsid w:val="00DA7BE2"/>
    <w:rsid w:val="00DB5D9F"/>
    <w:rsid w:val="00DF0018"/>
    <w:rsid w:val="00DF367E"/>
    <w:rsid w:val="00E13D63"/>
    <w:rsid w:val="00E228EE"/>
    <w:rsid w:val="00E34094"/>
    <w:rsid w:val="00E41D97"/>
    <w:rsid w:val="00E434DD"/>
    <w:rsid w:val="00E8592C"/>
    <w:rsid w:val="00EB1837"/>
    <w:rsid w:val="00EB331D"/>
    <w:rsid w:val="00EC2963"/>
    <w:rsid w:val="00EC6548"/>
    <w:rsid w:val="00EC7C2B"/>
    <w:rsid w:val="00ED354C"/>
    <w:rsid w:val="00ED7E6F"/>
    <w:rsid w:val="00EF030D"/>
    <w:rsid w:val="00EF5092"/>
    <w:rsid w:val="00F0274C"/>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332450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A1F0-DBB5-4395-BF7F-2026254A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2157</Words>
  <Characters>1231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2020-08-05T09:19:00Z</cp:lastPrinted>
  <dcterms:created xsi:type="dcterms:W3CDTF">2021-06-29T07:07:00Z</dcterms:created>
  <dcterms:modified xsi:type="dcterms:W3CDTF">2021-06-29T07:07:00Z</dcterms:modified>
</cp:coreProperties>
</file>