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92" w:rsidRDefault="00A57192" w:rsidP="00592FD5">
      <w:pPr>
        <w:pStyle w:val="Pagrindiniotekstotrauka"/>
        <w:ind w:left="0"/>
        <w:jc w:val="center"/>
      </w:pPr>
      <w:r>
        <w:tab/>
      </w:r>
      <w:r>
        <w:tab/>
      </w:r>
      <w:r>
        <w:tab/>
      </w:r>
      <w:r w:rsidR="00A943F7">
        <w:rPr>
          <w:noProof/>
          <w:lang w:eastAsia="lt-LT"/>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r>
        <w:tab/>
      </w:r>
      <w:r>
        <w:tab/>
      </w:r>
      <w:r>
        <w:tab/>
      </w: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DĖL</w:t>
      </w:r>
      <w:r w:rsidR="003069EC">
        <w:rPr>
          <w:b/>
          <w:bCs/>
          <w:sz w:val="24"/>
          <w:szCs w:val="24"/>
        </w:rPr>
        <w:t xml:space="preserve"> </w:t>
      </w:r>
      <w:r w:rsidR="007B7F62">
        <w:rPr>
          <w:b/>
          <w:bCs/>
          <w:sz w:val="24"/>
          <w:szCs w:val="24"/>
        </w:rPr>
        <w:t>PANEVĖŽIO RAJONO SAVIVALDYBEI NUOSAVYBĖS TEI</w:t>
      </w:r>
      <w:r w:rsidR="00CC39A5">
        <w:rPr>
          <w:b/>
          <w:bCs/>
          <w:sz w:val="24"/>
          <w:szCs w:val="24"/>
        </w:rPr>
        <w:t>S</w:t>
      </w:r>
      <w:r w:rsidR="007B7F62">
        <w:rPr>
          <w:b/>
          <w:bCs/>
          <w:sz w:val="24"/>
          <w:szCs w:val="24"/>
        </w:rPr>
        <w:t>E PRIKLAUSANČIO TURTO VALDYMO, NAUDOJIMO IR DISPONAVIMO JUO ATASKAITOS RENGIMO TVARKOS APRAŠO PATVIRTINIMO</w:t>
      </w:r>
      <w:r w:rsidR="003069EC">
        <w:rPr>
          <w:b/>
          <w:sz w:val="24"/>
        </w:rPr>
        <w:t xml:space="preserve"> </w:t>
      </w:r>
    </w:p>
    <w:p w:rsidR="00A57192" w:rsidRPr="00F851DD" w:rsidRDefault="00A57192">
      <w:pPr>
        <w:jc w:val="center"/>
        <w:rPr>
          <w:sz w:val="24"/>
          <w:szCs w:val="24"/>
        </w:rPr>
      </w:pPr>
    </w:p>
    <w:p w:rsidR="00A57192" w:rsidRDefault="00A57192">
      <w:pPr>
        <w:jc w:val="center"/>
        <w:rPr>
          <w:sz w:val="24"/>
        </w:rPr>
      </w:pPr>
      <w:r>
        <w:rPr>
          <w:sz w:val="24"/>
        </w:rPr>
        <w:t>20</w:t>
      </w:r>
      <w:r w:rsidR="003069EC">
        <w:rPr>
          <w:sz w:val="24"/>
        </w:rPr>
        <w:t>2</w:t>
      </w:r>
      <w:r w:rsidR="00F934DC">
        <w:rPr>
          <w:sz w:val="24"/>
        </w:rPr>
        <w:t>1</w:t>
      </w:r>
      <w:r>
        <w:rPr>
          <w:sz w:val="24"/>
        </w:rPr>
        <w:t xml:space="preserve"> m. </w:t>
      </w:r>
      <w:r w:rsidR="00C91F9A">
        <w:rPr>
          <w:sz w:val="24"/>
        </w:rPr>
        <w:t>vasario 25</w:t>
      </w:r>
      <w:r w:rsidR="00A3642E">
        <w:rPr>
          <w:sz w:val="24"/>
        </w:rPr>
        <w:t xml:space="preserve"> </w:t>
      </w:r>
      <w:r w:rsidR="00A22A02">
        <w:rPr>
          <w:sz w:val="24"/>
        </w:rPr>
        <w:t>d</w:t>
      </w:r>
      <w:r>
        <w:rPr>
          <w:sz w:val="24"/>
        </w:rPr>
        <w:t>. Nr. T-</w:t>
      </w:r>
      <w:r w:rsidR="007A2E68">
        <w:rPr>
          <w:sz w:val="24"/>
        </w:rPr>
        <w:t>31</w:t>
      </w:r>
    </w:p>
    <w:p w:rsidR="00A57192" w:rsidRDefault="00B7644C">
      <w:pPr>
        <w:jc w:val="center"/>
        <w:rPr>
          <w:sz w:val="24"/>
        </w:rPr>
      </w:pPr>
      <w:r>
        <w:rPr>
          <w:sz w:val="24"/>
        </w:rPr>
        <w:t>Panevėžys</w:t>
      </w:r>
    </w:p>
    <w:p w:rsidR="00A57192" w:rsidRDefault="00A57192" w:rsidP="00C91F9A">
      <w:pPr>
        <w:jc w:val="both"/>
        <w:rPr>
          <w:sz w:val="24"/>
        </w:rPr>
      </w:pPr>
    </w:p>
    <w:p w:rsidR="00A57192" w:rsidRDefault="00A57192" w:rsidP="00C91F9A">
      <w:pPr>
        <w:ind w:right="-30" w:firstLine="720"/>
        <w:jc w:val="both"/>
        <w:rPr>
          <w:sz w:val="24"/>
          <w:szCs w:val="24"/>
        </w:rPr>
      </w:pPr>
      <w:r>
        <w:rPr>
          <w:sz w:val="24"/>
          <w:szCs w:val="24"/>
        </w:rPr>
        <w:t xml:space="preserve">Vadovaudamasi </w:t>
      </w:r>
      <w:r w:rsidR="007B7F62" w:rsidRPr="00294108">
        <w:rPr>
          <w:sz w:val="24"/>
          <w:szCs w:val="24"/>
        </w:rPr>
        <w:t>Lietuvos Respublikos vietos savivaldos įstatymo 16 straipsnio 2 dalies</w:t>
      </w:r>
      <w:r w:rsidR="007A2E68">
        <w:rPr>
          <w:sz w:val="24"/>
          <w:szCs w:val="24"/>
        </w:rPr>
        <w:t xml:space="preserve"> </w:t>
      </w:r>
      <w:r w:rsidR="007B7F62" w:rsidRPr="00294108">
        <w:rPr>
          <w:sz w:val="24"/>
          <w:szCs w:val="24"/>
        </w:rPr>
        <w:t>26  punktu, 18 straipsnio 1 dalimi</w:t>
      </w:r>
      <w:r w:rsidR="007B7F62">
        <w:rPr>
          <w:sz w:val="24"/>
          <w:szCs w:val="24"/>
        </w:rPr>
        <w:t xml:space="preserve">, </w:t>
      </w:r>
      <w:r>
        <w:rPr>
          <w:sz w:val="24"/>
          <w:szCs w:val="24"/>
        </w:rPr>
        <w:t xml:space="preserve">Lietuvos Respublikos valstybės ir savivaldybių turto valdymo, naudojimo ir disponavimo juo įstatymo </w:t>
      </w:r>
      <w:r w:rsidR="007B7F62">
        <w:rPr>
          <w:sz w:val="24"/>
          <w:szCs w:val="24"/>
        </w:rPr>
        <w:t xml:space="preserve">16 </w:t>
      </w:r>
      <w:r>
        <w:rPr>
          <w:sz w:val="24"/>
          <w:szCs w:val="24"/>
        </w:rPr>
        <w:t>straipsni</w:t>
      </w:r>
      <w:r w:rsidR="007B7F62">
        <w:rPr>
          <w:sz w:val="24"/>
          <w:szCs w:val="24"/>
        </w:rPr>
        <w:t>o 3 dalimi</w:t>
      </w:r>
      <w:r w:rsidR="00C91F9A">
        <w:rPr>
          <w:sz w:val="24"/>
          <w:szCs w:val="24"/>
        </w:rPr>
        <w:t xml:space="preserve">, </w:t>
      </w:r>
      <w:r w:rsidR="00EC7C2B">
        <w:rPr>
          <w:sz w:val="24"/>
          <w:szCs w:val="24"/>
        </w:rPr>
        <w:t>S</w:t>
      </w:r>
      <w:r>
        <w:rPr>
          <w:sz w:val="24"/>
          <w:szCs w:val="24"/>
        </w:rPr>
        <w:t>avivaldybės taryba</w:t>
      </w:r>
      <w:r w:rsidR="007A2E68">
        <w:rPr>
          <w:sz w:val="24"/>
          <w:szCs w:val="24"/>
        </w:rPr>
        <w:t xml:space="preserve">                                      </w:t>
      </w:r>
      <w:r w:rsidR="00F851DD">
        <w:rPr>
          <w:sz w:val="24"/>
          <w:szCs w:val="24"/>
        </w:rPr>
        <w:t>n u s p r e n d ž i a:</w:t>
      </w:r>
    </w:p>
    <w:p w:rsidR="007B7F62" w:rsidRDefault="007B7F62" w:rsidP="00CC39A5">
      <w:pPr>
        <w:pStyle w:val="Standard"/>
        <w:ind w:right="-15" w:firstLine="720"/>
        <w:jc w:val="both"/>
        <w:rPr>
          <w:sz w:val="24"/>
          <w:szCs w:val="24"/>
        </w:rPr>
      </w:pPr>
      <w:r>
        <w:rPr>
          <w:spacing w:val="-1"/>
          <w:sz w:val="24"/>
          <w:szCs w:val="24"/>
        </w:rPr>
        <w:t xml:space="preserve">1. </w:t>
      </w:r>
      <w:r w:rsidRPr="007B7F62">
        <w:rPr>
          <w:sz w:val="24"/>
          <w:szCs w:val="24"/>
        </w:rPr>
        <w:t>Patvirtinti Panevėžio rajono savivaldybei nuosavybės teise priklausančio turto valdymo, naudojimo ir disponavimo juo ataskaitos rengimo tvarkos aprašą (pridedama).</w:t>
      </w:r>
    </w:p>
    <w:p w:rsidR="007B7F62" w:rsidRPr="00294108" w:rsidRDefault="007B7F62" w:rsidP="007B7F62">
      <w:pPr>
        <w:tabs>
          <w:tab w:val="left" w:pos="720"/>
        </w:tabs>
        <w:overflowPunct w:val="0"/>
        <w:ind w:firstLine="720"/>
        <w:jc w:val="both"/>
        <w:textAlignment w:val="baseline"/>
        <w:rPr>
          <w:sz w:val="24"/>
          <w:szCs w:val="24"/>
        </w:rPr>
      </w:pPr>
      <w:r w:rsidRPr="00294108">
        <w:rPr>
          <w:sz w:val="24"/>
          <w:szCs w:val="24"/>
        </w:rPr>
        <w:t>2. Pripažinti netekusi</w:t>
      </w:r>
      <w:r w:rsidR="00581548">
        <w:rPr>
          <w:sz w:val="24"/>
          <w:szCs w:val="24"/>
        </w:rPr>
        <w:t>u</w:t>
      </w:r>
      <w:r w:rsidRPr="00294108">
        <w:rPr>
          <w:sz w:val="24"/>
          <w:szCs w:val="24"/>
        </w:rPr>
        <w:t xml:space="preserve"> galios Panevėžio rajono savivaldybės tarybos 201</w:t>
      </w:r>
      <w:r>
        <w:rPr>
          <w:sz w:val="24"/>
          <w:szCs w:val="24"/>
        </w:rPr>
        <w:t>5</w:t>
      </w:r>
      <w:r w:rsidRPr="00294108">
        <w:rPr>
          <w:sz w:val="24"/>
          <w:szCs w:val="24"/>
        </w:rPr>
        <w:t xml:space="preserve"> m. </w:t>
      </w:r>
      <w:r>
        <w:rPr>
          <w:sz w:val="24"/>
          <w:szCs w:val="24"/>
        </w:rPr>
        <w:t>kovo</w:t>
      </w:r>
      <w:r w:rsidR="00DB4BD7">
        <w:rPr>
          <w:sz w:val="24"/>
          <w:szCs w:val="24"/>
        </w:rPr>
        <w:t xml:space="preserve"> </w:t>
      </w:r>
      <w:bookmarkStart w:id="0" w:name="_GoBack"/>
      <w:bookmarkEnd w:id="0"/>
      <w:r>
        <w:rPr>
          <w:sz w:val="24"/>
          <w:szCs w:val="24"/>
        </w:rPr>
        <w:t xml:space="preserve">27 </w:t>
      </w:r>
      <w:r w:rsidRPr="00294108">
        <w:rPr>
          <w:sz w:val="24"/>
          <w:szCs w:val="24"/>
        </w:rPr>
        <w:t>d. sprendimą Nr. T-</w:t>
      </w:r>
      <w:r>
        <w:rPr>
          <w:sz w:val="24"/>
          <w:szCs w:val="24"/>
        </w:rPr>
        <w:t xml:space="preserve">50 </w:t>
      </w:r>
      <w:r w:rsidRPr="00294108">
        <w:rPr>
          <w:sz w:val="24"/>
          <w:szCs w:val="24"/>
        </w:rPr>
        <w:t>„Dėl Panevėžio rajono savivaldybės turto valdymo, naudojimo ir disponavimo juo tvarkos aprašo patvirtinimo“.</w:t>
      </w:r>
    </w:p>
    <w:p w:rsidR="007B7F62" w:rsidRPr="00294108" w:rsidRDefault="007B7F62" w:rsidP="007B7F62">
      <w:pPr>
        <w:tabs>
          <w:tab w:val="left" w:pos="720"/>
        </w:tabs>
        <w:overflowPunct w:val="0"/>
        <w:ind w:firstLine="720"/>
        <w:jc w:val="both"/>
        <w:textAlignment w:val="baseline"/>
        <w:rPr>
          <w:sz w:val="24"/>
          <w:szCs w:val="24"/>
        </w:rPr>
      </w:pPr>
    </w:p>
    <w:p w:rsidR="007B7F62" w:rsidRPr="00581548" w:rsidRDefault="007B7F62" w:rsidP="007B7F62">
      <w:pPr>
        <w:tabs>
          <w:tab w:val="left" w:pos="720"/>
        </w:tabs>
        <w:overflowPunct w:val="0"/>
        <w:ind w:firstLine="720"/>
        <w:jc w:val="both"/>
        <w:textAlignment w:val="baseline"/>
        <w:rPr>
          <w:sz w:val="24"/>
          <w:szCs w:val="24"/>
          <w:lang w:val="en-US"/>
        </w:rPr>
      </w:pPr>
      <w:r w:rsidRPr="00294108">
        <w:rPr>
          <w:rFonts w:eastAsia="Lucida Sans Unicode" w:cs="Tahoma"/>
          <w:kern w:val="3"/>
          <w:sz w:val="24"/>
          <w:szCs w:val="24"/>
          <w:lang w:eastAsia="lt-LT"/>
        </w:rPr>
        <w:t>Šis sprendimas gali būti skundžiamas Lietuvos Respublikos administracinių bylų teisenos įstatymo nustatyta tvarka</w:t>
      </w:r>
      <w:r w:rsidR="00581548">
        <w:rPr>
          <w:rFonts w:eastAsia="Lucida Sans Unicode" w:cs="Tahoma"/>
          <w:kern w:val="3"/>
          <w:sz w:val="24"/>
          <w:szCs w:val="24"/>
          <w:lang w:eastAsia="lt-LT"/>
        </w:rPr>
        <w:t>.</w:t>
      </w:r>
    </w:p>
    <w:p w:rsidR="007B7F62" w:rsidRDefault="007B7F62" w:rsidP="007B7F62">
      <w:pPr>
        <w:pStyle w:val="Standard"/>
        <w:ind w:right="-15"/>
        <w:jc w:val="both"/>
        <w:rPr>
          <w:sz w:val="24"/>
          <w:szCs w:val="24"/>
        </w:rPr>
      </w:pPr>
    </w:p>
    <w:p w:rsidR="007A2E68" w:rsidRPr="007B7F62" w:rsidRDefault="007A2E68" w:rsidP="007B7F62">
      <w:pPr>
        <w:pStyle w:val="Standard"/>
        <w:ind w:right="-15"/>
        <w:jc w:val="both"/>
        <w:rPr>
          <w:sz w:val="24"/>
          <w:szCs w:val="24"/>
        </w:rPr>
      </w:pPr>
    </w:p>
    <w:p w:rsidR="007A2E68" w:rsidRDefault="007A2E68" w:rsidP="007A2E68">
      <w:pPr>
        <w:rPr>
          <w:spacing w:val="-1"/>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rsidR="00966C16" w:rsidRPr="007B7F62" w:rsidRDefault="00966C16" w:rsidP="007B7F62">
      <w:pPr>
        <w:widowControl w:val="0"/>
        <w:tabs>
          <w:tab w:val="left" w:pos="720"/>
        </w:tabs>
        <w:jc w:val="both"/>
        <w:rPr>
          <w:spacing w:val="-1"/>
          <w:sz w:val="24"/>
          <w:szCs w:val="24"/>
        </w:rPr>
      </w:pPr>
    </w:p>
    <w:p w:rsidR="000B53AB" w:rsidRDefault="000B53AB" w:rsidP="000B53AB">
      <w:pPr>
        <w:ind w:left="30" w:firstLine="690"/>
        <w:jc w:val="both"/>
        <w:rPr>
          <w:sz w:val="24"/>
          <w:szCs w:val="24"/>
        </w:rPr>
      </w:pPr>
    </w:p>
    <w:p w:rsidR="000B53AB" w:rsidRDefault="000B53AB" w:rsidP="000B53AB">
      <w:pPr>
        <w:ind w:firstLine="720"/>
        <w:jc w:val="both"/>
        <w:rPr>
          <w:color w:val="000000"/>
          <w:sz w:val="24"/>
        </w:rPr>
      </w:pPr>
    </w:p>
    <w:p w:rsidR="00FF4325" w:rsidRDefault="00FF4325"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E614FD" w:rsidRPr="007A2E68" w:rsidRDefault="00E614FD" w:rsidP="00E614FD">
      <w:pPr>
        <w:ind w:firstLine="4536"/>
        <w:jc w:val="both"/>
        <w:rPr>
          <w:rFonts w:eastAsia="Calibri"/>
          <w:sz w:val="24"/>
          <w:szCs w:val="24"/>
        </w:rPr>
      </w:pPr>
      <w:r w:rsidRPr="007A2E68">
        <w:rPr>
          <w:rFonts w:eastAsia="Calibri"/>
          <w:sz w:val="24"/>
          <w:szCs w:val="24"/>
        </w:rPr>
        <w:lastRenderedPageBreak/>
        <w:t>PATVIRTINTA</w:t>
      </w:r>
    </w:p>
    <w:p w:rsidR="00E614FD" w:rsidRPr="007A2E68" w:rsidRDefault="00E614FD" w:rsidP="00E614FD">
      <w:pPr>
        <w:ind w:firstLine="4536"/>
        <w:jc w:val="both"/>
        <w:rPr>
          <w:rFonts w:eastAsia="Calibri"/>
          <w:sz w:val="24"/>
          <w:szCs w:val="24"/>
        </w:rPr>
      </w:pPr>
      <w:r w:rsidRPr="007A2E68">
        <w:rPr>
          <w:rFonts w:eastAsia="Calibri"/>
          <w:sz w:val="24"/>
          <w:szCs w:val="24"/>
        </w:rPr>
        <w:t>Panevėžio rajono savivaldybės tarybos</w:t>
      </w:r>
    </w:p>
    <w:p w:rsidR="00966C16" w:rsidRPr="007A2E68" w:rsidRDefault="00E614FD" w:rsidP="00E614FD">
      <w:pPr>
        <w:ind w:firstLine="4536"/>
        <w:jc w:val="both"/>
        <w:rPr>
          <w:rFonts w:eastAsia="Calibri"/>
          <w:sz w:val="24"/>
          <w:szCs w:val="24"/>
        </w:rPr>
      </w:pPr>
      <w:r w:rsidRPr="007A2E68">
        <w:rPr>
          <w:rFonts w:eastAsia="Calibri"/>
          <w:sz w:val="24"/>
          <w:szCs w:val="24"/>
        </w:rPr>
        <w:t>2021 m. vasario 25 d. sprendimu Nr. T-</w:t>
      </w:r>
      <w:r w:rsidR="007A2E68" w:rsidRPr="007A2E68">
        <w:rPr>
          <w:rFonts w:eastAsia="Calibri"/>
          <w:sz w:val="24"/>
          <w:szCs w:val="24"/>
        </w:rPr>
        <w:t>31</w:t>
      </w:r>
    </w:p>
    <w:p w:rsidR="00E614FD" w:rsidRPr="007A2E68" w:rsidRDefault="00E614FD" w:rsidP="00E614FD">
      <w:pPr>
        <w:ind w:firstLine="4536"/>
        <w:jc w:val="both"/>
        <w:rPr>
          <w:sz w:val="24"/>
          <w:szCs w:val="24"/>
        </w:rPr>
      </w:pPr>
    </w:p>
    <w:p w:rsidR="00966C16" w:rsidRPr="007A2E68" w:rsidRDefault="00E614FD" w:rsidP="00E614FD">
      <w:pPr>
        <w:pStyle w:val="Standard"/>
        <w:spacing w:line="276" w:lineRule="auto"/>
        <w:ind w:firstLine="1008"/>
        <w:jc w:val="center"/>
        <w:rPr>
          <w:sz w:val="24"/>
          <w:szCs w:val="24"/>
        </w:rPr>
      </w:pPr>
      <w:r w:rsidRPr="007A2E68">
        <w:rPr>
          <w:b/>
          <w:bCs/>
          <w:sz w:val="24"/>
          <w:szCs w:val="24"/>
        </w:rPr>
        <w:t>PANEVĖŽIO RAJONO SAVIVALDYBEI NUOSAVYBĖS TEI</w:t>
      </w:r>
      <w:r w:rsidR="006641DC" w:rsidRPr="007A2E68">
        <w:rPr>
          <w:b/>
          <w:bCs/>
          <w:sz w:val="24"/>
          <w:szCs w:val="24"/>
        </w:rPr>
        <w:t>S</w:t>
      </w:r>
      <w:r w:rsidRPr="007A2E68">
        <w:rPr>
          <w:b/>
          <w:bCs/>
          <w:sz w:val="24"/>
          <w:szCs w:val="24"/>
        </w:rPr>
        <w:t>E PRIKLAUSANČIO TURTO VALDYMO, NAUDOJIMO IR DISPONAVIMO JUO ATASKAITOS RENGIMO TVARKOS APRAŠAS</w:t>
      </w:r>
    </w:p>
    <w:p w:rsidR="000B2791" w:rsidRPr="007A2E68" w:rsidRDefault="000B2791" w:rsidP="000B2791">
      <w:pPr>
        <w:jc w:val="center"/>
        <w:rPr>
          <w:b/>
          <w:sz w:val="24"/>
          <w:szCs w:val="24"/>
        </w:rPr>
      </w:pPr>
    </w:p>
    <w:p w:rsidR="000B2791" w:rsidRPr="007A2E68" w:rsidRDefault="000B2791" w:rsidP="000B2791">
      <w:pPr>
        <w:jc w:val="center"/>
        <w:rPr>
          <w:b/>
          <w:sz w:val="24"/>
          <w:szCs w:val="24"/>
        </w:rPr>
      </w:pPr>
      <w:r w:rsidRPr="007A2E68">
        <w:rPr>
          <w:b/>
          <w:sz w:val="24"/>
          <w:szCs w:val="24"/>
        </w:rPr>
        <w:t>I SKYRIUS</w:t>
      </w:r>
    </w:p>
    <w:p w:rsidR="000B2791" w:rsidRPr="007A2E68" w:rsidRDefault="000B2791" w:rsidP="000B2791">
      <w:pPr>
        <w:jc w:val="center"/>
        <w:rPr>
          <w:b/>
          <w:sz w:val="24"/>
          <w:szCs w:val="24"/>
        </w:rPr>
      </w:pPr>
      <w:r w:rsidRPr="007A2E68">
        <w:rPr>
          <w:b/>
          <w:sz w:val="24"/>
          <w:szCs w:val="24"/>
        </w:rPr>
        <w:t>BENDROSIOS NUOSTATOS</w:t>
      </w:r>
    </w:p>
    <w:p w:rsidR="000B2791" w:rsidRPr="007A2E68" w:rsidRDefault="000B2791" w:rsidP="000B2791">
      <w:pPr>
        <w:jc w:val="center"/>
        <w:rPr>
          <w:b/>
          <w:sz w:val="24"/>
          <w:szCs w:val="24"/>
        </w:rPr>
      </w:pPr>
    </w:p>
    <w:p w:rsidR="000B2791" w:rsidRPr="007A2E68" w:rsidRDefault="00E614FD" w:rsidP="000B2791">
      <w:pPr>
        <w:ind w:firstLine="851"/>
        <w:jc w:val="both"/>
        <w:rPr>
          <w:sz w:val="24"/>
          <w:szCs w:val="24"/>
        </w:rPr>
      </w:pPr>
      <w:r w:rsidRPr="007A2E68">
        <w:rPr>
          <w:sz w:val="24"/>
          <w:szCs w:val="24"/>
        </w:rPr>
        <w:t>1. Panevėžio</w:t>
      </w:r>
      <w:r w:rsidR="000B2791" w:rsidRPr="007A2E68">
        <w:rPr>
          <w:sz w:val="24"/>
          <w:szCs w:val="24"/>
        </w:rPr>
        <w:t xml:space="preserve"> rajono savivaldybei nuosavybės teise priklausančio turto ataskaitos rengimo</w:t>
      </w:r>
      <w:r w:rsidR="002F21F5" w:rsidRPr="007A2E68">
        <w:rPr>
          <w:sz w:val="24"/>
          <w:szCs w:val="24"/>
        </w:rPr>
        <w:t xml:space="preserve"> </w:t>
      </w:r>
      <w:r w:rsidR="000B2791" w:rsidRPr="007A2E68">
        <w:rPr>
          <w:sz w:val="24"/>
          <w:szCs w:val="24"/>
        </w:rPr>
        <w:t xml:space="preserve">tvarkos aprašas (toliau – Aprašas) nustato </w:t>
      </w:r>
      <w:r w:rsidRPr="007A2E68">
        <w:rPr>
          <w:sz w:val="24"/>
          <w:szCs w:val="24"/>
        </w:rPr>
        <w:t xml:space="preserve">Panevėžio </w:t>
      </w:r>
      <w:r w:rsidR="000B2791" w:rsidRPr="007A2E68">
        <w:rPr>
          <w:sz w:val="24"/>
          <w:szCs w:val="24"/>
        </w:rPr>
        <w:t>rajono savivaldybei (toliau – Savivaldybė) nuosavybės teise priklausančio turto valdymo, naudojimo ir disponavimo juo ataskaitos (toliau – Turto ataskaita) rengimo tvarką.</w:t>
      </w:r>
    </w:p>
    <w:p w:rsidR="000B2791" w:rsidRPr="007A2E68" w:rsidRDefault="000B2791" w:rsidP="000B2791">
      <w:pPr>
        <w:ind w:firstLine="851"/>
        <w:jc w:val="both"/>
        <w:rPr>
          <w:sz w:val="24"/>
          <w:szCs w:val="24"/>
        </w:rPr>
      </w:pPr>
      <w:r w:rsidRPr="007A2E68">
        <w:rPr>
          <w:sz w:val="24"/>
          <w:szCs w:val="24"/>
        </w:rPr>
        <w:t>2.</w:t>
      </w:r>
      <w:r w:rsidR="00832CB0" w:rsidRPr="007A2E68">
        <w:rPr>
          <w:sz w:val="24"/>
          <w:szCs w:val="24"/>
        </w:rPr>
        <w:t xml:space="preserve"> </w:t>
      </w:r>
      <w:r w:rsidRPr="007A2E68">
        <w:rPr>
          <w:sz w:val="24"/>
          <w:szCs w:val="24"/>
        </w:rPr>
        <w:t>A</w:t>
      </w:r>
      <w:r w:rsidRPr="007A2E68">
        <w:rPr>
          <w:color w:val="000000"/>
          <w:sz w:val="24"/>
          <w:szCs w:val="24"/>
        </w:rPr>
        <w:t>prašas parengtas vadovaujantis Lietuvos Respublikos valstybės ir savivaldybių turto valdymo, naudojimo ir disponavimo juo įstatymo 16 straipsnio 3 dalimi.</w:t>
      </w:r>
    </w:p>
    <w:p w:rsidR="000B2791" w:rsidRPr="007A2E68" w:rsidRDefault="000B2791" w:rsidP="000B2791">
      <w:pPr>
        <w:ind w:firstLine="851"/>
        <w:jc w:val="both"/>
        <w:rPr>
          <w:sz w:val="24"/>
          <w:szCs w:val="24"/>
        </w:rPr>
      </w:pPr>
      <w:r w:rsidRPr="007A2E68">
        <w:rPr>
          <w:sz w:val="24"/>
          <w:szCs w:val="24"/>
        </w:rPr>
        <w:t>3.</w:t>
      </w:r>
      <w:r w:rsidR="00865491" w:rsidRPr="007A2E68">
        <w:rPr>
          <w:sz w:val="24"/>
          <w:szCs w:val="24"/>
        </w:rPr>
        <w:t xml:space="preserve"> </w:t>
      </w:r>
      <w:r w:rsidRPr="007A2E68">
        <w:rPr>
          <w:color w:val="000000"/>
          <w:sz w:val="24"/>
          <w:szCs w:val="24"/>
        </w:rPr>
        <w:t xml:space="preserve">Į Turto ataskaitą turi būti įtrauktas visas Savivaldybei nuosavybės teise priklausantis turtas </w:t>
      </w:r>
      <w:r w:rsidRPr="007A2E68">
        <w:rPr>
          <w:sz w:val="24"/>
          <w:szCs w:val="24"/>
        </w:rPr>
        <w:t>ir vi</w:t>
      </w:r>
      <w:r w:rsidR="00586099" w:rsidRPr="007A2E68">
        <w:rPr>
          <w:sz w:val="24"/>
          <w:szCs w:val="24"/>
        </w:rPr>
        <w:t>si Savivaldybės įsipareigojimai.</w:t>
      </w:r>
    </w:p>
    <w:p w:rsidR="000B2791" w:rsidRPr="007A2E68" w:rsidRDefault="000B2791" w:rsidP="000B2791">
      <w:pPr>
        <w:ind w:firstLine="851"/>
        <w:jc w:val="both"/>
        <w:rPr>
          <w:sz w:val="24"/>
          <w:szCs w:val="24"/>
        </w:rPr>
      </w:pPr>
      <w:r w:rsidRPr="007A2E68">
        <w:rPr>
          <w:sz w:val="24"/>
          <w:szCs w:val="24"/>
        </w:rPr>
        <w:t>4.</w:t>
      </w:r>
      <w:r w:rsidRPr="007A2E68">
        <w:rPr>
          <w:color w:val="000000"/>
          <w:sz w:val="24"/>
          <w:szCs w:val="24"/>
        </w:rPr>
        <w:t xml:space="preserve"> Aprašu privalo vadovautis Savivaldybės administracijos valstybės tarnautojai ir darbuotojai, dirbantys pagal darbo sutartis, Savivaldybės biudžetinių ir viešųjų įstaigų bei kitų juridinių asmenų, valdančių, naudojančių Savivaldybei nuosavybės teise priklausantį turtą ir disponuojančiu juo, vadovai ir darbuotojai, kurie teikia informaciją ir (ar) rengia </w:t>
      </w:r>
      <w:r w:rsidRPr="007A2E68">
        <w:rPr>
          <w:sz w:val="24"/>
          <w:szCs w:val="24"/>
        </w:rPr>
        <w:t>Turto ataskait</w:t>
      </w:r>
      <w:r w:rsidR="002F21F5" w:rsidRPr="007A2E68">
        <w:rPr>
          <w:sz w:val="24"/>
          <w:szCs w:val="24"/>
        </w:rPr>
        <w:t>ą</w:t>
      </w:r>
      <w:r w:rsidRPr="007A2E68">
        <w:rPr>
          <w:color w:val="000000"/>
          <w:sz w:val="24"/>
          <w:szCs w:val="24"/>
        </w:rPr>
        <w:t>, ją derina ir pasirašo</w:t>
      </w:r>
      <w:r w:rsidRPr="007A2E68">
        <w:rPr>
          <w:sz w:val="24"/>
          <w:szCs w:val="24"/>
        </w:rPr>
        <w:t>.</w:t>
      </w:r>
    </w:p>
    <w:p w:rsidR="000B2791" w:rsidRPr="007A2E68" w:rsidRDefault="000B2791" w:rsidP="000B2791">
      <w:pPr>
        <w:ind w:firstLine="709"/>
        <w:jc w:val="center"/>
        <w:rPr>
          <w:b/>
          <w:sz w:val="24"/>
          <w:szCs w:val="24"/>
        </w:rPr>
      </w:pPr>
    </w:p>
    <w:p w:rsidR="000B2791" w:rsidRPr="007A2E68" w:rsidRDefault="000B2791" w:rsidP="000B2791">
      <w:pPr>
        <w:ind w:firstLine="709"/>
        <w:jc w:val="center"/>
        <w:rPr>
          <w:b/>
          <w:sz w:val="24"/>
          <w:szCs w:val="24"/>
        </w:rPr>
      </w:pPr>
      <w:r w:rsidRPr="007A2E68">
        <w:rPr>
          <w:b/>
          <w:sz w:val="24"/>
          <w:szCs w:val="24"/>
        </w:rPr>
        <w:t xml:space="preserve">II SKYRIUS </w:t>
      </w:r>
    </w:p>
    <w:p w:rsidR="000B2791" w:rsidRPr="007A2E68" w:rsidRDefault="000B2791" w:rsidP="000B2791">
      <w:pPr>
        <w:ind w:firstLine="709"/>
        <w:jc w:val="center"/>
        <w:rPr>
          <w:b/>
          <w:sz w:val="24"/>
          <w:szCs w:val="24"/>
        </w:rPr>
      </w:pPr>
      <w:r w:rsidRPr="007A2E68">
        <w:rPr>
          <w:b/>
          <w:sz w:val="24"/>
          <w:szCs w:val="24"/>
        </w:rPr>
        <w:t>TURTO ATASKAITOS RENGIMO IR TEIKIMO TVARKA</w:t>
      </w:r>
    </w:p>
    <w:p w:rsidR="000B2791" w:rsidRPr="007A2E68" w:rsidRDefault="000B2791" w:rsidP="000B2791">
      <w:pPr>
        <w:ind w:firstLine="709"/>
        <w:jc w:val="center"/>
        <w:rPr>
          <w:b/>
          <w:sz w:val="24"/>
          <w:szCs w:val="24"/>
        </w:rPr>
      </w:pPr>
    </w:p>
    <w:p w:rsidR="000B2791" w:rsidRPr="007A2E68" w:rsidRDefault="000B2791" w:rsidP="000B2791">
      <w:pPr>
        <w:ind w:firstLine="851"/>
        <w:jc w:val="both"/>
        <w:rPr>
          <w:sz w:val="24"/>
          <w:szCs w:val="24"/>
        </w:rPr>
      </w:pPr>
      <w:r w:rsidRPr="007A2E68">
        <w:rPr>
          <w:sz w:val="24"/>
          <w:szCs w:val="24"/>
        </w:rPr>
        <w:t xml:space="preserve">5. </w:t>
      </w:r>
      <w:r w:rsidRPr="007A2E68">
        <w:rPr>
          <w:color w:val="000000"/>
          <w:spacing w:val="-2"/>
          <w:sz w:val="24"/>
          <w:szCs w:val="24"/>
        </w:rPr>
        <w:t>Turto ataskaita rengiama kasmet finansinių ataskaitų rinkinio pagrindu ir per ataskaitinius metus priimtų sprendimų turto valdymo, naudojimo ir disponavimo juo pagrindu pagal gruodžio 31 d. duomenis</w:t>
      </w:r>
      <w:r w:rsidRPr="007A2E68">
        <w:rPr>
          <w:color w:val="000000"/>
          <w:sz w:val="24"/>
          <w:szCs w:val="24"/>
        </w:rPr>
        <w:t>.</w:t>
      </w:r>
    </w:p>
    <w:p w:rsidR="000B2791" w:rsidRPr="007A2E68" w:rsidRDefault="00D501AC" w:rsidP="000B2791">
      <w:pPr>
        <w:ind w:firstLine="851"/>
        <w:jc w:val="both"/>
        <w:rPr>
          <w:sz w:val="24"/>
          <w:szCs w:val="24"/>
        </w:rPr>
      </w:pPr>
      <w:r w:rsidRPr="007A2E68">
        <w:rPr>
          <w:sz w:val="24"/>
          <w:szCs w:val="24"/>
        </w:rPr>
        <w:t>6</w:t>
      </w:r>
      <w:r w:rsidR="000B2791" w:rsidRPr="007A2E68">
        <w:rPr>
          <w:sz w:val="24"/>
          <w:szCs w:val="24"/>
        </w:rPr>
        <w:t xml:space="preserve">. </w:t>
      </w:r>
      <w:r w:rsidR="000B2791" w:rsidRPr="007A2E68">
        <w:rPr>
          <w:color w:val="000000"/>
          <w:sz w:val="24"/>
          <w:szCs w:val="24"/>
        </w:rPr>
        <w:t>Turto ataskaita susideda iš šių dalių:</w:t>
      </w:r>
    </w:p>
    <w:p w:rsidR="000B2791" w:rsidRPr="007A2E68" w:rsidRDefault="00D501AC" w:rsidP="000B2791">
      <w:pPr>
        <w:ind w:firstLine="851"/>
        <w:jc w:val="both"/>
        <w:rPr>
          <w:sz w:val="24"/>
          <w:szCs w:val="24"/>
        </w:rPr>
      </w:pPr>
      <w:r w:rsidRPr="007A2E68">
        <w:rPr>
          <w:sz w:val="24"/>
          <w:szCs w:val="24"/>
        </w:rPr>
        <w:t>6</w:t>
      </w:r>
      <w:r w:rsidR="000B2791" w:rsidRPr="007A2E68">
        <w:rPr>
          <w:sz w:val="24"/>
          <w:szCs w:val="24"/>
        </w:rPr>
        <w:t xml:space="preserve">.1. </w:t>
      </w:r>
      <w:r w:rsidR="000B2791" w:rsidRPr="007A2E68">
        <w:rPr>
          <w:color w:val="000000"/>
          <w:sz w:val="24"/>
          <w:szCs w:val="24"/>
        </w:rPr>
        <w:t>aiškinamojo rašto, kuriame pateikiama Savivaldybei nuosavybės teise priklausančio nekilnojamojo turto valdymo, naudojimo ir disponavimo juo apžvalga</w:t>
      </w:r>
      <w:r w:rsidR="002F21F5" w:rsidRPr="007A2E68">
        <w:rPr>
          <w:color w:val="000000"/>
          <w:sz w:val="24"/>
          <w:szCs w:val="24"/>
        </w:rPr>
        <w:t>,</w:t>
      </w:r>
      <w:r w:rsidRPr="007A2E68">
        <w:rPr>
          <w:color w:val="000000"/>
          <w:sz w:val="24"/>
          <w:szCs w:val="24"/>
        </w:rPr>
        <w:t xml:space="preserve"> nurodant</w:t>
      </w:r>
      <w:r w:rsidR="000B2791" w:rsidRPr="007A2E68">
        <w:rPr>
          <w:color w:val="000000"/>
          <w:sz w:val="24"/>
          <w:szCs w:val="24"/>
        </w:rPr>
        <w:t xml:space="preserve"> turto kitimo duomen</w:t>
      </w:r>
      <w:r w:rsidRPr="007A2E68">
        <w:rPr>
          <w:color w:val="000000"/>
          <w:sz w:val="24"/>
          <w:szCs w:val="24"/>
        </w:rPr>
        <w:t>is</w:t>
      </w:r>
      <w:r w:rsidR="000B2791" w:rsidRPr="007A2E68">
        <w:rPr>
          <w:color w:val="000000"/>
          <w:sz w:val="24"/>
          <w:szCs w:val="24"/>
        </w:rPr>
        <w:t xml:space="preserve"> (vertės padidėjimo ar sumažėjimo priežast</w:t>
      </w:r>
      <w:r w:rsidRPr="007A2E68">
        <w:rPr>
          <w:color w:val="000000"/>
          <w:sz w:val="24"/>
          <w:szCs w:val="24"/>
        </w:rPr>
        <w:t>is</w:t>
      </w:r>
      <w:r w:rsidR="000B2791" w:rsidRPr="007A2E68">
        <w:rPr>
          <w:color w:val="000000"/>
          <w:sz w:val="24"/>
          <w:szCs w:val="24"/>
        </w:rPr>
        <w:t>), kuriais atskleidžiami reikšmingi dalykai ir kurie gali turėti įtakos nekilnojamojo turto ir įsipareigojimų dydžiui</w:t>
      </w:r>
      <w:r w:rsidR="00D3207D" w:rsidRPr="007A2E68">
        <w:rPr>
          <w:color w:val="000000"/>
          <w:sz w:val="24"/>
          <w:szCs w:val="24"/>
        </w:rPr>
        <w:t>,</w:t>
      </w:r>
      <w:r w:rsidR="000B2791" w:rsidRPr="007A2E68">
        <w:rPr>
          <w:color w:val="000000"/>
          <w:sz w:val="24"/>
          <w:szCs w:val="24"/>
        </w:rPr>
        <w:t xml:space="preserve"> informacija apie priskirto turto panaudojimą (reikalingumą), investavimą į nekilnojamąjį turtą ir gautą investavimo naudą (rezultatą)</w:t>
      </w:r>
      <w:r w:rsidR="00D3207D" w:rsidRPr="007A2E68">
        <w:rPr>
          <w:color w:val="000000"/>
          <w:sz w:val="24"/>
          <w:szCs w:val="24"/>
        </w:rPr>
        <w:t>,</w:t>
      </w:r>
      <w:r w:rsidR="000B2791" w:rsidRPr="007A2E68">
        <w:rPr>
          <w:color w:val="000000"/>
          <w:sz w:val="24"/>
          <w:szCs w:val="24"/>
        </w:rPr>
        <w:t xml:space="preserve"> informacija apie nekilnojamojo turto registravimą viešuosiuose registruose (kiek yra registruoto, kiek dar neregistruoto tur</w:t>
      </w:r>
      <w:r w:rsidR="006641DC" w:rsidRPr="007A2E68">
        <w:rPr>
          <w:color w:val="000000"/>
          <w:sz w:val="24"/>
          <w:szCs w:val="24"/>
        </w:rPr>
        <w:t>t</w:t>
      </w:r>
      <w:r w:rsidR="000B2791" w:rsidRPr="007A2E68">
        <w:rPr>
          <w:color w:val="000000"/>
          <w:sz w:val="24"/>
          <w:szCs w:val="24"/>
        </w:rPr>
        <w:t>o, nurodomos jo neregistravimo priežastys)</w:t>
      </w:r>
      <w:r w:rsidR="00D3207D" w:rsidRPr="007A2E68">
        <w:rPr>
          <w:color w:val="000000"/>
          <w:sz w:val="24"/>
          <w:szCs w:val="24"/>
        </w:rPr>
        <w:t>,</w:t>
      </w:r>
      <w:r w:rsidR="000B2791" w:rsidRPr="007A2E68">
        <w:rPr>
          <w:color w:val="000000"/>
          <w:sz w:val="24"/>
          <w:szCs w:val="24"/>
        </w:rPr>
        <w:t xml:space="preserve"> </w:t>
      </w:r>
      <w:r w:rsidR="000B2791" w:rsidRPr="007A2E68">
        <w:rPr>
          <w:sz w:val="24"/>
          <w:szCs w:val="24"/>
        </w:rPr>
        <w:t>informacija per praėjusiais kalendoriniais metais įvykusius Savivaldybės turto pokyčius: pardavimą, nurašymą ir kitą</w:t>
      </w:r>
      <w:r w:rsidR="006641DC" w:rsidRPr="007A2E68">
        <w:rPr>
          <w:sz w:val="24"/>
          <w:szCs w:val="24"/>
        </w:rPr>
        <w:t>,</w:t>
      </w:r>
      <w:r w:rsidR="000B2791" w:rsidRPr="007A2E68">
        <w:rPr>
          <w:sz w:val="24"/>
          <w:szCs w:val="24"/>
        </w:rPr>
        <w:t xml:space="preserve"> patikėtinio nuomone</w:t>
      </w:r>
      <w:r w:rsidR="006641DC" w:rsidRPr="007A2E68">
        <w:rPr>
          <w:sz w:val="24"/>
          <w:szCs w:val="24"/>
        </w:rPr>
        <w:t>,</w:t>
      </w:r>
      <w:r w:rsidR="000B2791" w:rsidRPr="007A2E68">
        <w:rPr>
          <w:sz w:val="24"/>
          <w:szCs w:val="24"/>
        </w:rPr>
        <w:t xml:space="preserve"> svarbią informaciją, susijusią su Savivaldybės turto valdymu, naudojimu ir disponavimu; </w:t>
      </w:r>
    </w:p>
    <w:p w:rsidR="000B2791" w:rsidRPr="007A2E68" w:rsidRDefault="003C1F59" w:rsidP="000B2791">
      <w:pPr>
        <w:ind w:firstLine="851"/>
        <w:jc w:val="both"/>
        <w:rPr>
          <w:sz w:val="24"/>
          <w:szCs w:val="24"/>
        </w:rPr>
      </w:pPr>
      <w:r w:rsidRPr="007A2E68">
        <w:rPr>
          <w:sz w:val="24"/>
          <w:szCs w:val="24"/>
        </w:rPr>
        <w:t>6</w:t>
      </w:r>
      <w:r w:rsidR="000B2791" w:rsidRPr="007A2E68">
        <w:rPr>
          <w:sz w:val="24"/>
          <w:szCs w:val="24"/>
        </w:rPr>
        <w:t>.2.</w:t>
      </w:r>
      <w:r w:rsidR="006641DC" w:rsidRPr="007A2E68">
        <w:rPr>
          <w:sz w:val="24"/>
          <w:szCs w:val="24"/>
        </w:rPr>
        <w:t xml:space="preserve"> </w:t>
      </w:r>
      <w:r w:rsidR="000B2791" w:rsidRPr="007A2E68">
        <w:rPr>
          <w:color w:val="000000"/>
          <w:sz w:val="24"/>
          <w:szCs w:val="24"/>
        </w:rPr>
        <w:t>Savivaldybės nekilnojamojo turto pasiskirstymo pagal naudojimo pagrindą nurodant, kiek turto įsigyta, valdoma patikėjimo teise, patikėjimo sutartimi, pagal panaudą, kiek turto išnuomota ir koks nekilnojamasis turtas yra laisvas, nenaudojamas, užpildant šio Aprašo 2–7 priedus.</w:t>
      </w:r>
    </w:p>
    <w:p w:rsidR="000B2791" w:rsidRPr="007A2E68" w:rsidRDefault="003C1F59" w:rsidP="00CC39A5">
      <w:pPr>
        <w:ind w:firstLine="851"/>
        <w:jc w:val="both"/>
        <w:rPr>
          <w:sz w:val="24"/>
          <w:szCs w:val="24"/>
        </w:rPr>
      </w:pPr>
      <w:r w:rsidRPr="007A2E68">
        <w:rPr>
          <w:sz w:val="24"/>
          <w:szCs w:val="24"/>
        </w:rPr>
        <w:t>7.</w:t>
      </w:r>
      <w:r w:rsidR="006641DC" w:rsidRPr="007A2E68">
        <w:rPr>
          <w:sz w:val="24"/>
          <w:szCs w:val="24"/>
        </w:rPr>
        <w:t xml:space="preserve"> </w:t>
      </w:r>
      <w:r w:rsidR="000B2791" w:rsidRPr="007A2E68">
        <w:rPr>
          <w:color w:val="000000"/>
          <w:sz w:val="24"/>
          <w:szCs w:val="24"/>
        </w:rPr>
        <w:t>Savivaldybės turtą valdantys subjektai</w:t>
      </w:r>
      <w:r w:rsidR="000B2791" w:rsidRPr="007A2E68">
        <w:rPr>
          <w:sz w:val="24"/>
          <w:szCs w:val="24"/>
        </w:rPr>
        <w:t xml:space="preserve"> Turto ataskaitą rengia pagal nustatytą ataskaitos formą (1</w:t>
      </w:r>
      <w:r w:rsidR="006641DC" w:rsidRPr="007A2E68">
        <w:rPr>
          <w:sz w:val="24"/>
          <w:szCs w:val="24"/>
        </w:rPr>
        <w:t>–</w:t>
      </w:r>
      <w:r w:rsidR="002F21F5" w:rsidRPr="007A2E68">
        <w:rPr>
          <w:sz w:val="24"/>
          <w:szCs w:val="24"/>
        </w:rPr>
        <w:t>7</w:t>
      </w:r>
      <w:r w:rsidR="000B2791" w:rsidRPr="007A2E68">
        <w:rPr>
          <w:sz w:val="24"/>
          <w:szCs w:val="24"/>
        </w:rPr>
        <w:t xml:space="preserve"> prieda</w:t>
      </w:r>
      <w:r w:rsidR="002F21F5" w:rsidRPr="007A2E68">
        <w:rPr>
          <w:sz w:val="24"/>
          <w:szCs w:val="24"/>
        </w:rPr>
        <w:t>i)</w:t>
      </w:r>
      <w:r w:rsidR="000B2791" w:rsidRPr="007A2E68">
        <w:rPr>
          <w:sz w:val="24"/>
          <w:szCs w:val="24"/>
        </w:rPr>
        <w:t xml:space="preserve">. </w:t>
      </w:r>
    </w:p>
    <w:p w:rsidR="000B2791" w:rsidRPr="007A2E68" w:rsidRDefault="003C1F59" w:rsidP="000B2791">
      <w:pPr>
        <w:ind w:firstLine="851"/>
        <w:jc w:val="both"/>
        <w:rPr>
          <w:sz w:val="24"/>
          <w:szCs w:val="24"/>
        </w:rPr>
      </w:pPr>
      <w:r w:rsidRPr="007A2E68">
        <w:rPr>
          <w:sz w:val="24"/>
          <w:szCs w:val="24"/>
        </w:rPr>
        <w:t>8</w:t>
      </w:r>
      <w:r w:rsidR="0002717F" w:rsidRPr="007A2E68">
        <w:rPr>
          <w:sz w:val="24"/>
          <w:szCs w:val="24"/>
        </w:rPr>
        <w:t>.</w:t>
      </w:r>
      <w:r w:rsidR="000B2791" w:rsidRPr="007A2E68">
        <w:rPr>
          <w:sz w:val="24"/>
          <w:szCs w:val="24"/>
        </w:rPr>
        <w:t xml:space="preserve"> Turto ataskaitą pasirašo </w:t>
      </w:r>
      <w:r w:rsidR="000B2791" w:rsidRPr="007A2E68">
        <w:rPr>
          <w:color w:val="000000"/>
          <w:sz w:val="24"/>
          <w:szCs w:val="24"/>
        </w:rPr>
        <w:t>Savivaldybės turtą valdančio subjekto</w:t>
      </w:r>
      <w:r w:rsidR="000B2791" w:rsidRPr="007A2E68">
        <w:rPr>
          <w:sz w:val="24"/>
          <w:szCs w:val="24"/>
        </w:rPr>
        <w:t xml:space="preserve"> vadovas ir ją parengęs asmuo.</w:t>
      </w:r>
    </w:p>
    <w:p w:rsidR="003C1F59" w:rsidRPr="007A2E68" w:rsidRDefault="0002717F" w:rsidP="006641DC">
      <w:pPr>
        <w:ind w:firstLine="851"/>
        <w:jc w:val="both"/>
        <w:rPr>
          <w:sz w:val="24"/>
          <w:szCs w:val="24"/>
        </w:rPr>
      </w:pPr>
      <w:r w:rsidRPr="007A2E68">
        <w:rPr>
          <w:sz w:val="24"/>
          <w:szCs w:val="24"/>
        </w:rPr>
        <w:lastRenderedPageBreak/>
        <w:t xml:space="preserve">9. </w:t>
      </w:r>
      <w:r w:rsidR="003C1F59" w:rsidRPr="007A2E68">
        <w:rPr>
          <w:sz w:val="24"/>
          <w:szCs w:val="24"/>
        </w:rPr>
        <w:t>Pasibaigus ataskaitiniams metams subjektai Turto ataskait</w:t>
      </w:r>
      <w:r w:rsidR="00586099" w:rsidRPr="007A2E68">
        <w:rPr>
          <w:sz w:val="24"/>
          <w:szCs w:val="24"/>
        </w:rPr>
        <w:t>os 1 priedą</w:t>
      </w:r>
      <w:r w:rsidR="003C1F59" w:rsidRPr="007A2E68">
        <w:rPr>
          <w:sz w:val="24"/>
          <w:szCs w:val="24"/>
        </w:rPr>
        <w:t xml:space="preserve"> Savivaldybės administracijos Finansų skyriui</w:t>
      </w:r>
      <w:r w:rsidR="005922F5" w:rsidRPr="007A2E68">
        <w:rPr>
          <w:sz w:val="24"/>
          <w:szCs w:val="24"/>
        </w:rPr>
        <w:t xml:space="preserve"> ir Turto ataskaitos 2</w:t>
      </w:r>
      <w:r w:rsidR="006641DC" w:rsidRPr="007A2E68">
        <w:rPr>
          <w:sz w:val="24"/>
          <w:szCs w:val="24"/>
        </w:rPr>
        <w:t>–</w:t>
      </w:r>
      <w:r w:rsidR="005922F5" w:rsidRPr="007A2E68">
        <w:rPr>
          <w:sz w:val="24"/>
          <w:szCs w:val="24"/>
        </w:rPr>
        <w:t>7 priedus Ekonomikos ir turto valdymo skyri</w:t>
      </w:r>
      <w:r w:rsidR="00DF75A9" w:rsidRPr="007A2E68">
        <w:rPr>
          <w:sz w:val="24"/>
          <w:szCs w:val="24"/>
        </w:rPr>
        <w:t>ui</w:t>
      </w:r>
      <w:r w:rsidR="005922F5" w:rsidRPr="007A2E68">
        <w:rPr>
          <w:sz w:val="24"/>
          <w:szCs w:val="24"/>
        </w:rPr>
        <w:t xml:space="preserve"> </w:t>
      </w:r>
      <w:r w:rsidR="003C1F59" w:rsidRPr="007A2E68">
        <w:rPr>
          <w:sz w:val="24"/>
          <w:szCs w:val="24"/>
        </w:rPr>
        <w:t xml:space="preserve">pateikia iki einamųjų metų gegužės 31 d. </w:t>
      </w:r>
    </w:p>
    <w:p w:rsidR="003C1F59" w:rsidRPr="007A2E68" w:rsidRDefault="0002717F" w:rsidP="0002717F">
      <w:pPr>
        <w:ind w:firstLine="851"/>
        <w:jc w:val="both"/>
        <w:rPr>
          <w:sz w:val="24"/>
          <w:szCs w:val="24"/>
        </w:rPr>
      </w:pPr>
      <w:r w:rsidRPr="007A2E68">
        <w:rPr>
          <w:sz w:val="24"/>
          <w:szCs w:val="24"/>
        </w:rPr>
        <w:t>10.</w:t>
      </w:r>
      <w:r w:rsidR="003C1F59" w:rsidRPr="007A2E68">
        <w:rPr>
          <w:sz w:val="24"/>
          <w:szCs w:val="24"/>
        </w:rPr>
        <w:t xml:space="preserve"> Savivaldybės administracijos Finansų skyrius patikrina ir raštu </w:t>
      </w:r>
      <w:r w:rsidR="00987861" w:rsidRPr="007A2E68">
        <w:rPr>
          <w:sz w:val="24"/>
          <w:szCs w:val="24"/>
        </w:rPr>
        <w:t xml:space="preserve">iki einamųjų metų birželio 30 d. </w:t>
      </w:r>
      <w:r w:rsidR="003C1F59" w:rsidRPr="007A2E68">
        <w:rPr>
          <w:sz w:val="24"/>
          <w:szCs w:val="24"/>
        </w:rPr>
        <w:t xml:space="preserve">suderina </w:t>
      </w:r>
      <w:r w:rsidR="00586099" w:rsidRPr="007A2E68">
        <w:rPr>
          <w:sz w:val="24"/>
          <w:szCs w:val="24"/>
        </w:rPr>
        <w:t>Turto ataskaitoje</w:t>
      </w:r>
      <w:r w:rsidR="003C1F59" w:rsidRPr="007A2E68">
        <w:rPr>
          <w:sz w:val="24"/>
          <w:szCs w:val="24"/>
        </w:rPr>
        <w:t xml:space="preserve"> įrašytų duomenų </w:t>
      </w:r>
      <w:r w:rsidR="00987861" w:rsidRPr="007A2E68">
        <w:rPr>
          <w:sz w:val="24"/>
          <w:szCs w:val="24"/>
        </w:rPr>
        <w:t xml:space="preserve">ir subjektų finansinės būklės ataskaitų duomenų </w:t>
      </w:r>
      <w:r w:rsidR="003C1F59" w:rsidRPr="007A2E68">
        <w:rPr>
          <w:sz w:val="24"/>
          <w:szCs w:val="24"/>
        </w:rPr>
        <w:t>atitiktį.</w:t>
      </w:r>
    </w:p>
    <w:p w:rsidR="003C1F59" w:rsidRPr="007A2E68" w:rsidRDefault="0002717F" w:rsidP="006641DC">
      <w:pPr>
        <w:ind w:firstLine="851"/>
        <w:jc w:val="both"/>
        <w:rPr>
          <w:sz w:val="24"/>
          <w:szCs w:val="24"/>
        </w:rPr>
      </w:pPr>
      <w:r w:rsidRPr="007A2E68">
        <w:rPr>
          <w:sz w:val="24"/>
          <w:szCs w:val="24"/>
        </w:rPr>
        <w:t xml:space="preserve">11. </w:t>
      </w:r>
      <w:r w:rsidR="003C1F59" w:rsidRPr="007A2E68">
        <w:rPr>
          <w:sz w:val="24"/>
          <w:szCs w:val="24"/>
        </w:rPr>
        <w:t>Ekonomikos ir turto valdymo skyrius parengia suvestinę</w:t>
      </w:r>
      <w:r w:rsidR="00586099" w:rsidRPr="007A2E68">
        <w:rPr>
          <w:sz w:val="24"/>
          <w:szCs w:val="24"/>
        </w:rPr>
        <w:t xml:space="preserve"> Turto a</w:t>
      </w:r>
      <w:r w:rsidR="003C1F59" w:rsidRPr="007A2E68">
        <w:rPr>
          <w:sz w:val="24"/>
          <w:szCs w:val="24"/>
        </w:rPr>
        <w:t>taskaitą</w:t>
      </w:r>
      <w:r w:rsidR="00586099" w:rsidRPr="007A2E68">
        <w:rPr>
          <w:sz w:val="24"/>
          <w:szCs w:val="24"/>
        </w:rPr>
        <w:t xml:space="preserve"> (1</w:t>
      </w:r>
      <w:r w:rsidR="006641DC" w:rsidRPr="007A2E68">
        <w:rPr>
          <w:sz w:val="24"/>
          <w:szCs w:val="24"/>
        </w:rPr>
        <w:t>–</w:t>
      </w:r>
      <w:r w:rsidR="00586099" w:rsidRPr="007A2E68">
        <w:rPr>
          <w:sz w:val="24"/>
          <w:szCs w:val="24"/>
        </w:rPr>
        <w:t>7 priedus)</w:t>
      </w:r>
      <w:r w:rsidR="003C1F59" w:rsidRPr="007A2E68">
        <w:rPr>
          <w:sz w:val="24"/>
          <w:szCs w:val="24"/>
        </w:rPr>
        <w:t xml:space="preserve"> ir teikia Savivaldybės tarybos komitetams susipažinti iki einamųjų metų rugsėjo 30 d.</w:t>
      </w:r>
    </w:p>
    <w:p w:rsidR="000B2791" w:rsidRPr="007A2E68" w:rsidRDefault="0002717F" w:rsidP="0002717F">
      <w:pPr>
        <w:ind w:firstLine="851"/>
        <w:jc w:val="both"/>
        <w:rPr>
          <w:color w:val="000000"/>
          <w:sz w:val="24"/>
          <w:szCs w:val="24"/>
        </w:rPr>
      </w:pPr>
      <w:r w:rsidRPr="007A2E68">
        <w:rPr>
          <w:sz w:val="24"/>
          <w:szCs w:val="24"/>
        </w:rPr>
        <w:t xml:space="preserve">12. </w:t>
      </w:r>
      <w:r w:rsidR="000B2791" w:rsidRPr="007A2E68">
        <w:rPr>
          <w:color w:val="000000"/>
          <w:sz w:val="24"/>
          <w:szCs w:val="24"/>
        </w:rPr>
        <w:t>Savivaldybės turtą valdantys subjektai papildomai prašomą informaciją turi pateikti raštu ne vėliau kaip per 7 (septynias) darbo dienas, skubos tvarka – per 3 (tris) darbo dienas nuo prašymo gavimo.</w:t>
      </w:r>
    </w:p>
    <w:p w:rsidR="000B2791" w:rsidRPr="007A2E68" w:rsidRDefault="0002717F" w:rsidP="0002717F">
      <w:pPr>
        <w:ind w:firstLine="851"/>
        <w:jc w:val="both"/>
        <w:rPr>
          <w:sz w:val="24"/>
          <w:szCs w:val="24"/>
        </w:rPr>
      </w:pPr>
      <w:r w:rsidRPr="007A2E68">
        <w:rPr>
          <w:color w:val="000000"/>
          <w:sz w:val="24"/>
          <w:szCs w:val="24"/>
        </w:rPr>
        <w:t xml:space="preserve">13. </w:t>
      </w:r>
      <w:r w:rsidR="000B2791" w:rsidRPr="007A2E68">
        <w:rPr>
          <w:sz w:val="24"/>
          <w:szCs w:val="24"/>
        </w:rPr>
        <w:t>Turto a</w:t>
      </w:r>
      <w:r w:rsidR="000B2791" w:rsidRPr="007A2E68">
        <w:rPr>
          <w:color w:val="000000"/>
          <w:sz w:val="24"/>
          <w:szCs w:val="24"/>
        </w:rPr>
        <w:t>taskaita skelbiama Savivaldybės interneto svetainėje.</w:t>
      </w:r>
    </w:p>
    <w:p w:rsidR="000B2791" w:rsidRPr="007A2E68" w:rsidRDefault="000B2791" w:rsidP="000B2791">
      <w:pPr>
        <w:ind w:left="1134"/>
        <w:jc w:val="both"/>
        <w:rPr>
          <w:sz w:val="24"/>
          <w:szCs w:val="24"/>
        </w:rPr>
      </w:pPr>
    </w:p>
    <w:p w:rsidR="006641DC" w:rsidRPr="007A2E68" w:rsidRDefault="006641DC" w:rsidP="000B2791">
      <w:pPr>
        <w:ind w:left="1134"/>
        <w:jc w:val="both"/>
        <w:rPr>
          <w:sz w:val="24"/>
          <w:szCs w:val="24"/>
        </w:rPr>
      </w:pPr>
    </w:p>
    <w:p w:rsidR="006641DC" w:rsidRPr="007A2E68" w:rsidRDefault="006641DC" w:rsidP="000B2791">
      <w:pPr>
        <w:ind w:left="1134"/>
        <w:jc w:val="both"/>
        <w:rPr>
          <w:sz w:val="24"/>
          <w:szCs w:val="24"/>
        </w:rPr>
      </w:pPr>
    </w:p>
    <w:p w:rsidR="006641DC" w:rsidRPr="007A2E68" w:rsidRDefault="006641DC" w:rsidP="000B2791">
      <w:pPr>
        <w:ind w:left="1134"/>
        <w:jc w:val="both"/>
        <w:rPr>
          <w:sz w:val="24"/>
          <w:szCs w:val="24"/>
        </w:rPr>
      </w:pPr>
    </w:p>
    <w:p w:rsidR="000B2791" w:rsidRPr="007A2E68" w:rsidRDefault="000B2791" w:rsidP="000B2791">
      <w:pPr>
        <w:ind w:left="1134"/>
        <w:jc w:val="both"/>
        <w:rPr>
          <w:sz w:val="24"/>
          <w:szCs w:val="24"/>
        </w:rPr>
      </w:pPr>
    </w:p>
    <w:p w:rsidR="000B2791" w:rsidRPr="007A2E68" w:rsidRDefault="000B2791" w:rsidP="000B2791">
      <w:pPr>
        <w:ind w:firstLine="709"/>
        <w:jc w:val="center"/>
        <w:rPr>
          <w:b/>
          <w:sz w:val="24"/>
          <w:szCs w:val="24"/>
        </w:rPr>
      </w:pPr>
      <w:r w:rsidRPr="007A2E68">
        <w:rPr>
          <w:b/>
          <w:sz w:val="24"/>
          <w:szCs w:val="24"/>
        </w:rPr>
        <w:t xml:space="preserve">III SKYRIUS </w:t>
      </w:r>
    </w:p>
    <w:p w:rsidR="000B2791" w:rsidRPr="007A2E68" w:rsidRDefault="000B2791" w:rsidP="000B2791">
      <w:pPr>
        <w:ind w:firstLine="709"/>
        <w:jc w:val="center"/>
        <w:rPr>
          <w:b/>
          <w:sz w:val="24"/>
          <w:szCs w:val="24"/>
        </w:rPr>
      </w:pPr>
      <w:r w:rsidRPr="007A2E68">
        <w:rPr>
          <w:b/>
          <w:sz w:val="24"/>
          <w:szCs w:val="24"/>
        </w:rPr>
        <w:t>BAIGIAMOSIOS NUOSTATOS</w:t>
      </w:r>
    </w:p>
    <w:p w:rsidR="000B2791" w:rsidRPr="007A2E68" w:rsidRDefault="000B2791" w:rsidP="000B2791">
      <w:pPr>
        <w:ind w:firstLine="709"/>
        <w:jc w:val="center"/>
        <w:rPr>
          <w:b/>
          <w:sz w:val="24"/>
          <w:szCs w:val="24"/>
        </w:rPr>
      </w:pPr>
    </w:p>
    <w:p w:rsidR="000B2791" w:rsidRPr="007A2E68" w:rsidRDefault="0002717F" w:rsidP="000B2791">
      <w:pPr>
        <w:ind w:firstLine="851"/>
        <w:jc w:val="both"/>
        <w:rPr>
          <w:sz w:val="24"/>
          <w:szCs w:val="24"/>
        </w:rPr>
      </w:pPr>
      <w:r w:rsidRPr="007A2E68">
        <w:rPr>
          <w:sz w:val="24"/>
          <w:szCs w:val="24"/>
        </w:rPr>
        <w:t>14.</w:t>
      </w:r>
      <w:r w:rsidR="000B2791" w:rsidRPr="007A2E68">
        <w:rPr>
          <w:sz w:val="24"/>
          <w:szCs w:val="24"/>
        </w:rPr>
        <w:t xml:space="preserve"> Už Savivaldybei nuosavybės teise priklausančio Turto ataskaitos parengimą, jos duomenų teisingumą ir pateikimą laiku Savivaldybės administracijai atsakingas </w:t>
      </w:r>
      <w:r w:rsidR="000B2791" w:rsidRPr="007A2E68">
        <w:rPr>
          <w:color w:val="000000"/>
          <w:sz w:val="24"/>
          <w:szCs w:val="24"/>
        </w:rPr>
        <w:t>Savivaldybės turtą valdančio subjekto</w:t>
      </w:r>
      <w:r w:rsidR="000B2791" w:rsidRPr="007A2E68">
        <w:rPr>
          <w:sz w:val="24"/>
          <w:szCs w:val="24"/>
        </w:rPr>
        <w:t xml:space="preserve"> vadovas.</w:t>
      </w:r>
    </w:p>
    <w:p w:rsidR="000B2791" w:rsidRPr="007A2E68" w:rsidRDefault="0002717F" w:rsidP="000B2791">
      <w:pPr>
        <w:ind w:firstLine="851"/>
        <w:jc w:val="both"/>
        <w:rPr>
          <w:sz w:val="24"/>
          <w:szCs w:val="24"/>
        </w:rPr>
      </w:pPr>
      <w:r w:rsidRPr="007A2E68">
        <w:rPr>
          <w:sz w:val="24"/>
          <w:szCs w:val="24"/>
        </w:rPr>
        <w:t>15</w:t>
      </w:r>
      <w:r w:rsidR="000B2791" w:rsidRPr="007A2E68">
        <w:rPr>
          <w:sz w:val="24"/>
          <w:szCs w:val="24"/>
        </w:rPr>
        <w:t>.</w:t>
      </w:r>
      <w:r w:rsidRPr="007A2E68">
        <w:rPr>
          <w:sz w:val="24"/>
          <w:szCs w:val="24"/>
        </w:rPr>
        <w:t xml:space="preserve"> </w:t>
      </w:r>
      <w:r w:rsidR="000B2791" w:rsidRPr="007A2E68">
        <w:rPr>
          <w:sz w:val="24"/>
          <w:szCs w:val="24"/>
        </w:rPr>
        <w:t xml:space="preserve"> </w:t>
      </w:r>
      <w:r w:rsidR="000B2791" w:rsidRPr="007A2E68">
        <w:rPr>
          <w:color w:val="000000"/>
          <w:sz w:val="24"/>
          <w:szCs w:val="24"/>
        </w:rPr>
        <w:t>Ataskaitos kontrolę vykdo Savivaldybės Kontrolės ir audito tarnyba.</w:t>
      </w:r>
    </w:p>
    <w:p w:rsidR="000B2791" w:rsidRPr="007A2E68" w:rsidRDefault="0002717F" w:rsidP="000B2791">
      <w:pPr>
        <w:ind w:firstLine="851"/>
        <w:jc w:val="both"/>
        <w:rPr>
          <w:sz w:val="24"/>
          <w:szCs w:val="24"/>
        </w:rPr>
      </w:pPr>
      <w:r w:rsidRPr="007A2E68">
        <w:rPr>
          <w:sz w:val="24"/>
          <w:szCs w:val="24"/>
        </w:rPr>
        <w:t>16</w:t>
      </w:r>
      <w:r w:rsidR="000B2791" w:rsidRPr="007A2E68">
        <w:rPr>
          <w:sz w:val="24"/>
          <w:szCs w:val="24"/>
        </w:rPr>
        <w:t>.</w:t>
      </w:r>
      <w:r w:rsidRPr="007A2E68">
        <w:rPr>
          <w:sz w:val="24"/>
          <w:szCs w:val="24"/>
        </w:rPr>
        <w:t xml:space="preserve"> </w:t>
      </w:r>
      <w:r w:rsidR="000B2791" w:rsidRPr="007A2E68">
        <w:rPr>
          <w:color w:val="000000"/>
          <w:sz w:val="24"/>
          <w:szCs w:val="24"/>
        </w:rPr>
        <w:t xml:space="preserve"> Šis Aprašas keičiamas ir pripažįstamas netekusiu galios Savivaldybės tarybos sprendimu.</w:t>
      </w:r>
    </w:p>
    <w:p w:rsidR="000B2791" w:rsidRPr="007A2E68" w:rsidRDefault="000B2791" w:rsidP="007A2E68">
      <w:pPr>
        <w:ind w:firstLine="709"/>
        <w:jc w:val="center"/>
        <w:rPr>
          <w:sz w:val="24"/>
          <w:szCs w:val="24"/>
        </w:rPr>
      </w:pPr>
      <w:r w:rsidRPr="007A2E68">
        <w:rPr>
          <w:sz w:val="24"/>
          <w:szCs w:val="24"/>
        </w:rPr>
        <w:t>__________</w:t>
      </w:r>
    </w:p>
    <w:p w:rsidR="000B2791" w:rsidRPr="007A2E68" w:rsidRDefault="000B2791" w:rsidP="000B2791">
      <w:pPr>
        <w:jc w:val="center"/>
        <w:rPr>
          <w:sz w:val="24"/>
          <w:szCs w:val="24"/>
        </w:rPr>
      </w:pPr>
    </w:p>
    <w:p w:rsidR="000B2791" w:rsidRPr="007A2E68" w:rsidRDefault="000B2791" w:rsidP="000B2791">
      <w:pPr>
        <w:rPr>
          <w:sz w:val="24"/>
          <w:szCs w:val="24"/>
        </w:rPr>
        <w:sectPr w:rsidR="000B2791" w:rsidRPr="007A2E68" w:rsidSect="000B2791">
          <w:type w:val="continuous"/>
          <w:pgSz w:w="11907" w:h="16840" w:code="9"/>
          <w:pgMar w:top="1418" w:right="850" w:bottom="1418" w:left="1418" w:header="567" w:footer="567" w:gutter="0"/>
          <w:pgNumType w:start="1"/>
          <w:cols w:space="1296"/>
          <w:formProt w:val="0"/>
          <w:titlePg/>
          <w:docGrid w:linePitch="326"/>
        </w:sectPr>
      </w:pPr>
    </w:p>
    <w:p w:rsidR="000B2791" w:rsidRPr="007A2E68" w:rsidRDefault="0002717F" w:rsidP="000B2791">
      <w:pPr>
        <w:ind w:left="10773"/>
        <w:rPr>
          <w:sz w:val="24"/>
          <w:szCs w:val="24"/>
        </w:rPr>
      </w:pPr>
      <w:r w:rsidRPr="007A2E68">
        <w:rPr>
          <w:sz w:val="24"/>
          <w:szCs w:val="24"/>
        </w:rPr>
        <w:lastRenderedPageBreak/>
        <w:t xml:space="preserve">Panevėžio </w:t>
      </w:r>
      <w:r w:rsidR="000B2791" w:rsidRPr="007A2E68">
        <w:rPr>
          <w:sz w:val="24"/>
          <w:szCs w:val="24"/>
        </w:rPr>
        <w:t xml:space="preserve">rajono savivaldybei </w:t>
      </w:r>
    </w:p>
    <w:p w:rsidR="000B2791" w:rsidRDefault="000B2791" w:rsidP="000B2791">
      <w:pPr>
        <w:ind w:left="10773"/>
        <w:rPr>
          <w:szCs w:val="24"/>
        </w:rPr>
      </w:pPr>
      <w:r>
        <w:rPr>
          <w:szCs w:val="24"/>
        </w:rPr>
        <w:t xml:space="preserve">nuosavybės teise priklausančio turto </w:t>
      </w:r>
    </w:p>
    <w:p w:rsidR="00BA7D09" w:rsidRDefault="000B2791" w:rsidP="000B2791">
      <w:pPr>
        <w:ind w:left="10773"/>
        <w:rPr>
          <w:bCs/>
          <w:szCs w:val="24"/>
        </w:rPr>
      </w:pPr>
      <w:r>
        <w:rPr>
          <w:szCs w:val="24"/>
        </w:rPr>
        <w:t>ataskaitos rengimo</w:t>
      </w:r>
      <w:r w:rsidR="00BA7D09">
        <w:rPr>
          <w:szCs w:val="24"/>
        </w:rPr>
        <w:t xml:space="preserve"> </w:t>
      </w:r>
      <w:r>
        <w:rPr>
          <w:szCs w:val="24"/>
        </w:rPr>
        <w:t>tvarkos apraš</w:t>
      </w:r>
      <w:r>
        <w:rPr>
          <w:bCs/>
          <w:szCs w:val="24"/>
        </w:rPr>
        <w:t>o</w:t>
      </w:r>
      <w:r w:rsidR="0002717F">
        <w:rPr>
          <w:bCs/>
          <w:szCs w:val="24"/>
        </w:rPr>
        <w:t xml:space="preserve"> </w:t>
      </w:r>
    </w:p>
    <w:p w:rsidR="000B2791" w:rsidRDefault="000B2791" w:rsidP="000B2791">
      <w:pPr>
        <w:ind w:left="10773"/>
        <w:rPr>
          <w:b/>
          <w:bCs/>
        </w:rPr>
      </w:pPr>
      <w:r>
        <w:rPr>
          <w:bCs/>
          <w:szCs w:val="24"/>
          <w:lang w:val="en-US"/>
        </w:rPr>
        <w:t xml:space="preserve">1 </w:t>
      </w:r>
      <w:r>
        <w:rPr>
          <w:bCs/>
          <w:szCs w:val="24"/>
        </w:rPr>
        <w:t>priedas</w:t>
      </w:r>
    </w:p>
    <w:p w:rsidR="000B2791" w:rsidRDefault="000B2791" w:rsidP="000B2791">
      <w:pPr>
        <w:jc w:val="center"/>
        <w:rPr>
          <w:b/>
          <w:bCs/>
        </w:rPr>
      </w:pPr>
      <w:r>
        <w:rPr>
          <w:b/>
          <w:bCs/>
        </w:rPr>
        <w:t>_____________________________________________</w:t>
      </w:r>
    </w:p>
    <w:p w:rsidR="000B2791" w:rsidRDefault="000B2791" w:rsidP="000B2791">
      <w:pPr>
        <w:jc w:val="center"/>
      </w:pPr>
      <w:r>
        <w:t>(subjekto, parengusio ataskaitą, pavadinimas)</w:t>
      </w:r>
    </w:p>
    <w:p w:rsidR="000B2791" w:rsidRDefault="000B2791" w:rsidP="000B2791">
      <w:pPr>
        <w:jc w:val="center"/>
      </w:pPr>
    </w:p>
    <w:p w:rsidR="000B2791" w:rsidRDefault="000B2791" w:rsidP="000B2791">
      <w:pPr>
        <w:jc w:val="center"/>
      </w:pPr>
      <w:r>
        <w:t>______________________________________________</w:t>
      </w:r>
    </w:p>
    <w:p w:rsidR="000B2791" w:rsidRDefault="000B2791" w:rsidP="000B2791">
      <w:pPr>
        <w:jc w:val="center"/>
      </w:pPr>
      <w:r>
        <w:t>(subjekto, parengusio ataskaitą, kodas, adresas)</w:t>
      </w:r>
    </w:p>
    <w:p w:rsidR="000B2791" w:rsidRDefault="000B2791" w:rsidP="000B2791">
      <w:pPr>
        <w:jc w:val="center"/>
        <w:rPr>
          <w:b/>
          <w:bCs/>
        </w:rPr>
      </w:pPr>
    </w:p>
    <w:p w:rsidR="000B2791" w:rsidRDefault="0002717F" w:rsidP="000B2791">
      <w:pPr>
        <w:jc w:val="center"/>
        <w:rPr>
          <w:b/>
          <w:bCs/>
          <w:szCs w:val="24"/>
        </w:rPr>
      </w:pPr>
      <w:r>
        <w:rPr>
          <w:b/>
          <w:bCs/>
          <w:szCs w:val="24"/>
        </w:rPr>
        <w:t>PANEVĖŽIO RA</w:t>
      </w:r>
      <w:r w:rsidR="000B2791">
        <w:rPr>
          <w:b/>
          <w:bCs/>
          <w:szCs w:val="24"/>
        </w:rPr>
        <w:t>JONO SAVIVALDYBEI NUOSAVYBĖS TEISE PRIKLAUSANČIO TURTO ATASKAITA</w:t>
      </w:r>
    </w:p>
    <w:p w:rsidR="000B2791" w:rsidRDefault="000B2791" w:rsidP="000B2791">
      <w:pPr>
        <w:jc w:val="center"/>
        <w:rPr>
          <w:b/>
          <w:bCs/>
          <w:szCs w:val="24"/>
        </w:rPr>
      </w:pPr>
    </w:p>
    <w:p w:rsidR="000B2791" w:rsidRDefault="000B2791" w:rsidP="000B2791">
      <w:pPr>
        <w:jc w:val="center"/>
        <w:rPr>
          <w:b/>
          <w:bCs/>
          <w:szCs w:val="24"/>
        </w:rPr>
      </w:pPr>
      <w:r>
        <w:rPr>
          <w:b/>
          <w:bCs/>
          <w:szCs w:val="24"/>
        </w:rPr>
        <w:t xml:space="preserve">PAGAL 202.... M. GRUODŽIO 31 D. DUOMENIS </w:t>
      </w:r>
    </w:p>
    <w:p w:rsidR="000B2791" w:rsidRDefault="000B2791" w:rsidP="000B2791">
      <w:pPr>
        <w:jc w:val="center"/>
        <w:rPr>
          <w:b/>
          <w:bCs/>
        </w:rPr>
      </w:pPr>
      <w:r>
        <w:rPr>
          <w:b/>
          <w:bCs/>
        </w:rPr>
        <w:t>________________ Nr. ________</w:t>
      </w:r>
    </w:p>
    <w:p w:rsidR="000B2791" w:rsidRDefault="000B2791" w:rsidP="000B2791">
      <w:pPr>
        <w:jc w:val="center"/>
      </w:pPr>
      <w:r>
        <w:t>(data)</w:t>
      </w:r>
    </w:p>
    <w:p w:rsidR="000B2791" w:rsidRDefault="000B2791" w:rsidP="000B2791">
      <w:pPr>
        <w:ind w:left="2880" w:firstLine="720"/>
      </w:pPr>
    </w:p>
    <w:p w:rsidR="000B2791" w:rsidRDefault="000B2791" w:rsidP="000B2791">
      <w:pPr>
        <w:jc w:val="center"/>
        <w:rPr>
          <w:b/>
          <w:bCs/>
          <w:szCs w:val="24"/>
        </w:rPr>
      </w:pPr>
      <w:r>
        <w:rPr>
          <w:b/>
          <w:bCs/>
          <w:szCs w:val="24"/>
        </w:rPr>
        <w:t>I. NEFINANSINIS TURTAS</w:t>
      </w:r>
    </w:p>
    <w:p w:rsidR="000B2791" w:rsidRDefault="000B2791" w:rsidP="000B2791">
      <w:pPr>
        <w:jc w:val="center"/>
        <w:rPr>
          <w:b/>
          <w:bCs/>
        </w:rPr>
      </w:pPr>
    </w:p>
    <w:p w:rsidR="000B2791" w:rsidRDefault="000B2791" w:rsidP="00987861">
      <w:pPr>
        <w:jc w:val="right"/>
        <w:rPr>
          <w:i/>
          <w:iCs/>
        </w:rPr>
      </w:pPr>
      <w:r>
        <w:rPr>
          <w:i/>
          <w:iCs/>
        </w:rPr>
        <w:t>(Pateikimo valiuta ir tikslumas: eurais)</w:t>
      </w:r>
    </w:p>
    <w:tbl>
      <w:tblPr>
        <w:tblW w:w="145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09"/>
        <w:gridCol w:w="3310"/>
        <w:gridCol w:w="1298"/>
        <w:gridCol w:w="1161"/>
        <w:gridCol w:w="1107"/>
        <w:gridCol w:w="1417"/>
        <w:gridCol w:w="1134"/>
        <w:gridCol w:w="1418"/>
        <w:gridCol w:w="1417"/>
        <w:gridCol w:w="1427"/>
      </w:tblGrid>
      <w:tr w:rsidR="000B2791" w:rsidTr="00987861">
        <w:trPr>
          <w:trHeight w:val="20"/>
          <w:tblHeader/>
        </w:trPr>
        <w:tc>
          <w:tcPr>
            <w:tcW w:w="909" w:type="dxa"/>
            <w:vMerge w:val="restart"/>
            <w:tcBorders>
              <w:top w:val="single" w:sz="4" w:space="0" w:color="auto"/>
              <w:left w:val="single" w:sz="4" w:space="0" w:color="auto"/>
              <w:right w:val="single" w:sz="4" w:space="0" w:color="auto"/>
            </w:tcBorders>
            <w:vAlign w:val="center"/>
          </w:tcPr>
          <w:p w:rsidR="000B2791" w:rsidRDefault="000B2791" w:rsidP="000B2791">
            <w:pPr>
              <w:ind w:right="-85"/>
              <w:jc w:val="center"/>
              <w:rPr>
                <w:szCs w:val="24"/>
              </w:rPr>
            </w:pPr>
            <w:r>
              <w:rPr>
                <w:szCs w:val="24"/>
              </w:rPr>
              <w:t>Eil. Nr.</w:t>
            </w:r>
          </w:p>
        </w:tc>
        <w:tc>
          <w:tcPr>
            <w:tcW w:w="3310" w:type="dxa"/>
            <w:vMerge w:val="restart"/>
            <w:tcBorders>
              <w:top w:val="single" w:sz="4" w:space="0" w:color="auto"/>
              <w:left w:val="single" w:sz="4" w:space="0" w:color="auto"/>
              <w:right w:val="single" w:sz="4" w:space="0" w:color="auto"/>
            </w:tcBorders>
            <w:vAlign w:val="center"/>
          </w:tcPr>
          <w:p w:rsidR="000B2791" w:rsidRDefault="000B2791" w:rsidP="000B2791">
            <w:pPr>
              <w:ind w:right="-85"/>
              <w:jc w:val="center"/>
              <w:rPr>
                <w:szCs w:val="24"/>
              </w:rPr>
            </w:pPr>
            <w:r>
              <w:rPr>
                <w:szCs w:val="24"/>
              </w:rPr>
              <w:t>Rodiklio pavadinimas</w:t>
            </w:r>
          </w:p>
        </w:tc>
        <w:tc>
          <w:tcPr>
            <w:tcW w:w="2459" w:type="dxa"/>
            <w:gridSpan w:val="2"/>
            <w:tcBorders>
              <w:top w:val="single" w:sz="4" w:space="0" w:color="auto"/>
              <w:left w:val="single" w:sz="4" w:space="0" w:color="auto"/>
              <w:bottom w:val="single" w:sz="4" w:space="0" w:color="auto"/>
              <w:right w:val="single" w:sz="4" w:space="0" w:color="auto"/>
            </w:tcBorders>
            <w:vAlign w:val="center"/>
          </w:tcPr>
          <w:p w:rsidR="000B2791" w:rsidRDefault="000B2791" w:rsidP="000B2791">
            <w:pPr>
              <w:jc w:val="center"/>
              <w:rPr>
                <w:szCs w:val="24"/>
              </w:rPr>
            </w:pPr>
            <w:r>
              <w:rPr>
                <w:szCs w:val="24"/>
              </w:rPr>
              <w:t>Savivaldybei nuosavybės teise priklausantis turtas</w:t>
            </w:r>
          </w:p>
        </w:tc>
        <w:tc>
          <w:tcPr>
            <w:tcW w:w="1107" w:type="dxa"/>
            <w:vMerge w:val="restart"/>
            <w:tcBorders>
              <w:top w:val="single" w:sz="4" w:space="0" w:color="auto"/>
              <w:left w:val="single" w:sz="4" w:space="0" w:color="auto"/>
              <w:right w:val="single" w:sz="4" w:space="0" w:color="auto"/>
            </w:tcBorders>
            <w:vAlign w:val="center"/>
          </w:tcPr>
          <w:p w:rsidR="00987861" w:rsidRDefault="000B2791" w:rsidP="000B2791">
            <w:pPr>
              <w:jc w:val="center"/>
              <w:rPr>
                <w:szCs w:val="24"/>
              </w:rPr>
            </w:pPr>
            <w:r>
              <w:rPr>
                <w:szCs w:val="24"/>
              </w:rPr>
              <w:t>Bendras plotas</w:t>
            </w:r>
          </w:p>
          <w:p w:rsidR="000B2791" w:rsidRDefault="000B2791" w:rsidP="000B2791">
            <w:pPr>
              <w:jc w:val="center"/>
              <w:rPr>
                <w:szCs w:val="24"/>
              </w:rPr>
            </w:pPr>
            <w:r>
              <w:rPr>
                <w:szCs w:val="24"/>
              </w:rPr>
              <w:t xml:space="preserve"> (kv. m)</w:t>
            </w:r>
          </w:p>
        </w:tc>
        <w:tc>
          <w:tcPr>
            <w:tcW w:w="1417" w:type="dxa"/>
            <w:vMerge w:val="restart"/>
            <w:tcBorders>
              <w:top w:val="single" w:sz="4" w:space="0" w:color="auto"/>
              <w:left w:val="single" w:sz="4" w:space="0" w:color="auto"/>
              <w:right w:val="single" w:sz="4" w:space="0" w:color="auto"/>
            </w:tcBorders>
            <w:vAlign w:val="center"/>
          </w:tcPr>
          <w:p w:rsidR="000B2791" w:rsidRDefault="000B2791" w:rsidP="000B2791">
            <w:pPr>
              <w:jc w:val="center"/>
              <w:rPr>
                <w:szCs w:val="24"/>
              </w:rPr>
            </w:pPr>
            <w:r>
              <w:rPr>
                <w:szCs w:val="24"/>
              </w:rPr>
              <w:t>Naudojamas turto valdytojo veikloje plotas (kv. m)</w:t>
            </w:r>
          </w:p>
        </w:tc>
        <w:tc>
          <w:tcPr>
            <w:tcW w:w="5396" w:type="dxa"/>
            <w:gridSpan w:val="4"/>
            <w:tcBorders>
              <w:top w:val="single" w:sz="4" w:space="0" w:color="auto"/>
              <w:left w:val="single" w:sz="4" w:space="0" w:color="auto"/>
              <w:bottom w:val="single" w:sz="4" w:space="0" w:color="auto"/>
              <w:right w:val="single" w:sz="4" w:space="0" w:color="auto"/>
            </w:tcBorders>
            <w:vAlign w:val="center"/>
          </w:tcPr>
          <w:p w:rsidR="000B2791" w:rsidRDefault="000B2791" w:rsidP="000B2791">
            <w:pPr>
              <w:jc w:val="center"/>
              <w:rPr>
                <w:szCs w:val="24"/>
              </w:rPr>
            </w:pPr>
            <w:r>
              <w:rPr>
                <w:szCs w:val="24"/>
              </w:rPr>
              <w:t>Nenaudojamas turto valdytojo veikloje</w:t>
            </w:r>
          </w:p>
        </w:tc>
      </w:tr>
      <w:tr w:rsidR="000B2791" w:rsidTr="00987861">
        <w:trPr>
          <w:trHeight w:val="20"/>
          <w:tblHeader/>
        </w:trPr>
        <w:tc>
          <w:tcPr>
            <w:tcW w:w="909" w:type="dxa"/>
            <w:vMerge/>
            <w:tcBorders>
              <w:left w:val="single" w:sz="4" w:space="0" w:color="auto"/>
              <w:bottom w:val="single" w:sz="4" w:space="0" w:color="auto"/>
              <w:right w:val="single" w:sz="4" w:space="0" w:color="auto"/>
            </w:tcBorders>
            <w:vAlign w:val="center"/>
          </w:tcPr>
          <w:p w:rsidR="000B2791" w:rsidRDefault="000B2791" w:rsidP="000B2791">
            <w:pPr>
              <w:ind w:right="-85"/>
              <w:jc w:val="center"/>
              <w:rPr>
                <w:szCs w:val="24"/>
              </w:rPr>
            </w:pPr>
          </w:p>
        </w:tc>
        <w:tc>
          <w:tcPr>
            <w:tcW w:w="3310" w:type="dxa"/>
            <w:vMerge/>
            <w:tcBorders>
              <w:left w:val="single" w:sz="4" w:space="0" w:color="auto"/>
              <w:bottom w:val="single" w:sz="4" w:space="0" w:color="auto"/>
              <w:right w:val="single" w:sz="4" w:space="0" w:color="auto"/>
            </w:tcBorders>
            <w:vAlign w:val="center"/>
          </w:tcPr>
          <w:p w:rsidR="000B2791" w:rsidRDefault="000B2791" w:rsidP="000B2791">
            <w:pPr>
              <w:ind w:right="-85"/>
              <w:rPr>
                <w:szCs w:val="24"/>
              </w:rPr>
            </w:pPr>
          </w:p>
        </w:tc>
        <w:tc>
          <w:tcPr>
            <w:tcW w:w="1298"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85"/>
              <w:jc w:val="center"/>
              <w:rPr>
                <w:szCs w:val="24"/>
              </w:rPr>
            </w:pPr>
            <w:r>
              <w:rPr>
                <w:szCs w:val="24"/>
              </w:rPr>
              <w:t>balansinė vertė praėjusių ataskaitinių metų pabaigoje</w:t>
            </w:r>
          </w:p>
        </w:tc>
        <w:tc>
          <w:tcPr>
            <w:tcW w:w="1161"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jc w:val="center"/>
              <w:rPr>
                <w:szCs w:val="24"/>
              </w:rPr>
            </w:pPr>
            <w:r>
              <w:rPr>
                <w:szCs w:val="24"/>
              </w:rPr>
              <w:t>balansinė vertė ataskaitinių metų pabaigoje</w:t>
            </w:r>
          </w:p>
        </w:tc>
        <w:tc>
          <w:tcPr>
            <w:tcW w:w="1107" w:type="dxa"/>
            <w:vMerge/>
            <w:tcBorders>
              <w:left w:val="single" w:sz="4" w:space="0" w:color="auto"/>
              <w:bottom w:val="single" w:sz="4" w:space="0" w:color="auto"/>
              <w:right w:val="single" w:sz="4" w:space="0" w:color="auto"/>
            </w:tcBorders>
            <w:vAlign w:val="center"/>
          </w:tcPr>
          <w:p w:rsidR="000B2791" w:rsidRDefault="000B2791" w:rsidP="000B2791">
            <w:pPr>
              <w:rPr>
                <w:szCs w:val="24"/>
              </w:rPr>
            </w:pPr>
          </w:p>
        </w:tc>
        <w:tc>
          <w:tcPr>
            <w:tcW w:w="1417" w:type="dxa"/>
            <w:vMerge/>
            <w:tcBorders>
              <w:left w:val="single" w:sz="4" w:space="0" w:color="auto"/>
              <w:bottom w:val="single" w:sz="4" w:space="0" w:color="auto"/>
              <w:right w:val="single" w:sz="4" w:space="0" w:color="auto"/>
            </w:tcBorders>
          </w:tcPr>
          <w:p w:rsidR="000B2791" w:rsidRDefault="000B2791" w:rsidP="000B2791">
            <w:pPr>
              <w:rPr>
                <w:szCs w:val="24"/>
              </w:rPr>
            </w:pPr>
          </w:p>
        </w:tc>
        <w:tc>
          <w:tcPr>
            <w:tcW w:w="1134" w:type="dxa"/>
            <w:tcBorders>
              <w:top w:val="single" w:sz="4" w:space="0" w:color="auto"/>
              <w:left w:val="single" w:sz="4" w:space="0" w:color="auto"/>
              <w:bottom w:val="single" w:sz="4" w:space="0" w:color="auto"/>
              <w:right w:val="single" w:sz="4" w:space="0" w:color="auto"/>
            </w:tcBorders>
          </w:tcPr>
          <w:p w:rsidR="00987861" w:rsidRDefault="000B2791" w:rsidP="000B2791">
            <w:pPr>
              <w:jc w:val="center"/>
              <w:rPr>
                <w:szCs w:val="24"/>
              </w:rPr>
            </w:pPr>
            <w:r>
              <w:rPr>
                <w:szCs w:val="24"/>
              </w:rPr>
              <w:t>Suteiktas pagal panaudos sutartis plotas</w:t>
            </w:r>
          </w:p>
          <w:p w:rsidR="000B2791" w:rsidRDefault="000B2791" w:rsidP="000B2791">
            <w:pPr>
              <w:jc w:val="center"/>
              <w:rPr>
                <w:szCs w:val="24"/>
              </w:rPr>
            </w:pPr>
            <w:r>
              <w:rPr>
                <w:szCs w:val="24"/>
              </w:rPr>
              <w:t xml:space="preserve"> (kv. m)</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0B2791">
            <w:pPr>
              <w:jc w:val="center"/>
              <w:rPr>
                <w:szCs w:val="24"/>
              </w:rPr>
            </w:pPr>
            <w:r>
              <w:rPr>
                <w:szCs w:val="24"/>
              </w:rPr>
              <w:t>Išnuomotas plotas (kv. m)</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0B2791">
            <w:pPr>
              <w:jc w:val="center"/>
              <w:rPr>
                <w:szCs w:val="24"/>
              </w:rPr>
            </w:pPr>
            <w:r>
              <w:rPr>
                <w:szCs w:val="24"/>
              </w:rPr>
              <w:t>Įtrauktas į parduodamo aukcione turto sąrašą plotas (kv. m)</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0B2791">
            <w:pPr>
              <w:jc w:val="center"/>
              <w:rPr>
                <w:szCs w:val="24"/>
              </w:rPr>
            </w:pPr>
            <w:r>
              <w:rPr>
                <w:szCs w:val="24"/>
              </w:rPr>
              <w:t>Nenaudojamas turto valdytojo veikloje plotas (kv. m)</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987861">
            <w:pPr>
              <w:ind w:right="-57"/>
              <w:rPr>
                <w:b/>
                <w:bCs/>
                <w:szCs w:val="24"/>
              </w:rPr>
            </w:pPr>
            <w:r>
              <w:rPr>
                <w:b/>
                <w:bCs/>
                <w:szCs w:val="24"/>
              </w:rPr>
              <w:t>1.</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b/>
                <w:bCs/>
                <w:szCs w:val="24"/>
              </w:rPr>
            </w:pPr>
            <w:r>
              <w:rPr>
                <w:b/>
                <w:bCs/>
                <w:szCs w:val="24"/>
              </w:rPr>
              <w:t>Ilgalaikis materialusis turtas</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b/>
                <w:bCs/>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b/>
                <w:bCs/>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0B2791">
            <w:pPr>
              <w:rPr>
                <w:szCs w:val="24"/>
              </w:rPr>
            </w:pP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0B2791">
            <w:pPr>
              <w:rPr>
                <w:szCs w:val="24"/>
              </w:rPr>
            </w:pP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0B2791">
            <w:pPr>
              <w:rPr>
                <w:szCs w:val="24"/>
              </w:rPr>
            </w:pP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0B2791">
            <w:pPr>
              <w:rPr>
                <w:szCs w:val="24"/>
              </w:rPr>
            </w:pP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0B2791">
            <w:pPr>
              <w:rPr>
                <w:szCs w:val="24"/>
              </w:rPr>
            </w:pP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0B2791">
            <w:pPr>
              <w:rPr>
                <w:szCs w:val="24"/>
              </w:rPr>
            </w:pP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1.1.</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Žemė</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1.2.</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Gyvenamieji pastatai (būstas)</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1.3.</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 xml:space="preserve">Negyvenamieji </w:t>
            </w:r>
            <w:r w:rsidR="00987861">
              <w:rPr>
                <w:szCs w:val="24"/>
              </w:rPr>
              <w:t>p</w:t>
            </w:r>
            <w:r>
              <w:rPr>
                <w:szCs w:val="24"/>
              </w:rPr>
              <w:t>astatai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Administraciniai pastatai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1.3.2.</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Pramoniniai pastatai ir sandėliai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1.3.3.</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Švietimo ir mokslo įstaigų pastatai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1.3.4.</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Gydymo įstaigų pastatai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1.3.5.</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Kultūros ir sporto įstaigų pastatai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1.3.6.</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Kiti pastatai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1.4.</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Infrastruktūros ir kiti statiniai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1.4.1.</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Hidrotechniniai statiniai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1.4.2.</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Tiltai, viadukai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2717F">
            <w:pPr>
              <w:ind w:right="-57"/>
              <w:rPr>
                <w:szCs w:val="24"/>
              </w:rPr>
            </w:pPr>
            <w:r>
              <w:rPr>
                <w:szCs w:val="24"/>
              </w:rPr>
              <w:t>1.4.</w:t>
            </w:r>
            <w:r w:rsidR="0002717F">
              <w:rPr>
                <w:szCs w:val="24"/>
              </w:rPr>
              <w:t>3</w:t>
            </w:r>
            <w:r>
              <w:rPr>
                <w:szCs w:val="24"/>
              </w:rPr>
              <w:t>.</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Automobilių keliai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2717F">
            <w:pPr>
              <w:ind w:right="-57"/>
              <w:rPr>
                <w:szCs w:val="24"/>
              </w:rPr>
            </w:pPr>
            <w:r>
              <w:rPr>
                <w:szCs w:val="24"/>
              </w:rPr>
              <w:t>1.4.</w:t>
            </w:r>
            <w:r w:rsidR="0002717F">
              <w:rPr>
                <w:szCs w:val="24"/>
              </w:rPr>
              <w:t>4</w:t>
            </w:r>
            <w:r>
              <w:rPr>
                <w:szCs w:val="24"/>
              </w:rPr>
              <w:t>.</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Kiti keliai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2717F">
            <w:pPr>
              <w:ind w:right="-57"/>
              <w:rPr>
                <w:szCs w:val="24"/>
              </w:rPr>
            </w:pPr>
            <w:r>
              <w:rPr>
                <w:szCs w:val="24"/>
              </w:rPr>
              <w:t>1.4</w:t>
            </w:r>
            <w:r w:rsidR="0002717F">
              <w:rPr>
                <w:szCs w:val="24"/>
              </w:rPr>
              <w:t>.5</w:t>
            </w:r>
            <w:r>
              <w:rPr>
                <w:szCs w:val="24"/>
              </w:rPr>
              <w:t>.</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Sporto ir poilsio statiniai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r>
      <w:tr w:rsidR="000B2791" w:rsidTr="00987861">
        <w:trPr>
          <w:trHeight w:val="285"/>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2717F">
            <w:r>
              <w:t>1.4</w:t>
            </w:r>
            <w:r w:rsidR="0002717F">
              <w:t>.6</w:t>
            </w:r>
            <w:r>
              <w:t>.</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r>
              <w:t>Vamzdynai, ryšių ir elektros linijos</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rPr>
            </w:pPr>
            <w:r>
              <w:rPr>
                <w:b/>
                <w:bCs/>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rPr>
            </w:pPr>
            <w:r>
              <w:rPr>
                <w:b/>
                <w:bCs/>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rPr>
            </w:pPr>
            <w:r>
              <w:rPr>
                <w:b/>
                <w:bCs/>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rPr>
            </w:pPr>
            <w:r>
              <w:rPr>
                <w:b/>
                <w:bCs/>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rPr>
            </w:pPr>
            <w:r>
              <w:rPr>
                <w:b/>
                <w:bCs/>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rPr>
            </w:pPr>
            <w:r>
              <w:rPr>
                <w:b/>
                <w:bCs/>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2717F">
            <w:pPr>
              <w:ind w:right="-57"/>
              <w:rPr>
                <w:szCs w:val="24"/>
              </w:rPr>
            </w:pPr>
            <w:r>
              <w:rPr>
                <w:szCs w:val="24"/>
              </w:rPr>
              <w:t>1.4.</w:t>
            </w:r>
            <w:r w:rsidR="0002717F">
              <w:rPr>
                <w:szCs w:val="24"/>
              </w:rPr>
              <w:t>7</w:t>
            </w:r>
            <w:r>
              <w:rPr>
                <w:szCs w:val="24"/>
              </w:rPr>
              <w:t>.</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Kiti statiniai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113"/>
              <w:rPr>
                <w:szCs w:val="24"/>
              </w:rPr>
            </w:pPr>
            <w:r>
              <w:rPr>
                <w:szCs w:val="24"/>
              </w:rPr>
              <w:t>1.5.</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113"/>
              <w:rPr>
                <w:szCs w:val="24"/>
              </w:rPr>
            </w:pPr>
            <w:r>
              <w:rPr>
                <w:szCs w:val="24"/>
              </w:rPr>
              <w:t>Nekilnojamosios kultūros vertybės</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113"/>
              <w:rPr>
                <w:szCs w:val="24"/>
              </w:rPr>
            </w:pPr>
            <w:r>
              <w:rPr>
                <w:szCs w:val="24"/>
              </w:rPr>
              <w:t>1.6.</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113"/>
              <w:rPr>
                <w:szCs w:val="24"/>
              </w:rPr>
            </w:pPr>
            <w:r>
              <w:rPr>
                <w:szCs w:val="24"/>
              </w:rPr>
              <w:t>Mašinos ir įrenginiai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1.6.1.</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Šilumos mašinos ir įrenginiai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1.6.2.</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Kitos jėgos mašinos ir įrenginiai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1.6.3.</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Darbo mašinos ir įrenginiai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1.6.4.</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Kitos mašinos ir įrenginiai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1.7.</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Transporto priemonės</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1.8.</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Kilnojamosios kultūros vertybės</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r>
      <w:tr w:rsidR="000B2791" w:rsidTr="0014416D">
        <w:trPr>
          <w:trHeight w:val="255"/>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1.9.</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 xml:space="preserve">Baldai ir biuro įranga </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1.10.</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Nebaigta statyba ir išankstiniai apmokėjimai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1.11.</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Kitas ilgalaikis materialusis turtas</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tabs>
                <w:tab w:val="left" w:pos="1730"/>
              </w:tabs>
              <w:ind w:firstLine="601"/>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b/>
                <w:bCs/>
                <w:szCs w:val="24"/>
              </w:rPr>
            </w:pPr>
            <w:r>
              <w:rPr>
                <w:b/>
                <w:bCs/>
                <w:szCs w:val="24"/>
              </w:rPr>
              <w:t>2.</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b/>
                <w:bCs/>
                <w:szCs w:val="24"/>
              </w:rPr>
            </w:pPr>
            <w:r>
              <w:rPr>
                <w:b/>
                <w:bCs/>
                <w:szCs w:val="24"/>
              </w:rPr>
              <w:t>Biologinis turtas</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b/>
                <w:bCs/>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b/>
                <w:bCs/>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b/>
                <w:bCs/>
                <w:szCs w:val="24"/>
              </w:rPr>
            </w:pPr>
            <w:r>
              <w:rPr>
                <w:b/>
                <w:bCs/>
                <w:szCs w:val="24"/>
              </w:rPr>
              <w:t>3.</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b/>
                <w:bCs/>
                <w:szCs w:val="24"/>
              </w:rPr>
            </w:pPr>
            <w:r>
              <w:rPr>
                <w:b/>
                <w:bCs/>
                <w:szCs w:val="24"/>
              </w:rPr>
              <w:t>Ilgalaikis nematerialusis turtas</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b/>
                <w:bCs/>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b/>
                <w:bCs/>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3.1.</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Plėtros darbai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3.2.</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Programinė įranga ir jos licencijos</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3.3.</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Patentai ir kitos licencijos</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3.4.</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Literatūros, mokslo ir meno kūriniai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3.5.</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Kitas nematerialusis turtas (įskaitant nebaigtus projektus ir išankstinius apmokėjimus)</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b/>
                <w:bCs/>
                <w:szCs w:val="24"/>
              </w:rPr>
            </w:pPr>
            <w:r>
              <w:rPr>
                <w:b/>
                <w:bCs/>
                <w:szCs w:val="24"/>
              </w:rPr>
              <w:t>4.</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b/>
                <w:bCs/>
                <w:szCs w:val="24"/>
              </w:rPr>
            </w:pPr>
            <w:r>
              <w:rPr>
                <w:b/>
                <w:bCs/>
                <w:szCs w:val="24"/>
              </w:rPr>
              <w:t>Atsargos</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b/>
                <w:bCs/>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b/>
                <w:bCs/>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4.1.</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Strateginės ir neliečiamosios atsargos</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4.2.</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Medžiagos, žaliavos ir ūkinis inventorius</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lastRenderedPageBreak/>
              <w:t>4.3.</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Nebaigta gaminti produkcija ir nebaigtos vykdyti sutartys</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r>
      <w:tr w:rsidR="000B2791" w:rsidTr="00987861">
        <w:trPr>
          <w:trHeight w:val="324"/>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4.4.</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Pagaminta produkcija</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4.5.</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Atsargos, ilgalaikis materialusis ir biologinis turtas, skirtas parduoti</w:t>
            </w:r>
          </w:p>
        </w:tc>
        <w:tc>
          <w:tcPr>
            <w:tcW w:w="1298"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r>
      <w:tr w:rsidR="000B2791" w:rsidTr="00987861">
        <w:trPr>
          <w:trHeight w:val="438"/>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b/>
                <w:bCs/>
                <w:szCs w:val="24"/>
              </w:rPr>
            </w:pPr>
            <w:r>
              <w:rPr>
                <w:b/>
                <w:bCs/>
                <w:szCs w:val="24"/>
              </w:rPr>
              <w:t>5.</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b/>
                <w:bCs/>
                <w:szCs w:val="24"/>
              </w:rPr>
            </w:pPr>
            <w:r>
              <w:rPr>
                <w:b/>
                <w:bCs/>
                <w:szCs w:val="24"/>
              </w:rPr>
              <w:t>Nefinansinis turtas, iš viso (1–4 eilučių suma)</w:t>
            </w:r>
          </w:p>
        </w:tc>
        <w:tc>
          <w:tcPr>
            <w:tcW w:w="1298"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jc w:val="right"/>
              <w:rPr>
                <w:b/>
                <w:bCs/>
                <w:szCs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jc w:val="right"/>
              <w:rPr>
                <w:b/>
                <w:bCs/>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szCs w:val="24"/>
              </w:rPr>
              <w:t>x</w:t>
            </w:r>
          </w:p>
        </w:tc>
      </w:tr>
    </w:tbl>
    <w:p w:rsidR="000B2791" w:rsidRDefault="000B2791" w:rsidP="000B2791">
      <w:pPr>
        <w:shd w:val="clear" w:color="auto" w:fill="FFFFFF"/>
        <w:ind w:left="526"/>
        <w:jc w:val="center"/>
        <w:rPr>
          <w:rFonts w:ascii="Cambria" w:hAnsi="Cambria"/>
          <w:kern w:val="28"/>
          <w:szCs w:val="24"/>
        </w:rPr>
      </w:pPr>
    </w:p>
    <w:p w:rsidR="000B2791" w:rsidRDefault="000B2791" w:rsidP="000B2791">
      <w:pPr>
        <w:rPr>
          <w:rFonts w:ascii="Cambria" w:hAnsi="Cambria"/>
          <w:kern w:val="28"/>
          <w:szCs w:val="24"/>
        </w:rPr>
      </w:pPr>
      <w:r>
        <w:rPr>
          <w:rFonts w:ascii="Cambria" w:hAnsi="Cambria"/>
          <w:kern w:val="28"/>
          <w:szCs w:val="24"/>
        </w:rPr>
        <w:br w:type="page"/>
      </w:r>
    </w:p>
    <w:p w:rsidR="000B2791" w:rsidRDefault="000B2791" w:rsidP="000B2791">
      <w:pPr>
        <w:shd w:val="clear" w:color="auto" w:fill="FFFFFF"/>
        <w:ind w:left="526"/>
        <w:jc w:val="center"/>
        <w:rPr>
          <w:kern w:val="28"/>
          <w:szCs w:val="24"/>
        </w:rPr>
      </w:pPr>
      <w:r>
        <w:rPr>
          <w:b/>
          <w:bCs/>
          <w:kern w:val="28"/>
          <w:szCs w:val="24"/>
        </w:rPr>
        <w:lastRenderedPageBreak/>
        <w:t>II. FINANSINIS TURTAS IR ĮSIPAREIGOJIMAI</w:t>
      </w:r>
    </w:p>
    <w:p w:rsidR="000B2791" w:rsidRDefault="000B2791" w:rsidP="000B2791">
      <w:pPr>
        <w:jc w:val="center"/>
        <w:rPr>
          <w:b/>
          <w:bCs/>
          <w:szCs w:val="24"/>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4422"/>
        <w:gridCol w:w="1989"/>
        <w:gridCol w:w="1701"/>
        <w:gridCol w:w="2126"/>
        <w:gridCol w:w="2268"/>
      </w:tblGrid>
      <w:tr w:rsidR="000B2791" w:rsidTr="000B2791">
        <w:trPr>
          <w:trHeight w:val="439"/>
        </w:trPr>
        <w:tc>
          <w:tcPr>
            <w:tcW w:w="643" w:type="dxa"/>
            <w:vMerge w:val="restart"/>
          </w:tcPr>
          <w:p w:rsidR="000B2791" w:rsidRDefault="000B2791" w:rsidP="000B2791">
            <w:pPr>
              <w:jc w:val="both"/>
              <w:rPr>
                <w:szCs w:val="24"/>
              </w:rPr>
            </w:pPr>
            <w:r>
              <w:rPr>
                <w:szCs w:val="24"/>
              </w:rPr>
              <w:t xml:space="preserve">Eil. Nr. </w:t>
            </w:r>
          </w:p>
        </w:tc>
        <w:tc>
          <w:tcPr>
            <w:tcW w:w="4422" w:type="dxa"/>
            <w:vMerge w:val="restart"/>
          </w:tcPr>
          <w:p w:rsidR="000B2791" w:rsidRDefault="000B2791" w:rsidP="000B2791">
            <w:pPr>
              <w:jc w:val="both"/>
              <w:rPr>
                <w:szCs w:val="24"/>
              </w:rPr>
            </w:pPr>
            <w:r>
              <w:rPr>
                <w:szCs w:val="24"/>
              </w:rPr>
              <w:t>Rodiklio pavadinimas</w:t>
            </w:r>
          </w:p>
        </w:tc>
        <w:tc>
          <w:tcPr>
            <w:tcW w:w="8084" w:type="dxa"/>
            <w:gridSpan w:val="4"/>
          </w:tcPr>
          <w:p w:rsidR="000B2791" w:rsidRDefault="000B2791" w:rsidP="000B2791">
            <w:pPr>
              <w:jc w:val="center"/>
              <w:rPr>
                <w:b/>
                <w:bCs/>
                <w:szCs w:val="24"/>
              </w:rPr>
            </w:pPr>
            <w:r>
              <w:rPr>
                <w:szCs w:val="24"/>
              </w:rPr>
              <w:t>Savivaldybei nuosavybės teise priklausantis turtas ir savivaldybės įsipareigojimai</w:t>
            </w:r>
          </w:p>
        </w:tc>
      </w:tr>
      <w:tr w:rsidR="000B2791" w:rsidTr="000B2791">
        <w:trPr>
          <w:trHeight w:val="273"/>
        </w:trPr>
        <w:tc>
          <w:tcPr>
            <w:tcW w:w="643" w:type="dxa"/>
            <w:vMerge/>
          </w:tcPr>
          <w:p w:rsidR="000B2791" w:rsidRDefault="000B2791" w:rsidP="000B2791">
            <w:pPr>
              <w:jc w:val="both"/>
              <w:rPr>
                <w:b/>
                <w:bCs/>
                <w:szCs w:val="24"/>
              </w:rPr>
            </w:pPr>
          </w:p>
        </w:tc>
        <w:tc>
          <w:tcPr>
            <w:tcW w:w="4422" w:type="dxa"/>
            <w:vMerge/>
          </w:tcPr>
          <w:p w:rsidR="000B2791" w:rsidRDefault="000B2791" w:rsidP="000B2791">
            <w:pPr>
              <w:jc w:val="both"/>
              <w:rPr>
                <w:b/>
                <w:bCs/>
                <w:szCs w:val="24"/>
              </w:rPr>
            </w:pPr>
          </w:p>
        </w:tc>
        <w:tc>
          <w:tcPr>
            <w:tcW w:w="3690" w:type="dxa"/>
            <w:gridSpan w:val="2"/>
          </w:tcPr>
          <w:p w:rsidR="000B2791" w:rsidRDefault="000B2791" w:rsidP="000B2791">
            <w:pPr>
              <w:jc w:val="center"/>
              <w:rPr>
                <w:szCs w:val="24"/>
              </w:rPr>
            </w:pPr>
            <w:r>
              <w:rPr>
                <w:szCs w:val="24"/>
              </w:rPr>
              <w:t>Turto balansinė vertė</w:t>
            </w:r>
          </w:p>
        </w:tc>
        <w:tc>
          <w:tcPr>
            <w:tcW w:w="4394" w:type="dxa"/>
            <w:gridSpan w:val="2"/>
          </w:tcPr>
          <w:p w:rsidR="000B2791" w:rsidRDefault="000B2791" w:rsidP="000B2791">
            <w:pPr>
              <w:jc w:val="center"/>
              <w:rPr>
                <w:szCs w:val="24"/>
              </w:rPr>
            </w:pPr>
            <w:r>
              <w:rPr>
                <w:szCs w:val="24"/>
              </w:rPr>
              <w:t>Įsipareigojimų vertė</w:t>
            </w:r>
          </w:p>
        </w:tc>
      </w:tr>
      <w:tr w:rsidR="000B2791" w:rsidTr="000B2791">
        <w:trPr>
          <w:trHeight w:val="213"/>
        </w:trPr>
        <w:tc>
          <w:tcPr>
            <w:tcW w:w="643" w:type="dxa"/>
            <w:vMerge/>
          </w:tcPr>
          <w:p w:rsidR="000B2791" w:rsidRDefault="000B2791" w:rsidP="000B2791">
            <w:pPr>
              <w:jc w:val="both"/>
              <w:rPr>
                <w:b/>
                <w:bCs/>
                <w:szCs w:val="24"/>
              </w:rPr>
            </w:pPr>
          </w:p>
        </w:tc>
        <w:tc>
          <w:tcPr>
            <w:tcW w:w="4422" w:type="dxa"/>
            <w:vMerge/>
          </w:tcPr>
          <w:p w:rsidR="000B2791" w:rsidRDefault="000B2791" w:rsidP="000B2791">
            <w:pPr>
              <w:jc w:val="both"/>
              <w:rPr>
                <w:b/>
                <w:bCs/>
                <w:szCs w:val="24"/>
              </w:rPr>
            </w:pPr>
          </w:p>
        </w:tc>
        <w:tc>
          <w:tcPr>
            <w:tcW w:w="1989" w:type="dxa"/>
          </w:tcPr>
          <w:p w:rsidR="000B2791" w:rsidRDefault="000B2791" w:rsidP="000B2791">
            <w:pPr>
              <w:jc w:val="center"/>
              <w:rPr>
                <w:szCs w:val="24"/>
              </w:rPr>
            </w:pPr>
            <w:r>
              <w:rPr>
                <w:szCs w:val="24"/>
              </w:rPr>
              <w:t>Praėjusių ataskaitinių metų pabaigoje</w:t>
            </w:r>
          </w:p>
        </w:tc>
        <w:tc>
          <w:tcPr>
            <w:tcW w:w="1701" w:type="dxa"/>
          </w:tcPr>
          <w:p w:rsidR="000B2791" w:rsidRDefault="000B2791" w:rsidP="000B2791">
            <w:pPr>
              <w:jc w:val="center"/>
              <w:rPr>
                <w:szCs w:val="24"/>
              </w:rPr>
            </w:pPr>
            <w:r>
              <w:rPr>
                <w:szCs w:val="24"/>
              </w:rPr>
              <w:t>Ataskaitinių metų pabaigoje</w:t>
            </w:r>
          </w:p>
        </w:tc>
        <w:tc>
          <w:tcPr>
            <w:tcW w:w="2126" w:type="dxa"/>
          </w:tcPr>
          <w:p w:rsidR="000B2791" w:rsidRDefault="000B2791" w:rsidP="000B2791">
            <w:pPr>
              <w:jc w:val="center"/>
              <w:rPr>
                <w:szCs w:val="24"/>
              </w:rPr>
            </w:pPr>
            <w:r>
              <w:rPr>
                <w:szCs w:val="24"/>
              </w:rPr>
              <w:t>Praėjusių ataskaitinių metų pabaigoje</w:t>
            </w:r>
          </w:p>
        </w:tc>
        <w:tc>
          <w:tcPr>
            <w:tcW w:w="2268" w:type="dxa"/>
          </w:tcPr>
          <w:p w:rsidR="000B2791" w:rsidRDefault="000B2791" w:rsidP="000B2791">
            <w:pPr>
              <w:jc w:val="center"/>
              <w:rPr>
                <w:szCs w:val="24"/>
              </w:rPr>
            </w:pPr>
            <w:r>
              <w:rPr>
                <w:szCs w:val="24"/>
              </w:rPr>
              <w:t>Ataskaitinių metų pabaigoje</w:t>
            </w:r>
          </w:p>
        </w:tc>
      </w:tr>
      <w:tr w:rsidR="000B2791" w:rsidTr="000B2791">
        <w:trPr>
          <w:trHeight w:val="213"/>
        </w:trPr>
        <w:tc>
          <w:tcPr>
            <w:tcW w:w="643" w:type="dxa"/>
          </w:tcPr>
          <w:p w:rsidR="000B2791" w:rsidRDefault="000B2791" w:rsidP="000B2791">
            <w:pPr>
              <w:jc w:val="both"/>
              <w:rPr>
                <w:b/>
                <w:bCs/>
              </w:rPr>
            </w:pPr>
            <w:r>
              <w:rPr>
                <w:b/>
                <w:bCs/>
              </w:rPr>
              <w:t>1.</w:t>
            </w:r>
          </w:p>
        </w:tc>
        <w:tc>
          <w:tcPr>
            <w:tcW w:w="4422" w:type="dxa"/>
          </w:tcPr>
          <w:p w:rsidR="000B2791" w:rsidRDefault="000B2791" w:rsidP="000B2791">
            <w:pPr>
              <w:rPr>
                <w:b/>
                <w:bCs/>
                <w:szCs w:val="24"/>
              </w:rPr>
            </w:pPr>
            <w:r>
              <w:rPr>
                <w:b/>
                <w:bCs/>
                <w:szCs w:val="24"/>
              </w:rPr>
              <w:t>Pinigai ir pinigų ekvivalentai</w:t>
            </w:r>
          </w:p>
        </w:tc>
        <w:tc>
          <w:tcPr>
            <w:tcW w:w="1989" w:type="dxa"/>
          </w:tcPr>
          <w:p w:rsidR="000B2791" w:rsidRDefault="000B2791" w:rsidP="000B2791">
            <w:pPr>
              <w:jc w:val="center"/>
            </w:pPr>
          </w:p>
        </w:tc>
        <w:tc>
          <w:tcPr>
            <w:tcW w:w="1701" w:type="dxa"/>
          </w:tcPr>
          <w:p w:rsidR="000B2791" w:rsidRDefault="000B2791" w:rsidP="000B2791">
            <w:pPr>
              <w:jc w:val="center"/>
            </w:pPr>
          </w:p>
        </w:tc>
        <w:tc>
          <w:tcPr>
            <w:tcW w:w="2126" w:type="dxa"/>
          </w:tcPr>
          <w:p w:rsidR="000B2791" w:rsidRDefault="000B2791" w:rsidP="000B2791">
            <w:pPr>
              <w:jc w:val="center"/>
              <w:rPr>
                <w:b/>
                <w:bCs/>
              </w:rPr>
            </w:pPr>
            <w:r>
              <w:rPr>
                <w:b/>
                <w:bCs/>
              </w:rPr>
              <w:t>X</w:t>
            </w:r>
          </w:p>
        </w:tc>
        <w:tc>
          <w:tcPr>
            <w:tcW w:w="2268" w:type="dxa"/>
          </w:tcPr>
          <w:p w:rsidR="000B2791" w:rsidRDefault="000B2791" w:rsidP="000B2791">
            <w:pPr>
              <w:jc w:val="center"/>
              <w:rPr>
                <w:b/>
                <w:bCs/>
              </w:rPr>
            </w:pPr>
            <w:r>
              <w:rPr>
                <w:b/>
                <w:bCs/>
              </w:rPr>
              <w:t>X</w:t>
            </w:r>
          </w:p>
        </w:tc>
      </w:tr>
      <w:tr w:rsidR="000B2791" w:rsidTr="000B2791">
        <w:trPr>
          <w:trHeight w:val="213"/>
        </w:trPr>
        <w:tc>
          <w:tcPr>
            <w:tcW w:w="643" w:type="dxa"/>
          </w:tcPr>
          <w:p w:rsidR="000B2791" w:rsidRDefault="000B2791" w:rsidP="000B2791">
            <w:pPr>
              <w:jc w:val="both"/>
            </w:pPr>
            <w:r>
              <w:t xml:space="preserve">1.1. </w:t>
            </w:r>
          </w:p>
        </w:tc>
        <w:tc>
          <w:tcPr>
            <w:tcW w:w="4422" w:type="dxa"/>
          </w:tcPr>
          <w:p w:rsidR="000B2791" w:rsidRDefault="000B2791" w:rsidP="000B2791">
            <w:pPr>
              <w:jc w:val="both"/>
              <w:rPr>
                <w:szCs w:val="24"/>
              </w:rPr>
            </w:pPr>
            <w:r>
              <w:rPr>
                <w:szCs w:val="24"/>
              </w:rPr>
              <w:t>Pinigai kasoje</w:t>
            </w:r>
          </w:p>
        </w:tc>
        <w:tc>
          <w:tcPr>
            <w:tcW w:w="1989" w:type="dxa"/>
          </w:tcPr>
          <w:p w:rsidR="000B2791" w:rsidRDefault="000B2791" w:rsidP="000B2791">
            <w:pPr>
              <w:jc w:val="center"/>
            </w:pPr>
          </w:p>
        </w:tc>
        <w:tc>
          <w:tcPr>
            <w:tcW w:w="1701" w:type="dxa"/>
          </w:tcPr>
          <w:p w:rsidR="000B2791" w:rsidRDefault="000B2791" w:rsidP="000B2791">
            <w:pPr>
              <w:jc w:val="center"/>
            </w:pPr>
          </w:p>
        </w:tc>
        <w:tc>
          <w:tcPr>
            <w:tcW w:w="2126" w:type="dxa"/>
          </w:tcPr>
          <w:p w:rsidR="000B2791" w:rsidRDefault="000B2791" w:rsidP="000B2791">
            <w:pPr>
              <w:jc w:val="center"/>
              <w:rPr>
                <w:b/>
                <w:bCs/>
              </w:rPr>
            </w:pPr>
            <w:r>
              <w:rPr>
                <w:b/>
                <w:bCs/>
              </w:rPr>
              <w:t>X</w:t>
            </w:r>
          </w:p>
        </w:tc>
        <w:tc>
          <w:tcPr>
            <w:tcW w:w="2268" w:type="dxa"/>
          </w:tcPr>
          <w:p w:rsidR="000B2791" w:rsidRDefault="000B2791" w:rsidP="000B2791">
            <w:pPr>
              <w:jc w:val="center"/>
              <w:rPr>
                <w:b/>
                <w:bCs/>
              </w:rPr>
            </w:pPr>
            <w:r>
              <w:rPr>
                <w:b/>
                <w:bCs/>
              </w:rPr>
              <w:t>X</w:t>
            </w:r>
          </w:p>
        </w:tc>
      </w:tr>
      <w:tr w:rsidR="000B2791" w:rsidTr="000B2791">
        <w:trPr>
          <w:trHeight w:val="213"/>
        </w:trPr>
        <w:tc>
          <w:tcPr>
            <w:tcW w:w="643" w:type="dxa"/>
          </w:tcPr>
          <w:p w:rsidR="000B2791" w:rsidRDefault="000B2791" w:rsidP="000B2791">
            <w:pPr>
              <w:jc w:val="both"/>
            </w:pPr>
            <w:r>
              <w:t>1.2.</w:t>
            </w:r>
          </w:p>
        </w:tc>
        <w:tc>
          <w:tcPr>
            <w:tcW w:w="4422" w:type="dxa"/>
          </w:tcPr>
          <w:p w:rsidR="000B2791" w:rsidRDefault="000B2791" w:rsidP="000B2791">
            <w:pPr>
              <w:jc w:val="both"/>
              <w:rPr>
                <w:szCs w:val="24"/>
              </w:rPr>
            </w:pPr>
            <w:r>
              <w:rPr>
                <w:szCs w:val="24"/>
              </w:rPr>
              <w:t>Pinigai bankų sąskaitose</w:t>
            </w:r>
          </w:p>
        </w:tc>
        <w:tc>
          <w:tcPr>
            <w:tcW w:w="1989" w:type="dxa"/>
          </w:tcPr>
          <w:p w:rsidR="000B2791" w:rsidRDefault="000B2791" w:rsidP="000B2791">
            <w:pPr>
              <w:jc w:val="center"/>
            </w:pPr>
          </w:p>
        </w:tc>
        <w:tc>
          <w:tcPr>
            <w:tcW w:w="1701" w:type="dxa"/>
          </w:tcPr>
          <w:p w:rsidR="000B2791" w:rsidRDefault="000B2791" w:rsidP="000B2791">
            <w:pPr>
              <w:jc w:val="center"/>
            </w:pPr>
          </w:p>
        </w:tc>
        <w:tc>
          <w:tcPr>
            <w:tcW w:w="2126" w:type="dxa"/>
          </w:tcPr>
          <w:p w:rsidR="000B2791" w:rsidRDefault="000B2791" w:rsidP="000B2791">
            <w:pPr>
              <w:jc w:val="center"/>
              <w:rPr>
                <w:b/>
                <w:bCs/>
              </w:rPr>
            </w:pPr>
            <w:r>
              <w:rPr>
                <w:b/>
                <w:bCs/>
              </w:rPr>
              <w:t>X</w:t>
            </w:r>
          </w:p>
        </w:tc>
        <w:tc>
          <w:tcPr>
            <w:tcW w:w="2268" w:type="dxa"/>
          </w:tcPr>
          <w:p w:rsidR="000B2791" w:rsidRDefault="000B2791" w:rsidP="000B2791">
            <w:pPr>
              <w:jc w:val="center"/>
              <w:rPr>
                <w:b/>
                <w:bCs/>
              </w:rPr>
            </w:pPr>
            <w:r>
              <w:rPr>
                <w:b/>
                <w:bCs/>
              </w:rPr>
              <w:t>X</w:t>
            </w:r>
          </w:p>
        </w:tc>
      </w:tr>
      <w:tr w:rsidR="000B2791" w:rsidTr="000B2791">
        <w:trPr>
          <w:trHeight w:val="213"/>
        </w:trPr>
        <w:tc>
          <w:tcPr>
            <w:tcW w:w="643" w:type="dxa"/>
          </w:tcPr>
          <w:p w:rsidR="000B2791" w:rsidRDefault="000B2791" w:rsidP="000B2791">
            <w:pPr>
              <w:jc w:val="both"/>
              <w:rPr>
                <w:b/>
                <w:bCs/>
              </w:rPr>
            </w:pPr>
            <w:r>
              <w:rPr>
                <w:b/>
                <w:bCs/>
              </w:rPr>
              <w:t>2.</w:t>
            </w:r>
          </w:p>
        </w:tc>
        <w:tc>
          <w:tcPr>
            <w:tcW w:w="4422" w:type="dxa"/>
          </w:tcPr>
          <w:p w:rsidR="000B2791" w:rsidRDefault="000B2791" w:rsidP="000B2791">
            <w:pPr>
              <w:rPr>
                <w:b/>
                <w:bCs/>
                <w:szCs w:val="24"/>
              </w:rPr>
            </w:pPr>
            <w:r>
              <w:rPr>
                <w:b/>
                <w:bCs/>
                <w:szCs w:val="24"/>
              </w:rPr>
              <w:t>Ne nuosavybės vertybiniai popieriai</w:t>
            </w:r>
          </w:p>
        </w:tc>
        <w:tc>
          <w:tcPr>
            <w:tcW w:w="1989" w:type="dxa"/>
          </w:tcPr>
          <w:p w:rsidR="000B2791" w:rsidRDefault="000B2791" w:rsidP="000B2791">
            <w:pPr>
              <w:jc w:val="center"/>
            </w:pPr>
          </w:p>
        </w:tc>
        <w:tc>
          <w:tcPr>
            <w:tcW w:w="1701" w:type="dxa"/>
          </w:tcPr>
          <w:p w:rsidR="000B2791" w:rsidRDefault="000B2791" w:rsidP="000B2791">
            <w:pPr>
              <w:jc w:val="center"/>
            </w:pPr>
          </w:p>
        </w:tc>
        <w:tc>
          <w:tcPr>
            <w:tcW w:w="2126" w:type="dxa"/>
          </w:tcPr>
          <w:p w:rsidR="000B2791" w:rsidRDefault="000B2791" w:rsidP="000B2791">
            <w:pPr>
              <w:jc w:val="center"/>
            </w:pPr>
          </w:p>
        </w:tc>
        <w:tc>
          <w:tcPr>
            <w:tcW w:w="2268" w:type="dxa"/>
          </w:tcPr>
          <w:p w:rsidR="000B2791" w:rsidRDefault="000B2791" w:rsidP="000B2791">
            <w:pPr>
              <w:jc w:val="center"/>
            </w:pPr>
          </w:p>
        </w:tc>
      </w:tr>
      <w:tr w:rsidR="000B2791" w:rsidTr="000B2791">
        <w:trPr>
          <w:trHeight w:val="213"/>
        </w:trPr>
        <w:tc>
          <w:tcPr>
            <w:tcW w:w="643" w:type="dxa"/>
          </w:tcPr>
          <w:p w:rsidR="000B2791" w:rsidRDefault="000B2791" w:rsidP="000B2791">
            <w:pPr>
              <w:jc w:val="both"/>
            </w:pPr>
            <w:r>
              <w:t xml:space="preserve">2.1. </w:t>
            </w:r>
          </w:p>
        </w:tc>
        <w:tc>
          <w:tcPr>
            <w:tcW w:w="4422" w:type="dxa"/>
          </w:tcPr>
          <w:p w:rsidR="000B2791" w:rsidRDefault="000B2791" w:rsidP="000B2791">
            <w:pPr>
              <w:rPr>
                <w:szCs w:val="24"/>
              </w:rPr>
            </w:pPr>
            <w:r>
              <w:rPr>
                <w:szCs w:val="24"/>
              </w:rPr>
              <w:t>Trumpalaikiai  ne nuosavybės vertybiniai popieriai</w:t>
            </w:r>
          </w:p>
        </w:tc>
        <w:tc>
          <w:tcPr>
            <w:tcW w:w="1989" w:type="dxa"/>
          </w:tcPr>
          <w:p w:rsidR="000B2791" w:rsidRDefault="000B2791" w:rsidP="000B2791">
            <w:pPr>
              <w:jc w:val="center"/>
            </w:pPr>
          </w:p>
        </w:tc>
        <w:tc>
          <w:tcPr>
            <w:tcW w:w="1701" w:type="dxa"/>
          </w:tcPr>
          <w:p w:rsidR="000B2791" w:rsidRDefault="000B2791" w:rsidP="000B2791">
            <w:pPr>
              <w:jc w:val="center"/>
            </w:pPr>
          </w:p>
        </w:tc>
        <w:tc>
          <w:tcPr>
            <w:tcW w:w="2126" w:type="dxa"/>
          </w:tcPr>
          <w:p w:rsidR="000B2791" w:rsidRDefault="000B2791" w:rsidP="000B2791">
            <w:pPr>
              <w:jc w:val="center"/>
            </w:pPr>
          </w:p>
        </w:tc>
        <w:tc>
          <w:tcPr>
            <w:tcW w:w="2268" w:type="dxa"/>
          </w:tcPr>
          <w:p w:rsidR="000B2791" w:rsidRDefault="000B2791" w:rsidP="000B2791">
            <w:pPr>
              <w:jc w:val="center"/>
            </w:pPr>
          </w:p>
        </w:tc>
      </w:tr>
      <w:tr w:rsidR="000B2791" w:rsidTr="000B2791">
        <w:trPr>
          <w:trHeight w:val="213"/>
        </w:trPr>
        <w:tc>
          <w:tcPr>
            <w:tcW w:w="643" w:type="dxa"/>
          </w:tcPr>
          <w:p w:rsidR="000B2791" w:rsidRDefault="000B2791" w:rsidP="000B2791">
            <w:pPr>
              <w:jc w:val="both"/>
            </w:pPr>
            <w:r>
              <w:t>2.2.</w:t>
            </w:r>
          </w:p>
        </w:tc>
        <w:tc>
          <w:tcPr>
            <w:tcW w:w="4422" w:type="dxa"/>
          </w:tcPr>
          <w:p w:rsidR="000B2791" w:rsidRDefault="000B2791" w:rsidP="000B2791">
            <w:pPr>
              <w:rPr>
                <w:szCs w:val="24"/>
              </w:rPr>
            </w:pPr>
            <w:r>
              <w:rPr>
                <w:szCs w:val="24"/>
              </w:rPr>
              <w:t>Ilgalaikiai ne nuosavybės vertybiniai popieriai</w:t>
            </w:r>
          </w:p>
        </w:tc>
        <w:tc>
          <w:tcPr>
            <w:tcW w:w="1989" w:type="dxa"/>
          </w:tcPr>
          <w:p w:rsidR="000B2791" w:rsidRDefault="000B2791" w:rsidP="000B2791">
            <w:pPr>
              <w:jc w:val="center"/>
            </w:pPr>
          </w:p>
        </w:tc>
        <w:tc>
          <w:tcPr>
            <w:tcW w:w="1701" w:type="dxa"/>
          </w:tcPr>
          <w:p w:rsidR="000B2791" w:rsidRDefault="000B2791" w:rsidP="000B2791">
            <w:pPr>
              <w:jc w:val="center"/>
            </w:pPr>
          </w:p>
        </w:tc>
        <w:tc>
          <w:tcPr>
            <w:tcW w:w="2126" w:type="dxa"/>
          </w:tcPr>
          <w:p w:rsidR="000B2791" w:rsidRDefault="000B2791" w:rsidP="000B2791">
            <w:pPr>
              <w:jc w:val="center"/>
            </w:pPr>
          </w:p>
        </w:tc>
        <w:tc>
          <w:tcPr>
            <w:tcW w:w="2268" w:type="dxa"/>
          </w:tcPr>
          <w:p w:rsidR="000B2791" w:rsidRDefault="000B2791" w:rsidP="000B2791">
            <w:pPr>
              <w:jc w:val="center"/>
            </w:pPr>
          </w:p>
        </w:tc>
      </w:tr>
      <w:tr w:rsidR="000B2791" w:rsidTr="000B2791">
        <w:trPr>
          <w:trHeight w:val="213"/>
        </w:trPr>
        <w:tc>
          <w:tcPr>
            <w:tcW w:w="643" w:type="dxa"/>
          </w:tcPr>
          <w:p w:rsidR="000B2791" w:rsidRDefault="000B2791" w:rsidP="000B2791">
            <w:pPr>
              <w:jc w:val="both"/>
              <w:rPr>
                <w:b/>
                <w:bCs/>
              </w:rPr>
            </w:pPr>
            <w:r>
              <w:rPr>
                <w:b/>
                <w:bCs/>
              </w:rPr>
              <w:t>3.</w:t>
            </w:r>
          </w:p>
        </w:tc>
        <w:tc>
          <w:tcPr>
            <w:tcW w:w="4422" w:type="dxa"/>
          </w:tcPr>
          <w:p w:rsidR="000B2791" w:rsidRDefault="000B2791" w:rsidP="000B2791">
            <w:pPr>
              <w:rPr>
                <w:b/>
                <w:bCs/>
                <w:szCs w:val="24"/>
              </w:rPr>
            </w:pPr>
            <w:r>
              <w:rPr>
                <w:b/>
                <w:bCs/>
                <w:szCs w:val="24"/>
              </w:rPr>
              <w:t>Paskolos (suteiktos  įrašomos skiltyse „Turto balansinė vertė“, gautos – skiltyje „Įsipareigojimų balansinė vertė“)</w:t>
            </w:r>
          </w:p>
        </w:tc>
        <w:tc>
          <w:tcPr>
            <w:tcW w:w="1989" w:type="dxa"/>
          </w:tcPr>
          <w:p w:rsidR="000B2791" w:rsidRDefault="000B2791" w:rsidP="000B2791">
            <w:pPr>
              <w:jc w:val="center"/>
            </w:pPr>
          </w:p>
        </w:tc>
        <w:tc>
          <w:tcPr>
            <w:tcW w:w="1701" w:type="dxa"/>
          </w:tcPr>
          <w:p w:rsidR="000B2791" w:rsidRDefault="000B2791" w:rsidP="000B2791">
            <w:pPr>
              <w:jc w:val="center"/>
            </w:pPr>
          </w:p>
        </w:tc>
        <w:tc>
          <w:tcPr>
            <w:tcW w:w="2126" w:type="dxa"/>
          </w:tcPr>
          <w:p w:rsidR="000B2791" w:rsidRDefault="000B2791" w:rsidP="000B2791">
            <w:pPr>
              <w:jc w:val="center"/>
            </w:pPr>
          </w:p>
        </w:tc>
        <w:tc>
          <w:tcPr>
            <w:tcW w:w="2268" w:type="dxa"/>
          </w:tcPr>
          <w:p w:rsidR="000B2791" w:rsidRDefault="000B2791" w:rsidP="000B2791">
            <w:pPr>
              <w:jc w:val="center"/>
            </w:pPr>
          </w:p>
        </w:tc>
      </w:tr>
      <w:tr w:rsidR="000B2791" w:rsidTr="000B2791">
        <w:trPr>
          <w:trHeight w:val="213"/>
        </w:trPr>
        <w:tc>
          <w:tcPr>
            <w:tcW w:w="643" w:type="dxa"/>
          </w:tcPr>
          <w:p w:rsidR="000B2791" w:rsidRDefault="000B2791" w:rsidP="000B2791">
            <w:pPr>
              <w:jc w:val="both"/>
            </w:pPr>
            <w:r>
              <w:t>3.1.</w:t>
            </w:r>
          </w:p>
        </w:tc>
        <w:tc>
          <w:tcPr>
            <w:tcW w:w="4422" w:type="dxa"/>
          </w:tcPr>
          <w:p w:rsidR="000B2791" w:rsidRDefault="000B2791" w:rsidP="000B2791">
            <w:pPr>
              <w:rPr>
                <w:szCs w:val="24"/>
              </w:rPr>
            </w:pPr>
            <w:r>
              <w:rPr>
                <w:szCs w:val="24"/>
              </w:rPr>
              <w:t>Trumpalaikės paskolos</w:t>
            </w:r>
          </w:p>
        </w:tc>
        <w:tc>
          <w:tcPr>
            <w:tcW w:w="1989" w:type="dxa"/>
          </w:tcPr>
          <w:p w:rsidR="000B2791" w:rsidRDefault="000B2791" w:rsidP="000B2791">
            <w:pPr>
              <w:jc w:val="center"/>
            </w:pPr>
          </w:p>
        </w:tc>
        <w:tc>
          <w:tcPr>
            <w:tcW w:w="1701" w:type="dxa"/>
          </w:tcPr>
          <w:p w:rsidR="000B2791" w:rsidRDefault="000B2791" w:rsidP="000B2791">
            <w:pPr>
              <w:jc w:val="center"/>
            </w:pPr>
          </w:p>
        </w:tc>
        <w:tc>
          <w:tcPr>
            <w:tcW w:w="2126" w:type="dxa"/>
          </w:tcPr>
          <w:p w:rsidR="000B2791" w:rsidRDefault="000B2791" w:rsidP="000B2791">
            <w:pPr>
              <w:jc w:val="center"/>
            </w:pPr>
          </w:p>
        </w:tc>
        <w:tc>
          <w:tcPr>
            <w:tcW w:w="2268" w:type="dxa"/>
          </w:tcPr>
          <w:p w:rsidR="000B2791" w:rsidRDefault="000B2791" w:rsidP="000B2791">
            <w:pPr>
              <w:jc w:val="center"/>
            </w:pPr>
          </w:p>
        </w:tc>
      </w:tr>
      <w:tr w:rsidR="000B2791" w:rsidTr="000B2791">
        <w:trPr>
          <w:trHeight w:val="213"/>
        </w:trPr>
        <w:tc>
          <w:tcPr>
            <w:tcW w:w="643" w:type="dxa"/>
          </w:tcPr>
          <w:p w:rsidR="000B2791" w:rsidRDefault="000B2791" w:rsidP="000B2791">
            <w:pPr>
              <w:jc w:val="both"/>
            </w:pPr>
            <w:r>
              <w:t xml:space="preserve">3.2. </w:t>
            </w:r>
          </w:p>
        </w:tc>
        <w:tc>
          <w:tcPr>
            <w:tcW w:w="4422" w:type="dxa"/>
          </w:tcPr>
          <w:p w:rsidR="000B2791" w:rsidRDefault="000B2791" w:rsidP="000B2791">
            <w:pPr>
              <w:rPr>
                <w:szCs w:val="24"/>
              </w:rPr>
            </w:pPr>
            <w:r>
              <w:rPr>
                <w:szCs w:val="24"/>
              </w:rPr>
              <w:t>Ilgalaikės paskolos</w:t>
            </w:r>
          </w:p>
        </w:tc>
        <w:tc>
          <w:tcPr>
            <w:tcW w:w="1989" w:type="dxa"/>
          </w:tcPr>
          <w:p w:rsidR="000B2791" w:rsidRDefault="000B2791" w:rsidP="000B2791">
            <w:pPr>
              <w:jc w:val="center"/>
            </w:pPr>
          </w:p>
        </w:tc>
        <w:tc>
          <w:tcPr>
            <w:tcW w:w="1701" w:type="dxa"/>
          </w:tcPr>
          <w:p w:rsidR="000B2791" w:rsidRDefault="000B2791" w:rsidP="000B2791">
            <w:pPr>
              <w:jc w:val="center"/>
            </w:pPr>
          </w:p>
        </w:tc>
        <w:tc>
          <w:tcPr>
            <w:tcW w:w="2126" w:type="dxa"/>
          </w:tcPr>
          <w:p w:rsidR="000B2791" w:rsidRDefault="000B2791" w:rsidP="000B2791">
            <w:pPr>
              <w:jc w:val="center"/>
            </w:pPr>
          </w:p>
        </w:tc>
        <w:tc>
          <w:tcPr>
            <w:tcW w:w="2268" w:type="dxa"/>
          </w:tcPr>
          <w:p w:rsidR="000B2791" w:rsidRDefault="000B2791" w:rsidP="000B2791">
            <w:pPr>
              <w:jc w:val="center"/>
            </w:pPr>
          </w:p>
        </w:tc>
      </w:tr>
      <w:tr w:rsidR="000B2791" w:rsidTr="000B2791">
        <w:trPr>
          <w:trHeight w:val="213"/>
        </w:trPr>
        <w:tc>
          <w:tcPr>
            <w:tcW w:w="643" w:type="dxa"/>
          </w:tcPr>
          <w:p w:rsidR="000B2791" w:rsidRDefault="000B2791" w:rsidP="000B2791">
            <w:pPr>
              <w:jc w:val="both"/>
              <w:rPr>
                <w:b/>
                <w:bCs/>
              </w:rPr>
            </w:pPr>
            <w:r>
              <w:rPr>
                <w:b/>
                <w:bCs/>
              </w:rPr>
              <w:t xml:space="preserve">4. </w:t>
            </w:r>
          </w:p>
        </w:tc>
        <w:tc>
          <w:tcPr>
            <w:tcW w:w="4422" w:type="dxa"/>
          </w:tcPr>
          <w:p w:rsidR="000B2791" w:rsidRDefault="000B2791" w:rsidP="000B2791">
            <w:pPr>
              <w:rPr>
                <w:b/>
                <w:bCs/>
                <w:szCs w:val="24"/>
              </w:rPr>
            </w:pPr>
            <w:r>
              <w:rPr>
                <w:b/>
                <w:bCs/>
                <w:szCs w:val="24"/>
              </w:rPr>
              <w:t>Nuosavybės vertybiniai popieriai</w:t>
            </w:r>
          </w:p>
        </w:tc>
        <w:tc>
          <w:tcPr>
            <w:tcW w:w="1989" w:type="dxa"/>
          </w:tcPr>
          <w:p w:rsidR="000B2791" w:rsidRDefault="000B2791" w:rsidP="000B2791">
            <w:pPr>
              <w:jc w:val="center"/>
            </w:pPr>
          </w:p>
        </w:tc>
        <w:tc>
          <w:tcPr>
            <w:tcW w:w="1701" w:type="dxa"/>
          </w:tcPr>
          <w:p w:rsidR="000B2791" w:rsidRDefault="000B2791" w:rsidP="000B2791">
            <w:pPr>
              <w:jc w:val="center"/>
            </w:pPr>
          </w:p>
        </w:tc>
        <w:tc>
          <w:tcPr>
            <w:tcW w:w="2126" w:type="dxa"/>
          </w:tcPr>
          <w:p w:rsidR="000B2791" w:rsidRDefault="000B2791" w:rsidP="000B2791">
            <w:pPr>
              <w:jc w:val="center"/>
              <w:rPr>
                <w:b/>
                <w:bCs/>
                <w:szCs w:val="24"/>
              </w:rPr>
            </w:pPr>
            <w:r>
              <w:rPr>
                <w:b/>
                <w:bCs/>
                <w:szCs w:val="24"/>
              </w:rPr>
              <w:t>X</w:t>
            </w:r>
          </w:p>
        </w:tc>
        <w:tc>
          <w:tcPr>
            <w:tcW w:w="2268" w:type="dxa"/>
          </w:tcPr>
          <w:p w:rsidR="000B2791" w:rsidRDefault="000B2791" w:rsidP="000B2791">
            <w:pPr>
              <w:jc w:val="center"/>
              <w:rPr>
                <w:b/>
                <w:bCs/>
                <w:szCs w:val="24"/>
              </w:rPr>
            </w:pPr>
            <w:r>
              <w:rPr>
                <w:b/>
                <w:bCs/>
                <w:szCs w:val="24"/>
              </w:rPr>
              <w:t>X</w:t>
            </w:r>
          </w:p>
        </w:tc>
      </w:tr>
      <w:tr w:rsidR="000B2791" w:rsidTr="000B2791">
        <w:trPr>
          <w:trHeight w:val="213"/>
        </w:trPr>
        <w:tc>
          <w:tcPr>
            <w:tcW w:w="643" w:type="dxa"/>
          </w:tcPr>
          <w:p w:rsidR="000B2791" w:rsidRDefault="000B2791" w:rsidP="000B2791">
            <w:pPr>
              <w:jc w:val="both"/>
            </w:pPr>
            <w:r>
              <w:t xml:space="preserve">4.1. </w:t>
            </w:r>
          </w:p>
        </w:tc>
        <w:tc>
          <w:tcPr>
            <w:tcW w:w="4422" w:type="dxa"/>
          </w:tcPr>
          <w:p w:rsidR="000B2791" w:rsidRDefault="000B2791" w:rsidP="000B2791">
            <w:pPr>
              <w:rPr>
                <w:szCs w:val="24"/>
              </w:rPr>
            </w:pPr>
            <w:r>
              <w:rPr>
                <w:szCs w:val="24"/>
              </w:rPr>
              <w:t>Akcinių ir uždarųjų akcinių bendrovių</w:t>
            </w:r>
          </w:p>
        </w:tc>
        <w:tc>
          <w:tcPr>
            <w:tcW w:w="1989" w:type="dxa"/>
          </w:tcPr>
          <w:p w:rsidR="000B2791" w:rsidRDefault="000B2791" w:rsidP="000B2791">
            <w:pPr>
              <w:jc w:val="center"/>
            </w:pPr>
          </w:p>
        </w:tc>
        <w:tc>
          <w:tcPr>
            <w:tcW w:w="1701" w:type="dxa"/>
          </w:tcPr>
          <w:p w:rsidR="000B2791" w:rsidRDefault="000B2791" w:rsidP="000B2791">
            <w:pPr>
              <w:jc w:val="center"/>
            </w:pPr>
          </w:p>
        </w:tc>
        <w:tc>
          <w:tcPr>
            <w:tcW w:w="2126" w:type="dxa"/>
          </w:tcPr>
          <w:p w:rsidR="000B2791" w:rsidRDefault="000B2791" w:rsidP="000B2791">
            <w:pPr>
              <w:jc w:val="center"/>
              <w:rPr>
                <w:b/>
                <w:bCs/>
                <w:szCs w:val="24"/>
              </w:rPr>
            </w:pPr>
            <w:r>
              <w:rPr>
                <w:b/>
                <w:bCs/>
                <w:szCs w:val="24"/>
              </w:rPr>
              <w:t>X</w:t>
            </w:r>
          </w:p>
        </w:tc>
        <w:tc>
          <w:tcPr>
            <w:tcW w:w="2268" w:type="dxa"/>
          </w:tcPr>
          <w:p w:rsidR="000B2791" w:rsidRDefault="000B2791" w:rsidP="000B2791">
            <w:pPr>
              <w:jc w:val="center"/>
              <w:rPr>
                <w:b/>
                <w:bCs/>
                <w:szCs w:val="24"/>
              </w:rPr>
            </w:pPr>
            <w:r>
              <w:rPr>
                <w:b/>
                <w:bCs/>
                <w:szCs w:val="24"/>
              </w:rPr>
              <w:t>X</w:t>
            </w:r>
          </w:p>
        </w:tc>
      </w:tr>
      <w:tr w:rsidR="000B2791" w:rsidTr="000B2791">
        <w:trPr>
          <w:trHeight w:val="213"/>
        </w:trPr>
        <w:tc>
          <w:tcPr>
            <w:tcW w:w="643" w:type="dxa"/>
          </w:tcPr>
          <w:p w:rsidR="000B2791" w:rsidRDefault="000B2791" w:rsidP="000B2791">
            <w:pPr>
              <w:jc w:val="both"/>
            </w:pPr>
            <w:r>
              <w:t>4.2.</w:t>
            </w:r>
          </w:p>
        </w:tc>
        <w:tc>
          <w:tcPr>
            <w:tcW w:w="4422" w:type="dxa"/>
          </w:tcPr>
          <w:p w:rsidR="000B2791" w:rsidRDefault="000B2791" w:rsidP="000B2791">
            <w:pPr>
              <w:rPr>
                <w:szCs w:val="24"/>
              </w:rPr>
            </w:pPr>
            <w:r>
              <w:rPr>
                <w:szCs w:val="24"/>
              </w:rPr>
              <w:t>Viešųjų įstaigų</w:t>
            </w:r>
          </w:p>
        </w:tc>
        <w:tc>
          <w:tcPr>
            <w:tcW w:w="1989" w:type="dxa"/>
          </w:tcPr>
          <w:p w:rsidR="000B2791" w:rsidRDefault="000B2791" w:rsidP="000B2791">
            <w:pPr>
              <w:jc w:val="center"/>
            </w:pPr>
          </w:p>
        </w:tc>
        <w:tc>
          <w:tcPr>
            <w:tcW w:w="1701" w:type="dxa"/>
          </w:tcPr>
          <w:p w:rsidR="000B2791" w:rsidRDefault="000B2791" w:rsidP="000B2791">
            <w:pPr>
              <w:jc w:val="center"/>
            </w:pPr>
          </w:p>
        </w:tc>
        <w:tc>
          <w:tcPr>
            <w:tcW w:w="2126" w:type="dxa"/>
          </w:tcPr>
          <w:p w:rsidR="000B2791" w:rsidRDefault="000B2791" w:rsidP="000B2791">
            <w:pPr>
              <w:jc w:val="center"/>
              <w:rPr>
                <w:b/>
                <w:bCs/>
                <w:szCs w:val="24"/>
              </w:rPr>
            </w:pPr>
            <w:r>
              <w:rPr>
                <w:b/>
                <w:bCs/>
                <w:szCs w:val="24"/>
              </w:rPr>
              <w:t>X</w:t>
            </w:r>
          </w:p>
        </w:tc>
        <w:tc>
          <w:tcPr>
            <w:tcW w:w="2268" w:type="dxa"/>
          </w:tcPr>
          <w:p w:rsidR="000B2791" w:rsidRDefault="000B2791" w:rsidP="000B2791">
            <w:pPr>
              <w:jc w:val="center"/>
              <w:rPr>
                <w:b/>
                <w:bCs/>
                <w:szCs w:val="24"/>
              </w:rPr>
            </w:pPr>
            <w:r>
              <w:rPr>
                <w:b/>
                <w:bCs/>
                <w:szCs w:val="24"/>
              </w:rPr>
              <w:t>X</w:t>
            </w:r>
          </w:p>
        </w:tc>
      </w:tr>
      <w:tr w:rsidR="000B2791" w:rsidTr="000B2791">
        <w:trPr>
          <w:trHeight w:val="213"/>
        </w:trPr>
        <w:tc>
          <w:tcPr>
            <w:tcW w:w="643" w:type="dxa"/>
          </w:tcPr>
          <w:p w:rsidR="000B2791" w:rsidRDefault="000B2791" w:rsidP="000B2791">
            <w:pPr>
              <w:jc w:val="both"/>
              <w:rPr>
                <w:b/>
                <w:bCs/>
              </w:rPr>
            </w:pPr>
            <w:r>
              <w:rPr>
                <w:b/>
                <w:bCs/>
              </w:rPr>
              <w:t>5.</w:t>
            </w:r>
          </w:p>
        </w:tc>
        <w:tc>
          <w:tcPr>
            <w:tcW w:w="4422" w:type="dxa"/>
          </w:tcPr>
          <w:p w:rsidR="000B2791" w:rsidRDefault="000B2791" w:rsidP="000B2791">
            <w:pPr>
              <w:rPr>
                <w:b/>
                <w:bCs/>
                <w:szCs w:val="24"/>
              </w:rPr>
            </w:pPr>
            <w:r>
              <w:rPr>
                <w:b/>
                <w:bCs/>
                <w:szCs w:val="24"/>
              </w:rPr>
              <w:t>Kitas finansinis turtas (įsipareigojimai)</w:t>
            </w:r>
          </w:p>
        </w:tc>
        <w:tc>
          <w:tcPr>
            <w:tcW w:w="1989" w:type="dxa"/>
          </w:tcPr>
          <w:p w:rsidR="000B2791" w:rsidRDefault="000B2791" w:rsidP="000B2791">
            <w:pPr>
              <w:jc w:val="center"/>
            </w:pPr>
          </w:p>
        </w:tc>
        <w:tc>
          <w:tcPr>
            <w:tcW w:w="1701" w:type="dxa"/>
          </w:tcPr>
          <w:p w:rsidR="000B2791" w:rsidRDefault="000B2791" w:rsidP="000B2791">
            <w:pPr>
              <w:jc w:val="center"/>
            </w:pPr>
          </w:p>
        </w:tc>
        <w:tc>
          <w:tcPr>
            <w:tcW w:w="2126" w:type="dxa"/>
          </w:tcPr>
          <w:p w:rsidR="000B2791" w:rsidRDefault="000B2791" w:rsidP="000B2791">
            <w:pPr>
              <w:jc w:val="center"/>
            </w:pPr>
          </w:p>
        </w:tc>
        <w:tc>
          <w:tcPr>
            <w:tcW w:w="2268" w:type="dxa"/>
          </w:tcPr>
          <w:p w:rsidR="000B2791" w:rsidRDefault="000B2791" w:rsidP="000B2791">
            <w:pPr>
              <w:jc w:val="center"/>
            </w:pPr>
          </w:p>
        </w:tc>
      </w:tr>
      <w:tr w:rsidR="000B2791" w:rsidTr="000B2791">
        <w:trPr>
          <w:trHeight w:val="213"/>
        </w:trPr>
        <w:tc>
          <w:tcPr>
            <w:tcW w:w="643" w:type="dxa"/>
          </w:tcPr>
          <w:p w:rsidR="000B2791" w:rsidRDefault="000B2791" w:rsidP="000B2791">
            <w:pPr>
              <w:jc w:val="both"/>
            </w:pPr>
            <w:r>
              <w:t>5.1.</w:t>
            </w:r>
          </w:p>
        </w:tc>
        <w:tc>
          <w:tcPr>
            <w:tcW w:w="4422" w:type="dxa"/>
          </w:tcPr>
          <w:p w:rsidR="000B2791" w:rsidRDefault="000B2791" w:rsidP="000B2791">
            <w:pPr>
              <w:rPr>
                <w:szCs w:val="24"/>
              </w:rPr>
            </w:pPr>
            <w:r>
              <w:rPr>
                <w:szCs w:val="24"/>
              </w:rPr>
              <w:t>Prekybos skolos ir avansai (skolos, susijusios su prekių ir paslaugų pardavimu (pirkimu)</w:t>
            </w:r>
          </w:p>
        </w:tc>
        <w:tc>
          <w:tcPr>
            <w:tcW w:w="1989" w:type="dxa"/>
          </w:tcPr>
          <w:p w:rsidR="000B2791" w:rsidRDefault="000B2791" w:rsidP="000B2791">
            <w:pPr>
              <w:jc w:val="center"/>
            </w:pPr>
          </w:p>
        </w:tc>
        <w:tc>
          <w:tcPr>
            <w:tcW w:w="1701" w:type="dxa"/>
          </w:tcPr>
          <w:p w:rsidR="000B2791" w:rsidRDefault="000B2791" w:rsidP="000B2791">
            <w:pPr>
              <w:jc w:val="center"/>
            </w:pPr>
          </w:p>
        </w:tc>
        <w:tc>
          <w:tcPr>
            <w:tcW w:w="2126" w:type="dxa"/>
          </w:tcPr>
          <w:p w:rsidR="000B2791" w:rsidRDefault="000B2791" w:rsidP="000B2791">
            <w:pPr>
              <w:jc w:val="center"/>
            </w:pPr>
          </w:p>
        </w:tc>
        <w:tc>
          <w:tcPr>
            <w:tcW w:w="2268" w:type="dxa"/>
          </w:tcPr>
          <w:p w:rsidR="000B2791" w:rsidRDefault="000B2791" w:rsidP="000B2791">
            <w:pPr>
              <w:jc w:val="center"/>
            </w:pPr>
          </w:p>
        </w:tc>
      </w:tr>
      <w:tr w:rsidR="000B2791" w:rsidTr="000B2791">
        <w:trPr>
          <w:trHeight w:val="213"/>
        </w:trPr>
        <w:tc>
          <w:tcPr>
            <w:tcW w:w="643" w:type="dxa"/>
          </w:tcPr>
          <w:p w:rsidR="000B2791" w:rsidRDefault="000B2791" w:rsidP="000B2791">
            <w:pPr>
              <w:jc w:val="both"/>
            </w:pPr>
            <w:r>
              <w:t>5.2.</w:t>
            </w:r>
          </w:p>
        </w:tc>
        <w:tc>
          <w:tcPr>
            <w:tcW w:w="4422" w:type="dxa"/>
          </w:tcPr>
          <w:p w:rsidR="000B2791" w:rsidRDefault="000B2791" w:rsidP="000B2791">
            <w:pPr>
              <w:rPr>
                <w:szCs w:val="24"/>
              </w:rPr>
            </w:pPr>
            <w:r>
              <w:rPr>
                <w:szCs w:val="24"/>
              </w:rPr>
              <w:t>Mokesčiai</w:t>
            </w:r>
          </w:p>
        </w:tc>
        <w:tc>
          <w:tcPr>
            <w:tcW w:w="1989" w:type="dxa"/>
          </w:tcPr>
          <w:p w:rsidR="000B2791" w:rsidRDefault="000B2791" w:rsidP="000B2791">
            <w:pPr>
              <w:jc w:val="center"/>
            </w:pPr>
          </w:p>
        </w:tc>
        <w:tc>
          <w:tcPr>
            <w:tcW w:w="1701" w:type="dxa"/>
          </w:tcPr>
          <w:p w:rsidR="000B2791" w:rsidRDefault="000B2791" w:rsidP="000B2791">
            <w:pPr>
              <w:jc w:val="center"/>
            </w:pPr>
          </w:p>
        </w:tc>
        <w:tc>
          <w:tcPr>
            <w:tcW w:w="2126" w:type="dxa"/>
          </w:tcPr>
          <w:p w:rsidR="000B2791" w:rsidRDefault="000B2791" w:rsidP="000B2791">
            <w:pPr>
              <w:jc w:val="center"/>
            </w:pPr>
          </w:p>
        </w:tc>
        <w:tc>
          <w:tcPr>
            <w:tcW w:w="2268" w:type="dxa"/>
          </w:tcPr>
          <w:p w:rsidR="000B2791" w:rsidRDefault="000B2791" w:rsidP="000B2791">
            <w:pPr>
              <w:jc w:val="center"/>
            </w:pPr>
          </w:p>
        </w:tc>
      </w:tr>
      <w:tr w:rsidR="000B2791" w:rsidTr="000B2791">
        <w:trPr>
          <w:trHeight w:val="213"/>
        </w:trPr>
        <w:tc>
          <w:tcPr>
            <w:tcW w:w="643" w:type="dxa"/>
          </w:tcPr>
          <w:p w:rsidR="000B2791" w:rsidRDefault="000B2791" w:rsidP="000B2791">
            <w:pPr>
              <w:jc w:val="both"/>
            </w:pPr>
            <w:r>
              <w:t>5.3.</w:t>
            </w:r>
          </w:p>
        </w:tc>
        <w:tc>
          <w:tcPr>
            <w:tcW w:w="4422" w:type="dxa"/>
          </w:tcPr>
          <w:p w:rsidR="000B2791" w:rsidRDefault="000B2791" w:rsidP="000B2791">
            <w:pPr>
              <w:rPr>
                <w:szCs w:val="24"/>
              </w:rPr>
            </w:pPr>
            <w:r>
              <w:rPr>
                <w:szCs w:val="24"/>
              </w:rPr>
              <w:t>Socialinis draudimas</w:t>
            </w:r>
          </w:p>
        </w:tc>
        <w:tc>
          <w:tcPr>
            <w:tcW w:w="1989" w:type="dxa"/>
          </w:tcPr>
          <w:p w:rsidR="000B2791" w:rsidRDefault="000B2791" w:rsidP="000B2791">
            <w:pPr>
              <w:jc w:val="center"/>
            </w:pPr>
          </w:p>
        </w:tc>
        <w:tc>
          <w:tcPr>
            <w:tcW w:w="1701" w:type="dxa"/>
          </w:tcPr>
          <w:p w:rsidR="000B2791" w:rsidRDefault="000B2791" w:rsidP="000B2791">
            <w:pPr>
              <w:jc w:val="center"/>
            </w:pPr>
          </w:p>
        </w:tc>
        <w:tc>
          <w:tcPr>
            <w:tcW w:w="2126" w:type="dxa"/>
          </w:tcPr>
          <w:p w:rsidR="000B2791" w:rsidRDefault="000B2791" w:rsidP="000B2791">
            <w:pPr>
              <w:jc w:val="center"/>
            </w:pPr>
          </w:p>
        </w:tc>
        <w:tc>
          <w:tcPr>
            <w:tcW w:w="2268" w:type="dxa"/>
          </w:tcPr>
          <w:p w:rsidR="000B2791" w:rsidRDefault="000B2791" w:rsidP="000B2791">
            <w:pPr>
              <w:jc w:val="center"/>
            </w:pPr>
          </w:p>
        </w:tc>
      </w:tr>
      <w:tr w:rsidR="000B2791" w:rsidTr="000B2791">
        <w:trPr>
          <w:trHeight w:val="213"/>
        </w:trPr>
        <w:tc>
          <w:tcPr>
            <w:tcW w:w="643" w:type="dxa"/>
          </w:tcPr>
          <w:p w:rsidR="000B2791" w:rsidRDefault="000B2791" w:rsidP="000B2791">
            <w:pPr>
              <w:jc w:val="both"/>
            </w:pPr>
            <w:r>
              <w:t>5.4.</w:t>
            </w:r>
          </w:p>
        </w:tc>
        <w:tc>
          <w:tcPr>
            <w:tcW w:w="4422" w:type="dxa"/>
          </w:tcPr>
          <w:p w:rsidR="000B2791" w:rsidRDefault="000B2791" w:rsidP="000B2791">
            <w:pPr>
              <w:rPr>
                <w:szCs w:val="24"/>
              </w:rPr>
            </w:pPr>
            <w:r>
              <w:rPr>
                <w:szCs w:val="24"/>
              </w:rPr>
              <w:t>Palūkanos už paskolas</w:t>
            </w:r>
          </w:p>
        </w:tc>
        <w:tc>
          <w:tcPr>
            <w:tcW w:w="1989" w:type="dxa"/>
          </w:tcPr>
          <w:p w:rsidR="000B2791" w:rsidRDefault="000B2791" w:rsidP="000B2791">
            <w:pPr>
              <w:jc w:val="center"/>
            </w:pPr>
          </w:p>
        </w:tc>
        <w:tc>
          <w:tcPr>
            <w:tcW w:w="1701" w:type="dxa"/>
          </w:tcPr>
          <w:p w:rsidR="000B2791" w:rsidRDefault="000B2791" w:rsidP="000B2791">
            <w:pPr>
              <w:jc w:val="center"/>
            </w:pPr>
          </w:p>
        </w:tc>
        <w:tc>
          <w:tcPr>
            <w:tcW w:w="2126" w:type="dxa"/>
          </w:tcPr>
          <w:p w:rsidR="000B2791" w:rsidRDefault="000B2791" w:rsidP="000B2791">
            <w:pPr>
              <w:jc w:val="center"/>
            </w:pPr>
          </w:p>
        </w:tc>
        <w:tc>
          <w:tcPr>
            <w:tcW w:w="2268" w:type="dxa"/>
          </w:tcPr>
          <w:p w:rsidR="000B2791" w:rsidRDefault="000B2791" w:rsidP="000B2791">
            <w:pPr>
              <w:jc w:val="center"/>
            </w:pPr>
          </w:p>
        </w:tc>
      </w:tr>
      <w:tr w:rsidR="000B2791" w:rsidTr="000B2791">
        <w:trPr>
          <w:trHeight w:val="213"/>
        </w:trPr>
        <w:tc>
          <w:tcPr>
            <w:tcW w:w="643" w:type="dxa"/>
          </w:tcPr>
          <w:p w:rsidR="000B2791" w:rsidRDefault="000B2791" w:rsidP="000B2791">
            <w:pPr>
              <w:jc w:val="both"/>
            </w:pPr>
            <w:r>
              <w:t>5.5.</w:t>
            </w:r>
          </w:p>
        </w:tc>
        <w:tc>
          <w:tcPr>
            <w:tcW w:w="4422" w:type="dxa"/>
          </w:tcPr>
          <w:p w:rsidR="000B2791" w:rsidRDefault="000B2791" w:rsidP="000B2791">
            <w:pPr>
              <w:rPr>
                <w:szCs w:val="24"/>
              </w:rPr>
            </w:pPr>
            <w:r>
              <w:rPr>
                <w:szCs w:val="24"/>
              </w:rPr>
              <w:t>Palūkanos ir už vertybinius popierius</w:t>
            </w:r>
          </w:p>
        </w:tc>
        <w:tc>
          <w:tcPr>
            <w:tcW w:w="1989" w:type="dxa"/>
          </w:tcPr>
          <w:p w:rsidR="000B2791" w:rsidRDefault="000B2791" w:rsidP="000B2791">
            <w:pPr>
              <w:jc w:val="center"/>
            </w:pPr>
          </w:p>
        </w:tc>
        <w:tc>
          <w:tcPr>
            <w:tcW w:w="1701" w:type="dxa"/>
          </w:tcPr>
          <w:p w:rsidR="000B2791" w:rsidRDefault="000B2791" w:rsidP="000B2791">
            <w:pPr>
              <w:jc w:val="center"/>
            </w:pPr>
          </w:p>
        </w:tc>
        <w:tc>
          <w:tcPr>
            <w:tcW w:w="2126" w:type="dxa"/>
          </w:tcPr>
          <w:p w:rsidR="000B2791" w:rsidRDefault="000B2791" w:rsidP="000B2791">
            <w:pPr>
              <w:jc w:val="center"/>
            </w:pPr>
          </w:p>
        </w:tc>
        <w:tc>
          <w:tcPr>
            <w:tcW w:w="2268" w:type="dxa"/>
          </w:tcPr>
          <w:p w:rsidR="000B2791" w:rsidRDefault="000B2791" w:rsidP="000B2791">
            <w:pPr>
              <w:jc w:val="center"/>
            </w:pPr>
          </w:p>
        </w:tc>
      </w:tr>
      <w:tr w:rsidR="000B2791" w:rsidTr="000B2791">
        <w:trPr>
          <w:trHeight w:val="213"/>
        </w:trPr>
        <w:tc>
          <w:tcPr>
            <w:tcW w:w="643" w:type="dxa"/>
          </w:tcPr>
          <w:p w:rsidR="000B2791" w:rsidRDefault="000B2791" w:rsidP="000B2791">
            <w:pPr>
              <w:jc w:val="both"/>
            </w:pPr>
            <w:r>
              <w:t>5.6.</w:t>
            </w:r>
          </w:p>
        </w:tc>
        <w:tc>
          <w:tcPr>
            <w:tcW w:w="4422" w:type="dxa"/>
          </w:tcPr>
          <w:p w:rsidR="000B2791" w:rsidRDefault="000B2791" w:rsidP="000B2791">
            <w:pPr>
              <w:rPr>
                <w:szCs w:val="24"/>
              </w:rPr>
            </w:pPr>
            <w:r>
              <w:rPr>
                <w:szCs w:val="24"/>
              </w:rPr>
              <w:t>Kitas finansinis turtas (įsipareigojimai)</w:t>
            </w:r>
          </w:p>
        </w:tc>
        <w:tc>
          <w:tcPr>
            <w:tcW w:w="1989" w:type="dxa"/>
          </w:tcPr>
          <w:p w:rsidR="000B2791" w:rsidRDefault="000B2791" w:rsidP="000B2791">
            <w:pPr>
              <w:jc w:val="center"/>
            </w:pPr>
          </w:p>
        </w:tc>
        <w:tc>
          <w:tcPr>
            <w:tcW w:w="1701" w:type="dxa"/>
          </w:tcPr>
          <w:p w:rsidR="000B2791" w:rsidRDefault="000B2791" w:rsidP="000B2791">
            <w:pPr>
              <w:jc w:val="center"/>
            </w:pPr>
          </w:p>
        </w:tc>
        <w:tc>
          <w:tcPr>
            <w:tcW w:w="2126" w:type="dxa"/>
          </w:tcPr>
          <w:p w:rsidR="000B2791" w:rsidRDefault="000B2791" w:rsidP="000B2791">
            <w:pPr>
              <w:jc w:val="center"/>
            </w:pPr>
          </w:p>
        </w:tc>
        <w:tc>
          <w:tcPr>
            <w:tcW w:w="2268" w:type="dxa"/>
          </w:tcPr>
          <w:p w:rsidR="000B2791" w:rsidRDefault="000B2791" w:rsidP="000B2791">
            <w:pPr>
              <w:jc w:val="center"/>
            </w:pPr>
          </w:p>
        </w:tc>
      </w:tr>
      <w:tr w:rsidR="000B2791" w:rsidTr="000B2791">
        <w:trPr>
          <w:trHeight w:val="213"/>
        </w:trPr>
        <w:tc>
          <w:tcPr>
            <w:tcW w:w="643" w:type="dxa"/>
          </w:tcPr>
          <w:p w:rsidR="000B2791" w:rsidRDefault="000B2791" w:rsidP="000B2791">
            <w:pPr>
              <w:jc w:val="both"/>
              <w:rPr>
                <w:b/>
                <w:bCs/>
              </w:rPr>
            </w:pPr>
            <w:r>
              <w:rPr>
                <w:b/>
                <w:bCs/>
              </w:rPr>
              <w:t xml:space="preserve">6. </w:t>
            </w:r>
          </w:p>
        </w:tc>
        <w:tc>
          <w:tcPr>
            <w:tcW w:w="4422" w:type="dxa"/>
          </w:tcPr>
          <w:p w:rsidR="000B2791" w:rsidRDefault="000B2791" w:rsidP="000B2791">
            <w:pPr>
              <w:rPr>
                <w:b/>
                <w:bCs/>
                <w:szCs w:val="24"/>
              </w:rPr>
            </w:pPr>
            <w:r>
              <w:rPr>
                <w:b/>
                <w:bCs/>
                <w:szCs w:val="24"/>
              </w:rPr>
              <w:t>Finansinis turtas ir įsipareigojimai (1–5 eilučių suma)</w:t>
            </w:r>
          </w:p>
        </w:tc>
        <w:tc>
          <w:tcPr>
            <w:tcW w:w="1989" w:type="dxa"/>
          </w:tcPr>
          <w:p w:rsidR="000B2791" w:rsidRDefault="000B2791" w:rsidP="000B2791">
            <w:pPr>
              <w:jc w:val="center"/>
            </w:pPr>
          </w:p>
        </w:tc>
        <w:tc>
          <w:tcPr>
            <w:tcW w:w="1701" w:type="dxa"/>
          </w:tcPr>
          <w:p w:rsidR="000B2791" w:rsidRDefault="000B2791" w:rsidP="000B2791">
            <w:pPr>
              <w:jc w:val="center"/>
            </w:pPr>
          </w:p>
        </w:tc>
        <w:tc>
          <w:tcPr>
            <w:tcW w:w="2126" w:type="dxa"/>
          </w:tcPr>
          <w:p w:rsidR="000B2791" w:rsidRDefault="000B2791" w:rsidP="000B2791">
            <w:pPr>
              <w:jc w:val="center"/>
            </w:pPr>
          </w:p>
        </w:tc>
        <w:tc>
          <w:tcPr>
            <w:tcW w:w="2268" w:type="dxa"/>
          </w:tcPr>
          <w:p w:rsidR="000B2791" w:rsidRDefault="000B2791" w:rsidP="000B2791">
            <w:pPr>
              <w:jc w:val="center"/>
            </w:pPr>
          </w:p>
        </w:tc>
      </w:tr>
    </w:tbl>
    <w:p w:rsidR="000B2791" w:rsidRDefault="000B2791" w:rsidP="000B2791">
      <w:pPr>
        <w:ind w:left="1418"/>
        <w:rPr>
          <w:szCs w:val="24"/>
        </w:rPr>
      </w:pPr>
    </w:p>
    <w:p w:rsidR="000B2791" w:rsidRDefault="000B2791" w:rsidP="000B2791">
      <w:pPr>
        <w:tabs>
          <w:tab w:val="left" w:pos="5670"/>
        </w:tabs>
        <w:ind w:left="1418"/>
        <w:rPr>
          <w:szCs w:val="24"/>
        </w:rPr>
      </w:pPr>
      <w:r>
        <w:rPr>
          <w:szCs w:val="24"/>
        </w:rPr>
        <w:t>Įstaigos vadovas</w:t>
      </w:r>
      <w:r>
        <w:rPr>
          <w:szCs w:val="24"/>
        </w:rPr>
        <w:tab/>
      </w:r>
      <w:r>
        <w:rPr>
          <w:szCs w:val="24"/>
        </w:rPr>
        <w:tab/>
        <w:t xml:space="preserve"> </w:t>
      </w:r>
      <w:r>
        <w:rPr>
          <w:szCs w:val="24"/>
        </w:rPr>
        <w:tab/>
        <w:t xml:space="preserve">(parašas) </w:t>
      </w:r>
      <w:r>
        <w:rPr>
          <w:szCs w:val="24"/>
        </w:rPr>
        <w:tab/>
      </w:r>
      <w:r>
        <w:rPr>
          <w:szCs w:val="24"/>
        </w:rPr>
        <w:tab/>
        <w:t xml:space="preserve"> </w:t>
      </w:r>
      <w:r>
        <w:rPr>
          <w:szCs w:val="24"/>
        </w:rPr>
        <w:tab/>
      </w:r>
      <w:r>
        <w:rPr>
          <w:szCs w:val="24"/>
        </w:rPr>
        <w:tab/>
      </w:r>
      <w:r>
        <w:rPr>
          <w:szCs w:val="24"/>
        </w:rPr>
        <w:tab/>
      </w:r>
      <w:r>
        <w:rPr>
          <w:szCs w:val="24"/>
        </w:rPr>
        <w:tab/>
      </w:r>
      <w:r>
        <w:rPr>
          <w:szCs w:val="24"/>
        </w:rPr>
        <w:tab/>
      </w:r>
      <w:r>
        <w:rPr>
          <w:szCs w:val="24"/>
        </w:rPr>
        <w:tab/>
      </w:r>
      <w:r>
        <w:rPr>
          <w:szCs w:val="24"/>
        </w:rPr>
        <w:tab/>
      </w:r>
      <w:r>
        <w:rPr>
          <w:szCs w:val="24"/>
        </w:rPr>
        <w:tab/>
        <w:t>(vardas, pavardė)</w:t>
      </w:r>
    </w:p>
    <w:p w:rsidR="000B2791" w:rsidRDefault="000B2791" w:rsidP="000B2791">
      <w:pPr>
        <w:ind w:left="1418"/>
        <w:rPr>
          <w:sz w:val="16"/>
          <w:szCs w:val="16"/>
        </w:rPr>
      </w:pPr>
    </w:p>
    <w:p w:rsidR="000B2791" w:rsidRDefault="000B2791" w:rsidP="000B2791">
      <w:pPr>
        <w:tabs>
          <w:tab w:val="left" w:pos="5670"/>
        </w:tabs>
        <w:ind w:left="1418"/>
        <w:rPr>
          <w:szCs w:val="24"/>
        </w:rPr>
      </w:pPr>
      <w:r>
        <w:rPr>
          <w:szCs w:val="24"/>
        </w:rPr>
        <w:t xml:space="preserve">Ataskaitą sudariusio asmens </w:t>
      </w:r>
      <w:r>
        <w:rPr>
          <w:szCs w:val="24"/>
        </w:rPr>
        <w:tab/>
      </w:r>
      <w:r>
        <w:rPr>
          <w:szCs w:val="24"/>
        </w:rPr>
        <w:tab/>
      </w:r>
      <w:r>
        <w:rPr>
          <w:szCs w:val="24"/>
        </w:rPr>
        <w:tab/>
        <w:t xml:space="preserve">(parašas) </w:t>
      </w:r>
      <w:r>
        <w:rPr>
          <w:szCs w:val="24"/>
        </w:rPr>
        <w:tab/>
      </w:r>
      <w:r>
        <w:rPr>
          <w:szCs w:val="24"/>
        </w:rPr>
        <w:tab/>
      </w:r>
      <w:r>
        <w:rPr>
          <w:szCs w:val="24"/>
        </w:rPr>
        <w:tab/>
      </w:r>
      <w:r>
        <w:rPr>
          <w:szCs w:val="24"/>
        </w:rPr>
        <w:tab/>
      </w:r>
      <w:r>
        <w:rPr>
          <w:szCs w:val="24"/>
        </w:rPr>
        <w:tab/>
        <w:t xml:space="preserve"> </w:t>
      </w:r>
      <w:r>
        <w:rPr>
          <w:szCs w:val="24"/>
        </w:rPr>
        <w:tab/>
      </w:r>
      <w:r>
        <w:rPr>
          <w:szCs w:val="24"/>
        </w:rPr>
        <w:tab/>
      </w:r>
      <w:r>
        <w:rPr>
          <w:szCs w:val="24"/>
        </w:rPr>
        <w:tab/>
      </w:r>
      <w:r>
        <w:rPr>
          <w:szCs w:val="24"/>
        </w:rPr>
        <w:tab/>
      </w:r>
      <w:r>
        <w:rPr>
          <w:szCs w:val="24"/>
        </w:rPr>
        <w:tab/>
        <w:t xml:space="preserve">(vardas, pavardė) </w:t>
      </w:r>
    </w:p>
    <w:p w:rsidR="0002717F" w:rsidRDefault="0002717F" w:rsidP="000B2791">
      <w:pPr>
        <w:tabs>
          <w:tab w:val="left" w:pos="5670"/>
        </w:tabs>
        <w:ind w:left="1418"/>
        <w:rPr>
          <w:szCs w:val="24"/>
        </w:rPr>
      </w:pPr>
    </w:p>
    <w:p w:rsidR="000B2791" w:rsidRDefault="000B2791" w:rsidP="000B2791">
      <w:pPr>
        <w:rPr>
          <w:szCs w:val="24"/>
        </w:rPr>
      </w:pPr>
    </w:p>
    <w:p w:rsidR="000B2791" w:rsidRDefault="000B2791" w:rsidP="000B2791">
      <w:pPr>
        <w:jc w:val="center"/>
        <w:rPr>
          <w:b/>
          <w:szCs w:val="24"/>
        </w:rPr>
      </w:pPr>
    </w:p>
    <w:p w:rsidR="000B2791" w:rsidRDefault="0002717F" w:rsidP="000B2791">
      <w:pPr>
        <w:jc w:val="center"/>
        <w:rPr>
          <w:b/>
          <w:szCs w:val="24"/>
        </w:rPr>
      </w:pPr>
      <w:r>
        <w:rPr>
          <w:b/>
          <w:szCs w:val="24"/>
        </w:rPr>
        <w:lastRenderedPageBreak/>
        <w:t>PANEVĖŽIO</w:t>
      </w:r>
      <w:r w:rsidR="000B2791">
        <w:rPr>
          <w:b/>
          <w:szCs w:val="24"/>
        </w:rPr>
        <w:t xml:space="preserve"> RAJONO SAVIVALDYBEI NUOSAVYBĖS TEISE PRIKLAUSANČIO TURTO</w:t>
      </w:r>
    </w:p>
    <w:p w:rsidR="000B2791" w:rsidRDefault="000B2791" w:rsidP="000B2791">
      <w:pPr>
        <w:jc w:val="center"/>
        <w:rPr>
          <w:b/>
          <w:szCs w:val="24"/>
        </w:rPr>
      </w:pPr>
      <w:r>
        <w:rPr>
          <w:b/>
          <w:szCs w:val="24"/>
        </w:rPr>
        <w:t>ATASKAITOS STRAIPSNIŲ PILDYMO PAAIŠKINIMAS</w:t>
      </w:r>
    </w:p>
    <w:p w:rsidR="000B2791" w:rsidRDefault="000B2791" w:rsidP="000B2791">
      <w:pPr>
        <w:ind w:firstLine="993"/>
        <w:rPr>
          <w:szCs w:val="24"/>
        </w:rPr>
      </w:pPr>
    </w:p>
    <w:p w:rsidR="000B2791" w:rsidRDefault="000B2791" w:rsidP="000B2791">
      <w:pPr>
        <w:ind w:right="680" w:firstLine="993"/>
        <w:jc w:val="both"/>
        <w:rPr>
          <w:szCs w:val="24"/>
        </w:rPr>
      </w:pPr>
      <w:r>
        <w:rPr>
          <w:szCs w:val="24"/>
        </w:rPr>
        <w:t xml:space="preserve">1. Turto valdytojai į ataskaitą (lentelę) įtraukia visus duomenis apie valdomą Savivaldybei nuosavybės teise priklausantį turtą  (t. y. biudžetinės įstaigos, įmonės ir kiti juridiniai asmenys, valdantys patikėjimo teise Savivaldybės turtą). Ataskaitoje nurodoma Savivaldybei nuosavybės teise priklausančio turto įsigijimo vertė ir balansinė vertė ataskaitinių metų pabaigoje (eurais).  </w:t>
      </w:r>
    </w:p>
    <w:p w:rsidR="000B2791" w:rsidRDefault="000B2791" w:rsidP="000B2791">
      <w:pPr>
        <w:shd w:val="clear" w:color="auto" w:fill="FFFFFF"/>
        <w:tabs>
          <w:tab w:val="left" w:pos="1157"/>
        </w:tabs>
        <w:ind w:right="680" w:firstLine="993"/>
        <w:jc w:val="both"/>
        <w:rPr>
          <w:szCs w:val="24"/>
        </w:rPr>
      </w:pPr>
      <w:r>
        <w:rPr>
          <w:szCs w:val="24"/>
        </w:rPr>
        <w:t xml:space="preserve">2. Ataskaitoje turto valdytojai pateikia duomenis apie  nekilnojamojo turto bendrą plotą, šio turto naudojimą įstaigos veikloje (kv. m) ar nenaudojimą (nurodyti išnuomoto, suteikto panaudos pagrindais, numatyto parduoti aukcione ar tiesiog nenaudojamo turto plotus (kv. m), pateikia sprendimo prieduose nurodytas užpildytas lenteles. </w:t>
      </w:r>
    </w:p>
    <w:p w:rsidR="000B2791" w:rsidRDefault="000B2791" w:rsidP="000B2791">
      <w:pPr>
        <w:ind w:right="680" w:firstLine="993"/>
        <w:jc w:val="both"/>
        <w:rPr>
          <w:szCs w:val="24"/>
        </w:rPr>
      </w:pPr>
      <w:r>
        <w:rPr>
          <w:szCs w:val="24"/>
        </w:rPr>
        <w:t>3. Už Ataskaitos parengimą, jos duomenų teisingumą ir pateikimą laiku Savivaldybės administracijai yra atsakingas Savivaldybės turto valdytojo (įstaigos, įmonės)  vadovas.</w:t>
      </w:r>
    </w:p>
    <w:p w:rsidR="000B2791" w:rsidRDefault="000B2791" w:rsidP="0014416D">
      <w:pPr>
        <w:ind w:right="680" w:firstLine="993"/>
        <w:jc w:val="both"/>
        <w:rPr>
          <w:szCs w:val="24"/>
        </w:rPr>
      </w:pPr>
      <w:r>
        <w:rPr>
          <w:bCs/>
          <w:szCs w:val="24"/>
        </w:rPr>
        <w:t>4. Turto valdytojas lygina turto duomenis, paaiškina pasikeitimų priežastis</w:t>
      </w:r>
      <w:r w:rsidR="0014416D">
        <w:rPr>
          <w:bCs/>
          <w:szCs w:val="24"/>
        </w:rPr>
        <w:t>;</w:t>
      </w:r>
      <w:r>
        <w:rPr>
          <w:bCs/>
          <w:szCs w:val="24"/>
        </w:rPr>
        <w:t xml:space="preserve"> </w:t>
      </w:r>
      <w:r w:rsidR="0014416D">
        <w:rPr>
          <w:bCs/>
          <w:szCs w:val="24"/>
        </w:rPr>
        <w:t>n</w:t>
      </w:r>
      <w:r>
        <w:rPr>
          <w:bCs/>
          <w:szCs w:val="24"/>
        </w:rPr>
        <w:t xml:space="preserve">urodo Savivaldybės tarybos sprendimų, administracijos direktoriaus įsakymų datą ir numerį, kuriais </w:t>
      </w:r>
      <w:r w:rsidR="0014416D">
        <w:rPr>
          <w:bCs/>
          <w:szCs w:val="24"/>
        </w:rPr>
        <w:t xml:space="preserve">praėjusiais metais </w:t>
      </w:r>
      <w:r>
        <w:rPr>
          <w:bCs/>
          <w:szCs w:val="24"/>
        </w:rPr>
        <w:t>buvo perduotas savivaldybės turtas</w:t>
      </w:r>
      <w:r w:rsidR="0014416D">
        <w:rPr>
          <w:bCs/>
          <w:szCs w:val="24"/>
        </w:rPr>
        <w:t>;</w:t>
      </w:r>
      <w:r>
        <w:rPr>
          <w:bCs/>
          <w:szCs w:val="24"/>
        </w:rPr>
        <w:t xml:space="preserve"> </w:t>
      </w:r>
      <w:r w:rsidR="0014416D">
        <w:rPr>
          <w:bCs/>
          <w:szCs w:val="24"/>
        </w:rPr>
        <w:t>p</w:t>
      </w:r>
      <w:r>
        <w:rPr>
          <w:bCs/>
          <w:szCs w:val="24"/>
        </w:rPr>
        <w:t>ateikia kitą papildomą reikšmingą informaciją apie turimą nekilnojamąjį turtą (</w:t>
      </w:r>
      <w:r>
        <w:rPr>
          <w:szCs w:val="24"/>
        </w:rPr>
        <w:t>perdavimo</w:t>
      </w:r>
      <w:r w:rsidR="0014416D">
        <w:rPr>
          <w:szCs w:val="24"/>
        </w:rPr>
        <w:t>–</w:t>
      </w:r>
      <w:r>
        <w:rPr>
          <w:szCs w:val="24"/>
        </w:rPr>
        <w:t>priėmimo aktų, patikėjimo, panaudos, nuomos sutarčių dat</w:t>
      </w:r>
      <w:r w:rsidR="00C314CF">
        <w:rPr>
          <w:szCs w:val="24"/>
        </w:rPr>
        <w:t>a</w:t>
      </w:r>
      <w:r>
        <w:rPr>
          <w:szCs w:val="24"/>
        </w:rPr>
        <w:t xml:space="preserve">s, </w:t>
      </w:r>
      <w:r w:rsidR="00DF75A9">
        <w:rPr>
          <w:szCs w:val="24"/>
        </w:rPr>
        <w:t>galiojimą, Nr.,</w:t>
      </w:r>
      <w:r>
        <w:rPr>
          <w:szCs w:val="24"/>
        </w:rPr>
        <w:t xml:space="preserve"> negyvenamųjų patalpų adres</w:t>
      </w:r>
      <w:r w:rsidR="00C314CF">
        <w:rPr>
          <w:szCs w:val="24"/>
        </w:rPr>
        <w:t>ą</w:t>
      </w:r>
      <w:r>
        <w:rPr>
          <w:szCs w:val="24"/>
        </w:rPr>
        <w:t>).</w:t>
      </w:r>
    </w:p>
    <w:p w:rsidR="000B2791" w:rsidRDefault="000B2791" w:rsidP="000B2791">
      <w:pPr>
        <w:ind w:right="680" w:firstLine="993"/>
        <w:jc w:val="both"/>
        <w:rPr>
          <w:szCs w:val="24"/>
        </w:rPr>
      </w:pPr>
      <w:r>
        <w:rPr>
          <w:szCs w:val="24"/>
        </w:rPr>
        <w:t>5. Ataskaitos straipsnių paaiškinimas:</w:t>
      </w:r>
    </w:p>
    <w:p w:rsidR="000B2791" w:rsidRDefault="000B2791" w:rsidP="000B2791">
      <w:pPr>
        <w:ind w:right="680" w:firstLine="993"/>
        <w:rPr>
          <w:b/>
          <w:szCs w:val="24"/>
        </w:rPr>
      </w:pPr>
      <w:r>
        <w:rPr>
          <w:szCs w:val="24"/>
        </w:rPr>
        <w:t>5.1. Nefinansinis turtas:</w:t>
      </w:r>
    </w:p>
    <w:p w:rsidR="000B2791" w:rsidRDefault="000B2791" w:rsidP="000B2791">
      <w:pPr>
        <w:ind w:right="680" w:firstLine="993"/>
        <w:jc w:val="both"/>
        <w:rPr>
          <w:szCs w:val="24"/>
        </w:rPr>
      </w:pPr>
      <w:r>
        <w:rPr>
          <w:szCs w:val="24"/>
        </w:rPr>
        <w:t>5.1.1. 1.1 eilutė – Žemė – Savivaldybei nuosavybės teise priklausantys žemės sklypai;</w:t>
      </w:r>
    </w:p>
    <w:p w:rsidR="000B2791" w:rsidRDefault="000B2791" w:rsidP="000B2791">
      <w:pPr>
        <w:ind w:right="680" w:firstLine="964"/>
        <w:jc w:val="both"/>
        <w:rPr>
          <w:szCs w:val="24"/>
        </w:rPr>
      </w:pPr>
      <w:r>
        <w:rPr>
          <w:szCs w:val="24"/>
        </w:rPr>
        <w:t>5.1.2. 1.2 eilutė – Gyvenamieji pastatai (būstas) – pastatai, kurių pusė arba daugiau naudingojo ploto naudojama žmonėms apgyvendinti. Jeigu žmonėms apgyvendinti naudojama mažiau nei pusė naudingojo ploto, pastatas priskiriamas prie negyvenamųjų pastatų. Bendrabučių pastatai, įskaitant senyvo amžiaus žmonių, studentų, vaikų ir kitų socialinių grupių buveines, priskiriami prie gyvenamųjų pastatų;</w:t>
      </w:r>
    </w:p>
    <w:p w:rsidR="000B2791" w:rsidRDefault="000B2791" w:rsidP="000B2791">
      <w:pPr>
        <w:ind w:right="680" w:firstLine="964"/>
        <w:jc w:val="both"/>
        <w:rPr>
          <w:szCs w:val="24"/>
        </w:rPr>
      </w:pPr>
      <w:r>
        <w:rPr>
          <w:szCs w:val="24"/>
        </w:rPr>
        <w:t>5.1.3. 1.3 eilutė –  Negyvenamieji pastatai (iš viso) – gamybiniai, administraciniai, švietimo įstaigų, sveikatos apsaugos, kultūros ir sporto įstaigų (muziejų, bibliotekų, viešųjų pramoginių renginių, archyvų pastatai, sporto salės) ir kitoms komercinėms ir nekomercinėms reikmėms skirti pastatai;</w:t>
      </w:r>
    </w:p>
    <w:p w:rsidR="000B2791" w:rsidRDefault="000B2791" w:rsidP="000B2791">
      <w:pPr>
        <w:ind w:right="680" w:firstLine="993"/>
        <w:jc w:val="both"/>
        <w:rPr>
          <w:szCs w:val="24"/>
        </w:rPr>
      </w:pPr>
      <w:r>
        <w:rPr>
          <w:szCs w:val="24"/>
        </w:rPr>
        <w:t>5.1.4. 1.3.6 eilutė – Kiti pastatai – viešbučiai ir kiti trumpalaikio apgyvendinimo pastatai, prekybos, transporto ir ryšių pastatai, garažai, šiltnamiai, katilinės, kiti ūkiniai pastatai, viešieji tualetai, autobusų stotelės, kapinių pastatai ir kita;</w:t>
      </w:r>
    </w:p>
    <w:p w:rsidR="000B2791" w:rsidRDefault="000B2791" w:rsidP="000B2791">
      <w:pPr>
        <w:ind w:right="680" w:firstLine="964"/>
        <w:jc w:val="both"/>
        <w:rPr>
          <w:szCs w:val="24"/>
        </w:rPr>
      </w:pPr>
      <w:r>
        <w:rPr>
          <w:szCs w:val="24"/>
        </w:rPr>
        <w:t>5.1.5. 1.4.1 eilutė – Hidrotechniniai statiniai – užtvankos, kanalai, vandens nuleistuvai, krantų stiprinimo ir krantų apsaugos įrenginiai, drėkinimo sistemos, drenažo įrenginiai ir pan</w:t>
      </w:r>
      <w:r w:rsidR="00C314CF">
        <w:rPr>
          <w:szCs w:val="24"/>
        </w:rPr>
        <w:t>.</w:t>
      </w:r>
      <w:r>
        <w:rPr>
          <w:szCs w:val="24"/>
        </w:rPr>
        <w:t>;</w:t>
      </w:r>
    </w:p>
    <w:p w:rsidR="000B2791" w:rsidRDefault="000B2791" w:rsidP="000B2791">
      <w:pPr>
        <w:ind w:right="680" w:firstLine="964"/>
        <w:jc w:val="both"/>
        <w:rPr>
          <w:szCs w:val="24"/>
        </w:rPr>
      </w:pPr>
      <w:r>
        <w:rPr>
          <w:szCs w:val="24"/>
        </w:rPr>
        <w:t>5.1.6. 1.4.4 eilutė – Automobilių keliai – kartu nurodoma ir prie jų esančių priklausinių (šaligatvių, apšvietimo ir eismo reguliavimo įrenginių, želdinių ir kitų) vertė;</w:t>
      </w:r>
    </w:p>
    <w:p w:rsidR="000B2791" w:rsidRDefault="000B2791" w:rsidP="000B2791">
      <w:pPr>
        <w:ind w:right="680" w:firstLine="993"/>
        <w:jc w:val="both"/>
        <w:rPr>
          <w:szCs w:val="24"/>
        </w:rPr>
      </w:pPr>
      <w:r>
        <w:rPr>
          <w:szCs w:val="24"/>
        </w:rPr>
        <w:t xml:space="preserve">5.1.7. 1.4.5 eilutė – </w:t>
      </w:r>
      <w:r>
        <w:rPr>
          <w:spacing w:val="-2"/>
          <w:szCs w:val="24"/>
        </w:rPr>
        <w:t xml:space="preserve">Kiti keliai – skridimo aikščių kilimo ir tūpimo takai, kietos dangos stovėjimo aikštės, privažiuojamieji keliai, </w:t>
      </w:r>
      <w:r>
        <w:rPr>
          <w:szCs w:val="24"/>
        </w:rPr>
        <w:t>pėsčiųjų takai, dviračių takai, prie jų esantys priklausiniai (apšvietimo ir eismo reguliavimo įrenginiai, želdiniai) ir kita;</w:t>
      </w:r>
    </w:p>
    <w:p w:rsidR="000B2791" w:rsidRDefault="000B2791" w:rsidP="000B2791">
      <w:pPr>
        <w:ind w:right="680" w:firstLine="964"/>
        <w:jc w:val="both"/>
        <w:rPr>
          <w:szCs w:val="24"/>
        </w:rPr>
      </w:pPr>
      <w:r>
        <w:rPr>
          <w:szCs w:val="24"/>
        </w:rPr>
        <w:t>5.1.8. 1.4.6 eilutė – Sporto ir poilsio statiniai – atvirosios sporto aikštelės, atrakcionų ir laisvalaikio parkai ir kiti atvirieji įrenginiai, viešieji sodai ir parkai, paplūdimių įranga ir įranga, paprastai naudojama vandens sporto šakose;</w:t>
      </w:r>
    </w:p>
    <w:p w:rsidR="000B2791" w:rsidRDefault="000B2791" w:rsidP="000B2791">
      <w:pPr>
        <w:ind w:right="680" w:firstLine="964"/>
        <w:jc w:val="both"/>
        <w:rPr>
          <w:szCs w:val="24"/>
        </w:rPr>
      </w:pPr>
      <w:r>
        <w:rPr>
          <w:szCs w:val="24"/>
        </w:rPr>
        <w:t>5.1.9. 1.4.7 eilutė – Vamzdynai, ryšių ir elektros linijos – naftos produktų, dujų, cheminių ar kitokių produktų vamzdynai, siurbimo stotys, vandentiekiai, karšto vandens, garo ir suslėgto oro vamzdynai, šuliniai, fontanai ir hidrantai, vandens bokštai, kanalizacijos tinklai ir įrenginiai, nuotekų tvarkymo įrenginiai, ryšių linijos, radijo ir televizijos ar kabeliniai tinklai, radijo ryšių retransliavimo bokštai ir infrastruktūra, elektros energijos perdavimo linijos ir pagalbiniai įrenginiai;</w:t>
      </w:r>
    </w:p>
    <w:p w:rsidR="000B2791" w:rsidRDefault="000B2791" w:rsidP="000B2791">
      <w:pPr>
        <w:ind w:right="680" w:firstLine="964"/>
        <w:jc w:val="both"/>
        <w:rPr>
          <w:szCs w:val="24"/>
        </w:rPr>
      </w:pPr>
      <w:r>
        <w:rPr>
          <w:szCs w:val="24"/>
        </w:rPr>
        <w:t>5.1.10. 1.4.8 eilutė – Kiti statiniai – kompleksiniai pramonės centrų statiniai, sąvartynų, karjerų eksploatavimo ir kita;</w:t>
      </w:r>
    </w:p>
    <w:p w:rsidR="000B2791" w:rsidRDefault="000B2791" w:rsidP="000B2791">
      <w:pPr>
        <w:ind w:right="680" w:firstLine="964"/>
        <w:jc w:val="both"/>
        <w:rPr>
          <w:szCs w:val="24"/>
        </w:rPr>
      </w:pPr>
      <w:r>
        <w:rPr>
          <w:szCs w:val="24"/>
        </w:rPr>
        <w:t>5.1.11. 1.6.1 eilutė – Šilumos mašinos ir įrenginiai – katilinių įrenginiai, garo katilai su pagalbine katilinės įranga;</w:t>
      </w:r>
    </w:p>
    <w:p w:rsidR="000B2791" w:rsidRDefault="000B2791" w:rsidP="000B2791">
      <w:pPr>
        <w:ind w:right="680" w:firstLine="964"/>
        <w:jc w:val="both"/>
        <w:rPr>
          <w:szCs w:val="24"/>
        </w:rPr>
      </w:pPr>
      <w:r>
        <w:rPr>
          <w:szCs w:val="24"/>
        </w:rPr>
        <w:t>5.1.12. 1.6.2 eilutė – Kitos jėgos mašinos ir įrenginiai – turbinų įrenginiai, elektros varikliai, dyzeliniai generatoriai, elektros agregatai ir kilnojamosios elektros stotys, vidaus degimo varikliai, traktoriai, akumuliatoriai ir kita;</w:t>
      </w:r>
    </w:p>
    <w:p w:rsidR="000B2791" w:rsidRDefault="000B2791" w:rsidP="000B2791">
      <w:pPr>
        <w:ind w:right="680" w:firstLine="964"/>
        <w:jc w:val="both"/>
        <w:rPr>
          <w:szCs w:val="24"/>
        </w:rPr>
      </w:pPr>
      <w:r>
        <w:rPr>
          <w:szCs w:val="24"/>
        </w:rPr>
        <w:t xml:space="preserve">5.1.13. 1.6.3 eilutė – Darbo mašinos ir įrenginiai – metalo pjovimo, kalvystės, presavimo įranga, siurbliai, liejinių gamybos, kompresorinės, dujų valymo, ventiliacinės, pakėlimo ir transportavimo, pakrovimo ir iškrovimo, žemės ir karjero darbų, hidromechaninės </w:t>
      </w:r>
      <w:r>
        <w:rPr>
          <w:spacing w:val="-2"/>
          <w:szCs w:val="24"/>
        </w:rPr>
        <w:t>mašinos ir įrenginiai, įvairios pramonės, transporto, ryšių, žemės ūkio, prekybos, viešojo maitinimo technologijos mašinos</w:t>
      </w:r>
      <w:r>
        <w:rPr>
          <w:szCs w:val="24"/>
        </w:rPr>
        <w:t xml:space="preserve"> ir įrenginiai;</w:t>
      </w:r>
    </w:p>
    <w:p w:rsidR="000B2791" w:rsidRDefault="000B2791" w:rsidP="000B2791">
      <w:pPr>
        <w:ind w:right="680" w:firstLine="964"/>
        <w:jc w:val="both"/>
        <w:rPr>
          <w:spacing w:val="-2"/>
          <w:szCs w:val="24"/>
        </w:rPr>
      </w:pPr>
      <w:r>
        <w:rPr>
          <w:szCs w:val="24"/>
        </w:rPr>
        <w:lastRenderedPageBreak/>
        <w:t xml:space="preserve">5.1.14. 1.6.4 eilutė –  </w:t>
      </w:r>
      <w:r>
        <w:rPr>
          <w:spacing w:val="-2"/>
          <w:szCs w:val="24"/>
        </w:rPr>
        <w:t>Kitos mašinos ir įrenginiai – komunalinio ūkio mašinos ir įrenginiai, sporto įrenginiai, specialieji teatrų įrenginiai ir kita;</w:t>
      </w:r>
    </w:p>
    <w:p w:rsidR="000B2791" w:rsidRDefault="000B2791" w:rsidP="000B2791">
      <w:pPr>
        <w:ind w:right="680" w:firstLine="964"/>
        <w:jc w:val="both"/>
        <w:rPr>
          <w:szCs w:val="24"/>
        </w:rPr>
      </w:pPr>
      <w:r>
        <w:rPr>
          <w:spacing w:val="-2"/>
          <w:szCs w:val="24"/>
        </w:rPr>
        <w:t>5.1.15. 1.11 eilutė – Kitas ilgalaikis materialusis turtas – turtas, nepriskirtas prie kitų ilgalaikio materialiojo turto grupių (pavyzdžiui, bibliotekų fondai, scenos meno priemonės, vertybės, nepriskirtos prie kilnojamųjų kultūros vertybių);</w:t>
      </w:r>
    </w:p>
    <w:p w:rsidR="000B2791" w:rsidRDefault="000B2791" w:rsidP="000B2791">
      <w:pPr>
        <w:ind w:right="680" w:firstLine="964"/>
        <w:jc w:val="both"/>
        <w:rPr>
          <w:spacing w:val="-2"/>
          <w:szCs w:val="24"/>
        </w:rPr>
      </w:pPr>
      <w:r>
        <w:rPr>
          <w:spacing w:val="-2"/>
          <w:szCs w:val="24"/>
        </w:rPr>
        <w:t xml:space="preserve">5.1.16. Pagal finansinės nuomos (lizingo) sutartis įsigytas turtas rodomas 1 ir 3 eilutėse prie atitinkamo turto. </w:t>
      </w:r>
    </w:p>
    <w:p w:rsidR="000B2791" w:rsidRDefault="000B2791" w:rsidP="000B2791">
      <w:pPr>
        <w:ind w:right="680" w:firstLine="964"/>
        <w:jc w:val="both"/>
        <w:rPr>
          <w:spacing w:val="-2"/>
          <w:szCs w:val="24"/>
        </w:rPr>
      </w:pPr>
      <w:r>
        <w:rPr>
          <w:spacing w:val="-2"/>
          <w:szCs w:val="24"/>
        </w:rPr>
        <w:t>5.2. Finansinis turtas ir įsipareigojimai:</w:t>
      </w:r>
    </w:p>
    <w:p w:rsidR="000B2791" w:rsidRDefault="000B2791" w:rsidP="000B2791">
      <w:pPr>
        <w:ind w:right="680" w:firstLine="964"/>
        <w:jc w:val="both"/>
        <w:rPr>
          <w:szCs w:val="24"/>
        </w:rPr>
      </w:pPr>
      <w:r>
        <w:rPr>
          <w:spacing w:val="-2"/>
          <w:szCs w:val="24"/>
        </w:rPr>
        <w:t xml:space="preserve">5.2.1. 3 eilutė – </w:t>
      </w:r>
      <w:r>
        <w:rPr>
          <w:szCs w:val="24"/>
        </w:rPr>
        <w:t xml:space="preserve">Paskolos – </w:t>
      </w:r>
      <w:r>
        <w:rPr>
          <w:spacing w:val="-2"/>
          <w:szCs w:val="24"/>
        </w:rPr>
        <w:t>trumpalaikės ir ilgalaikės gautos ir suteiktos paskolos, įskaitant įsipareigojimus pagal finansinės nuomos (lizingo) sutartis;</w:t>
      </w:r>
    </w:p>
    <w:p w:rsidR="000B2791" w:rsidRDefault="000B2791" w:rsidP="000B2791">
      <w:pPr>
        <w:ind w:right="680" w:firstLine="964"/>
        <w:jc w:val="both"/>
        <w:rPr>
          <w:szCs w:val="24"/>
        </w:rPr>
      </w:pPr>
      <w:r>
        <w:rPr>
          <w:spacing w:val="-2"/>
          <w:szCs w:val="24"/>
        </w:rPr>
        <w:t xml:space="preserve">5.2.2. 5.1 eilutė – </w:t>
      </w:r>
      <w:r>
        <w:rPr>
          <w:szCs w:val="24"/>
        </w:rPr>
        <w:t>Prekybos skolos ir avansai</w:t>
      </w:r>
      <w:r w:rsidR="00C314CF">
        <w:rPr>
          <w:szCs w:val="24"/>
        </w:rPr>
        <w:t xml:space="preserve"> </w:t>
      </w:r>
      <w:r>
        <w:rPr>
          <w:szCs w:val="24"/>
        </w:rPr>
        <w:t>– skolos, susijusios su prekių ir paslaugų pardavimu ar pirkimu. Prekybos skolos atsiranda nesumokėjus tiekėjams už įsigytas medžiagas, žaliavas, komplektuojamuosius gaminius, perparduoti skirtas prekes, paslaugas (pavyzdžiui, už komunalines paslaugas, remontą, nuomą ir panašiai);</w:t>
      </w:r>
    </w:p>
    <w:p w:rsidR="000B2791" w:rsidRDefault="000B2791" w:rsidP="000B2791">
      <w:pPr>
        <w:ind w:right="680" w:firstLine="964"/>
        <w:jc w:val="both"/>
        <w:rPr>
          <w:szCs w:val="24"/>
        </w:rPr>
      </w:pPr>
      <w:r>
        <w:rPr>
          <w:szCs w:val="24"/>
        </w:rPr>
        <w:t>5.2.3. 5.6 eilutė – Kitas finansinis turtas (įsipareigojimai). 3–4 skiltyse nurodomos gautinos už prarastą turtą sumos, atsakingų asmenų grąžintinos sumos ir kitas finansinis turtas, nenurodytas kitose eilutėse. 5–6 skiltyse nurodomi su darbo santykiais susiję įsipareigojimai, sukauptos darbuotojams mokėtinos sumos, socialinės išmokos ir kiti įsipareigojimai, nenurodyti kitose eilutėse.</w:t>
      </w:r>
    </w:p>
    <w:p w:rsidR="000B2791" w:rsidRDefault="000B2791" w:rsidP="000B2791">
      <w:pPr>
        <w:tabs>
          <w:tab w:val="left" w:pos="5670"/>
        </w:tabs>
        <w:ind w:left="1418"/>
        <w:rPr>
          <w:szCs w:val="24"/>
        </w:rPr>
      </w:pPr>
    </w:p>
    <w:p w:rsidR="000B2791" w:rsidRDefault="000B2791" w:rsidP="000B2791">
      <w:pPr>
        <w:jc w:val="center"/>
        <w:rPr>
          <w:szCs w:val="24"/>
        </w:rPr>
      </w:pPr>
      <w:r>
        <w:rPr>
          <w:szCs w:val="24"/>
        </w:rPr>
        <w:t>_______</w:t>
      </w:r>
    </w:p>
    <w:p w:rsidR="000B2791" w:rsidRDefault="000B2791" w:rsidP="000B2791">
      <w:pPr>
        <w:ind w:left="10773"/>
        <w:sectPr w:rsidR="000B2791" w:rsidSect="000B2791">
          <w:pgSz w:w="16840" w:h="11907" w:orient="landscape" w:code="9"/>
          <w:pgMar w:top="1418" w:right="822" w:bottom="850" w:left="1418" w:header="567" w:footer="567" w:gutter="0"/>
          <w:pgNumType w:start="1"/>
          <w:cols w:space="1296"/>
          <w:formProt w:val="0"/>
          <w:titlePg/>
          <w:docGrid w:linePitch="326"/>
        </w:sectPr>
      </w:pPr>
    </w:p>
    <w:p w:rsidR="000B2791" w:rsidRDefault="0002717F" w:rsidP="000B2791">
      <w:pPr>
        <w:ind w:left="10773"/>
        <w:rPr>
          <w:szCs w:val="24"/>
        </w:rPr>
      </w:pPr>
      <w:r>
        <w:rPr>
          <w:szCs w:val="24"/>
        </w:rPr>
        <w:lastRenderedPageBreak/>
        <w:t>Panevėžio</w:t>
      </w:r>
      <w:r w:rsidR="000B2791">
        <w:rPr>
          <w:szCs w:val="24"/>
        </w:rPr>
        <w:t xml:space="preserve"> rajono savivaldybei </w:t>
      </w:r>
    </w:p>
    <w:p w:rsidR="000B2791" w:rsidRDefault="000B2791" w:rsidP="000B2791">
      <w:pPr>
        <w:ind w:left="10773"/>
        <w:rPr>
          <w:szCs w:val="24"/>
        </w:rPr>
      </w:pPr>
      <w:r>
        <w:rPr>
          <w:szCs w:val="24"/>
        </w:rPr>
        <w:t xml:space="preserve">nuosavybės teise priklausančio turto </w:t>
      </w:r>
    </w:p>
    <w:p w:rsidR="00BA7D09" w:rsidRDefault="000B2791" w:rsidP="000B2791">
      <w:pPr>
        <w:ind w:left="10773"/>
        <w:rPr>
          <w:bCs/>
          <w:szCs w:val="24"/>
        </w:rPr>
      </w:pPr>
      <w:r>
        <w:rPr>
          <w:szCs w:val="24"/>
        </w:rPr>
        <w:t>ataskaitos rengimo</w:t>
      </w:r>
      <w:r w:rsidR="00BA7D09">
        <w:rPr>
          <w:szCs w:val="24"/>
        </w:rPr>
        <w:t xml:space="preserve"> </w:t>
      </w:r>
      <w:r>
        <w:rPr>
          <w:szCs w:val="24"/>
        </w:rPr>
        <w:t>tvarkos apraš</w:t>
      </w:r>
      <w:r>
        <w:rPr>
          <w:bCs/>
          <w:szCs w:val="24"/>
        </w:rPr>
        <w:t>o</w:t>
      </w:r>
    </w:p>
    <w:p w:rsidR="000B2791" w:rsidRDefault="006A05ED" w:rsidP="000B2791">
      <w:pPr>
        <w:ind w:left="10773"/>
        <w:rPr>
          <w:b/>
          <w:bCs/>
        </w:rPr>
      </w:pPr>
      <w:proofErr w:type="gramStart"/>
      <w:r>
        <w:rPr>
          <w:bCs/>
          <w:szCs w:val="24"/>
          <w:lang w:val="en-US"/>
        </w:rPr>
        <w:t>2</w:t>
      </w:r>
      <w:proofErr w:type="gramEnd"/>
      <w:r>
        <w:rPr>
          <w:bCs/>
          <w:szCs w:val="24"/>
          <w:lang w:val="en-US"/>
        </w:rPr>
        <w:t xml:space="preserve"> </w:t>
      </w:r>
      <w:r w:rsidR="000B2791">
        <w:rPr>
          <w:bCs/>
          <w:szCs w:val="24"/>
        </w:rPr>
        <w:t>priedas</w:t>
      </w:r>
    </w:p>
    <w:p w:rsidR="000B2791" w:rsidRDefault="000B2791" w:rsidP="000B2791">
      <w:pPr>
        <w:rPr>
          <w:szCs w:val="24"/>
        </w:rPr>
      </w:pPr>
    </w:p>
    <w:p w:rsidR="007B48A8" w:rsidRDefault="007B48A8" w:rsidP="007B48A8">
      <w:pPr>
        <w:jc w:val="center"/>
        <w:rPr>
          <w:b/>
          <w:bCs/>
          <w:color w:val="000000"/>
          <w:sz w:val="22"/>
          <w:szCs w:val="22"/>
          <w:lang w:eastAsia="lt-LT"/>
        </w:rPr>
      </w:pPr>
      <w:r>
        <w:rPr>
          <w:b/>
          <w:bCs/>
          <w:color w:val="000000"/>
          <w:sz w:val="22"/>
          <w:szCs w:val="22"/>
          <w:lang w:eastAsia="lt-LT"/>
        </w:rPr>
        <w:t>INFORMACIJA  APIE_____________________   202__ M. GRUODŽIO 31 D. PATIKĖJIMO  TEISE  VALDOMĄ  SAVIVALDYBĖS  NEKILNOJAMĄJĮ TURTĄ</w:t>
      </w:r>
    </w:p>
    <w:p w:rsidR="007B48A8" w:rsidRDefault="007B48A8" w:rsidP="007B48A8">
      <w:pPr>
        <w:ind w:left="2552"/>
        <w:rPr>
          <w:color w:val="000000"/>
          <w:lang w:eastAsia="lt-LT"/>
        </w:rPr>
      </w:pPr>
      <w:r>
        <w:rPr>
          <w:color w:val="000000"/>
          <w:lang w:eastAsia="lt-LT"/>
        </w:rPr>
        <w:t>įstaigos pavadinimas</w:t>
      </w:r>
    </w:p>
    <w:p w:rsidR="007B48A8" w:rsidRDefault="007B48A8" w:rsidP="007B48A8">
      <w:pPr>
        <w:ind w:left="2835"/>
        <w:rPr>
          <w:color w:val="000000"/>
          <w:lang w:eastAsia="lt-LT"/>
        </w:rPr>
      </w:pPr>
    </w:p>
    <w:p w:rsidR="007B48A8" w:rsidRDefault="007B48A8" w:rsidP="007B48A8">
      <w:pPr>
        <w:jc w:val="center"/>
        <w:rPr>
          <w:szCs w:val="24"/>
        </w:rPr>
      </w:pPr>
      <w:r>
        <w:rPr>
          <w:szCs w:val="24"/>
        </w:rPr>
        <w:t>pagal būklę 202__m. gruodžio 31 d.</w:t>
      </w:r>
    </w:p>
    <w:p w:rsidR="007B48A8" w:rsidRDefault="007B48A8" w:rsidP="007B48A8">
      <w:pPr>
        <w:ind w:left="2835"/>
        <w:rPr>
          <w:szCs w:val="24"/>
        </w:rPr>
      </w:pPr>
    </w:p>
    <w:tbl>
      <w:tblPr>
        <w:tblW w:w="14010" w:type="dxa"/>
        <w:tblInd w:w="-10" w:type="dxa"/>
        <w:tblLook w:val="04A0" w:firstRow="1" w:lastRow="0" w:firstColumn="1" w:lastColumn="0" w:noHBand="0" w:noVBand="1"/>
      </w:tblPr>
      <w:tblGrid>
        <w:gridCol w:w="528"/>
        <w:gridCol w:w="3276"/>
        <w:gridCol w:w="1701"/>
        <w:gridCol w:w="2410"/>
        <w:gridCol w:w="1842"/>
        <w:gridCol w:w="1985"/>
        <w:gridCol w:w="2268"/>
      </w:tblGrid>
      <w:tr w:rsidR="007B48A8" w:rsidTr="00C314CF">
        <w:trPr>
          <w:trHeight w:val="1215"/>
        </w:trPr>
        <w:tc>
          <w:tcPr>
            <w:tcW w:w="52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B48A8" w:rsidRDefault="007B48A8" w:rsidP="00C314CF">
            <w:pPr>
              <w:jc w:val="center"/>
              <w:rPr>
                <w:color w:val="000000"/>
                <w:sz w:val="22"/>
                <w:szCs w:val="22"/>
                <w:lang w:eastAsia="lt-LT"/>
              </w:rPr>
            </w:pPr>
            <w:r>
              <w:rPr>
                <w:color w:val="000000"/>
                <w:sz w:val="22"/>
                <w:szCs w:val="22"/>
                <w:lang w:eastAsia="lt-LT"/>
              </w:rPr>
              <w:t xml:space="preserve">Eil. </w:t>
            </w:r>
            <w:r w:rsidR="00C314CF">
              <w:rPr>
                <w:color w:val="000000"/>
                <w:sz w:val="22"/>
                <w:szCs w:val="22"/>
                <w:lang w:eastAsia="lt-LT"/>
              </w:rPr>
              <w:t>N</w:t>
            </w:r>
            <w:r>
              <w:rPr>
                <w:color w:val="000000"/>
                <w:sz w:val="22"/>
                <w:szCs w:val="22"/>
                <w:lang w:eastAsia="lt-LT"/>
              </w:rPr>
              <w:t>r.</w:t>
            </w:r>
          </w:p>
        </w:tc>
        <w:tc>
          <w:tcPr>
            <w:tcW w:w="3276" w:type="dxa"/>
            <w:tcBorders>
              <w:top w:val="single" w:sz="8" w:space="0" w:color="auto"/>
              <w:left w:val="nil"/>
              <w:bottom w:val="single" w:sz="8" w:space="0" w:color="auto"/>
              <w:right w:val="single" w:sz="8" w:space="0" w:color="auto"/>
            </w:tcBorders>
            <w:shd w:val="clear" w:color="auto" w:fill="auto"/>
            <w:vAlign w:val="center"/>
            <w:hideMark/>
          </w:tcPr>
          <w:p w:rsidR="007B48A8" w:rsidRDefault="007B48A8" w:rsidP="00581548">
            <w:pPr>
              <w:jc w:val="center"/>
              <w:rPr>
                <w:color w:val="000000"/>
                <w:sz w:val="22"/>
                <w:szCs w:val="22"/>
                <w:lang w:eastAsia="lt-LT"/>
              </w:rPr>
            </w:pPr>
            <w:r>
              <w:rPr>
                <w:color w:val="000000"/>
                <w:sz w:val="22"/>
                <w:szCs w:val="22"/>
                <w:lang w:eastAsia="lt-LT"/>
              </w:rPr>
              <w:t>Nekilnojamojo turto pavadinimas</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7B48A8" w:rsidRDefault="007B48A8" w:rsidP="00581548">
            <w:pPr>
              <w:jc w:val="center"/>
              <w:rPr>
                <w:color w:val="000000"/>
                <w:sz w:val="22"/>
                <w:szCs w:val="22"/>
                <w:lang w:eastAsia="lt-LT"/>
              </w:rPr>
            </w:pPr>
            <w:r>
              <w:rPr>
                <w:color w:val="000000"/>
                <w:sz w:val="22"/>
                <w:szCs w:val="22"/>
                <w:lang w:eastAsia="lt-LT"/>
              </w:rPr>
              <w:t>Turto inventorinis numeris</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7B48A8" w:rsidRDefault="007B48A8" w:rsidP="00581548">
            <w:pPr>
              <w:jc w:val="center"/>
              <w:rPr>
                <w:color w:val="000000"/>
                <w:sz w:val="22"/>
                <w:szCs w:val="22"/>
                <w:lang w:eastAsia="lt-LT"/>
              </w:rPr>
            </w:pPr>
            <w:r>
              <w:rPr>
                <w:color w:val="000000"/>
                <w:sz w:val="22"/>
                <w:szCs w:val="22"/>
                <w:lang w:eastAsia="lt-LT"/>
              </w:rPr>
              <w:t>Turto adresas</w:t>
            </w:r>
          </w:p>
        </w:tc>
        <w:tc>
          <w:tcPr>
            <w:tcW w:w="1842" w:type="dxa"/>
            <w:tcBorders>
              <w:top w:val="single" w:sz="8" w:space="0" w:color="auto"/>
              <w:left w:val="nil"/>
              <w:bottom w:val="single" w:sz="8" w:space="0" w:color="auto"/>
              <w:right w:val="single" w:sz="8" w:space="0" w:color="auto"/>
            </w:tcBorders>
            <w:shd w:val="clear" w:color="auto" w:fill="auto"/>
            <w:vAlign w:val="center"/>
            <w:hideMark/>
          </w:tcPr>
          <w:p w:rsidR="007B48A8" w:rsidRDefault="007B48A8" w:rsidP="00581548">
            <w:pPr>
              <w:jc w:val="center"/>
              <w:rPr>
                <w:color w:val="000000"/>
                <w:sz w:val="22"/>
                <w:szCs w:val="22"/>
                <w:lang w:eastAsia="lt-LT"/>
              </w:rPr>
            </w:pPr>
            <w:r>
              <w:rPr>
                <w:color w:val="000000"/>
                <w:sz w:val="22"/>
                <w:szCs w:val="22"/>
                <w:lang w:eastAsia="lt-LT"/>
              </w:rPr>
              <w:t>Paskirtis</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rsidR="007B48A8" w:rsidRDefault="007B48A8" w:rsidP="00581548">
            <w:pPr>
              <w:jc w:val="center"/>
              <w:rPr>
                <w:color w:val="000000"/>
                <w:sz w:val="22"/>
                <w:szCs w:val="22"/>
                <w:lang w:eastAsia="lt-LT"/>
              </w:rPr>
            </w:pPr>
            <w:r>
              <w:rPr>
                <w:color w:val="000000"/>
                <w:sz w:val="22"/>
                <w:szCs w:val="22"/>
                <w:lang w:eastAsia="lt-LT"/>
              </w:rPr>
              <w:t>Pastato (patalpų) plotas, m</w:t>
            </w:r>
            <w:r>
              <w:rPr>
                <w:rFonts w:ascii="Calibri" w:hAnsi="Calibri" w:cs="Calibri"/>
                <w:color w:val="000000"/>
                <w:sz w:val="22"/>
                <w:szCs w:val="22"/>
                <w:lang w:eastAsia="lt-LT"/>
              </w:rPr>
              <w:t>²</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7B48A8" w:rsidRDefault="007B48A8" w:rsidP="00581548">
            <w:pPr>
              <w:jc w:val="center"/>
              <w:rPr>
                <w:color w:val="000000"/>
                <w:sz w:val="22"/>
                <w:szCs w:val="22"/>
                <w:lang w:eastAsia="lt-LT"/>
              </w:rPr>
            </w:pPr>
            <w:r>
              <w:rPr>
                <w:color w:val="000000"/>
                <w:sz w:val="22"/>
                <w:szCs w:val="22"/>
                <w:lang w:eastAsia="lt-LT"/>
              </w:rPr>
              <w:t>Balansinė (likutinė) vertė (Eur)</w:t>
            </w:r>
          </w:p>
        </w:tc>
      </w:tr>
      <w:tr w:rsidR="007B48A8" w:rsidTr="00581548">
        <w:trPr>
          <w:trHeight w:val="315"/>
        </w:trPr>
        <w:tc>
          <w:tcPr>
            <w:tcW w:w="528" w:type="dxa"/>
            <w:tcBorders>
              <w:top w:val="nil"/>
              <w:left w:val="single" w:sz="8" w:space="0" w:color="auto"/>
              <w:bottom w:val="single" w:sz="8" w:space="0" w:color="auto"/>
              <w:right w:val="single" w:sz="8" w:space="0" w:color="auto"/>
            </w:tcBorders>
            <w:shd w:val="clear" w:color="000000" w:fill="C0C0C0"/>
            <w:noWrap/>
            <w:hideMark/>
          </w:tcPr>
          <w:p w:rsidR="007B48A8" w:rsidRDefault="007B48A8" w:rsidP="00581548">
            <w:pPr>
              <w:jc w:val="center"/>
              <w:rPr>
                <w:color w:val="000000"/>
                <w:sz w:val="22"/>
                <w:szCs w:val="22"/>
                <w:lang w:eastAsia="lt-LT"/>
              </w:rPr>
            </w:pPr>
            <w:r>
              <w:rPr>
                <w:color w:val="000000"/>
                <w:sz w:val="22"/>
                <w:szCs w:val="22"/>
                <w:lang w:eastAsia="lt-LT"/>
              </w:rPr>
              <w:t>1</w:t>
            </w:r>
          </w:p>
        </w:tc>
        <w:tc>
          <w:tcPr>
            <w:tcW w:w="3276" w:type="dxa"/>
            <w:tcBorders>
              <w:top w:val="nil"/>
              <w:left w:val="nil"/>
              <w:bottom w:val="single" w:sz="8" w:space="0" w:color="auto"/>
              <w:right w:val="single" w:sz="8" w:space="0" w:color="auto"/>
            </w:tcBorders>
            <w:shd w:val="clear" w:color="000000" w:fill="C0C0C0"/>
            <w:noWrap/>
            <w:vAlign w:val="bottom"/>
            <w:hideMark/>
          </w:tcPr>
          <w:p w:rsidR="007B48A8" w:rsidRDefault="007B48A8" w:rsidP="00581548">
            <w:pPr>
              <w:jc w:val="center"/>
              <w:rPr>
                <w:color w:val="000000"/>
                <w:sz w:val="22"/>
                <w:szCs w:val="22"/>
                <w:lang w:eastAsia="lt-LT"/>
              </w:rPr>
            </w:pPr>
            <w:r>
              <w:rPr>
                <w:color w:val="000000"/>
                <w:sz w:val="22"/>
                <w:szCs w:val="22"/>
                <w:lang w:eastAsia="lt-LT"/>
              </w:rPr>
              <w:t>2</w:t>
            </w:r>
          </w:p>
        </w:tc>
        <w:tc>
          <w:tcPr>
            <w:tcW w:w="1701" w:type="dxa"/>
            <w:tcBorders>
              <w:top w:val="nil"/>
              <w:left w:val="nil"/>
              <w:bottom w:val="single" w:sz="8" w:space="0" w:color="auto"/>
              <w:right w:val="nil"/>
            </w:tcBorders>
            <w:shd w:val="clear" w:color="000000" w:fill="C0C0C0"/>
            <w:noWrap/>
            <w:vAlign w:val="bottom"/>
            <w:hideMark/>
          </w:tcPr>
          <w:p w:rsidR="007B48A8" w:rsidRDefault="007B48A8" w:rsidP="00581548">
            <w:pPr>
              <w:jc w:val="center"/>
              <w:rPr>
                <w:color w:val="000000"/>
                <w:sz w:val="22"/>
                <w:szCs w:val="22"/>
                <w:lang w:eastAsia="lt-LT"/>
              </w:rPr>
            </w:pPr>
            <w:r>
              <w:rPr>
                <w:color w:val="000000"/>
                <w:sz w:val="22"/>
                <w:szCs w:val="22"/>
                <w:lang w:eastAsia="lt-LT"/>
              </w:rPr>
              <w:t>3</w:t>
            </w:r>
          </w:p>
        </w:tc>
        <w:tc>
          <w:tcPr>
            <w:tcW w:w="2410" w:type="dxa"/>
            <w:tcBorders>
              <w:top w:val="nil"/>
              <w:left w:val="single" w:sz="8" w:space="0" w:color="auto"/>
              <w:bottom w:val="single" w:sz="8" w:space="0" w:color="auto"/>
              <w:right w:val="single" w:sz="8" w:space="0" w:color="auto"/>
            </w:tcBorders>
            <w:shd w:val="clear" w:color="000000" w:fill="C0C0C0"/>
            <w:noWrap/>
            <w:vAlign w:val="bottom"/>
            <w:hideMark/>
          </w:tcPr>
          <w:p w:rsidR="007B48A8" w:rsidRDefault="007B48A8" w:rsidP="00581548">
            <w:pPr>
              <w:jc w:val="center"/>
              <w:rPr>
                <w:color w:val="000000"/>
                <w:sz w:val="22"/>
                <w:szCs w:val="22"/>
                <w:lang w:eastAsia="lt-LT"/>
              </w:rPr>
            </w:pPr>
            <w:r>
              <w:rPr>
                <w:color w:val="000000"/>
                <w:sz w:val="22"/>
                <w:szCs w:val="22"/>
                <w:lang w:eastAsia="lt-LT"/>
              </w:rPr>
              <w:t>4</w:t>
            </w:r>
          </w:p>
        </w:tc>
        <w:tc>
          <w:tcPr>
            <w:tcW w:w="1842" w:type="dxa"/>
            <w:tcBorders>
              <w:top w:val="nil"/>
              <w:left w:val="nil"/>
              <w:bottom w:val="single" w:sz="8" w:space="0" w:color="auto"/>
              <w:right w:val="single" w:sz="8" w:space="0" w:color="auto"/>
            </w:tcBorders>
            <w:shd w:val="clear" w:color="000000" w:fill="C0C0C0"/>
            <w:noWrap/>
            <w:vAlign w:val="bottom"/>
            <w:hideMark/>
          </w:tcPr>
          <w:p w:rsidR="007B48A8" w:rsidRDefault="007B48A8" w:rsidP="00581548">
            <w:pPr>
              <w:jc w:val="center"/>
              <w:rPr>
                <w:sz w:val="22"/>
                <w:szCs w:val="22"/>
                <w:lang w:eastAsia="lt-LT"/>
              </w:rPr>
            </w:pPr>
            <w:r>
              <w:rPr>
                <w:sz w:val="22"/>
                <w:szCs w:val="22"/>
                <w:lang w:eastAsia="lt-LT"/>
              </w:rPr>
              <w:t>5</w:t>
            </w:r>
          </w:p>
        </w:tc>
        <w:tc>
          <w:tcPr>
            <w:tcW w:w="1985" w:type="dxa"/>
            <w:tcBorders>
              <w:top w:val="nil"/>
              <w:left w:val="nil"/>
              <w:bottom w:val="single" w:sz="8" w:space="0" w:color="auto"/>
              <w:right w:val="nil"/>
            </w:tcBorders>
            <w:shd w:val="clear" w:color="000000" w:fill="C0C0C0"/>
            <w:noWrap/>
            <w:vAlign w:val="bottom"/>
            <w:hideMark/>
          </w:tcPr>
          <w:p w:rsidR="007B48A8" w:rsidRDefault="007B48A8" w:rsidP="00581548">
            <w:pPr>
              <w:jc w:val="center"/>
              <w:rPr>
                <w:color w:val="000000"/>
                <w:sz w:val="22"/>
                <w:szCs w:val="22"/>
                <w:lang w:eastAsia="lt-LT"/>
              </w:rPr>
            </w:pPr>
            <w:r>
              <w:rPr>
                <w:color w:val="000000"/>
                <w:sz w:val="22"/>
                <w:szCs w:val="22"/>
                <w:lang w:eastAsia="lt-LT"/>
              </w:rPr>
              <w:t>6</w:t>
            </w:r>
          </w:p>
        </w:tc>
        <w:tc>
          <w:tcPr>
            <w:tcW w:w="2268" w:type="dxa"/>
            <w:tcBorders>
              <w:top w:val="nil"/>
              <w:left w:val="single" w:sz="8" w:space="0" w:color="auto"/>
              <w:bottom w:val="single" w:sz="8" w:space="0" w:color="auto"/>
              <w:right w:val="single" w:sz="8" w:space="0" w:color="auto"/>
            </w:tcBorders>
            <w:shd w:val="clear" w:color="000000" w:fill="C0C0C0"/>
            <w:noWrap/>
            <w:vAlign w:val="bottom"/>
            <w:hideMark/>
          </w:tcPr>
          <w:p w:rsidR="007B48A8" w:rsidRDefault="007B48A8" w:rsidP="00581548">
            <w:pPr>
              <w:jc w:val="center"/>
              <w:rPr>
                <w:color w:val="000000"/>
                <w:sz w:val="22"/>
                <w:szCs w:val="22"/>
                <w:lang w:eastAsia="lt-LT"/>
              </w:rPr>
            </w:pPr>
            <w:r>
              <w:rPr>
                <w:color w:val="000000"/>
                <w:sz w:val="22"/>
                <w:szCs w:val="22"/>
                <w:lang w:eastAsia="lt-LT"/>
              </w:rPr>
              <w:t>7</w:t>
            </w:r>
          </w:p>
        </w:tc>
      </w:tr>
      <w:tr w:rsidR="007B48A8" w:rsidTr="00581548">
        <w:trPr>
          <w:trHeight w:val="300"/>
        </w:trPr>
        <w:tc>
          <w:tcPr>
            <w:tcW w:w="528" w:type="dxa"/>
            <w:tcBorders>
              <w:top w:val="nil"/>
              <w:left w:val="single" w:sz="4" w:space="0" w:color="auto"/>
              <w:bottom w:val="single" w:sz="4" w:space="0" w:color="auto"/>
              <w:right w:val="single" w:sz="4" w:space="0" w:color="auto"/>
            </w:tcBorders>
            <w:shd w:val="clear" w:color="auto" w:fill="auto"/>
            <w:noWrap/>
            <w:hideMark/>
          </w:tcPr>
          <w:p w:rsidR="007B48A8" w:rsidRDefault="007B48A8" w:rsidP="00581548">
            <w:pPr>
              <w:ind w:firstLine="57"/>
              <w:rPr>
                <w:color w:val="000000"/>
                <w:sz w:val="22"/>
                <w:szCs w:val="22"/>
                <w:lang w:eastAsia="lt-LT"/>
              </w:rPr>
            </w:pPr>
          </w:p>
        </w:tc>
        <w:tc>
          <w:tcPr>
            <w:tcW w:w="3276"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701"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2410"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842"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985"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2268"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r>
      <w:tr w:rsidR="007B48A8" w:rsidTr="00581548">
        <w:trPr>
          <w:trHeight w:val="300"/>
        </w:trPr>
        <w:tc>
          <w:tcPr>
            <w:tcW w:w="528" w:type="dxa"/>
            <w:tcBorders>
              <w:top w:val="nil"/>
              <w:left w:val="single" w:sz="4" w:space="0" w:color="auto"/>
              <w:bottom w:val="single" w:sz="4" w:space="0" w:color="auto"/>
              <w:right w:val="single" w:sz="4" w:space="0" w:color="auto"/>
            </w:tcBorders>
            <w:shd w:val="clear" w:color="auto" w:fill="auto"/>
            <w:noWrap/>
            <w:hideMark/>
          </w:tcPr>
          <w:p w:rsidR="007B48A8" w:rsidRDefault="007B48A8" w:rsidP="00581548">
            <w:pPr>
              <w:ind w:firstLine="57"/>
              <w:rPr>
                <w:color w:val="000000"/>
                <w:sz w:val="22"/>
                <w:szCs w:val="22"/>
                <w:lang w:eastAsia="lt-LT"/>
              </w:rPr>
            </w:pPr>
          </w:p>
        </w:tc>
        <w:tc>
          <w:tcPr>
            <w:tcW w:w="3276"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701"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2410"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842"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985"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2268"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r>
      <w:tr w:rsidR="007B48A8" w:rsidTr="00581548">
        <w:trPr>
          <w:trHeight w:val="300"/>
        </w:trPr>
        <w:tc>
          <w:tcPr>
            <w:tcW w:w="528" w:type="dxa"/>
            <w:tcBorders>
              <w:top w:val="nil"/>
              <w:left w:val="single" w:sz="4" w:space="0" w:color="auto"/>
              <w:bottom w:val="single" w:sz="4" w:space="0" w:color="auto"/>
              <w:right w:val="single" w:sz="4" w:space="0" w:color="auto"/>
            </w:tcBorders>
            <w:shd w:val="clear" w:color="auto" w:fill="auto"/>
            <w:noWrap/>
            <w:hideMark/>
          </w:tcPr>
          <w:p w:rsidR="007B48A8" w:rsidRDefault="007B48A8" w:rsidP="00581548">
            <w:pPr>
              <w:ind w:firstLine="57"/>
              <w:rPr>
                <w:color w:val="000000"/>
                <w:sz w:val="22"/>
                <w:szCs w:val="22"/>
                <w:lang w:eastAsia="lt-LT"/>
              </w:rPr>
            </w:pPr>
          </w:p>
        </w:tc>
        <w:tc>
          <w:tcPr>
            <w:tcW w:w="3276"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701"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2410"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842"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985"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2268"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r>
      <w:tr w:rsidR="007B48A8" w:rsidTr="00581548">
        <w:trPr>
          <w:trHeight w:val="300"/>
        </w:trPr>
        <w:tc>
          <w:tcPr>
            <w:tcW w:w="528" w:type="dxa"/>
            <w:tcBorders>
              <w:top w:val="nil"/>
              <w:left w:val="single" w:sz="4" w:space="0" w:color="auto"/>
              <w:bottom w:val="single" w:sz="4" w:space="0" w:color="auto"/>
              <w:right w:val="single" w:sz="4" w:space="0" w:color="auto"/>
            </w:tcBorders>
            <w:shd w:val="clear" w:color="auto" w:fill="auto"/>
            <w:noWrap/>
            <w:hideMark/>
          </w:tcPr>
          <w:p w:rsidR="007B48A8" w:rsidRDefault="007B48A8" w:rsidP="00581548">
            <w:pPr>
              <w:ind w:firstLine="57"/>
              <w:rPr>
                <w:color w:val="000000"/>
                <w:sz w:val="22"/>
                <w:szCs w:val="22"/>
                <w:lang w:eastAsia="lt-LT"/>
              </w:rPr>
            </w:pPr>
          </w:p>
        </w:tc>
        <w:tc>
          <w:tcPr>
            <w:tcW w:w="3276"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701"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2410"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842"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985"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2268"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r>
      <w:tr w:rsidR="007B48A8" w:rsidTr="00581548">
        <w:trPr>
          <w:trHeight w:val="300"/>
        </w:trPr>
        <w:tc>
          <w:tcPr>
            <w:tcW w:w="528" w:type="dxa"/>
            <w:tcBorders>
              <w:top w:val="nil"/>
              <w:left w:val="single" w:sz="4" w:space="0" w:color="auto"/>
              <w:bottom w:val="single" w:sz="4" w:space="0" w:color="auto"/>
              <w:right w:val="single" w:sz="4" w:space="0" w:color="auto"/>
            </w:tcBorders>
            <w:shd w:val="clear" w:color="auto" w:fill="auto"/>
            <w:noWrap/>
            <w:hideMark/>
          </w:tcPr>
          <w:p w:rsidR="007B48A8" w:rsidRDefault="007B48A8" w:rsidP="00581548">
            <w:pPr>
              <w:ind w:firstLine="57"/>
              <w:rPr>
                <w:color w:val="000000"/>
                <w:sz w:val="22"/>
                <w:szCs w:val="22"/>
                <w:lang w:eastAsia="lt-LT"/>
              </w:rPr>
            </w:pPr>
          </w:p>
        </w:tc>
        <w:tc>
          <w:tcPr>
            <w:tcW w:w="3276"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701"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2410"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842"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985"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2268"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r>
      <w:tr w:rsidR="007B48A8" w:rsidTr="00581548">
        <w:trPr>
          <w:trHeight w:val="300"/>
        </w:trPr>
        <w:tc>
          <w:tcPr>
            <w:tcW w:w="528" w:type="dxa"/>
            <w:tcBorders>
              <w:top w:val="nil"/>
              <w:left w:val="single" w:sz="4" w:space="0" w:color="auto"/>
              <w:bottom w:val="single" w:sz="4" w:space="0" w:color="auto"/>
              <w:right w:val="single" w:sz="4" w:space="0" w:color="auto"/>
            </w:tcBorders>
            <w:shd w:val="clear" w:color="auto" w:fill="auto"/>
            <w:noWrap/>
            <w:hideMark/>
          </w:tcPr>
          <w:p w:rsidR="007B48A8" w:rsidRDefault="007B48A8" w:rsidP="00581548">
            <w:pPr>
              <w:ind w:firstLine="57"/>
              <w:rPr>
                <w:color w:val="000000"/>
                <w:sz w:val="22"/>
                <w:szCs w:val="22"/>
                <w:lang w:eastAsia="lt-LT"/>
              </w:rPr>
            </w:pPr>
          </w:p>
        </w:tc>
        <w:tc>
          <w:tcPr>
            <w:tcW w:w="3276"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701"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2410"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842"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985"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2268"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r>
      <w:tr w:rsidR="007B48A8" w:rsidTr="00581548">
        <w:trPr>
          <w:trHeight w:val="300"/>
        </w:trPr>
        <w:tc>
          <w:tcPr>
            <w:tcW w:w="528" w:type="dxa"/>
            <w:tcBorders>
              <w:top w:val="nil"/>
              <w:left w:val="single" w:sz="4" w:space="0" w:color="auto"/>
              <w:bottom w:val="single" w:sz="4" w:space="0" w:color="auto"/>
              <w:right w:val="single" w:sz="4" w:space="0" w:color="auto"/>
            </w:tcBorders>
            <w:shd w:val="clear" w:color="auto" w:fill="auto"/>
            <w:noWrap/>
            <w:hideMark/>
          </w:tcPr>
          <w:p w:rsidR="007B48A8" w:rsidRDefault="007B48A8" w:rsidP="00581548">
            <w:pPr>
              <w:ind w:firstLine="57"/>
              <w:rPr>
                <w:color w:val="000000"/>
                <w:sz w:val="22"/>
                <w:szCs w:val="22"/>
                <w:lang w:eastAsia="lt-LT"/>
              </w:rPr>
            </w:pPr>
          </w:p>
        </w:tc>
        <w:tc>
          <w:tcPr>
            <w:tcW w:w="3276"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701"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2410"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842"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985"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2268"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r>
      <w:tr w:rsidR="007B48A8" w:rsidTr="00581548">
        <w:trPr>
          <w:trHeight w:val="300"/>
        </w:trPr>
        <w:tc>
          <w:tcPr>
            <w:tcW w:w="528" w:type="dxa"/>
            <w:tcBorders>
              <w:top w:val="nil"/>
              <w:left w:val="single" w:sz="4" w:space="0" w:color="auto"/>
              <w:bottom w:val="single" w:sz="4" w:space="0" w:color="auto"/>
              <w:right w:val="single" w:sz="4" w:space="0" w:color="auto"/>
            </w:tcBorders>
            <w:shd w:val="clear" w:color="auto" w:fill="auto"/>
            <w:noWrap/>
            <w:hideMark/>
          </w:tcPr>
          <w:p w:rsidR="007B48A8" w:rsidRDefault="007B48A8" w:rsidP="00581548">
            <w:pPr>
              <w:ind w:firstLine="57"/>
              <w:rPr>
                <w:color w:val="000000"/>
                <w:sz w:val="22"/>
                <w:szCs w:val="22"/>
                <w:lang w:eastAsia="lt-LT"/>
              </w:rPr>
            </w:pPr>
          </w:p>
        </w:tc>
        <w:tc>
          <w:tcPr>
            <w:tcW w:w="3276"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701"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2410"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842"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985"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2268"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r>
      <w:tr w:rsidR="007B48A8" w:rsidTr="00581548">
        <w:trPr>
          <w:trHeight w:val="300"/>
        </w:trPr>
        <w:tc>
          <w:tcPr>
            <w:tcW w:w="528" w:type="dxa"/>
            <w:tcBorders>
              <w:top w:val="nil"/>
              <w:left w:val="nil"/>
              <w:bottom w:val="nil"/>
              <w:right w:val="nil"/>
            </w:tcBorders>
            <w:shd w:val="clear" w:color="auto" w:fill="auto"/>
            <w:noWrap/>
            <w:hideMark/>
          </w:tcPr>
          <w:p w:rsidR="007B48A8" w:rsidRDefault="007B48A8" w:rsidP="00581548">
            <w:pPr>
              <w:rPr>
                <w:lang w:eastAsia="lt-LT"/>
              </w:rPr>
            </w:pPr>
          </w:p>
        </w:tc>
        <w:tc>
          <w:tcPr>
            <w:tcW w:w="3276" w:type="dxa"/>
            <w:tcBorders>
              <w:top w:val="nil"/>
              <w:left w:val="nil"/>
              <w:bottom w:val="nil"/>
              <w:right w:val="nil"/>
            </w:tcBorders>
            <w:shd w:val="clear" w:color="auto" w:fill="auto"/>
            <w:noWrap/>
            <w:vAlign w:val="bottom"/>
            <w:hideMark/>
          </w:tcPr>
          <w:p w:rsidR="007B48A8" w:rsidRDefault="007B48A8" w:rsidP="00581548">
            <w:pPr>
              <w:rPr>
                <w:lang w:eastAsia="lt-LT"/>
              </w:rPr>
            </w:pPr>
          </w:p>
        </w:tc>
        <w:tc>
          <w:tcPr>
            <w:tcW w:w="1701" w:type="dxa"/>
            <w:tcBorders>
              <w:top w:val="nil"/>
              <w:left w:val="nil"/>
              <w:bottom w:val="nil"/>
              <w:right w:val="nil"/>
            </w:tcBorders>
            <w:shd w:val="clear" w:color="auto" w:fill="auto"/>
            <w:noWrap/>
            <w:vAlign w:val="bottom"/>
            <w:hideMark/>
          </w:tcPr>
          <w:p w:rsidR="007B48A8" w:rsidRDefault="007B48A8" w:rsidP="00581548">
            <w:pPr>
              <w:rPr>
                <w:lang w:eastAsia="lt-LT"/>
              </w:rPr>
            </w:pPr>
          </w:p>
        </w:tc>
        <w:tc>
          <w:tcPr>
            <w:tcW w:w="2410" w:type="dxa"/>
            <w:tcBorders>
              <w:top w:val="nil"/>
              <w:left w:val="nil"/>
              <w:bottom w:val="nil"/>
              <w:right w:val="nil"/>
            </w:tcBorders>
            <w:shd w:val="clear" w:color="auto" w:fill="auto"/>
            <w:noWrap/>
            <w:vAlign w:val="bottom"/>
            <w:hideMark/>
          </w:tcPr>
          <w:p w:rsidR="007B48A8" w:rsidRDefault="007B48A8" w:rsidP="00581548">
            <w:pPr>
              <w:rPr>
                <w:lang w:eastAsia="lt-LT"/>
              </w:rPr>
            </w:pPr>
          </w:p>
        </w:tc>
        <w:tc>
          <w:tcPr>
            <w:tcW w:w="1842" w:type="dxa"/>
            <w:tcBorders>
              <w:top w:val="nil"/>
              <w:left w:val="nil"/>
              <w:bottom w:val="nil"/>
              <w:right w:val="nil"/>
            </w:tcBorders>
            <w:shd w:val="clear" w:color="auto" w:fill="auto"/>
            <w:noWrap/>
            <w:vAlign w:val="bottom"/>
            <w:hideMark/>
          </w:tcPr>
          <w:p w:rsidR="007B48A8" w:rsidRDefault="007B48A8" w:rsidP="00581548">
            <w:pPr>
              <w:rPr>
                <w:lang w:eastAsia="lt-LT"/>
              </w:rPr>
            </w:pPr>
          </w:p>
        </w:tc>
        <w:tc>
          <w:tcPr>
            <w:tcW w:w="1985" w:type="dxa"/>
            <w:tcBorders>
              <w:top w:val="nil"/>
              <w:left w:val="nil"/>
              <w:bottom w:val="nil"/>
              <w:right w:val="nil"/>
            </w:tcBorders>
            <w:shd w:val="clear" w:color="auto" w:fill="auto"/>
            <w:noWrap/>
            <w:vAlign w:val="bottom"/>
            <w:hideMark/>
          </w:tcPr>
          <w:p w:rsidR="007B48A8" w:rsidRDefault="007B48A8" w:rsidP="00581548">
            <w:pPr>
              <w:rPr>
                <w:lang w:eastAsia="lt-LT"/>
              </w:rPr>
            </w:pPr>
          </w:p>
        </w:tc>
        <w:tc>
          <w:tcPr>
            <w:tcW w:w="2268" w:type="dxa"/>
            <w:tcBorders>
              <w:top w:val="nil"/>
              <w:left w:val="nil"/>
              <w:bottom w:val="nil"/>
              <w:right w:val="nil"/>
            </w:tcBorders>
            <w:shd w:val="clear" w:color="auto" w:fill="auto"/>
            <w:noWrap/>
            <w:vAlign w:val="bottom"/>
            <w:hideMark/>
          </w:tcPr>
          <w:p w:rsidR="007B48A8" w:rsidRDefault="007B48A8" w:rsidP="00581548">
            <w:pPr>
              <w:rPr>
                <w:lang w:eastAsia="lt-LT"/>
              </w:rPr>
            </w:pPr>
          </w:p>
        </w:tc>
      </w:tr>
      <w:tr w:rsidR="007B48A8" w:rsidTr="00581548">
        <w:trPr>
          <w:trHeight w:val="300"/>
        </w:trPr>
        <w:tc>
          <w:tcPr>
            <w:tcW w:w="528" w:type="dxa"/>
            <w:tcBorders>
              <w:top w:val="nil"/>
              <w:left w:val="nil"/>
              <w:bottom w:val="nil"/>
              <w:right w:val="nil"/>
            </w:tcBorders>
            <w:shd w:val="clear" w:color="auto" w:fill="auto"/>
            <w:noWrap/>
            <w:hideMark/>
          </w:tcPr>
          <w:p w:rsidR="007B48A8" w:rsidRDefault="007B48A8" w:rsidP="00581548">
            <w:pPr>
              <w:rPr>
                <w:szCs w:val="24"/>
                <w:lang w:eastAsia="lt-LT"/>
              </w:rPr>
            </w:pPr>
          </w:p>
        </w:tc>
        <w:tc>
          <w:tcPr>
            <w:tcW w:w="4977" w:type="dxa"/>
            <w:gridSpan w:val="2"/>
            <w:tcBorders>
              <w:top w:val="nil"/>
              <w:left w:val="nil"/>
              <w:bottom w:val="nil"/>
              <w:right w:val="nil"/>
            </w:tcBorders>
            <w:shd w:val="clear" w:color="auto" w:fill="auto"/>
            <w:noWrap/>
            <w:vAlign w:val="bottom"/>
            <w:hideMark/>
          </w:tcPr>
          <w:p w:rsidR="00C314CF" w:rsidRDefault="00C314CF" w:rsidP="00581548">
            <w:pPr>
              <w:rPr>
                <w:color w:val="000000"/>
                <w:szCs w:val="24"/>
                <w:lang w:eastAsia="lt-LT"/>
              </w:rPr>
            </w:pPr>
          </w:p>
          <w:p w:rsidR="00C314CF" w:rsidRDefault="007B48A8" w:rsidP="00581548">
            <w:pPr>
              <w:rPr>
                <w:color w:val="000000"/>
                <w:szCs w:val="24"/>
                <w:lang w:eastAsia="lt-LT"/>
              </w:rPr>
            </w:pPr>
            <w:r>
              <w:rPr>
                <w:color w:val="000000"/>
                <w:szCs w:val="24"/>
                <w:lang w:eastAsia="lt-LT"/>
              </w:rPr>
              <w:t>Vadovas</w:t>
            </w:r>
            <w:r w:rsidR="00C314CF">
              <w:rPr>
                <w:color w:val="000000"/>
                <w:szCs w:val="24"/>
                <w:lang w:eastAsia="lt-LT"/>
              </w:rPr>
              <w:t xml:space="preserve">                                                         </w:t>
            </w:r>
          </w:p>
          <w:p w:rsidR="007B48A8" w:rsidRDefault="007B48A8" w:rsidP="00581548">
            <w:pPr>
              <w:rPr>
                <w:color w:val="000000"/>
                <w:szCs w:val="24"/>
                <w:lang w:eastAsia="lt-LT"/>
              </w:rPr>
            </w:pPr>
            <w:r>
              <w:rPr>
                <w:color w:val="000000"/>
                <w:szCs w:val="24"/>
                <w:lang w:eastAsia="lt-LT"/>
              </w:rPr>
              <w:t xml:space="preserve">                                                                                                                      </w:t>
            </w:r>
          </w:p>
        </w:tc>
        <w:tc>
          <w:tcPr>
            <w:tcW w:w="2410" w:type="dxa"/>
            <w:tcBorders>
              <w:top w:val="nil"/>
              <w:left w:val="nil"/>
              <w:bottom w:val="nil"/>
              <w:right w:val="nil"/>
            </w:tcBorders>
            <w:shd w:val="clear" w:color="auto" w:fill="auto"/>
            <w:noWrap/>
            <w:vAlign w:val="bottom"/>
            <w:hideMark/>
          </w:tcPr>
          <w:p w:rsidR="00C314CF" w:rsidRDefault="00C314CF" w:rsidP="00581548">
            <w:pPr>
              <w:rPr>
                <w:color w:val="000000"/>
                <w:szCs w:val="24"/>
                <w:lang w:eastAsia="lt-LT"/>
              </w:rPr>
            </w:pPr>
          </w:p>
          <w:p w:rsidR="007B48A8" w:rsidRDefault="007B48A8" w:rsidP="00581548">
            <w:pPr>
              <w:rPr>
                <w:color w:val="000000"/>
                <w:szCs w:val="24"/>
                <w:lang w:eastAsia="lt-LT"/>
              </w:rPr>
            </w:pPr>
            <w:r>
              <w:rPr>
                <w:color w:val="000000"/>
                <w:szCs w:val="24"/>
                <w:lang w:eastAsia="lt-LT"/>
              </w:rPr>
              <w:t>(Parašas)</w:t>
            </w:r>
          </w:p>
        </w:tc>
        <w:tc>
          <w:tcPr>
            <w:tcW w:w="3827" w:type="dxa"/>
            <w:gridSpan w:val="2"/>
            <w:tcBorders>
              <w:top w:val="nil"/>
              <w:left w:val="nil"/>
              <w:bottom w:val="nil"/>
              <w:right w:val="nil"/>
            </w:tcBorders>
            <w:shd w:val="clear" w:color="auto" w:fill="auto"/>
            <w:noWrap/>
            <w:vAlign w:val="bottom"/>
            <w:hideMark/>
          </w:tcPr>
          <w:p w:rsidR="007B48A8" w:rsidRDefault="007B48A8" w:rsidP="00581548">
            <w:pPr>
              <w:rPr>
                <w:color w:val="000000"/>
                <w:szCs w:val="24"/>
                <w:lang w:eastAsia="lt-LT"/>
              </w:rPr>
            </w:pPr>
            <w:r>
              <w:rPr>
                <w:color w:val="000000"/>
                <w:szCs w:val="24"/>
                <w:lang w:eastAsia="lt-LT"/>
              </w:rPr>
              <w:t>(Vardas, pavardė)</w:t>
            </w:r>
          </w:p>
        </w:tc>
        <w:tc>
          <w:tcPr>
            <w:tcW w:w="2268" w:type="dxa"/>
            <w:tcBorders>
              <w:top w:val="nil"/>
              <w:left w:val="nil"/>
              <w:bottom w:val="nil"/>
              <w:right w:val="nil"/>
            </w:tcBorders>
            <w:shd w:val="clear" w:color="auto" w:fill="auto"/>
            <w:noWrap/>
            <w:vAlign w:val="bottom"/>
            <w:hideMark/>
          </w:tcPr>
          <w:p w:rsidR="007B48A8" w:rsidRDefault="007B48A8" w:rsidP="00581548">
            <w:pPr>
              <w:rPr>
                <w:color w:val="000000"/>
                <w:szCs w:val="24"/>
                <w:lang w:eastAsia="lt-LT"/>
              </w:rPr>
            </w:pPr>
          </w:p>
        </w:tc>
      </w:tr>
      <w:tr w:rsidR="007B48A8" w:rsidTr="00581548">
        <w:trPr>
          <w:trHeight w:val="300"/>
        </w:trPr>
        <w:tc>
          <w:tcPr>
            <w:tcW w:w="528" w:type="dxa"/>
            <w:tcBorders>
              <w:top w:val="nil"/>
              <w:left w:val="nil"/>
              <w:bottom w:val="nil"/>
              <w:right w:val="nil"/>
            </w:tcBorders>
            <w:shd w:val="clear" w:color="auto" w:fill="auto"/>
            <w:noWrap/>
            <w:hideMark/>
          </w:tcPr>
          <w:p w:rsidR="007B48A8" w:rsidRDefault="007B48A8" w:rsidP="00581548">
            <w:pPr>
              <w:rPr>
                <w:szCs w:val="24"/>
                <w:lang w:eastAsia="lt-LT"/>
              </w:rPr>
            </w:pPr>
          </w:p>
        </w:tc>
        <w:tc>
          <w:tcPr>
            <w:tcW w:w="3276" w:type="dxa"/>
            <w:tcBorders>
              <w:top w:val="nil"/>
              <w:left w:val="nil"/>
              <w:bottom w:val="nil"/>
              <w:right w:val="nil"/>
            </w:tcBorders>
            <w:shd w:val="clear" w:color="auto" w:fill="auto"/>
            <w:noWrap/>
            <w:vAlign w:val="bottom"/>
            <w:hideMark/>
          </w:tcPr>
          <w:p w:rsidR="007B48A8" w:rsidRDefault="007B48A8" w:rsidP="00581548">
            <w:pPr>
              <w:rPr>
                <w:szCs w:val="24"/>
                <w:lang w:eastAsia="lt-LT"/>
              </w:rPr>
            </w:pPr>
          </w:p>
        </w:tc>
        <w:tc>
          <w:tcPr>
            <w:tcW w:w="1701" w:type="dxa"/>
            <w:tcBorders>
              <w:top w:val="nil"/>
              <w:left w:val="nil"/>
              <w:bottom w:val="nil"/>
              <w:right w:val="nil"/>
            </w:tcBorders>
            <w:shd w:val="clear" w:color="auto" w:fill="auto"/>
            <w:noWrap/>
            <w:vAlign w:val="bottom"/>
            <w:hideMark/>
          </w:tcPr>
          <w:p w:rsidR="007B48A8" w:rsidRDefault="007B48A8" w:rsidP="00581548">
            <w:pPr>
              <w:rPr>
                <w:szCs w:val="24"/>
                <w:lang w:eastAsia="lt-LT"/>
              </w:rPr>
            </w:pPr>
          </w:p>
        </w:tc>
        <w:tc>
          <w:tcPr>
            <w:tcW w:w="2410" w:type="dxa"/>
            <w:tcBorders>
              <w:top w:val="nil"/>
              <w:left w:val="nil"/>
              <w:bottom w:val="nil"/>
              <w:right w:val="nil"/>
            </w:tcBorders>
            <w:shd w:val="clear" w:color="auto" w:fill="auto"/>
            <w:noWrap/>
            <w:vAlign w:val="bottom"/>
            <w:hideMark/>
          </w:tcPr>
          <w:p w:rsidR="007B48A8" w:rsidRDefault="007B48A8" w:rsidP="00581548">
            <w:pPr>
              <w:rPr>
                <w:szCs w:val="24"/>
                <w:lang w:eastAsia="lt-LT"/>
              </w:rPr>
            </w:pPr>
          </w:p>
        </w:tc>
        <w:tc>
          <w:tcPr>
            <w:tcW w:w="1842" w:type="dxa"/>
            <w:tcBorders>
              <w:top w:val="nil"/>
              <w:left w:val="nil"/>
              <w:bottom w:val="nil"/>
              <w:right w:val="nil"/>
            </w:tcBorders>
            <w:shd w:val="clear" w:color="auto" w:fill="auto"/>
            <w:noWrap/>
            <w:vAlign w:val="bottom"/>
            <w:hideMark/>
          </w:tcPr>
          <w:p w:rsidR="007B48A8" w:rsidRDefault="007B48A8" w:rsidP="00581548">
            <w:pPr>
              <w:rPr>
                <w:szCs w:val="24"/>
                <w:lang w:eastAsia="lt-LT"/>
              </w:rPr>
            </w:pPr>
          </w:p>
        </w:tc>
        <w:tc>
          <w:tcPr>
            <w:tcW w:w="1985" w:type="dxa"/>
            <w:tcBorders>
              <w:top w:val="nil"/>
              <w:left w:val="nil"/>
              <w:bottom w:val="nil"/>
              <w:right w:val="nil"/>
            </w:tcBorders>
            <w:shd w:val="clear" w:color="auto" w:fill="auto"/>
            <w:noWrap/>
            <w:vAlign w:val="bottom"/>
            <w:hideMark/>
          </w:tcPr>
          <w:p w:rsidR="007B48A8" w:rsidRDefault="007B48A8" w:rsidP="00581548">
            <w:pPr>
              <w:rPr>
                <w:szCs w:val="24"/>
                <w:lang w:eastAsia="lt-LT"/>
              </w:rPr>
            </w:pPr>
          </w:p>
        </w:tc>
        <w:tc>
          <w:tcPr>
            <w:tcW w:w="2268" w:type="dxa"/>
            <w:tcBorders>
              <w:top w:val="nil"/>
              <w:left w:val="nil"/>
              <w:bottom w:val="nil"/>
              <w:right w:val="nil"/>
            </w:tcBorders>
            <w:shd w:val="clear" w:color="auto" w:fill="auto"/>
            <w:noWrap/>
            <w:vAlign w:val="bottom"/>
            <w:hideMark/>
          </w:tcPr>
          <w:p w:rsidR="007B48A8" w:rsidRDefault="007B48A8" w:rsidP="00581548">
            <w:pPr>
              <w:rPr>
                <w:szCs w:val="24"/>
                <w:lang w:eastAsia="lt-LT"/>
              </w:rPr>
            </w:pPr>
          </w:p>
        </w:tc>
      </w:tr>
      <w:tr w:rsidR="007B48A8" w:rsidTr="00581548">
        <w:trPr>
          <w:trHeight w:val="300"/>
        </w:trPr>
        <w:tc>
          <w:tcPr>
            <w:tcW w:w="528" w:type="dxa"/>
            <w:tcBorders>
              <w:top w:val="nil"/>
              <w:left w:val="nil"/>
              <w:bottom w:val="nil"/>
              <w:right w:val="nil"/>
            </w:tcBorders>
            <w:shd w:val="clear" w:color="auto" w:fill="auto"/>
            <w:noWrap/>
            <w:hideMark/>
          </w:tcPr>
          <w:p w:rsidR="007B48A8" w:rsidRDefault="007B48A8" w:rsidP="00581548">
            <w:pPr>
              <w:rPr>
                <w:szCs w:val="24"/>
                <w:lang w:eastAsia="lt-LT"/>
              </w:rPr>
            </w:pPr>
          </w:p>
        </w:tc>
        <w:tc>
          <w:tcPr>
            <w:tcW w:w="4977" w:type="dxa"/>
            <w:gridSpan w:val="2"/>
            <w:tcBorders>
              <w:top w:val="nil"/>
              <w:left w:val="nil"/>
              <w:bottom w:val="nil"/>
              <w:right w:val="nil"/>
            </w:tcBorders>
            <w:shd w:val="clear" w:color="auto" w:fill="auto"/>
            <w:noWrap/>
            <w:vAlign w:val="bottom"/>
            <w:hideMark/>
          </w:tcPr>
          <w:p w:rsidR="00C314CF" w:rsidRDefault="007B48A8" w:rsidP="00581548">
            <w:pPr>
              <w:rPr>
                <w:color w:val="000000"/>
                <w:szCs w:val="24"/>
                <w:lang w:eastAsia="lt-LT"/>
              </w:rPr>
            </w:pPr>
            <w:r>
              <w:rPr>
                <w:color w:val="000000"/>
                <w:szCs w:val="24"/>
                <w:lang w:eastAsia="lt-LT"/>
              </w:rPr>
              <w:t>Vyriausiasis finansininkas</w:t>
            </w:r>
          </w:p>
          <w:p w:rsidR="007B48A8" w:rsidRDefault="007B48A8" w:rsidP="00581548">
            <w:pPr>
              <w:rPr>
                <w:color w:val="000000"/>
                <w:szCs w:val="24"/>
                <w:lang w:eastAsia="lt-LT"/>
              </w:rPr>
            </w:pPr>
            <w:r>
              <w:rPr>
                <w:color w:val="000000"/>
                <w:szCs w:val="24"/>
                <w:lang w:eastAsia="lt-LT"/>
              </w:rPr>
              <w:t xml:space="preserve">                              </w:t>
            </w:r>
          </w:p>
        </w:tc>
        <w:tc>
          <w:tcPr>
            <w:tcW w:w="2410" w:type="dxa"/>
            <w:tcBorders>
              <w:top w:val="nil"/>
              <w:left w:val="nil"/>
              <w:bottom w:val="nil"/>
              <w:right w:val="nil"/>
            </w:tcBorders>
            <w:shd w:val="clear" w:color="auto" w:fill="auto"/>
            <w:noWrap/>
            <w:vAlign w:val="bottom"/>
            <w:hideMark/>
          </w:tcPr>
          <w:p w:rsidR="007B48A8" w:rsidRDefault="007B48A8" w:rsidP="00581548">
            <w:pPr>
              <w:rPr>
                <w:color w:val="000000"/>
                <w:szCs w:val="24"/>
                <w:lang w:eastAsia="lt-LT"/>
              </w:rPr>
            </w:pPr>
            <w:r>
              <w:rPr>
                <w:color w:val="000000"/>
                <w:szCs w:val="24"/>
                <w:lang w:eastAsia="lt-LT"/>
              </w:rPr>
              <w:t>(Parašas)</w:t>
            </w:r>
          </w:p>
        </w:tc>
        <w:tc>
          <w:tcPr>
            <w:tcW w:w="3827" w:type="dxa"/>
            <w:gridSpan w:val="2"/>
            <w:tcBorders>
              <w:top w:val="nil"/>
              <w:left w:val="nil"/>
              <w:bottom w:val="nil"/>
              <w:right w:val="nil"/>
            </w:tcBorders>
            <w:shd w:val="clear" w:color="auto" w:fill="auto"/>
            <w:noWrap/>
            <w:vAlign w:val="bottom"/>
            <w:hideMark/>
          </w:tcPr>
          <w:p w:rsidR="007B48A8" w:rsidRDefault="007B48A8" w:rsidP="00581548">
            <w:pPr>
              <w:rPr>
                <w:color w:val="000000"/>
                <w:szCs w:val="24"/>
                <w:lang w:eastAsia="lt-LT"/>
              </w:rPr>
            </w:pPr>
            <w:r>
              <w:rPr>
                <w:color w:val="000000"/>
                <w:szCs w:val="24"/>
                <w:lang w:eastAsia="lt-LT"/>
              </w:rPr>
              <w:t>(Vardas, pavardė)</w:t>
            </w:r>
          </w:p>
        </w:tc>
        <w:tc>
          <w:tcPr>
            <w:tcW w:w="2268" w:type="dxa"/>
            <w:tcBorders>
              <w:top w:val="nil"/>
              <w:left w:val="nil"/>
              <w:bottom w:val="nil"/>
              <w:right w:val="nil"/>
            </w:tcBorders>
            <w:shd w:val="clear" w:color="auto" w:fill="auto"/>
            <w:noWrap/>
            <w:vAlign w:val="bottom"/>
            <w:hideMark/>
          </w:tcPr>
          <w:p w:rsidR="007B48A8" w:rsidRDefault="007B48A8" w:rsidP="00581548">
            <w:pPr>
              <w:rPr>
                <w:color w:val="000000"/>
                <w:szCs w:val="24"/>
                <w:lang w:eastAsia="lt-LT"/>
              </w:rPr>
            </w:pPr>
          </w:p>
        </w:tc>
      </w:tr>
    </w:tbl>
    <w:p w:rsidR="007B48A8" w:rsidRDefault="007B48A8" w:rsidP="007B48A8">
      <w:pPr>
        <w:jc w:val="center"/>
        <w:rPr>
          <w:szCs w:val="24"/>
        </w:rPr>
      </w:pPr>
      <w:r>
        <w:rPr>
          <w:szCs w:val="24"/>
        </w:rPr>
        <w:t>_________</w:t>
      </w:r>
    </w:p>
    <w:p w:rsidR="007B48A8" w:rsidRDefault="007B48A8" w:rsidP="007B48A8">
      <w:pPr>
        <w:jc w:val="center"/>
        <w:rPr>
          <w:szCs w:val="24"/>
        </w:rPr>
      </w:pPr>
    </w:p>
    <w:p w:rsidR="007B48A8" w:rsidRDefault="007B48A8" w:rsidP="007B48A8">
      <w:pPr>
        <w:jc w:val="center"/>
        <w:rPr>
          <w:szCs w:val="24"/>
        </w:rPr>
      </w:pPr>
    </w:p>
    <w:p w:rsidR="007B48A8" w:rsidRDefault="007B48A8" w:rsidP="007B48A8">
      <w:pPr>
        <w:jc w:val="center"/>
        <w:rPr>
          <w:szCs w:val="24"/>
        </w:rPr>
      </w:pPr>
    </w:p>
    <w:p w:rsidR="007B48A8" w:rsidRDefault="007B48A8" w:rsidP="007B48A8">
      <w:pPr>
        <w:jc w:val="center"/>
        <w:rPr>
          <w:szCs w:val="24"/>
        </w:rPr>
      </w:pPr>
    </w:p>
    <w:p w:rsidR="007B48A8" w:rsidRDefault="007B48A8" w:rsidP="007B48A8">
      <w:pPr>
        <w:jc w:val="center"/>
        <w:rPr>
          <w:szCs w:val="24"/>
        </w:rPr>
      </w:pPr>
    </w:p>
    <w:p w:rsidR="007B48A8" w:rsidRDefault="007B48A8" w:rsidP="007B48A8">
      <w:pPr>
        <w:jc w:val="center"/>
        <w:rPr>
          <w:szCs w:val="24"/>
        </w:rPr>
      </w:pPr>
    </w:p>
    <w:p w:rsidR="007B48A8" w:rsidRDefault="007B48A8" w:rsidP="007B48A8">
      <w:pPr>
        <w:ind w:left="10773"/>
        <w:rPr>
          <w:szCs w:val="24"/>
        </w:rPr>
      </w:pPr>
      <w:r>
        <w:rPr>
          <w:szCs w:val="24"/>
        </w:rPr>
        <w:t xml:space="preserve">Panevėžio rajono savivaldybei </w:t>
      </w:r>
    </w:p>
    <w:p w:rsidR="007B48A8" w:rsidRDefault="007B48A8" w:rsidP="007B48A8">
      <w:pPr>
        <w:ind w:left="10773"/>
        <w:rPr>
          <w:szCs w:val="24"/>
        </w:rPr>
      </w:pPr>
      <w:r>
        <w:rPr>
          <w:szCs w:val="24"/>
        </w:rPr>
        <w:t xml:space="preserve">nuosavybės teise priklausančio turto </w:t>
      </w:r>
    </w:p>
    <w:p w:rsidR="007B48A8" w:rsidRDefault="007B48A8" w:rsidP="007B48A8">
      <w:pPr>
        <w:ind w:left="10773"/>
        <w:rPr>
          <w:bCs/>
          <w:szCs w:val="24"/>
        </w:rPr>
      </w:pPr>
      <w:r>
        <w:rPr>
          <w:szCs w:val="24"/>
        </w:rPr>
        <w:t>ataskaitos rengimo tvarkos apraš</w:t>
      </w:r>
      <w:r>
        <w:rPr>
          <w:bCs/>
          <w:szCs w:val="24"/>
        </w:rPr>
        <w:t>o</w:t>
      </w:r>
    </w:p>
    <w:p w:rsidR="007B48A8" w:rsidRDefault="007B48A8" w:rsidP="007B48A8">
      <w:pPr>
        <w:ind w:left="10773"/>
        <w:rPr>
          <w:b/>
          <w:bCs/>
        </w:rPr>
      </w:pPr>
      <w:r>
        <w:rPr>
          <w:bCs/>
          <w:szCs w:val="24"/>
        </w:rPr>
        <w:t>3</w:t>
      </w:r>
      <w:r>
        <w:rPr>
          <w:bCs/>
          <w:szCs w:val="24"/>
          <w:lang w:val="en-US"/>
        </w:rPr>
        <w:t xml:space="preserve"> </w:t>
      </w:r>
      <w:r>
        <w:rPr>
          <w:bCs/>
          <w:szCs w:val="24"/>
        </w:rPr>
        <w:t>priedas</w:t>
      </w:r>
    </w:p>
    <w:p w:rsidR="007B48A8" w:rsidRDefault="007B48A8" w:rsidP="007B48A8">
      <w:pPr>
        <w:jc w:val="both"/>
        <w:rPr>
          <w:szCs w:val="24"/>
        </w:rPr>
      </w:pPr>
    </w:p>
    <w:p w:rsidR="000B2791" w:rsidRDefault="000B2791" w:rsidP="000B2791">
      <w:pPr>
        <w:jc w:val="center"/>
        <w:rPr>
          <w:b/>
          <w:bCs/>
          <w:szCs w:val="24"/>
        </w:rPr>
      </w:pPr>
      <w:r>
        <w:rPr>
          <w:b/>
          <w:bCs/>
          <w:szCs w:val="24"/>
        </w:rPr>
        <w:t>INFORMACIJA   APIE ______________________________   202__M.    ĮSIGYTĄ  NEKILNOJAMĄJĮ   TURTĄ</w:t>
      </w:r>
    </w:p>
    <w:p w:rsidR="000B2791" w:rsidRDefault="00C314CF" w:rsidP="00C314CF">
      <w:pPr>
        <w:rPr>
          <w:szCs w:val="24"/>
        </w:rPr>
      </w:pPr>
      <w:r>
        <w:rPr>
          <w:szCs w:val="24"/>
        </w:rPr>
        <w:t xml:space="preserve">                                                                                                       </w:t>
      </w:r>
      <w:r w:rsidR="000B2791">
        <w:rPr>
          <w:szCs w:val="24"/>
        </w:rPr>
        <w:t>(įstaigos pavadinimas)</w:t>
      </w:r>
    </w:p>
    <w:p w:rsidR="007B48A8" w:rsidRDefault="007B48A8" w:rsidP="000B2791">
      <w:pPr>
        <w:ind w:left="5670"/>
        <w:rPr>
          <w:szCs w:val="24"/>
        </w:rPr>
      </w:pPr>
    </w:p>
    <w:p w:rsidR="00626E84" w:rsidRDefault="00626E84" w:rsidP="00626E84">
      <w:pPr>
        <w:jc w:val="center"/>
        <w:rPr>
          <w:szCs w:val="24"/>
        </w:rPr>
      </w:pPr>
      <w:r>
        <w:rPr>
          <w:szCs w:val="24"/>
        </w:rPr>
        <w:t>pagal būklę 202__m. gruodžio 31 d.</w:t>
      </w:r>
    </w:p>
    <w:p w:rsidR="00626E84" w:rsidRDefault="00626E84" w:rsidP="000B2791">
      <w:pPr>
        <w:ind w:left="5670"/>
        <w:rPr>
          <w:szCs w:val="24"/>
        </w:rPr>
      </w:pPr>
    </w:p>
    <w:p w:rsidR="000B2791" w:rsidRDefault="000B2791" w:rsidP="000B2791">
      <w:pPr>
        <w:rPr>
          <w:szCs w:val="24"/>
        </w:rPr>
      </w:pPr>
    </w:p>
    <w:tbl>
      <w:tblPr>
        <w:tblW w:w="14010" w:type="dxa"/>
        <w:tblInd w:w="-5" w:type="dxa"/>
        <w:tblLook w:val="04A0" w:firstRow="1" w:lastRow="0" w:firstColumn="1" w:lastColumn="0" w:noHBand="0" w:noVBand="1"/>
      </w:tblPr>
      <w:tblGrid>
        <w:gridCol w:w="528"/>
        <w:gridCol w:w="1954"/>
        <w:gridCol w:w="1322"/>
        <w:gridCol w:w="1124"/>
        <w:gridCol w:w="577"/>
        <w:gridCol w:w="1266"/>
        <w:gridCol w:w="1144"/>
        <w:gridCol w:w="415"/>
        <w:gridCol w:w="1427"/>
        <w:gridCol w:w="557"/>
        <w:gridCol w:w="1428"/>
        <w:gridCol w:w="132"/>
        <w:gridCol w:w="1842"/>
        <w:gridCol w:w="294"/>
      </w:tblGrid>
      <w:tr w:rsidR="00626E84" w:rsidTr="007A2E68">
        <w:trPr>
          <w:gridAfter w:val="1"/>
          <w:wAfter w:w="289" w:type="dxa"/>
          <w:trHeight w:val="90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E84" w:rsidRDefault="00626E84" w:rsidP="000B2791">
            <w:pPr>
              <w:rPr>
                <w:color w:val="000000"/>
                <w:sz w:val="22"/>
                <w:szCs w:val="22"/>
                <w:lang w:eastAsia="lt-LT"/>
              </w:rPr>
            </w:pPr>
            <w:r>
              <w:rPr>
                <w:color w:val="000000"/>
                <w:sz w:val="22"/>
                <w:szCs w:val="22"/>
                <w:lang w:eastAsia="lt-LT"/>
              </w:rPr>
              <w:t>Eil. Nr.</w:t>
            </w:r>
          </w:p>
        </w:tc>
        <w:tc>
          <w:tcPr>
            <w:tcW w:w="1954" w:type="dxa"/>
            <w:tcBorders>
              <w:top w:val="single" w:sz="4" w:space="0" w:color="auto"/>
              <w:left w:val="nil"/>
              <w:bottom w:val="single" w:sz="4" w:space="0" w:color="auto"/>
              <w:right w:val="single" w:sz="4" w:space="0" w:color="auto"/>
            </w:tcBorders>
            <w:shd w:val="clear" w:color="auto" w:fill="auto"/>
            <w:vAlign w:val="center"/>
            <w:hideMark/>
          </w:tcPr>
          <w:p w:rsidR="00626E84" w:rsidRDefault="00626E84" w:rsidP="000B2791">
            <w:pPr>
              <w:jc w:val="center"/>
              <w:rPr>
                <w:color w:val="000000"/>
                <w:sz w:val="22"/>
                <w:szCs w:val="22"/>
                <w:lang w:eastAsia="lt-LT"/>
              </w:rPr>
            </w:pPr>
            <w:r>
              <w:rPr>
                <w:color w:val="000000"/>
                <w:sz w:val="22"/>
                <w:szCs w:val="22"/>
                <w:lang w:eastAsia="lt-LT"/>
              </w:rPr>
              <w:t>Įsigijimo būdas</w:t>
            </w:r>
          </w:p>
        </w:tc>
        <w:tc>
          <w:tcPr>
            <w:tcW w:w="2446" w:type="dxa"/>
            <w:gridSpan w:val="2"/>
            <w:tcBorders>
              <w:top w:val="single" w:sz="4" w:space="0" w:color="auto"/>
              <w:left w:val="nil"/>
              <w:bottom w:val="single" w:sz="4" w:space="0" w:color="auto"/>
              <w:right w:val="single" w:sz="4" w:space="0" w:color="auto"/>
            </w:tcBorders>
            <w:shd w:val="clear" w:color="auto" w:fill="auto"/>
            <w:vAlign w:val="center"/>
            <w:hideMark/>
          </w:tcPr>
          <w:p w:rsidR="00626E84" w:rsidRDefault="00626E84" w:rsidP="000B2791">
            <w:pPr>
              <w:jc w:val="center"/>
              <w:rPr>
                <w:color w:val="000000"/>
                <w:sz w:val="22"/>
                <w:szCs w:val="22"/>
                <w:lang w:eastAsia="lt-LT"/>
              </w:rPr>
            </w:pPr>
            <w:r>
              <w:rPr>
                <w:color w:val="000000"/>
                <w:sz w:val="22"/>
                <w:szCs w:val="22"/>
                <w:lang w:eastAsia="lt-LT"/>
              </w:rPr>
              <w:t xml:space="preserve">Įsigyto turto pavadinimas, unikalus Nr. </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626E84" w:rsidRDefault="00626E84" w:rsidP="000B2791">
            <w:pPr>
              <w:jc w:val="center"/>
              <w:rPr>
                <w:color w:val="000000"/>
                <w:sz w:val="22"/>
                <w:szCs w:val="22"/>
                <w:lang w:eastAsia="lt-LT"/>
              </w:rPr>
            </w:pPr>
            <w:r>
              <w:rPr>
                <w:color w:val="000000"/>
                <w:sz w:val="22"/>
                <w:szCs w:val="22"/>
                <w:lang w:eastAsia="lt-LT"/>
              </w:rPr>
              <w:t>Nekilnojamojo turto adresas</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26E84" w:rsidRDefault="00626E84" w:rsidP="000B2791">
            <w:pPr>
              <w:jc w:val="center"/>
              <w:rPr>
                <w:color w:val="000000"/>
                <w:sz w:val="22"/>
                <w:szCs w:val="22"/>
                <w:lang w:eastAsia="lt-LT"/>
              </w:rPr>
            </w:pPr>
            <w:r>
              <w:rPr>
                <w:color w:val="000000"/>
                <w:sz w:val="22"/>
                <w:szCs w:val="22"/>
                <w:lang w:eastAsia="lt-LT"/>
              </w:rPr>
              <w:t>Paskirtis</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626E84" w:rsidRDefault="00626E84" w:rsidP="000B2791">
            <w:pPr>
              <w:jc w:val="center"/>
              <w:rPr>
                <w:color w:val="000000"/>
                <w:sz w:val="22"/>
                <w:szCs w:val="22"/>
                <w:lang w:eastAsia="lt-LT"/>
              </w:rPr>
            </w:pPr>
            <w:r>
              <w:rPr>
                <w:color w:val="000000"/>
                <w:sz w:val="22"/>
                <w:szCs w:val="22"/>
                <w:lang w:eastAsia="lt-LT"/>
              </w:rPr>
              <w:t>Pastato (patalpų) plotas, m</w:t>
            </w:r>
            <w:r>
              <w:rPr>
                <w:rFonts w:ascii="Calibri" w:hAnsi="Calibri" w:cs="Calibri"/>
                <w:color w:val="000000"/>
                <w:sz w:val="22"/>
                <w:szCs w:val="22"/>
                <w:lang w:eastAsia="lt-LT"/>
              </w:rPr>
              <w:t>²</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626E84" w:rsidRDefault="00626E84" w:rsidP="000B2791">
            <w:pPr>
              <w:jc w:val="center"/>
              <w:rPr>
                <w:color w:val="000000"/>
                <w:sz w:val="22"/>
                <w:szCs w:val="22"/>
                <w:lang w:eastAsia="lt-LT"/>
              </w:rPr>
            </w:pPr>
            <w:r>
              <w:rPr>
                <w:color w:val="000000"/>
                <w:sz w:val="22"/>
                <w:szCs w:val="22"/>
                <w:lang w:eastAsia="lt-LT"/>
              </w:rPr>
              <w:t>Įsigijimo vertė (Eur)</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626E84" w:rsidRDefault="00626E84" w:rsidP="000B2791">
            <w:pPr>
              <w:jc w:val="center"/>
              <w:rPr>
                <w:color w:val="000000"/>
                <w:sz w:val="22"/>
                <w:szCs w:val="22"/>
                <w:lang w:eastAsia="lt-LT"/>
              </w:rPr>
            </w:pPr>
            <w:r>
              <w:rPr>
                <w:color w:val="000000"/>
                <w:sz w:val="22"/>
                <w:szCs w:val="22"/>
                <w:lang w:eastAsia="lt-LT"/>
              </w:rPr>
              <w:t>Balansinė (likutinė) vertė (Eur)</w:t>
            </w:r>
          </w:p>
        </w:tc>
      </w:tr>
      <w:tr w:rsidR="00626E84" w:rsidTr="007A2E68">
        <w:trPr>
          <w:gridAfter w:val="1"/>
          <w:wAfter w:w="289" w:type="dxa"/>
          <w:trHeight w:val="315"/>
        </w:trPr>
        <w:tc>
          <w:tcPr>
            <w:tcW w:w="528" w:type="dxa"/>
            <w:tcBorders>
              <w:top w:val="nil"/>
              <w:left w:val="single" w:sz="4" w:space="0" w:color="auto"/>
              <w:bottom w:val="single" w:sz="4" w:space="0" w:color="auto"/>
              <w:right w:val="single" w:sz="4" w:space="0" w:color="auto"/>
            </w:tcBorders>
            <w:shd w:val="clear" w:color="000000" w:fill="BFBFBF"/>
            <w:noWrap/>
            <w:vAlign w:val="bottom"/>
            <w:hideMark/>
          </w:tcPr>
          <w:p w:rsidR="00626E84" w:rsidRDefault="00626E84" w:rsidP="000B2791">
            <w:pPr>
              <w:jc w:val="center"/>
              <w:rPr>
                <w:szCs w:val="24"/>
                <w:lang w:eastAsia="lt-LT"/>
              </w:rPr>
            </w:pPr>
            <w:r>
              <w:rPr>
                <w:szCs w:val="24"/>
                <w:lang w:eastAsia="lt-LT"/>
              </w:rPr>
              <w:t>1</w:t>
            </w:r>
          </w:p>
        </w:tc>
        <w:tc>
          <w:tcPr>
            <w:tcW w:w="1954" w:type="dxa"/>
            <w:tcBorders>
              <w:top w:val="nil"/>
              <w:left w:val="nil"/>
              <w:bottom w:val="single" w:sz="4" w:space="0" w:color="auto"/>
              <w:right w:val="single" w:sz="4" w:space="0" w:color="auto"/>
            </w:tcBorders>
            <w:shd w:val="clear" w:color="000000" w:fill="BFBFBF"/>
            <w:noWrap/>
            <w:vAlign w:val="bottom"/>
            <w:hideMark/>
          </w:tcPr>
          <w:p w:rsidR="00626E84" w:rsidRDefault="00626E84" w:rsidP="000B2791">
            <w:pPr>
              <w:jc w:val="center"/>
              <w:rPr>
                <w:szCs w:val="24"/>
                <w:lang w:eastAsia="lt-LT"/>
              </w:rPr>
            </w:pPr>
            <w:r>
              <w:rPr>
                <w:szCs w:val="24"/>
                <w:lang w:eastAsia="lt-LT"/>
              </w:rPr>
              <w:t>2</w:t>
            </w:r>
          </w:p>
        </w:tc>
        <w:tc>
          <w:tcPr>
            <w:tcW w:w="2446" w:type="dxa"/>
            <w:gridSpan w:val="2"/>
            <w:tcBorders>
              <w:top w:val="nil"/>
              <w:left w:val="nil"/>
              <w:bottom w:val="single" w:sz="4" w:space="0" w:color="auto"/>
              <w:right w:val="single" w:sz="4" w:space="0" w:color="auto"/>
            </w:tcBorders>
            <w:shd w:val="clear" w:color="000000" w:fill="BFBFBF"/>
            <w:noWrap/>
            <w:vAlign w:val="bottom"/>
            <w:hideMark/>
          </w:tcPr>
          <w:p w:rsidR="00626E84" w:rsidRDefault="00626E84" w:rsidP="000B2791">
            <w:pPr>
              <w:jc w:val="center"/>
              <w:rPr>
                <w:szCs w:val="24"/>
                <w:lang w:eastAsia="lt-LT"/>
              </w:rPr>
            </w:pPr>
            <w:r>
              <w:rPr>
                <w:szCs w:val="24"/>
                <w:lang w:eastAsia="lt-LT"/>
              </w:rPr>
              <w:t>3</w:t>
            </w:r>
          </w:p>
        </w:tc>
        <w:tc>
          <w:tcPr>
            <w:tcW w:w="1843" w:type="dxa"/>
            <w:gridSpan w:val="2"/>
            <w:tcBorders>
              <w:top w:val="nil"/>
              <w:left w:val="nil"/>
              <w:bottom w:val="single" w:sz="4" w:space="0" w:color="auto"/>
              <w:right w:val="single" w:sz="4" w:space="0" w:color="auto"/>
            </w:tcBorders>
            <w:shd w:val="clear" w:color="000000" w:fill="BFBFBF"/>
            <w:noWrap/>
            <w:vAlign w:val="bottom"/>
            <w:hideMark/>
          </w:tcPr>
          <w:p w:rsidR="00626E84" w:rsidRDefault="00626E84" w:rsidP="000B2791">
            <w:pPr>
              <w:jc w:val="center"/>
              <w:rPr>
                <w:szCs w:val="24"/>
                <w:lang w:eastAsia="lt-LT"/>
              </w:rPr>
            </w:pPr>
            <w:r>
              <w:rPr>
                <w:szCs w:val="24"/>
                <w:lang w:eastAsia="lt-LT"/>
              </w:rPr>
              <w:t>4</w:t>
            </w:r>
          </w:p>
        </w:tc>
        <w:tc>
          <w:tcPr>
            <w:tcW w:w="1559" w:type="dxa"/>
            <w:gridSpan w:val="2"/>
            <w:tcBorders>
              <w:top w:val="nil"/>
              <w:left w:val="nil"/>
              <w:bottom w:val="single" w:sz="4" w:space="0" w:color="auto"/>
              <w:right w:val="single" w:sz="4" w:space="0" w:color="auto"/>
            </w:tcBorders>
            <w:shd w:val="clear" w:color="000000" w:fill="BFBFBF"/>
            <w:noWrap/>
            <w:vAlign w:val="bottom"/>
            <w:hideMark/>
          </w:tcPr>
          <w:p w:rsidR="00626E84" w:rsidRDefault="00626E84" w:rsidP="000B2791">
            <w:pPr>
              <w:jc w:val="center"/>
              <w:rPr>
                <w:szCs w:val="24"/>
                <w:lang w:eastAsia="lt-LT"/>
              </w:rPr>
            </w:pPr>
            <w:r>
              <w:rPr>
                <w:szCs w:val="24"/>
                <w:lang w:eastAsia="lt-LT"/>
              </w:rPr>
              <w:t>5</w:t>
            </w:r>
          </w:p>
        </w:tc>
        <w:tc>
          <w:tcPr>
            <w:tcW w:w="1984" w:type="dxa"/>
            <w:gridSpan w:val="2"/>
            <w:tcBorders>
              <w:top w:val="nil"/>
              <w:left w:val="nil"/>
              <w:bottom w:val="single" w:sz="4" w:space="0" w:color="auto"/>
              <w:right w:val="single" w:sz="4" w:space="0" w:color="auto"/>
            </w:tcBorders>
            <w:shd w:val="clear" w:color="000000" w:fill="BFBFBF"/>
            <w:noWrap/>
            <w:vAlign w:val="bottom"/>
            <w:hideMark/>
          </w:tcPr>
          <w:p w:rsidR="00626E84" w:rsidRDefault="00626E84" w:rsidP="000B2791">
            <w:pPr>
              <w:jc w:val="center"/>
              <w:rPr>
                <w:szCs w:val="24"/>
                <w:lang w:eastAsia="lt-LT"/>
              </w:rPr>
            </w:pPr>
            <w:r>
              <w:rPr>
                <w:szCs w:val="24"/>
                <w:lang w:eastAsia="lt-LT"/>
              </w:rPr>
              <w:t>6</w:t>
            </w:r>
          </w:p>
        </w:tc>
        <w:tc>
          <w:tcPr>
            <w:tcW w:w="1560" w:type="dxa"/>
            <w:gridSpan w:val="2"/>
            <w:tcBorders>
              <w:top w:val="nil"/>
              <w:left w:val="nil"/>
              <w:bottom w:val="single" w:sz="4" w:space="0" w:color="auto"/>
              <w:right w:val="single" w:sz="4" w:space="0" w:color="auto"/>
            </w:tcBorders>
            <w:shd w:val="clear" w:color="000000" w:fill="BFBFBF"/>
            <w:noWrap/>
            <w:vAlign w:val="bottom"/>
            <w:hideMark/>
          </w:tcPr>
          <w:p w:rsidR="00626E84" w:rsidRDefault="00626E84" w:rsidP="000B2791">
            <w:pPr>
              <w:jc w:val="center"/>
              <w:rPr>
                <w:szCs w:val="24"/>
                <w:lang w:eastAsia="lt-LT"/>
              </w:rPr>
            </w:pPr>
            <w:r>
              <w:rPr>
                <w:szCs w:val="24"/>
                <w:lang w:eastAsia="lt-LT"/>
              </w:rPr>
              <w:t>7</w:t>
            </w:r>
          </w:p>
        </w:tc>
        <w:tc>
          <w:tcPr>
            <w:tcW w:w="1842" w:type="dxa"/>
            <w:tcBorders>
              <w:top w:val="nil"/>
              <w:left w:val="nil"/>
              <w:bottom w:val="single" w:sz="4" w:space="0" w:color="auto"/>
              <w:right w:val="single" w:sz="4" w:space="0" w:color="auto"/>
            </w:tcBorders>
            <w:shd w:val="clear" w:color="000000" w:fill="BFBFBF"/>
            <w:noWrap/>
            <w:vAlign w:val="bottom"/>
            <w:hideMark/>
          </w:tcPr>
          <w:p w:rsidR="00626E84" w:rsidRDefault="00626E84" w:rsidP="000B2791">
            <w:pPr>
              <w:jc w:val="center"/>
              <w:rPr>
                <w:szCs w:val="24"/>
                <w:lang w:eastAsia="lt-LT"/>
              </w:rPr>
            </w:pPr>
            <w:r>
              <w:rPr>
                <w:szCs w:val="24"/>
                <w:lang w:eastAsia="lt-LT"/>
              </w:rPr>
              <w:t>8</w:t>
            </w:r>
          </w:p>
        </w:tc>
      </w:tr>
      <w:tr w:rsidR="00626E84" w:rsidTr="007A2E68">
        <w:trPr>
          <w:gridAfter w:val="1"/>
          <w:wAfter w:w="289" w:type="dxa"/>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954"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2446" w:type="dxa"/>
            <w:gridSpan w:val="2"/>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843" w:type="dxa"/>
            <w:gridSpan w:val="2"/>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842"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r>
      <w:tr w:rsidR="00626E84" w:rsidTr="007A2E68">
        <w:trPr>
          <w:gridAfter w:val="1"/>
          <w:wAfter w:w="289" w:type="dxa"/>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954"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2446" w:type="dxa"/>
            <w:gridSpan w:val="2"/>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843" w:type="dxa"/>
            <w:gridSpan w:val="2"/>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842"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r>
      <w:tr w:rsidR="00626E84" w:rsidTr="007A2E68">
        <w:trPr>
          <w:gridAfter w:val="1"/>
          <w:wAfter w:w="289" w:type="dxa"/>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954"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2446" w:type="dxa"/>
            <w:gridSpan w:val="2"/>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843" w:type="dxa"/>
            <w:gridSpan w:val="2"/>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842"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r>
      <w:tr w:rsidR="00626E84" w:rsidTr="007A2E68">
        <w:trPr>
          <w:gridAfter w:val="1"/>
          <w:wAfter w:w="289" w:type="dxa"/>
          <w:trHeight w:val="33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954"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2446" w:type="dxa"/>
            <w:gridSpan w:val="2"/>
            <w:tcBorders>
              <w:top w:val="nil"/>
              <w:left w:val="nil"/>
              <w:bottom w:val="nil"/>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843" w:type="dxa"/>
            <w:gridSpan w:val="2"/>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842"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r>
      <w:tr w:rsidR="00626E84" w:rsidTr="007A2E68">
        <w:trPr>
          <w:gridAfter w:val="1"/>
          <w:wAfter w:w="289" w:type="dxa"/>
          <w:trHeight w:val="33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954" w:type="dxa"/>
            <w:tcBorders>
              <w:top w:val="nil"/>
              <w:left w:val="nil"/>
              <w:bottom w:val="single" w:sz="4" w:space="0" w:color="auto"/>
              <w:right w:val="nil"/>
            </w:tcBorders>
            <w:shd w:val="clear" w:color="auto" w:fill="auto"/>
            <w:noWrap/>
            <w:vAlign w:val="bottom"/>
            <w:hideMark/>
          </w:tcPr>
          <w:p w:rsidR="00626E84" w:rsidRDefault="00626E84" w:rsidP="000B2791">
            <w:pPr>
              <w:ind w:firstLine="62"/>
              <w:rPr>
                <w:color w:val="000000"/>
                <w:szCs w:val="24"/>
                <w:lang w:eastAsia="lt-LT"/>
              </w:rPr>
            </w:pPr>
          </w:p>
        </w:tc>
        <w:tc>
          <w:tcPr>
            <w:tcW w:w="2446"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26E84" w:rsidRDefault="00626E84" w:rsidP="000B2791">
            <w:pPr>
              <w:ind w:firstLine="62"/>
              <w:rPr>
                <w:color w:val="000000"/>
                <w:szCs w:val="24"/>
                <w:lang w:eastAsia="lt-LT"/>
              </w:rPr>
            </w:pPr>
          </w:p>
        </w:tc>
        <w:tc>
          <w:tcPr>
            <w:tcW w:w="1843" w:type="dxa"/>
            <w:gridSpan w:val="2"/>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842"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r>
      <w:tr w:rsidR="00626E84" w:rsidTr="007A2E68">
        <w:trPr>
          <w:gridAfter w:val="1"/>
          <w:wAfter w:w="289" w:type="dxa"/>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954"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2446" w:type="dxa"/>
            <w:gridSpan w:val="2"/>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843" w:type="dxa"/>
            <w:gridSpan w:val="2"/>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842"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r>
      <w:tr w:rsidR="00626E84" w:rsidTr="007A2E68">
        <w:trPr>
          <w:gridAfter w:val="1"/>
          <w:wAfter w:w="289" w:type="dxa"/>
          <w:trHeight w:val="315"/>
        </w:trPr>
        <w:tc>
          <w:tcPr>
            <w:tcW w:w="528" w:type="dxa"/>
            <w:tcBorders>
              <w:top w:val="nil"/>
              <w:left w:val="nil"/>
              <w:bottom w:val="nil"/>
              <w:right w:val="nil"/>
            </w:tcBorders>
            <w:shd w:val="clear" w:color="auto" w:fill="auto"/>
            <w:noWrap/>
            <w:vAlign w:val="bottom"/>
            <w:hideMark/>
          </w:tcPr>
          <w:p w:rsidR="00626E84" w:rsidRDefault="00626E84" w:rsidP="000B2791">
            <w:pPr>
              <w:rPr>
                <w:lang w:eastAsia="lt-LT"/>
              </w:rPr>
            </w:pPr>
          </w:p>
        </w:tc>
        <w:tc>
          <w:tcPr>
            <w:tcW w:w="1954" w:type="dxa"/>
            <w:tcBorders>
              <w:top w:val="nil"/>
              <w:left w:val="nil"/>
              <w:bottom w:val="nil"/>
              <w:right w:val="nil"/>
            </w:tcBorders>
            <w:shd w:val="clear" w:color="auto" w:fill="auto"/>
            <w:noWrap/>
            <w:vAlign w:val="bottom"/>
            <w:hideMark/>
          </w:tcPr>
          <w:p w:rsidR="00626E84" w:rsidRDefault="00626E84" w:rsidP="000B2791">
            <w:pPr>
              <w:rPr>
                <w:lang w:eastAsia="lt-LT"/>
              </w:rPr>
            </w:pPr>
          </w:p>
        </w:tc>
        <w:tc>
          <w:tcPr>
            <w:tcW w:w="2446" w:type="dxa"/>
            <w:gridSpan w:val="2"/>
            <w:tcBorders>
              <w:top w:val="nil"/>
              <w:left w:val="nil"/>
              <w:bottom w:val="nil"/>
              <w:right w:val="nil"/>
            </w:tcBorders>
            <w:shd w:val="clear" w:color="auto" w:fill="auto"/>
            <w:noWrap/>
            <w:vAlign w:val="bottom"/>
            <w:hideMark/>
          </w:tcPr>
          <w:p w:rsidR="00626E84" w:rsidRDefault="00626E84" w:rsidP="000B2791">
            <w:pPr>
              <w:rPr>
                <w:lang w:eastAsia="lt-LT"/>
              </w:rPr>
            </w:pPr>
          </w:p>
        </w:tc>
        <w:tc>
          <w:tcPr>
            <w:tcW w:w="1843" w:type="dxa"/>
            <w:gridSpan w:val="2"/>
            <w:tcBorders>
              <w:top w:val="nil"/>
              <w:left w:val="nil"/>
              <w:bottom w:val="nil"/>
              <w:right w:val="nil"/>
            </w:tcBorders>
            <w:shd w:val="clear" w:color="auto" w:fill="auto"/>
            <w:noWrap/>
            <w:vAlign w:val="bottom"/>
            <w:hideMark/>
          </w:tcPr>
          <w:p w:rsidR="00626E84" w:rsidRDefault="00626E84" w:rsidP="000B2791">
            <w:pPr>
              <w:rPr>
                <w:lang w:eastAsia="lt-LT"/>
              </w:rPr>
            </w:pPr>
          </w:p>
        </w:tc>
        <w:tc>
          <w:tcPr>
            <w:tcW w:w="1559" w:type="dxa"/>
            <w:gridSpan w:val="2"/>
            <w:tcBorders>
              <w:top w:val="nil"/>
              <w:left w:val="nil"/>
              <w:bottom w:val="nil"/>
              <w:right w:val="nil"/>
            </w:tcBorders>
            <w:shd w:val="clear" w:color="auto" w:fill="auto"/>
            <w:noWrap/>
            <w:vAlign w:val="bottom"/>
            <w:hideMark/>
          </w:tcPr>
          <w:p w:rsidR="00626E84" w:rsidRDefault="00626E84" w:rsidP="000B2791">
            <w:pPr>
              <w:rPr>
                <w:lang w:eastAsia="lt-LT"/>
              </w:rPr>
            </w:pPr>
          </w:p>
        </w:tc>
        <w:tc>
          <w:tcPr>
            <w:tcW w:w="1984" w:type="dxa"/>
            <w:gridSpan w:val="2"/>
            <w:tcBorders>
              <w:top w:val="nil"/>
              <w:left w:val="nil"/>
              <w:bottom w:val="nil"/>
              <w:right w:val="nil"/>
            </w:tcBorders>
            <w:shd w:val="clear" w:color="auto" w:fill="auto"/>
            <w:noWrap/>
            <w:vAlign w:val="bottom"/>
            <w:hideMark/>
          </w:tcPr>
          <w:p w:rsidR="00626E84" w:rsidRDefault="00626E84" w:rsidP="000B2791">
            <w:pPr>
              <w:rPr>
                <w:lang w:eastAsia="lt-LT"/>
              </w:rPr>
            </w:pPr>
          </w:p>
        </w:tc>
        <w:tc>
          <w:tcPr>
            <w:tcW w:w="1560" w:type="dxa"/>
            <w:gridSpan w:val="2"/>
            <w:tcBorders>
              <w:top w:val="nil"/>
              <w:left w:val="nil"/>
              <w:bottom w:val="nil"/>
              <w:right w:val="nil"/>
            </w:tcBorders>
            <w:shd w:val="clear" w:color="auto" w:fill="auto"/>
            <w:noWrap/>
            <w:vAlign w:val="bottom"/>
            <w:hideMark/>
          </w:tcPr>
          <w:p w:rsidR="00626E84" w:rsidRDefault="00626E84" w:rsidP="000B2791">
            <w:pPr>
              <w:rPr>
                <w:lang w:eastAsia="lt-LT"/>
              </w:rPr>
            </w:pPr>
          </w:p>
        </w:tc>
        <w:tc>
          <w:tcPr>
            <w:tcW w:w="1842" w:type="dxa"/>
            <w:tcBorders>
              <w:top w:val="nil"/>
              <w:left w:val="nil"/>
              <w:bottom w:val="nil"/>
              <w:right w:val="nil"/>
            </w:tcBorders>
            <w:shd w:val="clear" w:color="auto" w:fill="auto"/>
            <w:noWrap/>
            <w:vAlign w:val="bottom"/>
            <w:hideMark/>
          </w:tcPr>
          <w:p w:rsidR="00626E84" w:rsidRDefault="00626E84" w:rsidP="000B2791">
            <w:pPr>
              <w:rPr>
                <w:lang w:eastAsia="lt-LT"/>
              </w:rPr>
            </w:pPr>
          </w:p>
        </w:tc>
      </w:tr>
      <w:tr w:rsidR="007A2E68" w:rsidTr="007A2E68">
        <w:trPr>
          <w:trHeight w:val="300"/>
        </w:trPr>
        <w:tc>
          <w:tcPr>
            <w:tcW w:w="528" w:type="dxa"/>
            <w:tcBorders>
              <w:top w:val="nil"/>
              <w:left w:val="nil"/>
              <w:bottom w:val="nil"/>
              <w:right w:val="nil"/>
            </w:tcBorders>
            <w:shd w:val="clear" w:color="auto" w:fill="auto"/>
            <w:noWrap/>
            <w:hideMark/>
          </w:tcPr>
          <w:p w:rsidR="007A2E68" w:rsidRDefault="007A2E68" w:rsidP="007A2E68">
            <w:pPr>
              <w:rPr>
                <w:szCs w:val="24"/>
                <w:lang w:eastAsia="lt-LT"/>
              </w:rPr>
            </w:pPr>
          </w:p>
        </w:tc>
        <w:tc>
          <w:tcPr>
            <w:tcW w:w="4977" w:type="dxa"/>
            <w:gridSpan w:val="4"/>
            <w:tcBorders>
              <w:top w:val="nil"/>
              <w:left w:val="nil"/>
              <w:bottom w:val="nil"/>
              <w:right w:val="nil"/>
            </w:tcBorders>
            <w:shd w:val="clear" w:color="auto" w:fill="auto"/>
            <w:noWrap/>
            <w:vAlign w:val="bottom"/>
            <w:hideMark/>
          </w:tcPr>
          <w:p w:rsidR="007A2E68" w:rsidRDefault="007A2E68" w:rsidP="007A2E68">
            <w:pPr>
              <w:rPr>
                <w:color w:val="000000"/>
                <w:szCs w:val="24"/>
                <w:lang w:eastAsia="lt-LT"/>
              </w:rPr>
            </w:pPr>
          </w:p>
          <w:p w:rsidR="007A2E68" w:rsidRDefault="007A2E68" w:rsidP="007A2E68">
            <w:pPr>
              <w:rPr>
                <w:color w:val="000000"/>
                <w:szCs w:val="24"/>
                <w:lang w:eastAsia="lt-LT"/>
              </w:rPr>
            </w:pPr>
            <w:r>
              <w:rPr>
                <w:color w:val="000000"/>
                <w:szCs w:val="24"/>
                <w:lang w:eastAsia="lt-LT"/>
              </w:rPr>
              <w:t xml:space="preserve">Vadovas                                                         </w:t>
            </w:r>
          </w:p>
          <w:p w:rsidR="007A2E68" w:rsidRDefault="007A2E68" w:rsidP="007A2E68">
            <w:pPr>
              <w:rPr>
                <w:color w:val="000000"/>
                <w:szCs w:val="24"/>
                <w:lang w:eastAsia="lt-LT"/>
              </w:rPr>
            </w:pPr>
            <w:r>
              <w:rPr>
                <w:color w:val="000000"/>
                <w:szCs w:val="24"/>
                <w:lang w:eastAsia="lt-LT"/>
              </w:rPr>
              <w:t xml:space="preserve">                                                                                                                      </w:t>
            </w:r>
          </w:p>
        </w:tc>
        <w:tc>
          <w:tcPr>
            <w:tcW w:w="2410" w:type="dxa"/>
            <w:gridSpan w:val="2"/>
            <w:tcBorders>
              <w:top w:val="nil"/>
              <w:left w:val="nil"/>
              <w:bottom w:val="nil"/>
              <w:right w:val="nil"/>
            </w:tcBorders>
            <w:shd w:val="clear" w:color="auto" w:fill="auto"/>
            <w:noWrap/>
            <w:vAlign w:val="bottom"/>
            <w:hideMark/>
          </w:tcPr>
          <w:p w:rsidR="007A2E68" w:rsidRDefault="007A2E68" w:rsidP="007A2E68">
            <w:pPr>
              <w:rPr>
                <w:color w:val="000000"/>
                <w:szCs w:val="24"/>
                <w:lang w:eastAsia="lt-LT"/>
              </w:rPr>
            </w:pPr>
          </w:p>
          <w:p w:rsidR="007A2E68" w:rsidRDefault="007A2E68" w:rsidP="007A2E68">
            <w:pPr>
              <w:rPr>
                <w:color w:val="000000"/>
                <w:szCs w:val="24"/>
                <w:lang w:eastAsia="lt-LT"/>
              </w:rPr>
            </w:pPr>
            <w:r>
              <w:rPr>
                <w:color w:val="000000"/>
                <w:szCs w:val="24"/>
                <w:lang w:eastAsia="lt-LT"/>
              </w:rPr>
              <w:t>(Parašas)</w:t>
            </w:r>
          </w:p>
        </w:tc>
        <w:tc>
          <w:tcPr>
            <w:tcW w:w="3827" w:type="dxa"/>
            <w:gridSpan w:val="4"/>
            <w:tcBorders>
              <w:top w:val="nil"/>
              <w:left w:val="nil"/>
              <w:bottom w:val="nil"/>
              <w:right w:val="nil"/>
            </w:tcBorders>
            <w:shd w:val="clear" w:color="auto" w:fill="auto"/>
            <w:noWrap/>
            <w:vAlign w:val="bottom"/>
            <w:hideMark/>
          </w:tcPr>
          <w:p w:rsidR="007A2E68" w:rsidRDefault="007A2E68" w:rsidP="007A2E68">
            <w:pPr>
              <w:rPr>
                <w:color w:val="000000"/>
                <w:szCs w:val="24"/>
                <w:lang w:eastAsia="lt-LT"/>
              </w:rPr>
            </w:pPr>
            <w:r>
              <w:rPr>
                <w:color w:val="000000"/>
                <w:szCs w:val="24"/>
                <w:lang w:eastAsia="lt-LT"/>
              </w:rPr>
              <w:t>(Vardas, pavardė)</w:t>
            </w:r>
          </w:p>
        </w:tc>
        <w:tc>
          <w:tcPr>
            <w:tcW w:w="2268" w:type="dxa"/>
            <w:gridSpan w:val="3"/>
            <w:tcBorders>
              <w:top w:val="nil"/>
              <w:left w:val="nil"/>
              <w:bottom w:val="nil"/>
              <w:right w:val="nil"/>
            </w:tcBorders>
            <w:shd w:val="clear" w:color="auto" w:fill="auto"/>
            <w:noWrap/>
            <w:vAlign w:val="bottom"/>
            <w:hideMark/>
          </w:tcPr>
          <w:p w:rsidR="007A2E68" w:rsidRDefault="007A2E68" w:rsidP="007A2E68">
            <w:pPr>
              <w:rPr>
                <w:color w:val="000000"/>
                <w:szCs w:val="24"/>
                <w:lang w:eastAsia="lt-LT"/>
              </w:rPr>
            </w:pPr>
          </w:p>
        </w:tc>
      </w:tr>
      <w:tr w:rsidR="007A2E68" w:rsidTr="007A2E68">
        <w:trPr>
          <w:trHeight w:val="300"/>
        </w:trPr>
        <w:tc>
          <w:tcPr>
            <w:tcW w:w="528" w:type="dxa"/>
            <w:tcBorders>
              <w:top w:val="nil"/>
              <w:left w:val="nil"/>
              <w:bottom w:val="nil"/>
              <w:right w:val="nil"/>
            </w:tcBorders>
            <w:shd w:val="clear" w:color="auto" w:fill="auto"/>
            <w:noWrap/>
            <w:hideMark/>
          </w:tcPr>
          <w:p w:rsidR="007A2E68" w:rsidRDefault="007A2E68" w:rsidP="007A2E68">
            <w:pPr>
              <w:rPr>
                <w:szCs w:val="24"/>
                <w:lang w:eastAsia="lt-LT"/>
              </w:rPr>
            </w:pPr>
          </w:p>
        </w:tc>
        <w:tc>
          <w:tcPr>
            <w:tcW w:w="3276" w:type="dxa"/>
            <w:gridSpan w:val="2"/>
            <w:tcBorders>
              <w:top w:val="nil"/>
              <w:left w:val="nil"/>
              <w:bottom w:val="nil"/>
              <w:right w:val="nil"/>
            </w:tcBorders>
            <w:shd w:val="clear" w:color="auto" w:fill="auto"/>
            <w:noWrap/>
            <w:vAlign w:val="bottom"/>
            <w:hideMark/>
          </w:tcPr>
          <w:p w:rsidR="007A2E68" w:rsidRDefault="007A2E68" w:rsidP="007A2E68">
            <w:pPr>
              <w:rPr>
                <w:szCs w:val="24"/>
                <w:lang w:eastAsia="lt-LT"/>
              </w:rPr>
            </w:pPr>
          </w:p>
        </w:tc>
        <w:tc>
          <w:tcPr>
            <w:tcW w:w="1701" w:type="dxa"/>
            <w:gridSpan w:val="2"/>
            <w:tcBorders>
              <w:top w:val="nil"/>
              <w:left w:val="nil"/>
              <w:bottom w:val="nil"/>
              <w:right w:val="nil"/>
            </w:tcBorders>
            <w:shd w:val="clear" w:color="auto" w:fill="auto"/>
            <w:noWrap/>
            <w:vAlign w:val="bottom"/>
            <w:hideMark/>
          </w:tcPr>
          <w:p w:rsidR="007A2E68" w:rsidRDefault="007A2E68" w:rsidP="007A2E68">
            <w:pPr>
              <w:rPr>
                <w:szCs w:val="24"/>
                <w:lang w:eastAsia="lt-LT"/>
              </w:rPr>
            </w:pPr>
          </w:p>
        </w:tc>
        <w:tc>
          <w:tcPr>
            <w:tcW w:w="2410" w:type="dxa"/>
            <w:gridSpan w:val="2"/>
            <w:tcBorders>
              <w:top w:val="nil"/>
              <w:left w:val="nil"/>
              <w:bottom w:val="nil"/>
              <w:right w:val="nil"/>
            </w:tcBorders>
            <w:shd w:val="clear" w:color="auto" w:fill="auto"/>
            <w:noWrap/>
            <w:vAlign w:val="bottom"/>
            <w:hideMark/>
          </w:tcPr>
          <w:p w:rsidR="007A2E68" w:rsidRDefault="007A2E68" w:rsidP="007A2E68">
            <w:pPr>
              <w:rPr>
                <w:szCs w:val="24"/>
                <w:lang w:eastAsia="lt-LT"/>
              </w:rPr>
            </w:pPr>
          </w:p>
        </w:tc>
        <w:tc>
          <w:tcPr>
            <w:tcW w:w="1842" w:type="dxa"/>
            <w:gridSpan w:val="2"/>
            <w:tcBorders>
              <w:top w:val="nil"/>
              <w:left w:val="nil"/>
              <w:bottom w:val="nil"/>
              <w:right w:val="nil"/>
            </w:tcBorders>
            <w:shd w:val="clear" w:color="auto" w:fill="auto"/>
            <w:noWrap/>
            <w:vAlign w:val="bottom"/>
            <w:hideMark/>
          </w:tcPr>
          <w:p w:rsidR="007A2E68" w:rsidRDefault="007A2E68" w:rsidP="007A2E68">
            <w:pPr>
              <w:rPr>
                <w:szCs w:val="24"/>
                <w:lang w:eastAsia="lt-LT"/>
              </w:rPr>
            </w:pPr>
          </w:p>
        </w:tc>
        <w:tc>
          <w:tcPr>
            <w:tcW w:w="1985" w:type="dxa"/>
            <w:gridSpan w:val="2"/>
            <w:tcBorders>
              <w:top w:val="nil"/>
              <w:left w:val="nil"/>
              <w:bottom w:val="nil"/>
              <w:right w:val="nil"/>
            </w:tcBorders>
            <w:shd w:val="clear" w:color="auto" w:fill="auto"/>
            <w:noWrap/>
            <w:vAlign w:val="bottom"/>
            <w:hideMark/>
          </w:tcPr>
          <w:p w:rsidR="007A2E68" w:rsidRDefault="007A2E68" w:rsidP="007A2E68">
            <w:pPr>
              <w:rPr>
                <w:szCs w:val="24"/>
                <w:lang w:eastAsia="lt-LT"/>
              </w:rPr>
            </w:pPr>
          </w:p>
        </w:tc>
        <w:tc>
          <w:tcPr>
            <w:tcW w:w="2268" w:type="dxa"/>
            <w:gridSpan w:val="3"/>
            <w:tcBorders>
              <w:top w:val="nil"/>
              <w:left w:val="nil"/>
              <w:bottom w:val="nil"/>
              <w:right w:val="nil"/>
            </w:tcBorders>
            <w:shd w:val="clear" w:color="auto" w:fill="auto"/>
            <w:noWrap/>
            <w:vAlign w:val="bottom"/>
            <w:hideMark/>
          </w:tcPr>
          <w:p w:rsidR="007A2E68" w:rsidRDefault="007A2E68" w:rsidP="007A2E68">
            <w:pPr>
              <w:rPr>
                <w:szCs w:val="24"/>
                <w:lang w:eastAsia="lt-LT"/>
              </w:rPr>
            </w:pPr>
          </w:p>
        </w:tc>
      </w:tr>
      <w:tr w:rsidR="007A2E68" w:rsidTr="007A2E68">
        <w:trPr>
          <w:trHeight w:val="300"/>
        </w:trPr>
        <w:tc>
          <w:tcPr>
            <w:tcW w:w="528" w:type="dxa"/>
            <w:tcBorders>
              <w:top w:val="nil"/>
              <w:left w:val="nil"/>
              <w:bottom w:val="nil"/>
              <w:right w:val="nil"/>
            </w:tcBorders>
            <w:shd w:val="clear" w:color="auto" w:fill="auto"/>
            <w:noWrap/>
            <w:hideMark/>
          </w:tcPr>
          <w:p w:rsidR="007A2E68" w:rsidRDefault="007A2E68" w:rsidP="007A2E68">
            <w:pPr>
              <w:rPr>
                <w:szCs w:val="24"/>
                <w:lang w:eastAsia="lt-LT"/>
              </w:rPr>
            </w:pPr>
          </w:p>
        </w:tc>
        <w:tc>
          <w:tcPr>
            <w:tcW w:w="4977" w:type="dxa"/>
            <w:gridSpan w:val="4"/>
            <w:tcBorders>
              <w:top w:val="nil"/>
              <w:left w:val="nil"/>
              <w:bottom w:val="nil"/>
              <w:right w:val="nil"/>
            </w:tcBorders>
            <w:shd w:val="clear" w:color="auto" w:fill="auto"/>
            <w:noWrap/>
            <w:vAlign w:val="bottom"/>
            <w:hideMark/>
          </w:tcPr>
          <w:p w:rsidR="007A2E68" w:rsidRDefault="007A2E68" w:rsidP="007A2E68">
            <w:pPr>
              <w:rPr>
                <w:color w:val="000000"/>
                <w:szCs w:val="24"/>
                <w:lang w:eastAsia="lt-LT"/>
              </w:rPr>
            </w:pPr>
            <w:r>
              <w:rPr>
                <w:color w:val="000000"/>
                <w:szCs w:val="24"/>
                <w:lang w:eastAsia="lt-LT"/>
              </w:rPr>
              <w:t>Vyriausiasis finansininkas</w:t>
            </w:r>
          </w:p>
          <w:p w:rsidR="007A2E68" w:rsidRDefault="007A2E68" w:rsidP="007A2E68">
            <w:pPr>
              <w:rPr>
                <w:color w:val="000000"/>
                <w:szCs w:val="24"/>
                <w:lang w:eastAsia="lt-LT"/>
              </w:rPr>
            </w:pPr>
            <w:r>
              <w:rPr>
                <w:color w:val="000000"/>
                <w:szCs w:val="24"/>
                <w:lang w:eastAsia="lt-LT"/>
              </w:rPr>
              <w:t xml:space="preserve">                              </w:t>
            </w:r>
          </w:p>
        </w:tc>
        <w:tc>
          <w:tcPr>
            <w:tcW w:w="2410" w:type="dxa"/>
            <w:gridSpan w:val="2"/>
            <w:tcBorders>
              <w:top w:val="nil"/>
              <w:left w:val="nil"/>
              <w:bottom w:val="nil"/>
              <w:right w:val="nil"/>
            </w:tcBorders>
            <w:shd w:val="clear" w:color="auto" w:fill="auto"/>
            <w:noWrap/>
            <w:vAlign w:val="bottom"/>
            <w:hideMark/>
          </w:tcPr>
          <w:p w:rsidR="007A2E68" w:rsidRDefault="007A2E68" w:rsidP="007A2E68">
            <w:pPr>
              <w:rPr>
                <w:color w:val="000000"/>
                <w:szCs w:val="24"/>
                <w:lang w:eastAsia="lt-LT"/>
              </w:rPr>
            </w:pPr>
            <w:r>
              <w:rPr>
                <w:color w:val="000000"/>
                <w:szCs w:val="24"/>
                <w:lang w:eastAsia="lt-LT"/>
              </w:rPr>
              <w:t>(Parašas)</w:t>
            </w:r>
          </w:p>
        </w:tc>
        <w:tc>
          <w:tcPr>
            <w:tcW w:w="3827" w:type="dxa"/>
            <w:gridSpan w:val="4"/>
            <w:tcBorders>
              <w:top w:val="nil"/>
              <w:left w:val="nil"/>
              <w:bottom w:val="nil"/>
              <w:right w:val="nil"/>
            </w:tcBorders>
            <w:shd w:val="clear" w:color="auto" w:fill="auto"/>
            <w:noWrap/>
            <w:vAlign w:val="bottom"/>
            <w:hideMark/>
          </w:tcPr>
          <w:p w:rsidR="007A2E68" w:rsidRDefault="007A2E68" w:rsidP="007A2E68">
            <w:pPr>
              <w:rPr>
                <w:color w:val="000000"/>
                <w:szCs w:val="24"/>
                <w:lang w:eastAsia="lt-LT"/>
              </w:rPr>
            </w:pPr>
            <w:r>
              <w:rPr>
                <w:color w:val="000000"/>
                <w:szCs w:val="24"/>
                <w:lang w:eastAsia="lt-LT"/>
              </w:rPr>
              <w:t>(Vardas, pavardė)</w:t>
            </w:r>
          </w:p>
        </w:tc>
        <w:tc>
          <w:tcPr>
            <w:tcW w:w="2268" w:type="dxa"/>
            <w:gridSpan w:val="3"/>
            <w:tcBorders>
              <w:top w:val="nil"/>
              <w:left w:val="nil"/>
              <w:bottom w:val="nil"/>
              <w:right w:val="nil"/>
            </w:tcBorders>
            <w:shd w:val="clear" w:color="auto" w:fill="auto"/>
            <w:noWrap/>
            <w:vAlign w:val="bottom"/>
            <w:hideMark/>
          </w:tcPr>
          <w:p w:rsidR="007A2E68" w:rsidRDefault="007A2E68" w:rsidP="007A2E68">
            <w:pPr>
              <w:rPr>
                <w:color w:val="000000"/>
                <w:szCs w:val="24"/>
                <w:lang w:eastAsia="lt-LT"/>
              </w:rPr>
            </w:pPr>
          </w:p>
        </w:tc>
      </w:tr>
    </w:tbl>
    <w:p w:rsidR="007A2E68" w:rsidRDefault="007A2E68" w:rsidP="007A2E68">
      <w:pPr>
        <w:jc w:val="center"/>
        <w:rPr>
          <w:szCs w:val="24"/>
        </w:rPr>
      </w:pPr>
      <w:r>
        <w:rPr>
          <w:szCs w:val="24"/>
        </w:rPr>
        <w:t>_________</w:t>
      </w:r>
    </w:p>
    <w:p w:rsidR="007A2E68" w:rsidRDefault="007A2E68" w:rsidP="000B2791">
      <w:pPr>
        <w:ind w:left="10773"/>
        <w:rPr>
          <w:szCs w:val="24"/>
        </w:rPr>
      </w:pPr>
    </w:p>
    <w:p w:rsidR="007A2E68" w:rsidRDefault="007A2E68" w:rsidP="000B2791">
      <w:pPr>
        <w:ind w:left="10773"/>
        <w:rPr>
          <w:szCs w:val="24"/>
        </w:rPr>
      </w:pPr>
    </w:p>
    <w:p w:rsidR="007A2E68" w:rsidRDefault="007A2E68" w:rsidP="000B2791">
      <w:pPr>
        <w:ind w:left="10773"/>
        <w:rPr>
          <w:szCs w:val="24"/>
        </w:rPr>
      </w:pPr>
    </w:p>
    <w:p w:rsidR="007A2E68" w:rsidRDefault="007A2E68" w:rsidP="000B2791">
      <w:pPr>
        <w:ind w:left="10773"/>
        <w:rPr>
          <w:szCs w:val="24"/>
        </w:rPr>
      </w:pPr>
    </w:p>
    <w:p w:rsidR="007A2E68" w:rsidRDefault="007A2E68" w:rsidP="000B2791">
      <w:pPr>
        <w:ind w:left="10773"/>
        <w:rPr>
          <w:szCs w:val="24"/>
        </w:rPr>
      </w:pPr>
    </w:p>
    <w:p w:rsidR="007A2E68" w:rsidRDefault="007A2E68" w:rsidP="000B2791">
      <w:pPr>
        <w:ind w:left="10773"/>
        <w:rPr>
          <w:szCs w:val="24"/>
        </w:rPr>
      </w:pPr>
    </w:p>
    <w:p w:rsidR="000B2791" w:rsidRDefault="0002717F" w:rsidP="000B2791">
      <w:pPr>
        <w:ind w:left="10773"/>
        <w:rPr>
          <w:szCs w:val="24"/>
        </w:rPr>
      </w:pPr>
      <w:r>
        <w:rPr>
          <w:szCs w:val="24"/>
        </w:rPr>
        <w:lastRenderedPageBreak/>
        <w:t>Panevėžio</w:t>
      </w:r>
      <w:r w:rsidR="000B2791">
        <w:rPr>
          <w:szCs w:val="24"/>
        </w:rPr>
        <w:t xml:space="preserve"> rajono savivaldybei </w:t>
      </w:r>
    </w:p>
    <w:p w:rsidR="000B2791" w:rsidRDefault="000B2791" w:rsidP="000B2791">
      <w:pPr>
        <w:ind w:left="10773"/>
        <w:rPr>
          <w:szCs w:val="24"/>
        </w:rPr>
      </w:pPr>
      <w:r>
        <w:rPr>
          <w:szCs w:val="24"/>
        </w:rPr>
        <w:t xml:space="preserve">nuosavybės teise priklausančio turto </w:t>
      </w:r>
    </w:p>
    <w:p w:rsidR="00BA7D09" w:rsidRDefault="000B2791" w:rsidP="000B2791">
      <w:pPr>
        <w:ind w:left="10773"/>
        <w:rPr>
          <w:bCs/>
          <w:szCs w:val="24"/>
        </w:rPr>
      </w:pPr>
      <w:r>
        <w:rPr>
          <w:szCs w:val="24"/>
        </w:rPr>
        <w:t>ataskaitos rengimo</w:t>
      </w:r>
      <w:r w:rsidR="00BA7D09">
        <w:rPr>
          <w:szCs w:val="24"/>
        </w:rPr>
        <w:t xml:space="preserve"> </w:t>
      </w:r>
      <w:r>
        <w:rPr>
          <w:szCs w:val="24"/>
        </w:rPr>
        <w:t>tvarkos apraš</w:t>
      </w:r>
      <w:r>
        <w:rPr>
          <w:bCs/>
          <w:szCs w:val="24"/>
        </w:rPr>
        <w:t>o</w:t>
      </w:r>
    </w:p>
    <w:p w:rsidR="000B2791" w:rsidRDefault="007B48A8" w:rsidP="000B2791">
      <w:pPr>
        <w:ind w:left="10773"/>
        <w:rPr>
          <w:b/>
          <w:bCs/>
        </w:rPr>
      </w:pPr>
      <w:r>
        <w:rPr>
          <w:bCs/>
          <w:szCs w:val="24"/>
          <w:lang w:val="en-US"/>
        </w:rPr>
        <w:t>4</w:t>
      </w:r>
      <w:r w:rsidR="000B2791">
        <w:rPr>
          <w:bCs/>
          <w:szCs w:val="24"/>
          <w:lang w:val="en-US"/>
        </w:rPr>
        <w:t xml:space="preserve"> </w:t>
      </w:r>
      <w:r w:rsidR="000B2791">
        <w:rPr>
          <w:bCs/>
          <w:szCs w:val="24"/>
        </w:rPr>
        <w:t>priedas</w:t>
      </w:r>
    </w:p>
    <w:p w:rsidR="000B2791" w:rsidRDefault="000B2791" w:rsidP="000B2791">
      <w:pPr>
        <w:jc w:val="center"/>
        <w:rPr>
          <w:szCs w:val="24"/>
        </w:rPr>
      </w:pPr>
    </w:p>
    <w:p w:rsidR="000B2791" w:rsidRDefault="000B2791" w:rsidP="000B2791">
      <w:pPr>
        <w:jc w:val="center"/>
        <w:rPr>
          <w:b/>
          <w:bCs/>
          <w:szCs w:val="24"/>
        </w:rPr>
      </w:pPr>
      <w:r>
        <w:rPr>
          <w:b/>
          <w:bCs/>
          <w:szCs w:val="24"/>
        </w:rPr>
        <w:t xml:space="preserve">INFORMACIJA APIE ______________________ PAGAL  PANAUDOS SUTARTIS PERDUOTĄ NEKILNOJAMĄJĮ  TURTĄ  </w:t>
      </w:r>
    </w:p>
    <w:p w:rsidR="000B2791" w:rsidRDefault="00CC39A5" w:rsidP="000B2791">
      <w:pPr>
        <w:ind w:left="3402"/>
      </w:pPr>
      <w:r>
        <w:t xml:space="preserve">            </w:t>
      </w:r>
      <w:r w:rsidR="000B2791">
        <w:t>įstaigos pavadinimas</w:t>
      </w:r>
    </w:p>
    <w:p w:rsidR="000B2791" w:rsidRDefault="000B2791" w:rsidP="000B2791">
      <w:pPr>
        <w:jc w:val="center"/>
        <w:rPr>
          <w:szCs w:val="24"/>
        </w:rPr>
      </w:pPr>
    </w:p>
    <w:p w:rsidR="000B2791" w:rsidRDefault="000B2791" w:rsidP="000B2791">
      <w:pPr>
        <w:jc w:val="center"/>
        <w:rPr>
          <w:szCs w:val="24"/>
        </w:rPr>
      </w:pPr>
      <w:r>
        <w:rPr>
          <w:szCs w:val="24"/>
        </w:rPr>
        <w:t>pagal būklę 202__m. gruodžio 31 d.</w:t>
      </w:r>
    </w:p>
    <w:p w:rsidR="000B2791" w:rsidRDefault="000B2791" w:rsidP="000B2791">
      <w:pPr>
        <w:jc w:val="center"/>
        <w:rPr>
          <w:szCs w:val="24"/>
        </w:rPr>
      </w:pPr>
    </w:p>
    <w:tbl>
      <w:tblPr>
        <w:tblW w:w="14821" w:type="dxa"/>
        <w:tblInd w:w="-5" w:type="dxa"/>
        <w:tblLook w:val="04A0" w:firstRow="1" w:lastRow="0" w:firstColumn="1" w:lastColumn="0" w:noHBand="0" w:noVBand="1"/>
      </w:tblPr>
      <w:tblGrid>
        <w:gridCol w:w="528"/>
        <w:gridCol w:w="13"/>
        <w:gridCol w:w="1541"/>
        <w:gridCol w:w="1604"/>
        <w:gridCol w:w="118"/>
        <w:gridCol w:w="1701"/>
        <w:gridCol w:w="30"/>
        <w:gridCol w:w="1753"/>
        <w:gridCol w:w="627"/>
        <w:gridCol w:w="1306"/>
        <w:gridCol w:w="536"/>
        <w:gridCol w:w="967"/>
        <w:gridCol w:w="1018"/>
        <w:gridCol w:w="757"/>
        <w:gridCol w:w="1511"/>
        <w:gridCol w:w="811"/>
      </w:tblGrid>
      <w:tr w:rsidR="002F21F5" w:rsidTr="007A2E68">
        <w:trPr>
          <w:trHeight w:val="1335"/>
        </w:trPr>
        <w:tc>
          <w:tcPr>
            <w:tcW w:w="5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F21F5" w:rsidRDefault="002F21F5" w:rsidP="000B2791">
            <w:pPr>
              <w:rPr>
                <w:color w:val="000000"/>
                <w:szCs w:val="24"/>
                <w:lang w:eastAsia="lt-LT"/>
              </w:rPr>
            </w:pPr>
            <w:r>
              <w:rPr>
                <w:color w:val="000000"/>
                <w:szCs w:val="24"/>
                <w:lang w:eastAsia="lt-LT"/>
              </w:rPr>
              <w:t>Eil. Nr.</w:t>
            </w:r>
          </w:p>
        </w:tc>
        <w:tc>
          <w:tcPr>
            <w:tcW w:w="1541" w:type="dxa"/>
            <w:tcBorders>
              <w:top w:val="single" w:sz="4" w:space="0" w:color="auto"/>
              <w:left w:val="nil"/>
              <w:bottom w:val="single" w:sz="4" w:space="0" w:color="auto"/>
              <w:right w:val="single" w:sz="4" w:space="0" w:color="auto"/>
            </w:tcBorders>
            <w:shd w:val="clear" w:color="auto" w:fill="auto"/>
            <w:vAlign w:val="center"/>
            <w:hideMark/>
          </w:tcPr>
          <w:p w:rsidR="002F21F5" w:rsidRDefault="002F21F5" w:rsidP="000B2791">
            <w:pPr>
              <w:rPr>
                <w:color w:val="000000"/>
                <w:szCs w:val="24"/>
                <w:lang w:eastAsia="lt-LT"/>
              </w:rPr>
            </w:pPr>
            <w:r>
              <w:rPr>
                <w:color w:val="000000"/>
                <w:szCs w:val="24"/>
                <w:lang w:eastAsia="lt-LT"/>
              </w:rPr>
              <w:t>Sutarties numeris, data</w:t>
            </w:r>
          </w:p>
        </w:tc>
        <w:tc>
          <w:tcPr>
            <w:tcW w:w="1604" w:type="dxa"/>
            <w:tcBorders>
              <w:top w:val="single" w:sz="4" w:space="0" w:color="auto"/>
              <w:left w:val="nil"/>
              <w:bottom w:val="single" w:sz="4" w:space="0" w:color="auto"/>
              <w:right w:val="single" w:sz="4" w:space="0" w:color="auto"/>
            </w:tcBorders>
            <w:vAlign w:val="center"/>
          </w:tcPr>
          <w:p w:rsidR="002F21F5" w:rsidRPr="00CC39A5" w:rsidRDefault="002F21F5" w:rsidP="002F21F5">
            <w:pPr>
              <w:jc w:val="center"/>
              <w:rPr>
                <w:color w:val="000000"/>
                <w:lang w:eastAsia="lt-LT"/>
              </w:rPr>
            </w:pPr>
            <w:r w:rsidRPr="00CC39A5">
              <w:rPr>
                <w:color w:val="000000"/>
                <w:lang w:eastAsia="lt-LT"/>
              </w:rPr>
              <w:t>Sutarties galiojimo data</w:t>
            </w:r>
          </w:p>
        </w:tc>
        <w:tc>
          <w:tcPr>
            <w:tcW w:w="184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F21F5" w:rsidRDefault="002F21F5" w:rsidP="000B2791">
            <w:pPr>
              <w:jc w:val="center"/>
              <w:rPr>
                <w:color w:val="000000"/>
                <w:szCs w:val="24"/>
                <w:lang w:eastAsia="lt-LT"/>
              </w:rPr>
            </w:pPr>
            <w:r>
              <w:rPr>
                <w:color w:val="000000"/>
                <w:szCs w:val="24"/>
                <w:lang w:eastAsia="lt-LT"/>
              </w:rPr>
              <w:t>Pastato unikalus numeris</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2F21F5" w:rsidRDefault="002F21F5" w:rsidP="000B2791">
            <w:pPr>
              <w:jc w:val="center"/>
              <w:rPr>
                <w:color w:val="000000"/>
                <w:szCs w:val="24"/>
                <w:lang w:eastAsia="lt-LT"/>
              </w:rPr>
            </w:pPr>
            <w:r>
              <w:rPr>
                <w:color w:val="000000"/>
                <w:szCs w:val="24"/>
                <w:lang w:eastAsia="lt-LT"/>
              </w:rPr>
              <w:t>Perduoto turto pavadinimas, inventorinis Nr.</w:t>
            </w:r>
          </w:p>
        </w:tc>
        <w:tc>
          <w:tcPr>
            <w:tcW w:w="1933" w:type="dxa"/>
            <w:gridSpan w:val="2"/>
            <w:tcBorders>
              <w:top w:val="single" w:sz="4" w:space="0" w:color="auto"/>
              <w:left w:val="nil"/>
              <w:bottom w:val="single" w:sz="4" w:space="0" w:color="auto"/>
              <w:right w:val="single" w:sz="4" w:space="0" w:color="auto"/>
            </w:tcBorders>
            <w:shd w:val="clear" w:color="auto" w:fill="auto"/>
            <w:vAlign w:val="center"/>
            <w:hideMark/>
          </w:tcPr>
          <w:p w:rsidR="002F21F5" w:rsidRDefault="002F21F5" w:rsidP="000B2791">
            <w:pPr>
              <w:jc w:val="center"/>
              <w:rPr>
                <w:color w:val="000000"/>
                <w:szCs w:val="24"/>
                <w:lang w:eastAsia="lt-LT"/>
              </w:rPr>
            </w:pPr>
            <w:r>
              <w:rPr>
                <w:color w:val="000000"/>
                <w:szCs w:val="24"/>
                <w:lang w:eastAsia="lt-LT"/>
              </w:rPr>
              <w:t>Paskirtis</w:t>
            </w:r>
          </w:p>
        </w:tc>
        <w:tc>
          <w:tcPr>
            <w:tcW w:w="1503" w:type="dxa"/>
            <w:gridSpan w:val="2"/>
            <w:tcBorders>
              <w:top w:val="single" w:sz="4" w:space="0" w:color="auto"/>
              <w:left w:val="nil"/>
              <w:bottom w:val="single" w:sz="4" w:space="0" w:color="auto"/>
              <w:right w:val="single" w:sz="4" w:space="0" w:color="auto"/>
            </w:tcBorders>
            <w:shd w:val="clear" w:color="auto" w:fill="auto"/>
            <w:vAlign w:val="center"/>
            <w:hideMark/>
          </w:tcPr>
          <w:p w:rsidR="002F21F5" w:rsidRDefault="002F21F5" w:rsidP="000B2791">
            <w:pPr>
              <w:jc w:val="center"/>
              <w:rPr>
                <w:color w:val="000000"/>
                <w:szCs w:val="24"/>
                <w:lang w:eastAsia="lt-LT"/>
              </w:rPr>
            </w:pPr>
            <w:r>
              <w:rPr>
                <w:color w:val="000000"/>
                <w:szCs w:val="24"/>
                <w:lang w:eastAsia="lt-LT"/>
              </w:rPr>
              <w:t>Pastato (patalpų) plotas kv. m</w:t>
            </w:r>
          </w:p>
        </w:tc>
        <w:tc>
          <w:tcPr>
            <w:tcW w:w="1775" w:type="dxa"/>
            <w:gridSpan w:val="2"/>
            <w:tcBorders>
              <w:top w:val="single" w:sz="4" w:space="0" w:color="auto"/>
              <w:left w:val="nil"/>
              <w:bottom w:val="single" w:sz="4" w:space="0" w:color="auto"/>
              <w:right w:val="single" w:sz="4" w:space="0" w:color="auto"/>
            </w:tcBorders>
            <w:shd w:val="clear" w:color="auto" w:fill="auto"/>
            <w:vAlign w:val="center"/>
            <w:hideMark/>
          </w:tcPr>
          <w:p w:rsidR="002F21F5" w:rsidRDefault="002F21F5" w:rsidP="000B2791">
            <w:pPr>
              <w:jc w:val="center"/>
              <w:rPr>
                <w:color w:val="000000"/>
                <w:szCs w:val="24"/>
                <w:lang w:eastAsia="lt-LT"/>
              </w:rPr>
            </w:pPr>
            <w:r>
              <w:rPr>
                <w:color w:val="000000"/>
                <w:szCs w:val="24"/>
                <w:lang w:eastAsia="lt-LT"/>
              </w:rPr>
              <w:t>Balansinė (likutinė) vertė (Eur)</w:t>
            </w:r>
          </w:p>
        </w:tc>
        <w:tc>
          <w:tcPr>
            <w:tcW w:w="2317" w:type="dxa"/>
            <w:gridSpan w:val="2"/>
            <w:tcBorders>
              <w:top w:val="single" w:sz="4" w:space="0" w:color="auto"/>
              <w:left w:val="nil"/>
              <w:bottom w:val="single" w:sz="4" w:space="0" w:color="auto"/>
              <w:right w:val="single" w:sz="4" w:space="0" w:color="auto"/>
            </w:tcBorders>
            <w:shd w:val="clear" w:color="auto" w:fill="auto"/>
            <w:vAlign w:val="center"/>
            <w:hideMark/>
          </w:tcPr>
          <w:p w:rsidR="002F21F5" w:rsidRDefault="002F21F5" w:rsidP="000B2791">
            <w:pPr>
              <w:jc w:val="center"/>
              <w:rPr>
                <w:color w:val="000000"/>
                <w:szCs w:val="24"/>
                <w:lang w:eastAsia="lt-LT"/>
              </w:rPr>
            </w:pPr>
            <w:r>
              <w:rPr>
                <w:color w:val="000000"/>
                <w:szCs w:val="24"/>
                <w:lang w:eastAsia="lt-LT"/>
              </w:rPr>
              <w:t>Gavėjo pavadinimas</w:t>
            </w:r>
          </w:p>
        </w:tc>
      </w:tr>
      <w:tr w:rsidR="002F21F5" w:rsidTr="007A2E68">
        <w:trPr>
          <w:trHeight w:val="315"/>
        </w:trPr>
        <w:tc>
          <w:tcPr>
            <w:tcW w:w="541" w:type="dxa"/>
            <w:gridSpan w:val="2"/>
            <w:tcBorders>
              <w:top w:val="nil"/>
              <w:left w:val="single" w:sz="4" w:space="0" w:color="auto"/>
              <w:bottom w:val="single" w:sz="4" w:space="0" w:color="auto"/>
              <w:right w:val="single" w:sz="4" w:space="0" w:color="auto"/>
            </w:tcBorders>
            <w:shd w:val="clear" w:color="000000" w:fill="BFBFBF"/>
            <w:noWrap/>
            <w:vAlign w:val="bottom"/>
            <w:hideMark/>
          </w:tcPr>
          <w:p w:rsidR="002F21F5" w:rsidRDefault="002F21F5" w:rsidP="000B2791">
            <w:pPr>
              <w:jc w:val="center"/>
              <w:rPr>
                <w:color w:val="000000"/>
                <w:szCs w:val="24"/>
                <w:lang w:eastAsia="lt-LT"/>
              </w:rPr>
            </w:pPr>
            <w:r>
              <w:rPr>
                <w:color w:val="000000"/>
                <w:szCs w:val="24"/>
                <w:lang w:eastAsia="lt-LT"/>
              </w:rPr>
              <w:t>1</w:t>
            </w:r>
          </w:p>
        </w:tc>
        <w:tc>
          <w:tcPr>
            <w:tcW w:w="1541" w:type="dxa"/>
            <w:tcBorders>
              <w:top w:val="nil"/>
              <w:left w:val="nil"/>
              <w:bottom w:val="single" w:sz="4" w:space="0" w:color="auto"/>
              <w:right w:val="single" w:sz="4" w:space="0" w:color="auto"/>
            </w:tcBorders>
            <w:shd w:val="clear" w:color="000000" w:fill="BFBFBF"/>
            <w:noWrap/>
            <w:vAlign w:val="bottom"/>
            <w:hideMark/>
          </w:tcPr>
          <w:p w:rsidR="002F21F5" w:rsidRDefault="002F21F5" w:rsidP="000B2791">
            <w:pPr>
              <w:jc w:val="center"/>
              <w:rPr>
                <w:color w:val="000000"/>
                <w:szCs w:val="24"/>
                <w:lang w:eastAsia="lt-LT"/>
              </w:rPr>
            </w:pPr>
            <w:r>
              <w:rPr>
                <w:color w:val="000000"/>
                <w:szCs w:val="24"/>
                <w:lang w:eastAsia="lt-LT"/>
              </w:rPr>
              <w:t>2</w:t>
            </w:r>
          </w:p>
        </w:tc>
        <w:tc>
          <w:tcPr>
            <w:tcW w:w="1604" w:type="dxa"/>
            <w:tcBorders>
              <w:top w:val="nil"/>
              <w:left w:val="nil"/>
              <w:bottom w:val="single" w:sz="4" w:space="0" w:color="auto"/>
              <w:right w:val="single" w:sz="4" w:space="0" w:color="auto"/>
            </w:tcBorders>
            <w:shd w:val="clear" w:color="000000" w:fill="BFBFBF"/>
          </w:tcPr>
          <w:p w:rsidR="002F21F5" w:rsidRDefault="002F21F5" w:rsidP="000B2791">
            <w:pPr>
              <w:jc w:val="center"/>
              <w:rPr>
                <w:color w:val="000000"/>
                <w:szCs w:val="24"/>
                <w:lang w:eastAsia="lt-LT"/>
              </w:rPr>
            </w:pPr>
          </w:p>
        </w:tc>
        <w:tc>
          <w:tcPr>
            <w:tcW w:w="1849" w:type="dxa"/>
            <w:gridSpan w:val="3"/>
            <w:tcBorders>
              <w:top w:val="nil"/>
              <w:left w:val="single" w:sz="4" w:space="0" w:color="auto"/>
              <w:bottom w:val="single" w:sz="4" w:space="0" w:color="auto"/>
              <w:right w:val="single" w:sz="4" w:space="0" w:color="auto"/>
            </w:tcBorders>
            <w:shd w:val="clear" w:color="000000" w:fill="BFBFBF"/>
            <w:noWrap/>
            <w:vAlign w:val="bottom"/>
            <w:hideMark/>
          </w:tcPr>
          <w:p w:rsidR="002F21F5" w:rsidRDefault="002F21F5" w:rsidP="000B2791">
            <w:pPr>
              <w:jc w:val="center"/>
              <w:rPr>
                <w:color w:val="000000"/>
                <w:szCs w:val="24"/>
                <w:lang w:eastAsia="lt-LT"/>
              </w:rPr>
            </w:pPr>
            <w:r>
              <w:rPr>
                <w:color w:val="000000"/>
                <w:szCs w:val="24"/>
                <w:lang w:eastAsia="lt-LT"/>
              </w:rPr>
              <w:t>3</w:t>
            </w:r>
          </w:p>
        </w:tc>
        <w:tc>
          <w:tcPr>
            <w:tcW w:w="1753" w:type="dxa"/>
            <w:tcBorders>
              <w:top w:val="nil"/>
              <w:left w:val="nil"/>
              <w:bottom w:val="single" w:sz="4" w:space="0" w:color="auto"/>
              <w:right w:val="single" w:sz="4" w:space="0" w:color="auto"/>
            </w:tcBorders>
            <w:shd w:val="clear" w:color="000000" w:fill="BFBFBF"/>
            <w:noWrap/>
            <w:vAlign w:val="bottom"/>
            <w:hideMark/>
          </w:tcPr>
          <w:p w:rsidR="002F21F5" w:rsidRDefault="002F21F5" w:rsidP="000B2791">
            <w:pPr>
              <w:jc w:val="center"/>
              <w:rPr>
                <w:color w:val="000000"/>
                <w:szCs w:val="24"/>
                <w:lang w:eastAsia="lt-LT"/>
              </w:rPr>
            </w:pPr>
            <w:r>
              <w:rPr>
                <w:color w:val="000000"/>
                <w:szCs w:val="24"/>
                <w:lang w:eastAsia="lt-LT"/>
              </w:rPr>
              <w:t>4</w:t>
            </w:r>
          </w:p>
        </w:tc>
        <w:tc>
          <w:tcPr>
            <w:tcW w:w="1933" w:type="dxa"/>
            <w:gridSpan w:val="2"/>
            <w:tcBorders>
              <w:top w:val="nil"/>
              <w:left w:val="nil"/>
              <w:bottom w:val="single" w:sz="4" w:space="0" w:color="auto"/>
              <w:right w:val="single" w:sz="4" w:space="0" w:color="auto"/>
            </w:tcBorders>
            <w:shd w:val="clear" w:color="000000" w:fill="BFBFBF"/>
            <w:noWrap/>
            <w:vAlign w:val="bottom"/>
            <w:hideMark/>
          </w:tcPr>
          <w:p w:rsidR="002F21F5" w:rsidRDefault="002F21F5" w:rsidP="000B2791">
            <w:pPr>
              <w:jc w:val="center"/>
              <w:rPr>
                <w:color w:val="000000"/>
                <w:szCs w:val="24"/>
                <w:lang w:eastAsia="lt-LT"/>
              </w:rPr>
            </w:pPr>
            <w:r>
              <w:rPr>
                <w:color w:val="000000"/>
                <w:szCs w:val="24"/>
                <w:lang w:eastAsia="lt-LT"/>
              </w:rPr>
              <w:t>5</w:t>
            </w:r>
          </w:p>
        </w:tc>
        <w:tc>
          <w:tcPr>
            <w:tcW w:w="1503" w:type="dxa"/>
            <w:gridSpan w:val="2"/>
            <w:tcBorders>
              <w:top w:val="nil"/>
              <w:left w:val="nil"/>
              <w:bottom w:val="single" w:sz="4" w:space="0" w:color="auto"/>
              <w:right w:val="single" w:sz="4" w:space="0" w:color="auto"/>
            </w:tcBorders>
            <w:shd w:val="clear" w:color="000000" w:fill="BFBFBF"/>
            <w:noWrap/>
            <w:vAlign w:val="bottom"/>
            <w:hideMark/>
          </w:tcPr>
          <w:p w:rsidR="002F21F5" w:rsidRDefault="002F21F5" w:rsidP="000B2791">
            <w:pPr>
              <w:jc w:val="center"/>
              <w:rPr>
                <w:color w:val="000000"/>
                <w:szCs w:val="24"/>
                <w:lang w:eastAsia="lt-LT"/>
              </w:rPr>
            </w:pPr>
            <w:r>
              <w:rPr>
                <w:color w:val="000000"/>
                <w:szCs w:val="24"/>
                <w:lang w:eastAsia="lt-LT"/>
              </w:rPr>
              <w:t>6</w:t>
            </w:r>
          </w:p>
        </w:tc>
        <w:tc>
          <w:tcPr>
            <w:tcW w:w="1775" w:type="dxa"/>
            <w:gridSpan w:val="2"/>
            <w:tcBorders>
              <w:top w:val="nil"/>
              <w:left w:val="nil"/>
              <w:bottom w:val="single" w:sz="4" w:space="0" w:color="auto"/>
              <w:right w:val="single" w:sz="4" w:space="0" w:color="auto"/>
            </w:tcBorders>
            <w:shd w:val="clear" w:color="000000" w:fill="BFBFBF"/>
            <w:noWrap/>
            <w:vAlign w:val="bottom"/>
            <w:hideMark/>
          </w:tcPr>
          <w:p w:rsidR="002F21F5" w:rsidRDefault="002F21F5" w:rsidP="000B2791">
            <w:pPr>
              <w:jc w:val="center"/>
              <w:rPr>
                <w:color w:val="000000"/>
                <w:szCs w:val="24"/>
                <w:lang w:eastAsia="lt-LT"/>
              </w:rPr>
            </w:pPr>
            <w:r>
              <w:rPr>
                <w:color w:val="000000"/>
                <w:szCs w:val="24"/>
                <w:lang w:eastAsia="lt-LT"/>
              </w:rPr>
              <w:t>7</w:t>
            </w:r>
          </w:p>
        </w:tc>
        <w:tc>
          <w:tcPr>
            <w:tcW w:w="2317" w:type="dxa"/>
            <w:gridSpan w:val="2"/>
            <w:tcBorders>
              <w:top w:val="nil"/>
              <w:left w:val="nil"/>
              <w:bottom w:val="single" w:sz="4" w:space="0" w:color="auto"/>
              <w:right w:val="single" w:sz="4" w:space="0" w:color="auto"/>
            </w:tcBorders>
            <w:shd w:val="clear" w:color="000000" w:fill="BFBFBF"/>
            <w:noWrap/>
            <w:vAlign w:val="bottom"/>
            <w:hideMark/>
          </w:tcPr>
          <w:p w:rsidR="002F21F5" w:rsidRDefault="002F21F5" w:rsidP="000B2791">
            <w:pPr>
              <w:jc w:val="center"/>
              <w:rPr>
                <w:color w:val="000000"/>
                <w:szCs w:val="24"/>
                <w:lang w:eastAsia="lt-LT"/>
              </w:rPr>
            </w:pPr>
            <w:r>
              <w:rPr>
                <w:color w:val="000000"/>
                <w:szCs w:val="24"/>
                <w:lang w:eastAsia="lt-LT"/>
              </w:rPr>
              <w:t>8</w:t>
            </w:r>
          </w:p>
        </w:tc>
      </w:tr>
      <w:tr w:rsidR="002F21F5" w:rsidTr="007A2E68">
        <w:trPr>
          <w:trHeight w:val="315"/>
        </w:trPr>
        <w:tc>
          <w:tcPr>
            <w:tcW w:w="541" w:type="dxa"/>
            <w:gridSpan w:val="2"/>
            <w:tcBorders>
              <w:top w:val="nil"/>
              <w:left w:val="single" w:sz="4" w:space="0" w:color="auto"/>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541"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604" w:type="dxa"/>
            <w:tcBorders>
              <w:top w:val="nil"/>
              <w:left w:val="nil"/>
              <w:bottom w:val="single" w:sz="4" w:space="0" w:color="auto"/>
              <w:right w:val="single" w:sz="4" w:space="0" w:color="auto"/>
            </w:tcBorders>
          </w:tcPr>
          <w:p w:rsidR="002F21F5" w:rsidRDefault="002F21F5" w:rsidP="000B2791">
            <w:pPr>
              <w:ind w:firstLine="62"/>
              <w:rPr>
                <w:color w:val="000000"/>
                <w:szCs w:val="24"/>
                <w:lang w:eastAsia="lt-LT"/>
              </w:rPr>
            </w:pPr>
          </w:p>
        </w:tc>
        <w:tc>
          <w:tcPr>
            <w:tcW w:w="1849" w:type="dxa"/>
            <w:gridSpan w:val="3"/>
            <w:tcBorders>
              <w:top w:val="nil"/>
              <w:left w:val="single" w:sz="4" w:space="0" w:color="auto"/>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753" w:type="dxa"/>
            <w:tcBorders>
              <w:top w:val="nil"/>
              <w:left w:val="nil"/>
              <w:bottom w:val="single" w:sz="4" w:space="0" w:color="auto"/>
              <w:right w:val="single" w:sz="4" w:space="0" w:color="auto"/>
            </w:tcBorders>
            <w:shd w:val="clear" w:color="auto" w:fill="auto"/>
            <w:hideMark/>
          </w:tcPr>
          <w:p w:rsidR="002F21F5" w:rsidRDefault="002F21F5" w:rsidP="000B2791">
            <w:pPr>
              <w:ind w:firstLine="62"/>
              <w:rPr>
                <w:color w:val="000000"/>
                <w:szCs w:val="24"/>
                <w:lang w:eastAsia="lt-LT"/>
              </w:rPr>
            </w:pPr>
          </w:p>
        </w:tc>
        <w:tc>
          <w:tcPr>
            <w:tcW w:w="1933" w:type="dxa"/>
            <w:gridSpan w:val="2"/>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775" w:type="dxa"/>
            <w:gridSpan w:val="2"/>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2317" w:type="dxa"/>
            <w:gridSpan w:val="2"/>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r>
      <w:tr w:rsidR="002F21F5" w:rsidTr="007A2E68">
        <w:trPr>
          <w:trHeight w:val="315"/>
        </w:trPr>
        <w:tc>
          <w:tcPr>
            <w:tcW w:w="541" w:type="dxa"/>
            <w:gridSpan w:val="2"/>
            <w:tcBorders>
              <w:top w:val="nil"/>
              <w:left w:val="single" w:sz="4" w:space="0" w:color="auto"/>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541"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604" w:type="dxa"/>
            <w:tcBorders>
              <w:top w:val="nil"/>
              <w:left w:val="nil"/>
              <w:bottom w:val="single" w:sz="4" w:space="0" w:color="auto"/>
              <w:right w:val="single" w:sz="4" w:space="0" w:color="auto"/>
            </w:tcBorders>
          </w:tcPr>
          <w:p w:rsidR="002F21F5" w:rsidRDefault="002F21F5" w:rsidP="000B2791">
            <w:pPr>
              <w:ind w:firstLine="62"/>
              <w:rPr>
                <w:color w:val="000000"/>
                <w:szCs w:val="24"/>
                <w:lang w:eastAsia="lt-LT"/>
              </w:rPr>
            </w:pPr>
          </w:p>
        </w:tc>
        <w:tc>
          <w:tcPr>
            <w:tcW w:w="1849" w:type="dxa"/>
            <w:gridSpan w:val="3"/>
            <w:tcBorders>
              <w:top w:val="nil"/>
              <w:left w:val="single" w:sz="4" w:space="0" w:color="auto"/>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753"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933" w:type="dxa"/>
            <w:gridSpan w:val="2"/>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775" w:type="dxa"/>
            <w:gridSpan w:val="2"/>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2317" w:type="dxa"/>
            <w:gridSpan w:val="2"/>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r>
      <w:tr w:rsidR="002F21F5" w:rsidTr="007A2E68">
        <w:trPr>
          <w:trHeight w:val="315"/>
        </w:trPr>
        <w:tc>
          <w:tcPr>
            <w:tcW w:w="541" w:type="dxa"/>
            <w:gridSpan w:val="2"/>
            <w:tcBorders>
              <w:top w:val="nil"/>
              <w:left w:val="single" w:sz="4" w:space="0" w:color="auto"/>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541"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604" w:type="dxa"/>
            <w:tcBorders>
              <w:top w:val="nil"/>
              <w:left w:val="nil"/>
              <w:bottom w:val="single" w:sz="4" w:space="0" w:color="auto"/>
              <w:right w:val="single" w:sz="4" w:space="0" w:color="auto"/>
            </w:tcBorders>
          </w:tcPr>
          <w:p w:rsidR="002F21F5" w:rsidRDefault="002F21F5" w:rsidP="000B2791">
            <w:pPr>
              <w:ind w:firstLine="62"/>
              <w:rPr>
                <w:color w:val="000000"/>
                <w:szCs w:val="24"/>
                <w:lang w:eastAsia="lt-LT"/>
              </w:rPr>
            </w:pPr>
          </w:p>
        </w:tc>
        <w:tc>
          <w:tcPr>
            <w:tcW w:w="1849" w:type="dxa"/>
            <w:gridSpan w:val="3"/>
            <w:tcBorders>
              <w:top w:val="nil"/>
              <w:left w:val="single" w:sz="4" w:space="0" w:color="auto"/>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753"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933" w:type="dxa"/>
            <w:gridSpan w:val="2"/>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775" w:type="dxa"/>
            <w:gridSpan w:val="2"/>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2317" w:type="dxa"/>
            <w:gridSpan w:val="2"/>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r>
      <w:tr w:rsidR="002F21F5" w:rsidTr="007A2E68">
        <w:trPr>
          <w:trHeight w:val="315"/>
        </w:trPr>
        <w:tc>
          <w:tcPr>
            <w:tcW w:w="541" w:type="dxa"/>
            <w:gridSpan w:val="2"/>
            <w:tcBorders>
              <w:top w:val="nil"/>
              <w:left w:val="single" w:sz="4" w:space="0" w:color="auto"/>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541"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604" w:type="dxa"/>
            <w:tcBorders>
              <w:top w:val="nil"/>
              <w:left w:val="nil"/>
              <w:bottom w:val="single" w:sz="4" w:space="0" w:color="auto"/>
              <w:right w:val="single" w:sz="4" w:space="0" w:color="auto"/>
            </w:tcBorders>
          </w:tcPr>
          <w:p w:rsidR="002F21F5" w:rsidRDefault="002F21F5" w:rsidP="000B2791">
            <w:pPr>
              <w:ind w:firstLine="62"/>
              <w:rPr>
                <w:color w:val="000000"/>
                <w:szCs w:val="24"/>
                <w:lang w:eastAsia="lt-LT"/>
              </w:rPr>
            </w:pPr>
          </w:p>
        </w:tc>
        <w:tc>
          <w:tcPr>
            <w:tcW w:w="1849" w:type="dxa"/>
            <w:gridSpan w:val="3"/>
            <w:tcBorders>
              <w:top w:val="nil"/>
              <w:left w:val="single" w:sz="4" w:space="0" w:color="auto"/>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753"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933" w:type="dxa"/>
            <w:gridSpan w:val="2"/>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775" w:type="dxa"/>
            <w:gridSpan w:val="2"/>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2317" w:type="dxa"/>
            <w:gridSpan w:val="2"/>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r>
      <w:tr w:rsidR="002F21F5" w:rsidTr="007A2E68">
        <w:trPr>
          <w:trHeight w:val="315"/>
        </w:trPr>
        <w:tc>
          <w:tcPr>
            <w:tcW w:w="541" w:type="dxa"/>
            <w:gridSpan w:val="2"/>
            <w:tcBorders>
              <w:top w:val="nil"/>
              <w:left w:val="single" w:sz="4" w:space="0" w:color="auto"/>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541"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604" w:type="dxa"/>
            <w:tcBorders>
              <w:top w:val="nil"/>
              <w:left w:val="nil"/>
              <w:bottom w:val="single" w:sz="4" w:space="0" w:color="auto"/>
              <w:right w:val="single" w:sz="4" w:space="0" w:color="auto"/>
            </w:tcBorders>
          </w:tcPr>
          <w:p w:rsidR="002F21F5" w:rsidRDefault="002F21F5" w:rsidP="000B2791">
            <w:pPr>
              <w:ind w:firstLine="62"/>
              <w:rPr>
                <w:color w:val="000000"/>
                <w:szCs w:val="24"/>
                <w:lang w:eastAsia="lt-LT"/>
              </w:rPr>
            </w:pPr>
          </w:p>
        </w:tc>
        <w:tc>
          <w:tcPr>
            <w:tcW w:w="1849" w:type="dxa"/>
            <w:gridSpan w:val="3"/>
            <w:tcBorders>
              <w:top w:val="nil"/>
              <w:left w:val="single" w:sz="4" w:space="0" w:color="auto"/>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753"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933" w:type="dxa"/>
            <w:gridSpan w:val="2"/>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775" w:type="dxa"/>
            <w:gridSpan w:val="2"/>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2317" w:type="dxa"/>
            <w:gridSpan w:val="2"/>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r>
      <w:tr w:rsidR="002F21F5" w:rsidTr="007A2E68">
        <w:trPr>
          <w:trHeight w:val="315"/>
        </w:trPr>
        <w:tc>
          <w:tcPr>
            <w:tcW w:w="541" w:type="dxa"/>
            <w:gridSpan w:val="2"/>
            <w:tcBorders>
              <w:top w:val="nil"/>
              <w:left w:val="single" w:sz="4" w:space="0" w:color="auto"/>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541"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604" w:type="dxa"/>
            <w:tcBorders>
              <w:top w:val="nil"/>
              <w:left w:val="nil"/>
              <w:bottom w:val="single" w:sz="4" w:space="0" w:color="auto"/>
              <w:right w:val="single" w:sz="4" w:space="0" w:color="auto"/>
            </w:tcBorders>
          </w:tcPr>
          <w:p w:rsidR="002F21F5" w:rsidRDefault="002F21F5" w:rsidP="000B2791">
            <w:pPr>
              <w:ind w:firstLine="62"/>
              <w:rPr>
                <w:color w:val="000000"/>
                <w:szCs w:val="24"/>
                <w:lang w:eastAsia="lt-LT"/>
              </w:rPr>
            </w:pPr>
          </w:p>
        </w:tc>
        <w:tc>
          <w:tcPr>
            <w:tcW w:w="1849" w:type="dxa"/>
            <w:gridSpan w:val="3"/>
            <w:tcBorders>
              <w:top w:val="nil"/>
              <w:left w:val="single" w:sz="4" w:space="0" w:color="auto"/>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753"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933" w:type="dxa"/>
            <w:gridSpan w:val="2"/>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775" w:type="dxa"/>
            <w:gridSpan w:val="2"/>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2317" w:type="dxa"/>
            <w:gridSpan w:val="2"/>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r>
      <w:tr w:rsidR="002F21F5" w:rsidTr="007A2E68">
        <w:trPr>
          <w:trHeight w:val="315"/>
        </w:trPr>
        <w:tc>
          <w:tcPr>
            <w:tcW w:w="541" w:type="dxa"/>
            <w:gridSpan w:val="2"/>
            <w:tcBorders>
              <w:top w:val="nil"/>
              <w:left w:val="nil"/>
              <w:bottom w:val="nil"/>
              <w:right w:val="nil"/>
            </w:tcBorders>
            <w:shd w:val="clear" w:color="auto" w:fill="auto"/>
            <w:noWrap/>
            <w:vAlign w:val="bottom"/>
            <w:hideMark/>
          </w:tcPr>
          <w:p w:rsidR="002F21F5" w:rsidRDefault="002F21F5" w:rsidP="000B2791">
            <w:pPr>
              <w:rPr>
                <w:color w:val="000000"/>
                <w:szCs w:val="24"/>
                <w:lang w:eastAsia="lt-LT"/>
              </w:rPr>
            </w:pPr>
          </w:p>
        </w:tc>
        <w:tc>
          <w:tcPr>
            <w:tcW w:w="1541" w:type="dxa"/>
            <w:tcBorders>
              <w:top w:val="nil"/>
              <w:left w:val="nil"/>
              <w:bottom w:val="nil"/>
              <w:right w:val="nil"/>
            </w:tcBorders>
            <w:shd w:val="clear" w:color="auto" w:fill="auto"/>
            <w:noWrap/>
            <w:vAlign w:val="bottom"/>
            <w:hideMark/>
          </w:tcPr>
          <w:p w:rsidR="002F21F5" w:rsidRDefault="002F21F5" w:rsidP="000B2791">
            <w:pPr>
              <w:rPr>
                <w:lang w:eastAsia="lt-LT"/>
              </w:rPr>
            </w:pPr>
          </w:p>
        </w:tc>
        <w:tc>
          <w:tcPr>
            <w:tcW w:w="1604" w:type="dxa"/>
            <w:tcBorders>
              <w:top w:val="nil"/>
              <w:left w:val="nil"/>
              <w:bottom w:val="nil"/>
              <w:right w:val="nil"/>
            </w:tcBorders>
          </w:tcPr>
          <w:p w:rsidR="002F21F5" w:rsidRDefault="002F21F5" w:rsidP="000B2791">
            <w:pPr>
              <w:rPr>
                <w:lang w:eastAsia="lt-LT"/>
              </w:rPr>
            </w:pPr>
          </w:p>
        </w:tc>
        <w:tc>
          <w:tcPr>
            <w:tcW w:w="1849" w:type="dxa"/>
            <w:gridSpan w:val="3"/>
            <w:tcBorders>
              <w:top w:val="nil"/>
              <w:left w:val="nil"/>
              <w:bottom w:val="nil"/>
              <w:right w:val="nil"/>
            </w:tcBorders>
            <w:shd w:val="clear" w:color="auto" w:fill="auto"/>
            <w:noWrap/>
            <w:vAlign w:val="bottom"/>
            <w:hideMark/>
          </w:tcPr>
          <w:p w:rsidR="002F21F5" w:rsidRDefault="002F21F5" w:rsidP="000B2791">
            <w:pPr>
              <w:rPr>
                <w:lang w:eastAsia="lt-LT"/>
              </w:rPr>
            </w:pPr>
          </w:p>
        </w:tc>
        <w:tc>
          <w:tcPr>
            <w:tcW w:w="1753" w:type="dxa"/>
            <w:tcBorders>
              <w:top w:val="nil"/>
              <w:left w:val="nil"/>
              <w:bottom w:val="nil"/>
              <w:right w:val="nil"/>
            </w:tcBorders>
            <w:shd w:val="clear" w:color="auto" w:fill="auto"/>
            <w:noWrap/>
            <w:vAlign w:val="bottom"/>
            <w:hideMark/>
          </w:tcPr>
          <w:p w:rsidR="002F21F5" w:rsidRDefault="002F21F5" w:rsidP="000B2791">
            <w:pPr>
              <w:rPr>
                <w:lang w:eastAsia="lt-LT"/>
              </w:rPr>
            </w:pPr>
          </w:p>
        </w:tc>
        <w:tc>
          <w:tcPr>
            <w:tcW w:w="1933" w:type="dxa"/>
            <w:gridSpan w:val="2"/>
            <w:tcBorders>
              <w:top w:val="nil"/>
              <w:left w:val="nil"/>
              <w:bottom w:val="nil"/>
              <w:right w:val="nil"/>
            </w:tcBorders>
            <w:shd w:val="clear" w:color="auto" w:fill="auto"/>
            <w:noWrap/>
            <w:vAlign w:val="bottom"/>
            <w:hideMark/>
          </w:tcPr>
          <w:p w:rsidR="002F21F5" w:rsidRDefault="002F21F5" w:rsidP="000B2791">
            <w:pPr>
              <w:rPr>
                <w:lang w:eastAsia="lt-LT"/>
              </w:rPr>
            </w:pPr>
          </w:p>
        </w:tc>
        <w:tc>
          <w:tcPr>
            <w:tcW w:w="1503" w:type="dxa"/>
            <w:gridSpan w:val="2"/>
            <w:tcBorders>
              <w:top w:val="nil"/>
              <w:left w:val="nil"/>
              <w:bottom w:val="nil"/>
              <w:right w:val="nil"/>
            </w:tcBorders>
            <w:shd w:val="clear" w:color="auto" w:fill="auto"/>
            <w:noWrap/>
            <w:vAlign w:val="bottom"/>
            <w:hideMark/>
          </w:tcPr>
          <w:p w:rsidR="002F21F5" w:rsidRDefault="002F21F5" w:rsidP="000B2791">
            <w:pPr>
              <w:rPr>
                <w:lang w:eastAsia="lt-LT"/>
              </w:rPr>
            </w:pPr>
          </w:p>
        </w:tc>
        <w:tc>
          <w:tcPr>
            <w:tcW w:w="1775" w:type="dxa"/>
            <w:gridSpan w:val="2"/>
            <w:tcBorders>
              <w:top w:val="nil"/>
              <w:left w:val="nil"/>
              <w:bottom w:val="nil"/>
              <w:right w:val="nil"/>
            </w:tcBorders>
            <w:shd w:val="clear" w:color="auto" w:fill="auto"/>
            <w:noWrap/>
            <w:vAlign w:val="bottom"/>
            <w:hideMark/>
          </w:tcPr>
          <w:p w:rsidR="002F21F5" w:rsidRDefault="002F21F5" w:rsidP="000B2791">
            <w:pPr>
              <w:rPr>
                <w:lang w:eastAsia="lt-LT"/>
              </w:rPr>
            </w:pPr>
          </w:p>
        </w:tc>
        <w:tc>
          <w:tcPr>
            <w:tcW w:w="2317" w:type="dxa"/>
            <w:gridSpan w:val="2"/>
            <w:tcBorders>
              <w:top w:val="nil"/>
              <w:left w:val="nil"/>
              <w:bottom w:val="nil"/>
              <w:right w:val="nil"/>
            </w:tcBorders>
            <w:shd w:val="clear" w:color="auto" w:fill="auto"/>
            <w:noWrap/>
            <w:vAlign w:val="bottom"/>
            <w:hideMark/>
          </w:tcPr>
          <w:p w:rsidR="002F21F5" w:rsidRDefault="002F21F5" w:rsidP="000B2791">
            <w:pPr>
              <w:rPr>
                <w:lang w:eastAsia="lt-LT"/>
              </w:rPr>
            </w:pPr>
          </w:p>
        </w:tc>
      </w:tr>
      <w:tr w:rsidR="007A2E68" w:rsidTr="007A2E68">
        <w:trPr>
          <w:gridAfter w:val="1"/>
          <w:wAfter w:w="811" w:type="dxa"/>
          <w:trHeight w:val="300"/>
        </w:trPr>
        <w:tc>
          <w:tcPr>
            <w:tcW w:w="528" w:type="dxa"/>
            <w:tcBorders>
              <w:top w:val="nil"/>
              <w:left w:val="nil"/>
              <w:bottom w:val="nil"/>
              <w:right w:val="nil"/>
            </w:tcBorders>
            <w:shd w:val="clear" w:color="auto" w:fill="auto"/>
            <w:noWrap/>
            <w:hideMark/>
          </w:tcPr>
          <w:p w:rsidR="007A2E68" w:rsidRDefault="007A2E68" w:rsidP="007A2E68">
            <w:pPr>
              <w:rPr>
                <w:szCs w:val="24"/>
                <w:lang w:eastAsia="lt-LT"/>
              </w:rPr>
            </w:pPr>
          </w:p>
        </w:tc>
        <w:tc>
          <w:tcPr>
            <w:tcW w:w="4977" w:type="dxa"/>
            <w:gridSpan w:val="5"/>
            <w:tcBorders>
              <w:top w:val="nil"/>
              <w:left w:val="nil"/>
              <w:bottom w:val="nil"/>
              <w:right w:val="nil"/>
            </w:tcBorders>
            <w:shd w:val="clear" w:color="auto" w:fill="auto"/>
            <w:noWrap/>
            <w:vAlign w:val="bottom"/>
            <w:hideMark/>
          </w:tcPr>
          <w:p w:rsidR="007A2E68" w:rsidRDefault="007A2E68" w:rsidP="007A2E68">
            <w:pPr>
              <w:rPr>
                <w:color w:val="000000"/>
                <w:szCs w:val="24"/>
                <w:lang w:eastAsia="lt-LT"/>
              </w:rPr>
            </w:pPr>
          </w:p>
          <w:p w:rsidR="007A2E68" w:rsidRDefault="007A2E68" w:rsidP="007A2E68">
            <w:pPr>
              <w:rPr>
                <w:color w:val="000000"/>
                <w:szCs w:val="24"/>
                <w:lang w:eastAsia="lt-LT"/>
              </w:rPr>
            </w:pPr>
            <w:r>
              <w:rPr>
                <w:color w:val="000000"/>
                <w:szCs w:val="24"/>
                <w:lang w:eastAsia="lt-LT"/>
              </w:rPr>
              <w:t xml:space="preserve">Vadovas                                                         </w:t>
            </w:r>
          </w:p>
          <w:p w:rsidR="007A2E68" w:rsidRDefault="007A2E68" w:rsidP="007A2E68">
            <w:pPr>
              <w:rPr>
                <w:color w:val="000000"/>
                <w:szCs w:val="24"/>
                <w:lang w:eastAsia="lt-LT"/>
              </w:rPr>
            </w:pPr>
            <w:r>
              <w:rPr>
                <w:color w:val="000000"/>
                <w:szCs w:val="24"/>
                <w:lang w:eastAsia="lt-LT"/>
              </w:rPr>
              <w:t xml:space="preserve">                                                                                                                      </w:t>
            </w:r>
          </w:p>
        </w:tc>
        <w:tc>
          <w:tcPr>
            <w:tcW w:w="2410" w:type="dxa"/>
            <w:gridSpan w:val="3"/>
            <w:tcBorders>
              <w:top w:val="nil"/>
              <w:left w:val="nil"/>
              <w:bottom w:val="nil"/>
              <w:right w:val="nil"/>
            </w:tcBorders>
            <w:shd w:val="clear" w:color="auto" w:fill="auto"/>
            <w:noWrap/>
            <w:vAlign w:val="bottom"/>
            <w:hideMark/>
          </w:tcPr>
          <w:p w:rsidR="007A2E68" w:rsidRDefault="007A2E68" w:rsidP="007A2E68">
            <w:pPr>
              <w:rPr>
                <w:color w:val="000000"/>
                <w:szCs w:val="24"/>
                <w:lang w:eastAsia="lt-LT"/>
              </w:rPr>
            </w:pPr>
          </w:p>
          <w:p w:rsidR="007A2E68" w:rsidRDefault="007A2E68" w:rsidP="007A2E68">
            <w:pPr>
              <w:rPr>
                <w:color w:val="000000"/>
                <w:szCs w:val="24"/>
                <w:lang w:eastAsia="lt-LT"/>
              </w:rPr>
            </w:pPr>
            <w:r>
              <w:rPr>
                <w:color w:val="000000"/>
                <w:szCs w:val="24"/>
                <w:lang w:eastAsia="lt-LT"/>
              </w:rPr>
              <w:t>(Parašas)</w:t>
            </w:r>
          </w:p>
        </w:tc>
        <w:tc>
          <w:tcPr>
            <w:tcW w:w="3827" w:type="dxa"/>
            <w:gridSpan w:val="4"/>
            <w:tcBorders>
              <w:top w:val="nil"/>
              <w:left w:val="nil"/>
              <w:bottom w:val="nil"/>
              <w:right w:val="nil"/>
            </w:tcBorders>
            <w:shd w:val="clear" w:color="auto" w:fill="auto"/>
            <w:noWrap/>
            <w:vAlign w:val="bottom"/>
            <w:hideMark/>
          </w:tcPr>
          <w:p w:rsidR="007A2E68" w:rsidRDefault="007A2E68" w:rsidP="007A2E68">
            <w:pPr>
              <w:rPr>
                <w:color w:val="000000"/>
                <w:szCs w:val="24"/>
                <w:lang w:eastAsia="lt-LT"/>
              </w:rPr>
            </w:pPr>
            <w:r>
              <w:rPr>
                <w:color w:val="000000"/>
                <w:szCs w:val="24"/>
                <w:lang w:eastAsia="lt-LT"/>
              </w:rPr>
              <w:t>(Vardas, pavardė)</w:t>
            </w:r>
          </w:p>
        </w:tc>
        <w:tc>
          <w:tcPr>
            <w:tcW w:w="2268" w:type="dxa"/>
            <w:gridSpan w:val="2"/>
            <w:tcBorders>
              <w:top w:val="nil"/>
              <w:left w:val="nil"/>
              <w:bottom w:val="nil"/>
              <w:right w:val="nil"/>
            </w:tcBorders>
            <w:shd w:val="clear" w:color="auto" w:fill="auto"/>
            <w:noWrap/>
            <w:vAlign w:val="bottom"/>
            <w:hideMark/>
          </w:tcPr>
          <w:p w:rsidR="007A2E68" w:rsidRDefault="007A2E68" w:rsidP="007A2E68">
            <w:pPr>
              <w:rPr>
                <w:color w:val="000000"/>
                <w:szCs w:val="24"/>
                <w:lang w:eastAsia="lt-LT"/>
              </w:rPr>
            </w:pPr>
          </w:p>
        </w:tc>
      </w:tr>
      <w:tr w:rsidR="007A2E68" w:rsidTr="007A2E68">
        <w:trPr>
          <w:gridAfter w:val="1"/>
          <w:wAfter w:w="811" w:type="dxa"/>
          <w:trHeight w:val="300"/>
        </w:trPr>
        <w:tc>
          <w:tcPr>
            <w:tcW w:w="528" w:type="dxa"/>
            <w:tcBorders>
              <w:top w:val="nil"/>
              <w:left w:val="nil"/>
              <w:bottom w:val="nil"/>
              <w:right w:val="nil"/>
            </w:tcBorders>
            <w:shd w:val="clear" w:color="auto" w:fill="auto"/>
            <w:noWrap/>
            <w:hideMark/>
          </w:tcPr>
          <w:p w:rsidR="007A2E68" w:rsidRDefault="007A2E68" w:rsidP="007A2E68">
            <w:pPr>
              <w:rPr>
                <w:szCs w:val="24"/>
                <w:lang w:eastAsia="lt-LT"/>
              </w:rPr>
            </w:pPr>
          </w:p>
        </w:tc>
        <w:tc>
          <w:tcPr>
            <w:tcW w:w="3276" w:type="dxa"/>
            <w:gridSpan w:val="4"/>
            <w:tcBorders>
              <w:top w:val="nil"/>
              <w:left w:val="nil"/>
              <w:bottom w:val="nil"/>
              <w:right w:val="nil"/>
            </w:tcBorders>
            <w:shd w:val="clear" w:color="auto" w:fill="auto"/>
            <w:noWrap/>
            <w:vAlign w:val="bottom"/>
            <w:hideMark/>
          </w:tcPr>
          <w:p w:rsidR="007A2E68" w:rsidRDefault="007A2E68" w:rsidP="007A2E68">
            <w:pPr>
              <w:rPr>
                <w:szCs w:val="24"/>
                <w:lang w:eastAsia="lt-LT"/>
              </w:rPr>
            </w:pPr>
          </w:p>
        </w:tc>
        <w:tc>
          <w:tcPr>
            <w:tcW w:w="1701" w:type="dxa"/>
            <w:tcBorders>
              <w:top w:val="nil"/>
              <w:left w:val="nil"/>
              <w:bottom w:val="nil"/>
              <w:right w:val="nil"/>
            </w:tcBorders>
            <w:shd w:val="clear" w:color="auto" w:fill="auto"/>
            <w:noWrap/>
            <w:vAlign w:val="bottom"/>
            <w:hideMark/>
          </w:tcPr>
          <w:p w:rsidR="007A2E68" w:rsidRDefault="007A2E68" w:rsidP="007A2E68">
            <w:pPr>
              <w:rPr>
                <w:szCs w:val="24"/>
                <w:lang w:eastAsia="lt-LT"/>
              </w:rPr>
            </w:pPr>
          </w:p>
        </w:tc>
        <w:tc>
          <w:tcPr>
            <w:tcW w:w="2410" w:type="dxa"/>
            <w:gridSpan w:val="3"/>
            <w:tcBorders>
              <w:top w:val="nil"/>
              <w:left w:val="nil"/>
              <w:bottom w:val="nil"/>
              <w:right w:val="nil"/>
            </w:tcBorders>
            <w:shd w:val="clear" w:color="auto" w:fill="auto"/>
            <w:noWrap/>
            <w:vAlign w:val="bottom"/>
            <w:hideMark/>
          </w:tcPr>
          <w:p w:rsidR="007A2E68" w:rsidRDefault="007A2E68" w:rsidP="007A2E68">
            <w:pPr>
              <w:rPr>
                <w:szCs w:val="24"/>
                <w:lang w:eastAsia="lt-LT"/>
              </w:rPr>
            </w:pPr>
          </w:p>
        </w:tc>
        <w:tc>
          <w:tcPr>
            <w:tcW w:w="1842" w:type="dxa"/>
            <w:gridSpan w:val="2"/>
            <w:tcBorders>
              <w:top w:val="nil"/>
              <w:left w:val="nil"/>
              <w:bottom w:val="nil"/>
              <w:right w:val="nil"/>
            </w:tcBorders>
            <w:shd w:val="clear" w:color="auto" w:fill="auto"/>
            <w:noWrap/>
            <w:vAlign w:val="bottom"/>
            <w:hideMark/>
          </w:tcPr>
          <w:p w:rsidR="007A2E68" w:rsidRDefault="007A2E68" w:rsidP="007A2E68">
            <w:pPr>
              <w:rPr>
                <w:szCs w:val="24"/>
                <w:lang w:eastAsia="lt-LT"/>
              </w:rPr>
            </w:pPr>
          </w:p>
        </w:tc>
        <w:tc>
          <w:tcPr>
            <w:tcW w:w="1985" w:type="dxa"/>
            <w:gridSpan w:val="2"/>
            <w:tcBorders>
              <w:top w:val="nil"/>
              <w:left w:val="nil"/>
              <w:bottom w:val="nil"/>
              <w:right w:val="nil"/>
            </w:tcBorders>
            <w:shd w:val="clear" w:color="auto" w:fill="auto"/>
            <w:noWrap/>
            <w:vAlign w:val="bottom"/>
            <w:hideMark/>
          </w:tcPr>
          <w:p w:rsidR="007A2E68" w:rsidRDefault="007A2E68" w:rsidP="007A2E68">
            <w:pPr>
              <w:rPr>
                <w:szCs w:val="24"/>
                <w:lang w:eastAsia="lt-LT"/>
              </w:rPr>
            </w:pPr>
          </w:p>
        </w:tc>
        <w:tc>
          <w:tcPr>
            <w:tcW w:w="2268" w:type="dxa"/>
            <w:gridSpan w:val="2"/>
            <w:tcBorders>
              <w:top w:val="nil"/>
              <w:left w:val="nil"/>
              <w:bottom w:val="nil"/>
              <w:right w:val="nil"/>
            </w:tcBorders>
            <w:shd w:val="clear" w:color="auto" w:fill="auto"/>
            <w:noWrap/>
            <w:vAlign w:val="bottom"/>
            <w:hideMark/>
          </w:tcPr>
          <w:p w:rsidR="007A2E68" w:rsidRDefault="007A2E68" w:rsidP="007A2E68">
            <w:pPr>
              <w:rPr>
                <w:szCs w:val="24"/>
                <w:lang w:eastAsia="lt-LT"/>
              </w:rPr>
            </w:pPr>
          </w:p>
        </w:tc>
      </w:tr>
      <w:tr w:rsidR="007A2E68" w:rsidTr="007A2E68">
        <w:trPr>
          <w:gridAfter w:val="1"/>
          <w:wAfter w:w="811" w:type="dxa"/>
          <w:trHeight w:val="300"/>
        </w:trPr>
        <w:tc>
          <w:tcPr>
            <w:tcW w:w="528" w:type="dxa"/>
            <w:tcBorders>
              <w:top w:val="nil"/>
              <w:left w:val="nil"/>
              <w:bottom w:val="nil"/>
              <w:right w:val="nil"/>
            </w:tcBorders>
            <w:shd w:val="clear" w:color="auto" w:fill="auto"/>
            <w:noWrap/>
            <w:hideMark/>
          </w:tcPr>
          <w:p w:rsidR="007A2E68" w:rsidRDefault="007A2E68" w:rsidP="007A2E68">
            <w:pPr>
              <w:rPr>
                <w:szCs w:val="24"/>
                <w:lang w:eastAsia="lt-LT"/>
              </w:rPr>
            </w:pPr>
          </w:p>
        </w:tc>
        <w:tc>
          <w:tcPr>
            <w:tcW w:w="4977" w:type="dxa"/>
            <w:gridSpan w:val="5"/>
            <w:tcBorders>
              <w:top w:val="nil"/>
              <w:left w:val="nil"/>
              <w:bottom w:val="nil"/>
              <w:right w:val="nil"/>
            </w:tcBorders>
            <w:shd w:val="clear" w:color="auto" w:fill="auto"/>
            <w:noWrap/>
            <w:vAlign w:val="bottom"/>
            <w:hideMark/>
          </w:tcPr>
          <w:p w:rsidR="007A2E68" w:rsidRDefault="007A2E68" w:rsidP="007A2E68">
            <w:pPr>
              <w:rPr>
                <w:color w:val="000000"/>
                <w:szCs w:val="24"/>
                <w:lang w:eastAsia="lt-LT"/>
              </w:rPr>
            </w:pPr>
            <w:r>
              <w:rPr>
                <w:color w:val="000000"/>
                <w:szCs w:val="24"/>
                <w:lang w:eastAsia="lt-LT"/>
              </w:rPr>
              <w:t>Vyriausiasis finansininkas</w:t>
            </w:r>
          </w:p>
          <w:p w:rsidR="007A2E68" w:rsidRDefault="007A2E68" w:rsidP="007A2E68">
            <w:pPr>
              <w:rPr>
                <w:color w:val="000000"/>
                <w:szCs w:val="24"/>
                <w:lang w:eastAsia="lt-LT"/>
              </w:rPr>
            </w:pPr>
            <w:r>
              <w:rPr>
                <w:color w:val="000000"/>
                <w:szCs w:val="24"/>
                <w:lang w:eastAsia="lt-LT"/>
              </w:rPr>
              <w:t xml:space="preserve">                              </w:t>
            </w:r>
          </w:p>
        </w:tc>
        <w:tc>
          <w:tcPr>
            <w:tcW w:w="2410" w:type="dxa"/>
            <w:gridSpan w:val="3"/>
            <w:tcBorders>
              <w:top w:val="nil"/>
              <w:left w:val="nil"/>
              <w:bottom w:val="nil"/>
              <w:right w:val="nil"/>
            </w:tcBorders>
            <w:shd w:val="clear" w:color="auto" w:fill="auto"/>
            <w:noWrap/>
            <w:vAlign w:val="bottom"/>
            <w:hideMark/>
          </w:tcPr>
          <w:p w:rsidR="007A2E68" w:rsidRDefault="007A2E68" w:rsidP="007A2E68">
            <w:pPr>
              <w:rPr>
                <w:color w:val="000000"/>
                <w:szCs w:val="24"/>
                <w:lang w:eastAsia="lt-LT"/>
              </w:rPr>
            </w:pPr>
            <w:r>
              <w:rPr>
                <w:color w:val="000000"/>
                <w:szCs w:val="24"/>
                <w:lang w:eastAsia="lt-LT"/>
              </w:rPr>
              <w:t>(Parašas)</w:t>
            </w:r>
          </w:p>
        </w:tc>
        <w:tc>
          <w:tcPr>
            <w:tcW w:w="3827" w:type="dxa"/>
            <w:gridSpan w:val="4"/>
            <w:tcBorders>
              <w:top w:val="nil"/>
              <w:left w:val="nil"/>
              <w:bottom w:val="nil"/>
              <w:right w:val="nil"/>
            </w:tcBorders>
            <w:shd w:val="clear" w:color="auto" w:fill="auto"/>
            <w:noWrap/>
            <w:vAlign w:val="bottom"/>
            <w:hideMark/>
          </w:tcPr>
          <w:p w:rsidR="007A2E68" w:rsidRDefault="007A2E68" w:rsidP="007A2E68">
            <w:pPr>
              <w:rPr>
                <w:color w:val="000000"/>
                <w:szCs w:val="24"/>
                <w:lang w:eastAsia="lt-LT"/>
              </w:rPr>
            </w:pPr>
            <w:r>
              <w:rPr>
                <w:color w:val="000000"/>
                <w:szCs w:val="24"/>
                <w:lang w:eastAsia="lt-LT"/>
              </w:rPr>
              <w:t>(Vardas, pavardė)</w:t>
            </w:r>
          </w:p>
        </w:tc>
        <w:tc>
          <w:tcPr>
            <w:tcW w:w="2268" w:type="dxa"/>
            <w:gridSpan w:val="2"/>
            <w:tcBorders>
              <w:top w:val="nil"/>
              <w:left w:val="nil"/>
              <w:bottom w:val="nil"/>
              <w:right w:val="nil"/>
            </w:tcBorders>
            <w:shd w:val="clear" w:color="auto" w:fill="auto"/>
            <w:noWrap/>
            <w:vAlign w:val="bottom"/>
            <w:hideMark/>
          </w:tcPr>
          <w:p w:rsidR="007A2E68" w:rsidRDefault="007A2E68" w:rsidP="007A2E68">
            <w:pPr>
              <w:rPr>
                <w:color w:val="000000"/>
                <w:szCs w:val="24"/>
                <w:lang w:eastAsia="lt-LT"/>
              </w:rPr>
            </w:pPr>
          </w:p>
        </w:tc>
      </w:tr>
    </w:tbl>
    <w:p w:rsidR="007A2E68" w:rsidRDefault="007A2E68" w:rsidP="007A2E68">
      <w:pPr>
        <w:jc w:val="center"/>
        <w:rPr>
          <w:szCs w:val="24"/>
        </w:rPr>
      </w:pPr>
      <w:r>
        <w:rPr>
          <w:szCs w:val="24"/>
        </w:rPr>
        <w:t>_________</w:t>
      </w:r>
    </w:p>
    <w:p w:rsidR="007A2E68" w:rsidRDefault="007A2E68" w:rsidP="000B2791">
      <w:pPr>
        <w:ind w:left="10773"/>
        <w:rPr>
          <w:szCs w:val="24"/>
        </w:rPr>
      </w:pPr>
    </w:p>
    <w:p w:rsidR="007A2E68" w:rsidRDefault="007A2E68" w:rsidP="000B2791">
      <w:pPr>
        <w:ind w:left="10773"/>
        <w:rPr>
          <w:szCs w:val="24"/>
        </w:rPr>
      </w:pPr>
    </w:p>
    <w:p w:rsidR="007A2E68" w:rsidRDefault="007A2E68" w:rsidP="000B2791">
      <w:pPr>
        <w:ind w:left="10773"/>
        <w:rPr>
          <w:szCs w:val="24"/>
        </w:rPr>
      </w:pPr>
    </w:p>
    <w:p w:rsidR="007A2E68" w:rsidRDefault="007A2E68" w:rsidP="000B2791">
      <w:pPr>
        <w:ind w:left="10773"/>
        <w:rPr>
          <w:szCs w:val="24"/>
        </w:rPr>
      </w:pPr>
    </w:p>
    <w:p w:rsidR="007A2E68" w:rsidRDefault="007A2E68" w:rsidP="000B2791">
      <w:pPr>
        <w:ind w:left="10773"/>
        <w:rPr>
          <w:szCs w:val="24"/>
        </w:rPr>
      </w:pPr>
    </w:p>
    <w:p w:rsidR="007A2E68" w:rsidRDefault="007A2E68" w:rsidP="000B2791">
      <w:pPr>
        <w:ind w:left="10773"/>
        <w:rPr>
          <w:szCs w:val="24"/>
        </w:rPr>
      </w:pPr>
    </w:p>
    <w:p w:rsidR="007A2E68" w:rsidRDefault="007A2E68" w:rsidP="000B2791">
      <w:pPr>
        <w:ind w:left="10773"/>
        <w:rPr>
          <w:szCs w:val="24"/>
        </w:rPr>
      </w:pPr>
    </w:p>
    <w:p w:rsidR="000B2791" w:rsidRDefault="0002717F" w:rsidP="000B2791">
      <w:pPr>
        <w:ind w:left="10773"/>
        <w:rPr>
          <w:szCs w:val="24"/>
        </w:rPr>
      </w:pPr>
      <w:r>
        <w:rPr>
          <w:szCs w:val="24"/>
        </w:rPr>
        <w:lastRenderedPageBreak/>
        <w:t xml:space="preserve">Panevėžio </w:t>
      </w:r>
      <w:r w:rsidR="000B2791">
        <w:rPr>
          <w:szCs w:val="24"/>
        </w:rPr>
        <w:t xml:space="preserve"> rajono savivaldybei </w:t>
      </w:r>
    </w:p>
    <w:p w:rsidR="000B2791" w:rsidRDefault="000B2791" w:rsidP="000B2791">
      <w:pPr>
        <w:ind w:left="10773"/>
        <w:rPr>
          <w:szCs w:val="24"/>
        </w:rPr>
      </w:pPr>
      <w:r>
        <w:rPr>
          <w:szCs w:val="24"/>
        </w:rPr>
        <w:t xml:space="preserve">nuosavybės teise priklausančio turto </w:t>
      </w:r>
    </w:p>
    <w:p w:rsidR="00BA7D09" w:rsidRDefault="000B2791" w:rsidP="000B2791">
      <w:pPr>
        <w:ind w:left="10773"/>
        <w:rPr>
          <w:bCs/>
          <w:szCs w:val="24"/>
        </w:rPr>
      </w:pPr>
      <w:r>
        <w:rPr>
          <w:szCs w:val="24"/>
        </w:rPr>
        <w:t>ataskaitos rengimo</w:t>
      </w:r>
      <w:r w:rsidR="00BA7D09">
        <w:rPr>
          <w:szCs w:val="24"/>
        </w:rPr>
        <w:t xml:space="preserve"> </w:t>
      </w:r>
      <w:r>
        <w:rPr>
          <w:szCs w:val="24"/>
        </w:rPr>
        <w:t>tvarkos apraš</w:t>
      </w:r>
      <w:r>
        <w:rPr>
          <w:bCs/>
          <w:szCs w:val="24"/>
        </w:rPr>
        <w:t>o</w:t>
      </w:r>
    </w:p>
    <w:p w:rsidR="000B2791" w:rsidRDefault="007B48A8" w:rsidP="000B2791">
      <w:pPr>
        <w:ind w:left="10773"/>
        <w:rPr>
          <w:b/>
          <w:bCs/>
        </w:rPr>
      </w:pPr>
      <w:r>
        <w:rPr>
          <w:bCs/>
          <w:szCs w:val="24"/>
        </w:rPr>
        <w:t>5</w:t>
      </w:r>
      <w:r w:rsidR="000B2791">
        <w:rPr>
          <w:bCs/>
          <w:szCs w:val="24"/>
          <w:lang w:val="en-US"/>
        </w:rPr>
        <w:t xml:space="preserve"> </w:t>
      </w:r>
      <w:r w:rsidR="000B2791">
        <w:rPr>
          <w:bCs/>
          <w:szCs w:val="24"/>
        </w:rPr>
        <w:t>priedas</w:t>
      </w:r>
    </w:p>
    <w:p w:rsidR="000B2791" w:rsidRDefault="000B2791" w:rsidP="000B2791">
      <w:pPr>
        <w:ind w:left="10773"/>
        <w:rPr>
          <w:b/>
          <w:bCs/>
        </w:rPr>
      </w:pPr>
    </w:p>
    <w:p w:rsidR="000B2791" w:rsidRDefault="000B2791" w:rsidP="000B2791">
      <w:pPr>
        <w:jc w:val="center"/>
        <w:rPr>
          <w:b/>
          <w:bCs/>
          <w:color w:val="000000"/>
          <w:sz w:val="22"/>
          <w:szCs w:val="22"/>
          <w:lang w:eastAsia="lt-LT"/>
        </w:rPr>
      </w:pPr>
      <w:r>
        <w:rPr>
          <w:b/>
          <w:bCs/>
          <w:color w:val="000000"/>
          <w:sz w:val="22"/>
          <w:szCs w:val="22"/>
          <w:lang w:eastAsia="lt-LT"/>
        </w:rPr>
        <w:t>INFORMACIJA  APIE  ______________________ IŠNUOMOTĄ NEKILNOJAMĄJĮ TURTĄ PAGAL NUOMOS SUTARTIS</w:t>
      </w:r>
    </w:p>
    <w:p w:rsidR="000B2791" w:rsidRDefault="000B2791" w:rsidP="000B2791">
      <w:pPr>
        <w:ind w:left="3969"/>
        <w:rPr>
          <w:color w:val="000000"/>
          <w:lang w:eastAsia="lt-LT"/>
        </w:rPr>
      </w:pPr>
      <w:r>
        <w:rPr>
          <w:color w:val="000000"/>
          <w:lang w:eastAsia="lt-LT"/>
        </w:rPr>
        <w:t>įstaigos pavadinimas</w:t>
      </w:r>
    </w:p>
    <w:p w:rsidR="007B48A8" w:rsidRDefault="007B48A8" w:rsidP="007B48A8">
      <w:pPr>
        <w:jc w:val="center"/>
        <w:rPr>
          <w:szCs w:val="24"/>
        </w:rPr>
      </w:pPr>
      <w:r>
        <w:rPr>
          <w:szCs w:val="24"/>
        </w:rPr>
        <w:t>pagal būklę 202__m. gruodžio 31 d.</w:t>
      </w:r>
    </w:p>
    <w:p w:rsidR="000B2791" w:rsidRDefault="000B2791" w:rsidP="000B2791">
      <w:pPr>
        <w:jc w:val="center"/>
        <w:rPr>
          <w:b/>
          <w:bCs/>
          <w:color w:val="000000"/>
          <w:sz w:val="22"/>
          <w:szCs w:val="22"/>
          <w:lang w:eastAsia="lt-LT"/>
        </w:rPr>
      </w:pPr>
    </w:p>
    <w:p w:rsidR="000B2791" w:rsidRDefault="000B2791" w:rsidP="000B2791">
      <w:pPr>
        <w:jc w:val="center"/>
        <w:rPr>
          <w:szCs w:val="24"/>
        </w:rPr>
      </w:pPr>
    </w:p>
    <w:tbl>
      <w:tblPr>
        <w:tblW w:w="5000" w:type="pct"/>
        <w:tblLook w:val="04A0" w:firstRow="1" w:lastRow="0" w:firstColumn="1" w:lastColumn="0" w:noHBand="0" w:noVBand="1"/>
      </w:tblPr>
      <w:tblGrid>
        <w:gridCol w:w="528"/>
        <w:gridCol w:w="1631"/>
        <w:gridCol w:w="1453"/>
        <w:gridCol w:w="2299"/>
        <w:gridCol w:w="2296"/>
        <w:gridCol w:w="1147"/>
        <w:gridCol w:w="1019"/>
        <w:gridCol w:w="1529"/>
        <w:gridCol w:w="1402"/>
        <w:gridCol w:w="1276"/>
      </w:tblGrid>
      <w:tr w:rsidR="000B2791" w:rsidTr="000B2791">
        <w:trPr>
          <w:trHeight w:val="1080"/>
        </w:trPr>
        <w:tc>
          <w:tcPr>
            <w:tcW w:w="16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0B2791" w:rsidRDefault="000B2791" w:rsidP="000B2791">
            <w:pPr>
              <w:rPr>
                <w:color w:val="000000"/>
                <w:sz w:val="22"/>
                <w:szCs w:val="22"/>
                <w:lang w:eastAsia="lt-LT"/>
              </w:rPr>
            </w:pPr>
            <w:r>
              <w:rPr>
                <w:color w:val="000000"/>
                <w:sz w:val="22"/>
                <w:szCs w:val="22"/>
                <w:lang w:eastAsia="lt-LT"/>
              </w:rPr>
              <w:t>Eil. Nr.</w:t>
            </w:r>
          </w:p>
        </w:tc>
        <w:tc>
          <w:tcPr>
            <w:tcW w:w="561" w:type="pct"/>
            <w:tcBorders>
              <w:top w:val="single" w:sz="8" w:space="0" w:color="auto"/>
              <w:left w:val="nil"/>
              <w:bottom w:val="single" w:sz="8" w:space="0" w:color="auto"/>
              <w:right w:val="single" w:sz="8" w:space="0" w:color="auto"/>
            </w:tcBorders>
            <w:shd w:val="clear" w:color="auto" w:fill="auto"/>
            <w:vAlign w:val="center"/>
            <w:hideMark/>
          </w:tcPr>
          <w:p w:rsidR="000B2791" w:rsidRDefault="000B2791" w:rsidP="000B2791">
            <w:pPr>
              <w:jc w:val="center"/>
              <w:rPr>
                <w:color w:val="000000"/>
                <w:sz w:val="22"/>
                <w:szCs w:val="22"/>
                <w:lang w:eastAsia="lt-LT"/>
              </w:rPr>
            </w:pPr>
            <w:r>
              <w:rPr>
                <w:color w:val="000000"/>
                <w:sz w:val="22"/>
                <w:szCs w:val="22"/>
                <w:lang w:eastAsia="lt-LT"/>
              </w:rPr>
              <w:t>Gavėjo pavadinimas</w:t>
            </w:r>
          </w:p>
        </w:tc>
        <w:tc>
          <w:tcPr>
            <w:tcW w:w="500" w:type="pct"/>
            <w:tcBorders>
              <w:top w:val="single" w:sz="8" w:space="0" w:color="auto"/>
              <w:left w:val="nil"/>
              <w:bottom w:val="single" w:sz="8" w:space="0" w:color="auto"/>
              <w:right w:val="single" w:sz="8" w:space="0" w:color="auto"/>
            </w:tcBorders>
            <w:shd w:val="clear" w:color="auto" w:fill="auto"/>
            <w:vAlign w:val="center"/>
            <w:hideMark/>
          </w:tcPr>
          <w:p w:rsidR="000B2791" w:rsidRDefault="000B2791" w:rsidP="000B2791">
            <w:pPr>
              <w:jc w:val="center"/>
              <w:rPr>
                <w:color w:val="000000"/>
                <w:sz w:val="22"/>
                <w:szCs w:val="22"/>
                <w:lang w:eastAsia="lt-LT"/>
              </w:rPr>
            </w:pPr>
            <w:r>
              <w:rPr>
                <w:color w:val="000000"/>
                <w:sz w:val="22"/>
                <w:szCs w:val="22"/>
                <w:lang w:eastAsia="lt-LT"/>
              </w:rPr>
              <w:t>Sutarties numeris ir data</w:t>
            </w:r>
          </w:p>
        </w:tc>
        <w:tc>
          <w:tcPr>
            <w:tcW w:w="790" w:type="pct"/>
            <w:tcBorders>
              <w:top w:val="single" w:sz="8" w:space="0" w:color="auto"/>
              <w:left w:val="nil"/>
              <w:bottom w:val="single" w:sz="8" w:space="0" w:color="auto"/>
              <w:right w:val="single" w:sz="8" w:space="0" w:color="auto"/>
            </w:tcBorders>
            <w:shd w:val="clear" w:color="auto" w:fill="auto"/>
            <w:vAlign w:val="center"/>
            <w:hideMark/>
          </w:tcPr>
          <w:p w:rsidR="000B2791" w:rsidRDefault="000B2791" w:rsidP="000B2791">
            <w:pPr>
              <w:jc w:val="center"/>
              <w:rPr>
                <w:color w:val="000000"/>
                <w:sz w:val="22"/>
                <w:szCs w:val="22"/>
                <w:lang w:eastAsia="lt-LT"/>
              </w:rPr>
            </w:pPr>
            <w:r>
              <w:rPr>
                <w:color w:val="000000"/>
                <w:sz w:val="22"/>
                <w:szCs w:val="22"/>
                <w:lang w:eastAsia="lt-LT"/>
              </w:rPr>
              <w:t xml:space="preserve">Nuomojamas turtas (pavadinimas, adresas, unikalus numeris) </w:t>
            </w:r>
          </w:p>
        </w:tc>
        <w:tc>
          <w:tcPr>
            <w:tcW w:w="789" w:type="pct"/>
            <w:tcBorders>
              <w:top w:val="single" w:sz="8" w:space="0" w:color="auto"/>
              <w:left w:val="nil"/>
              <w:bottom w:val="single" w:sz="8" w:space="0" w:color="auto"/>
              <w:right w:val="single" w:sz="8" w:space="0" w:color="auto"/>
            </w:tcBorders>
            <w:shd w:val="clear" w:color="auto" w:fill="auto"/>
            <w:vAlign w:val="center"/>
            <w:hideMark/>
          </w:tcPr>
          <w:p w:rsidR="000B2791" w:rsidRDefault="000B2791" w:rsidP="000B2791">
            <w:pPr>
              <w:jc w:val="center"/>
              <w:rPr>
                <w:color w:val="000000"/>
                <w:sz w:val="22"/>
                <w:szCs w:val="22"/>
                <w:lang w:eastAsia="lt-LT"/>
              </w:rPr>
            </w:pPr>
            <w:r>
              <w:rPr>
                <w:color w:val="000000"/>
                <w:sz w:val="22"/>
                <w:szCs w:val="22"/>
                <w:lang w:eastAsia="lt-LT"/>
              </w:rPr>
              <w:t>Išnuomoto turto inventorinis numeris</w:t>
            </w:r>
          </w:p>
        </w:tc>
        <w:tc>
          <w:tcPr>
            <w:tcW w:w="395" w:type="pct"/>
            <w:tcBorders>
              <w:top w:val="single" w:sz="8" w:space="0" w:color="auto"/>
              <w:left w:val="nil"/>
              <w:bottom w:val="single" w:sz="8" w:space="0" w:color="auto"/>
              <w:right w:val="single" w:sz="8" w:space="0" w:color="auto"/>
            </w:tcBorders>
            <w:shd w:val="clear" w:color="auto" w:fill="auto"/>
            <w:vAlign w:val="center"/>
            <w:hideMark/>
          </w:tcPr>
          <w:p w:rsidR="000B2791" w:rsidRDefault="000B2791" w:rsidP="000B2791">
            <w:pPr>
              <w:jc w:val="center"/>
              <w:rPr>
                <w:color w:val="000000"/>
                <w:sz w:val="22"/>
                <w:szCs w:val="22"/>
                <w:lang w:eastAsia="lt-LT"/>
              </w:rPr>
            </w:pPr>
            <w:r>
              <w:rPr>
                <w:color w:val="000000"/>
                <w:sz w:val="22"/>
                <w:szCs w:val="22"/>
                <w:lang w:eastAsia="lt-LT"/>
              </w:rPr>
              <w:t>Pastato (patalpų) paskirtis</w:t>
            </w:r>
          </w:p>
        </w:tc>
        <w:tc>
          <w:tcPr>
            <w:tcW w:w="351" w:type="pct"/>
            <w:tcBorders>
              <w:top w:val="single" w:sz="8" w:space="0" w:color="auto"/>
              <w:left w:val="nil"/>
              <w:bottom w:val="single" w:sz="8" w:space="0" w:color="auto"/>
              <w:right w:val="single" w:sz="8" w:space="0" w:color="auto"/>
            </w:tcBorders>
            <w:shd w:val="clear" w:color="auto" w:fill="auto"/>
            <w:vAlign w:val="center"/>
            <w:hideMark/>
          </w:tcPr>
          <w:p w:rsidR="000B2791" w:rsidRDefault="000B2791" w:rsidP="000B2791">
            <w:pPr>
              <w:jc w:val="center"/>
              <w:rPr>
                <w:color w:val="000000"/>
                <w:sz w:val="22"/>
                <w:szCs w:val="22"/>
                <w:lang w:eastAsia="lt-LT"/>
              </w:rPr>
            </w:pPr>
            <w:r>
              <w:rPr>
                <w:color w:val="000000"/>
                <w:sz w:val="22"/>
                <w:szCs w:val="22"/>
                <w:lang w:eastAsia="lt-LT"/>
              </w:rPr>
              <w:t>Pastato (patalpų) plotas</w:t>
            </w:r>
          </w:p>
        </w:tc>
        <w:tc>
          <w:tcPr>
            <w:tcW w:w="526" w:type="pct"/>
            <w:tcBorders>
              <w:top w:val="single" w:sz="8" w:space="0" w:color="auto"/>
              <w:left w:val="nil"/>
              <w:bottom w:val="single" w:sz="8" w:space="0" w:color="auto"/>
              <w:right w:val="single" w:sz="8" w:space="0" w:color="auto"/>
            </w:tcBorders>
            <w:shd w:val="clear" w:color="auto" w:fill="auto"/>
            <w:vAlign w:val="center"/>
            <w:hideMark/>
          </w:tcPr>
          <w:p w:rsidR="000B2791" w:rsidRDefault="000B2791" w:rsidP="000B2791">
            <w:pPr>
              <w:jc w:val="center"/>
              <w:rPr>
                <w:color w:val="000000"/>
                <w:sz w:val="22"/>
                <w:szCs w:val="22"/>
                <w:lang w:eastAsia="lt-LT"/>
              </w:rPr>
            </w:pPr>
            <w:r>
              <w:rPr>
                <w:color w:val="000000"/>
                <w:sz w:val="22"/>
                <w:szCs w:val="22"/>
                <w:lang w:eastAsia="lt-LT"/>
              </w:rPr>
              <w:t>Nuomos kaina (Eur/mėn.)</w:t>
            </w:r>
          </w:p>
        </w:tc>
        <w:tc>
          <w:tcPr>
            <w:tcW w:w="482" w:type="pct"/>
            <w:tcBorders>
              <w:top w:val="single" w:sz="8" w:space="0" w:color="auto"/>
              <w:left w:val="nil"/>
              <w:bottom w:val="single" w:sz="8" w:space="0" w:color="auto"/>
              <w:right w:val="single" w:sz="8" w:space="0" w:color="auto"/>
            </w:tcBorders>
            <w:shd w:val="clear" w:color="auto" w:fill="auto"/>
            <w:vAlign w:val="center"/>
            <w:hideMark/>
          </w:tcPr>
          <w:p w:rsidR="000B2791" w:rsidRDefault="000B2791" w:rsidP="000B2791">
            <w:pPr>
              <w:jc w:val="center"/>
              <w:rPr>
                <w:color w:val="000000"/>
                <w:sz w:val="22"/>
                <w:szCs w:val="22"/>
                <w:lang w:eastAsia="lt-LT"/>
              </w:rPr>
            </w:pPr>
            <w:r>
              <w:rPr>
                <w:color w:val="000000"/>
                <w:sz w:val="22"/>
                <w:szCs w:val="22"/>
                <w:lang w:eastAsia="lt-LT"/>
              </w:rPr>
              <w:t>Sutarties galiojimo data</w:t>
            </w:r>
          </w:p>
        </w:tc>
        <w:tc>
          <w:tcPr>
            <w:tcW w:w="439" w:type="pct"/>
            <w:tcBorders>
              <w:top w:val="single" w:sz="8" w:space="0" w:color="auto"/>
              <w:left w:val="nil"/>
              <w:bottom w:val="single" w:sz="8" w:space="0" w:color="auto"/>
              <w:right w:val="single" w:sz="8" w:space="0" w:color="auto"/>
            </w:tcBorders>
            <w:shd w:val="clear" w:color="auto" w:fill="auto"/>
            <w:vAlign w:val="center"/>
            <w:hideMark/>
          </w:tcPr>
          <w:p w:rsidR="000B2791" w:rsidRDefault="000B2791" w:rsidP="000B2791">
            <w:pPr>
              <w:jc w:val="center"/>
              <w:rPr>
                <w:color w:val="000000"/>
                <w:sz w:val="22"/>
                <w:szCs w:val="22"/>
                <w:lang w:eastAsia="lt-LT"/>
              </w:rPr>
            </w:pPr>
            <w:r>
              <w:rPr>
                <w:color w:val="000000"/>
                <w:sz w:val="22"/>
                <w:szCs w:val="22"/>
                <w:lang w:eastAsia="lt-LT"/>
              </w:rPr>
              <w:t>Balansinė (likutinė) vertė (Eur)</w:t>
            </w:r>
          </w:p>
        </w:tc>
      </w:tr>
      <w:tr w:rsidR="000B2791" w:rsidTr="000B2791">
        <w:trPr>
          <w:trHeight w:val="315"/>
        </w:trPr>
        <w:tc>
          <w:tcPr>
            <w:tcW w:w="167" w:type="pct"/>
            <w:tcBorders>
              <w:top w:val="nil"/>
              <w:left w:val="single" w:sz="8" w:space="0" w:color="auto"/>
              <w:bottom w:val="single" w:sz="8" w:space="0" w:color="auto"/>
              <w:right w:val="single" w:sz="8" w:space="0" w:color="auto"/>
            </w:tcBorders>
            <w:shd w:val="clear" w:color="000000" w:fill="C0C0C0"/>
            <w:noWrap/>
            <w:vAlign w:val="bottom"/>
            <w:hideMark/>
          </w:tcPr>
          <w:p w:rsidR="000B2791" w:rsidRDefault="000B2791" w:rsidP="000B2791">
            <w:pPr>
              <w:jc w:val="center"/>
              <w:rPr>
                <w:color w:val="000000"/>
                <w:sz w:val="22"/>
                <w:szCs w:val="22"/>
                <w:lang w:eastAsia="lt-LT"/>
              </w:rPr>
            </w:pPr>
            <w:r>
              <w:rPr>
                <w:color w:val="000000"/>
                <w:sz w:val="22"/>
                <w:szCs w:val="22"/>
                <w:lang w:eastAsia="lt-LT"/>
              </w:rPr>
              <w:t>1</w:t>
            </w:r>
          </w:p>
        </w:tc>
        <w:tc>
          <w:tcPr>
            <w:tcW w:w="561" w:type="pct"/>
            <w:tcBorders>
              <w:top w:val="nil"/>
              <w:left w:val="nil"/>
              <w:bottom w:val="nil"/>
              <w:right w:val="single" w:sz="8" w:space="0" w:color="auto"/>
            </w:tcBorders>
            <w:shd w:val="clear" w:color="000000" w:fill="C0C0C0"/>
            <w:noWrap/>
            <w:vAlign w:val="bottom"/>
            <w:hideMark/>
          </w:tcPr>
          <w:p w:rsidR="000B2791" w:rsidRDefault="000B2791" w:rsidP="000B2791">
            <w:pPr>
              <w:jc w:val="center"/>
              <w:rPr>
                <w:color w:val="000000"/>
                <w:sz w:val="22"/>
                <w:szCs w:val="22"/>
                <w:lang w:eastAsia="lt-LT"/>
              </w:rPr>
            </w:pPr>
            <w:r>
              <w:rPr>
                <w:color w:val="000000"/>
                <w:sz w:val="22"/>
                <w:szCs w:val="22"/>
                <w:lang w:eastAsia="lt-LT"/>
              </w:rPr>
              <w:t>2</w:t>
            </w:r>
          </w:p>
        </w:tc>
        <w:tc>
          <w:tcPr>
            <w:tcW w:w="500" w:type="pct"/>
            <w:tcBorders>
              <w:top w:val="nil"/>
              <w:left w:val="nil"/>
              <w:bottom w:val="nil"/>
              <w:right w:val="single" w:sz="8" w:space="0" w:color="auto"/>
            </w:tcBorders>
            <w:shd w:val="clear" w:color="000000" w:fill="C0C0C0"/>
            <w:noWrap/>
            <w:vAlign w:val="bottom"/>
            <w:hideMark/>
          </w:tcPr>
          <w:p w:rsidR="000B2791" w:rsidRDefault="000B2791" w:rsidP="000B2791">
            <w:pPr>
              <w:jc w:val="center"/>
              <w:rPr>
                <w:color w:val="000000"/>
                <w:sz w:val="22"/>
                <w:szCs w:val="22"/>
                <w:lang w:eastAsia="lt-LT"/>
              </w:rPr>
            </w:pPr>
            <w:r>
              <w:rPr>
                <w:color w:val="000000"/>
                <w:sz w:val="22"/>
                <w:szCs w:val="22"/>
                <w:lang w:eastAsia="lt-LT"/>
              </w:rPr>
              <w:t>3</w:t>
            </w:r>
          </w:p>
        </w:tc>
        <w:tc>
          <w:tcPr>
            <w:tcW w:w="790" w:type="pct"/>
            <w:tcBorders>
              <w:top w:val="nil"/>
              <w:left w:val="nil"/>
              <w:bottom w:val="nil"/>
              <w:right w:val="single" w:sz="8" w:space="0" w:color="auto"/>
            </w:tcBorders>
            <w:shd w:val="clear" w:color="000000" w:fill="C0C0C0"/>
            <w:noWrap/>
            <w:vAlign w:val="bottom"/>
            <w:hideMark/>
          </w:tcPr>
          <w:p w:rsidR="000B2791" w:rsidRDefault="000B2791" w:rsidP="000B2791">
            <w:pPr>
              <w:jc w:val="center"/>
              <w:rPr>
                <w:color w:val="000000"/>
                <w:sz w:val="22"/>
                <w:szCs w:val="22"/>
                <w:lang w:eastAsia="lt-LT"/>
              </w:rPr>
            </w:pPr>
            <w:r>
              <w:rPr>
                <w:color w:val="000000"/>
                <w:sz w:val="22"/>
                <w:szCs w:val="22"/>
                <w:lang w:eastAsia="lt-LT"/>
              </w:rPr>
              <w:t>4</w:t>
            </w:r>
          </w:p>
        </w:tc>
        <w:tc>
          <w:tcPr>
            <w:tcW w:w="789" w:type="pct"/>
            <w:tcBorders>
              <w:top w:val="nil"/>
              <w:left w:val="nil"/>
              <w:bottom w:val="nil"/>
              <w:right w:val="nil"/>
            </w:tcBorders>
            <w:shd w:val="clear" w:color="000000" w:fill="C0C0C0"/>
            <w:noWrap/>
            <w:vAlign w:val="bottom"/>
            <w:hideMark/>
          </w:tcPr>
          <w:p w:rsidR="000B2791" w:rsidRDefault="000B2791" w:rsidP="000B2791">
            <w:pPr>
              <w:jc w:val="center"/>
              <w:rPr>
                <w:color w:val="000000"/>
                <w:sz w:val="22"/>
                <w:szCs w:val="22"/>
                <w:lang w:eastAsia="lt-LT"/>
              </w:rPr>
            </w:pPr>
            <w:r>
              <w:rPr>
                <w:color w:val="000000"/>
                <w:sz w:val="22"/>
                <w:szCs w:val="22"/>
                <w:lang w:eastAsia="lt-LT"/>
              </w:rPr>
              <w:t>5</w:t>
            </w:r>
          </w:p>
        </w:tc>
        <w:tc>
          <w:tcPr>
            <w:tcW w:w="395" w:type="pct"/>
            <w:tcBorders>
              <w:top w:val="nil"/>
              <w:left w:val="single" w:sz="8" w:space="0" w:color="auto"/>
              <w:bottom w:val="nil"/>
              <w:right w:val="single" w:sz="8" w:space="0" w:color="auto"/>
            </w:tcBorders>
            <w:shd w:val="clear" w:color="000000" w:fill="C0C0C0"/>
            <w:noWrap/>
            <w:vAlign w:val="bottom"/>
            <w:hideMark/>
          </w:tcPr>
          <w:p w:rsidR="000B2791" w:rsidRDefault="000B2791" w:rsidP="000B2791">
            <w:pPr>
              <w:jc w:val="center"/>
              <w:rPr>
                <w:color w:val="000000"/>
                <w:sz w:val="22"/>
                <w:szCs w:val="22"/>
                <w:lang w:eastAsia="lt-LT"/>
              </w:rPr>
            </w:pPr>
            <w:r>
              <w:rPr>
                <w:color w:val="000000"/>
                <w:sz w:val="22"/>
                <w:szCs w:val="22"/>
                <w:lang w:eastAsia="lt-LT"/>
              </w:rPr>
              <w:t>6</w:t>
            </w:r>
          </w:p>
        </w:tc>
        <w:tc>
          <w:tcPr>
            <w:tcW w:w="351" w:type="pct"/>
            <w:tcBorders>
              <w:top w:val="nil"/>
              <w:left w:val="nil"/>
              <w:bottom w:val="nil"/>
              <w:right w:val="nil"/>
            </w:tcBorders>
            <w:shd w:val="clear" w:color="000000" w:fill="C0C0C0"/>
            <w:noWrap/>
            <w:vAlign w:val="bottom"/>
            <w:hideMark/>
          </w:tcPr>
          <w:p w:rsidR="000B2791" w:rsidRDefault="000B2791" w:rsidP="000B2791">
            <w:pPr>
              <w:jc w:val="center"/>
              <w:rPr>
                <w:color w:val="000000"/>
                <w:sz w:val="22"/>
                <w:szCs w:val="22"/>
                <w:lang w:eastAsia="lt-LT"/>
              </w:rPr>
            </w:pPr>
            <w:r>
              <w:rPr>
                <w:color w:val="000000"/>
                <w:sz w:val="22"/>
                <w:szCs w:val="22"/>
                <w:lang w:eastAsia="lt-LT"/>
              </w:rPr>
              <w:t>7</w:t>
            </w:r>
          </w:p>
        </w:tc>
        <w:tc>
          <w:tcPr>
            <w:tcW w:w="526" w:type="pct"/>
            <w:tcBorders>
              <w:top w:val="nil"/>
              <w:left w:val="single" w:sz="8" w:space="0" w:color="auto"/>
              <w:bottom w:val="nil"/>
              <w:right w:val="single" w:sz="8" w:space="0" w:color="auto"/>
            </w:tcBorders>
            <w:shd w:val="clear" w:color="000000" w:fill="C0C0C0"/>
            <w:noWrap/>
            <w:vAlign w:val="bottom"/>
            <w:hideMark/>
          </w:tcPr>
          <w:p w:rsidR="000B2791" w:rsidRDefault="000B2791" w:rsidP="000B2791">
            <w:pPr>
              <w:jc w:val="center"/>
              <w:rPr>
                <w:color w:val="000000"/>
                <w:sz w:val="22"/>
                <w:szCs w:val="22"/>
                <w:lang w:eastAsia="lt-LT"/>
              </w:rPr>
            </w:pPr>
            <w:r>
              <w:rPr>
                <w:color w:val="000000"/>
                <w:sz w:val="22"/>
                <w:szCs w:val="22"/>
                <w:lang w:eastAsia="lt-LT"/>
              </w:rPr>
              <w:t>8</w:t>
            </w:r>
          </w:p>
        </w:tc>
        <w:tc>
          <w:tcPr>
            <w:tcW w:w="482" w:type="pct"/>
            <w:tcBorders>
              <w:top w:val="nil"/>
              <w:left w:val="nil"/>
              <w:bottom w:val="nil"/>
              <w:right w:val="single" w:sz="8" w:space="0" w:color="auto"/>
            </w:tcBorders>
            <w:shd w:val="clear" w:color="000000" w:fill="C0C0C0"/>
            <w:noWrap/>
            <w:vAlign w:val="bottom"/>
            <w:hideMark/>
          </w:tcPr>
          <w:p w:rsidR="000B2791" w:rsidRDefault="000B2791" w:rsidP="000B2791">
            <w:pPr>
              <w:jc w:val="center"/>
              <w:rPr>
                <w:color w:val="000000"/>
                <w:sz w:val="22"/>
                <w:szCs w:val="22"/>
                <w:lang w:eastAsia="lt-LT"/>
              </w:rPr>
            </w:pPr>
            <w:r>
              <w:rPr>
                <w:color w:val="000000"/>
                <w:sz w:val="22"/>
                <w:szCs w:val="22"/>
                <w:lang w:eastAsia="lt-LT"/>
              </w:rPr>
              <w:t>9</w:t>
            </w:r>
          </w:p>
        </w:tc>
        <w:tc>
          <w:tcPr>
            <w:tcW w:w="439" w:type="pct"/>
            <w:tcBorders>
              <w:top w:val="nil"/>
              <w:left w:val="nil"/>
              <w:bottom w:val="nil"/>
              <w:right w:val="single" w:sz="8" w:space="0" w:color="auto"/>
            </w:tcBorders>
            <w:shd w:val="clear" w:color="000000" w:fill="C0C0C0"/>
            <w:noWrap/>
            <w:vAlign w:val="bottom"/>
            <w:hideMark/>
          </w:tcPr>
          <w:p w:rsidR="000B2791" w:rsidRDefault="000B2791" w:rsidP="000B2791">
            <w:pPr>
              <w:jc w:val="center"/>
              <w:rPr>
                <w:color w:val="000000"/>
                <w:sz w:val="22"/>
                <w:szCs w:val="22"/>
                <w:lang w:eastAsia="lt-LT"/>
              </w:rPr>
            </w:pPr>
            <w:r>
              <w:rPr>
                <w:color w:val="000000"/>
                <w:sz w:val="22"/>
                <w:szCs w:val="22"/>
                <w:lang w:eastAsia="lt-LT"/>
              </w:rPr>
              <w:t>10</w:t>
            </w:r>
          </w:p>
        </w:tc>
      </w:tr>
      <w:tr w:rsidR="000B2791" w:rsidTr="000B2791">
        <w:trPr>
          <w:trHeight w:val="315"/>
        </w:trPr>
        <w:tc>
          <w:tcPr>
            <w:tcW w:w="167" w:type="pct"/>
            <w:tcBorders>
              <w:top w:val="nil"/>
              <w:left w:val="single" w:sz="4" w:space="0" w:color="auto"/>
              <w:bottom w:val="single" w:sz="4" w:space="0" w:color="auto"/>
              <w:right w:val="nil"/>
            </w:tcBorders>
            <w:shd w:val="clear" w:color="auto" w:fill="auto"/>
            <w:noWrap/>
            <w:vAlign w:val="bottom"/>
            <w:hideMark/>
          </w:tcPr>
          <w:p w:rsidR="000B2791" w:rsidRDefault="000B2791" w:rsidP="000B2791">
            <w:pPr>
              <w:ind w:firstLine="57"/>
              <w:rPr>
                <w:color w:val="000000"/>
                <w:sz w:val="22"/>
                <w:szCs w:val="22"/>
                <w:lang w:eastAsia="lt-LT"/>
              </w:rPr>
            </w:p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B2791" w:rsidRDefault="000B2791" w:rsidP="000B2791">
            <w:pPr>
              <w:ind w:firstLine="62"/>
              <w:rPr>
                <w:color w:val="000000"/>
                <w:szCs w:val="24"/>
                <w:lang w:eastAsia="lt-LT"/>
              </w:rPr>
            </w:pP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0B2791" w:rsidRDefault="000B2791" w:rsidP="000B2791">
            <w:pPr>
              <w:ind w:firstLine="62"/>
              <w:rPr>
                <w:color w:val="000000"/>
                <w:szCs w:val="24"/>
                <w:lang w:eastAsia="lt-LT"/>
              </w:rPr>
            </w:pPr>
          </w:p>
        </w:tc>
        <w:tc>
          <w:tcPr>
            <w:tcW w:w="790" w:type="pct"/>
            <w:tcBorders>
              <w:top w:val="single" w:sz="4" w:space="0" w:color="auto"/>
              <w:left w:val="nil"/>
              <w:bottom w:val="single" w:sz="4" w:space="0" w:color="auto"/>
              <w:right w:val="single" w:sz="4" w:space="0" w:color="auto"/>
            </w:tcBorders>
            <w:shd w:val="clear" w:color="auto" w:fill="auto"/>
            <w:vAlign w:val="bottom"/>
            <w:hideMark/>
          </w:tcPr>
          <w:p w:rsidR="000B2791" w:rsidRDefault="000B2791" w:rsidP="000B2791">
            <w:pPr>
              <w:ind w:firstLine="57"/>
              <w:rPr>
                <w:color w:val="000000"/>
                <w:sz w:val="22"/>
                <w:szCs w:val="22"/>
                <w:lang w:eastAsia="lt-LT"/>
              </w:rPr>
            </w:pPr>
          </w:p>
        </w:tc>
        <w:tc>
          <w:tcPr>
            <w:tcW w:w="789" w:type="pct"/>
            <w:tcBorders>
              <w:top w:val="single" w:sz="4" w:space="0" w:color="auto"/>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395" w:type="pct"/>
            <w:tcBorders>
              <w:top w:val="single" w:sz="4" w:space="0" w:color="auto"/>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351" w:type="pct"/>
            <w:tcBorders>
              <w:top w:val="single" w:sz="4" w:space="0" w:color="auto"/>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526" w:type="pct"/>
            <w:tcBorders>
              <w:top w:val="single" w:sz="4" w:space="0" w:color="auto"/>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482" w:type="pct"/>
            <w:tcBorders>
              <w:top w:val="single" w:sz="4" w:space="0" w:color="auto"/>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439" w:type="pct"/>
            <w:tcBorders>
              <w:top w:val="single" w:sz="4" w:space="0" w:color="auto"/>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r>
      <w:tr w:rsidR="000B2791" w:rsidTr="002F21F5">
        <w:trPr>
          <w:trHeight w:val="410"/>
        </w:trPr>
        <w:tc>
          <w:tcPr>
            <w:tcW w:w="167" w:type="pct"/>
            <w:tcBorders>
              <w:top w:val="nil"/>
              <w:left w:val="single" w:sz="4" w:space="0" w:color="auto"/>
              <w:bottom w:val="single" w:sz="4" w:space="0" w:color="auto"/>
              <w:right w:val="nil"/>
            </w:tcBorders>
            <w:shd w:val="clear" w:color="auto" w:fill="auto"/>
            <w:vAlign w:val="bottom"/>
            <w:hideMark/>
          </w:tcPr>
          <w:p w:rsidR="000B2791" w:rsidRDefault="000B2791" w:rsidP="000B2791">
            <w:pPr>
              <w:ind w:firstLine="57"/>
              <w:rPr>
                <w:color w:val="000000"/>
                <w:sz w:val="22"/>
                <w:szCs w:val="22"/>
                <w:lang w:eastAsia="lt-LT"/>
              </w:rPr>
            </w:pPr>
          </w:p>
        </w:tc>
        <w:tc>
          <w:tcPr>
            <w:tcW w:w="561" w:type="pct"/>
            <w:tcBorders>
              <w:top w:val="nil"/>
              <w:left w:val="single" w:sz="4" w:space="0" w:color="auto"/>
              <w:bottom w:val="single" w:sz="4" w:space="0" w:color="auto"/>
              <w:right w:val="single" w:sz="4" w:space="0" w:color="auto"/>
            </w:tcBorders>
            <w:shd w:val="clear" w:color="auto" w:fill="auto"/>
            <w:vAlign w:val="center"/>
            <w:hideMark/>
          </w:tcPr>
          <w:p w:rsidR="000B2791" w:rsidRDefault="000B2791" w:rsidP="000B2791">
            <w:pPr>
              <w:ind w:firstLine="62"/>
              <w:rPr>
                <w:color w:val="000000"/>
                <w:szCs w:val="24"/>
                <w:lang w:eastAsia="lt-LT"/>
              </w:rPr>
            </w:pPr>
          </w:p>
        </w:tc>
        <w:tc>
          <w:tcPr>
            <w:tcW w:w="500" w:type="pct"/>
            <w:tcBorders>
              <w:top w:val="nil"/>
              <w:left w:val="nil"/>
              <w:bottom w:val="single" w:sz="4" w:space="0" w:color="auto"/>
              <w:right w:val="single" w:sz="4" w:space="0" w:color="auto"/>
            </w:tcBorders>
            <w:shd w:val="clear" w:color="auto" w:fill="auto"/>
            <w:vAlign w:val="center"/>
            <w:hideMark/>
          </w:tcPr>
          <w:p w:rsidR="000B2791" w:rsidRDefault="000B2791" w:rsidP="000B2791">
            <w:pPr>
              <w:ind w:firstLine="62"/>
              <w:rPr>
                <w:color w:val="000000"/>
                <w:szCs w:val="24"/>
                <w:lang w:eastAsia="lt-LT"/>
              </w:rPr>
            </w:pPr>
          </w:p>
        </w:tc>
        <w:tc>
          <w:tcPr>
            <w:tcW w:w="790" w:type="pct"/>
            <w:tcBorders>
              <w:top w:val="nil"/>
              <w:left w:val="nil"/>
              <w:bottom w:val="single" w:sz="4" w:space="0" w:color="auto"/>
              <w:right w:val="single" w:sz="4" w:space="0" w:color="auto"/>
            </w:tcBorders>
            <w:shd w:val="clear" w:color="auto" w:fill="auto"/>
            <w:hideMark/>
          </w:tcPr>
          <w:p w:rsidR="000B2791" w:rsidRDefault="000B2791" w:rsidP="000B2791">
            <w:pPr>
              <w:ind w:firstLine="57"/>
              <w:rPr>
                <w:color w:val="000000"/>
                <w:sz w:val="22"/>
                <w:szCs w:val="22"/>
                <w:lang w:eastAsia="lt-LT"/>
              </w:rPr>
            </w:pPr>
          </w:p>
        </w:tc>
        <w:tc>
          <w:tcPr>
            <w:tcW w:w="789" w:type="pct"/>
            <w:tcBorders>
              <w:top w:val="nil"/>
              <w:left w:val="nil"/>
              <w:bottom w:val="single" w:sz="4" w:space="0" w:color="auto"/>
              <w:right w:val="single" w:sz="4" w:space="0" w:color="auto"/>
            </w:tcBorders>
            <w:shd w:val="clear" w:color="auto" w:fill="auto"/>
            <w:vAlign w:val="bottom"/>
            <w:hideMark/>
          </w:tcPr>
          <w:p w:rsidR="000B2791" w:rsidRDefault="000B2791" w:rsidP="000B2791">
            <w:pPr>
              <w:ind w:firstLine="57"/>
              <w:rPr>
                <w:color w:val="000000"/>
                <w:sz w:val="22"/>
                <w:szCs w:val="22"/>
                <w:lang w:eastAsia="lt-LT"/>
              </w:rPr>
            </w:pPr>
          </w:p>
        </w:tc>
        <w:tc>
          <w:tcPr>
            <w:tcW w:w="395" w:type="pct"/>
            <w:tcBorders>
              <w:top w:val="nil"/>
              <w:left w:val="nil"/>
              <w:bottom w:val="single" w:sz="4" w:space="0" w:color="auto"/>
              <w:right w:val="single" w:sz="4" w:space="0" w:color="auto"/>
            </w:tcBorders>
            <w:shd w:val="clear" w:color="auto" w:fill="auto"/>
            <w:vAlign w:val="bottom"/>
            <w:hideMark/>
          </w:tcPr>
          <w:p w:rsidR="000B2791" w:rsidRDefault="000B2791" w:rsidP="000B2791">
            <w:pPr>
              <w:ind w:firstLine="57"/>
              <w:rPr>
                <w:color w:val="000000"/>
                <w:sz w:val="22"/>
                <w:szCs w:val="22"/>
                <w:lang w:eastAsia="lt-LT"/>
              </w:rPr>
            </w:pPr>
          </w:p>
        </w:tc>
        <w:tc>
          <w:tcPr>
            <w:tcW w:w="351" w:type="pct"/>
            <w:tcBorders>
              <w:top w:val="nil"/>
              <w:left w:val="nil"/>
              <w:bottom w:val="single" w:sz="4" w:space="0" w:color="auto"/>
              <w:right w:val="single" w:sz="4" w:space="0" w:color="auto"/>
            </w:tcBorders>
            <w:shd w:val="clear" w:color="auto" w:fill="auto"/>
            <w:vAlign w:val="bottom"/>
            <w:hideMark/>
          </w:tcPr>
          <w:p w:rsidR="000B2791" w:rsidRDefault="000B2791" w:rsidP="000B2791">
            <w:pPr>
              <w:ind w:firstLine="57"/>
              <w:rPr>
                <w:color w:val="000000"/>
                <w:sz w:val="22"/>
                <w:szCs w:val="22"/>
                <w:lang w:eastAsia="lt-LT"/>
              </w:rPr>
            </w:pPr>
          </w:p>
        </w:tc>
        <w:tc>
          <w:tcPr>
            <w:tcW w:w="526" w:type="pct"/>
            <w:tcBorders>
              <w:top w:val="nil"/>
              <w:left w:val="nil"/>
              <w:bottom w:val="single" w:sz="4" w:space="0" w:color="auto"/>
              <w:right w:val="single" w:sz="4" w:space="0" w:color="auto"/>
            </w:tcBorders>
            <w:shd w:val="clear" w:color="auto" w:fill="auto"/>
            <w:vAlign w:val="bottom"/>
            <w:hideMark/>
          </w:tcPr>
          <w:p w:rsidR="000B2791" w:rsidRDefault="000B2791" w:rsidP="000B2791">
            <w:pPr>
              <w:ind w:firstLine="62"/>
              <w:rPr>
                <w:color w:val="000000"/>
                <w:szCs w:val="24"/>
                <w:lang w:eastAsia="lt-LT"/>
              </w:rPr>
            </w:pPr>
          </w:p>
        </w:tc>
        <w:tc>
          <w:tcPr>
            <w:tcW w:w="482" w:type="pct"/>
            <w:tcBorders>
              <w:top w:val="nil"/>
              <w:left w:val="nil"/>
              <w:bottom w:val="single" w:sz="4" w:space="0" w:color="auto"/>
              <w:right w:val="single" w:sz="4" w:space="0" w:color="auto"/>
            </w:tcBorders>
            <w:shd w:val="clear" w:color="auto" w:fill="auto"/>
            <w:vAlign w:val="bottom"/>
            <w:hideMark/>
          </w:tcPr>
          <w:p w:rsidR="000B2791" w:rsidRDefault="000B2791" w:rsidP="000B2791">
            <w:pPr>
              <w:ind w:firstLine="62"/>
              <w:rPr>
                <w:color w:val="000000"/>
                <w:szCs w:val="24"/>
                <w:lang w:eastAsia="lt-LT"/>
              </w:rPr>
            </w:pPr>
          </w:p>
        </w:tc>
        <w:tc>
          <w:tcPr>
            <w:tcW w:w="439" w:type="pct"/>
            <w:tcBorders>
              <w:top w:val="nil"/>
              <w:left w:val="nil"/>
              <w:bottom w:val="single" w:sz="4" w:space="0" w:color="auto"/>
              <w:right w:val="single" w:sz="4" w:space="0" w:color="auto"/>
            </w:tcBorders>
            <w:shd w:val="clear" w:color="auto" w:fill="auto"/>
            <w:vAlign w:val="bottom"/>
            <w:hideMark/>
          </w:tcPr>
          <w:p w:rsidR="000B2791" w:rsidRDefault="000B2791" w:rsidP="000B2791">
            <w:pPr>
              <w:ind w:firstLine="57"/>
              <w:rPr>
                <w:color w:val="000000"/>
                <w:sz w:val="22"/>
                <w:szCs w:val="22"/>
                <w:lang w:eastAsia="lt-LT"/>
              </w:rPr>
            </w:pPr>
          </w:p>
        </w:tc>
      </w:tr>
      <w:tr w:rsidR="000B2791" w:rsidTr="000B2791">
        <w:trPr>
          <w:trHeight w:val="315"/>
        </w:trPr>
        <w:tc>
          <w:tcPr>
            <w:tcW w:w="167" w:type="pct"/>
            <w:tcBorders>
              <w:top w:val="nil"/>
              <w:left w:val="single" w:sz="4" w:space="0" w:color="auto"/>
              <w:bottom w:val="single" w:sz="4" w:space="0" w:color="auto"/>
              <w:right w:val="nil"/>
            </w:tcBorders>
            <w:shd w:val="clear" w:color="auto" w:fill="auto"/>
            <w:noWrap/>
            <w:vAlign w:val="bottom"/>
            <w:hideMark/>
          </w:tcPr>
          <w:p w:rsidR="000B2791" w:rsidRDefault="000B2791" w:rsidP="000B2791">
            <w:pPr>
              <w:ind w:firstLine="57"/>
              <w:rPr>
                <w:color w:val="000000"/>
                <w:sz w:val="22"/>
                <w:szCs w:val="22"/>
                <w:lang w:eastAsia="lt-LT"/>
              </w:rPr>
            </w:pPr>
          </w:p>
        </w:tc>
        <w:tc>
          <w:tcPr>
            <w:tcW w:w="561" w:type="pct"/>
            <w:tcBorders>
              <w:top w:val="nil"/>
              <w:left w:val="single" w:sz="4" w:space="0" w:color="auto"/>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500"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790" w:type="pct"/>
            <w:tcBorders>
              <w:top w:val="nil"/>
              <w:left w:val="nil"/>
              <w:bottom w:val="single" w:sz="4" w:space="0" w:color="auto"/>
              <w:right w:val="single" w:sz="4" w:space="0" w:color="auto"/>
            </w:tcBorders>
            <w:shd w:val="clear" w:color="auto" w:fill="auto"/>
            <w:vAlign w:val="bottom"/>
            <w:hideMark/>
          </w:tcPr>
          <w:p w:rsidR="000B2791" w:rsidRDefault="000B2791" w:rsidP="000B2791">
            <w:pPr>
              <w:ind w:firstLine="62"/>
              <w:rPr>
                <w:color w:val="000000"/>
                <w:szCs w:val="24"/>
                <w:lang w:eastAsia="lt-LT"/>
              </w:rPr>
            </w:pPr>
          </w:p>
        </w:tc>
        <w:tc>
          <w:tcPr>
            <w:tcW w:w="789"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395"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351"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526"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482"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439"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r>
      <w:tr w:rsidR="000B2791" w:rsidTr="000B2791">
        <w:trPr>
          <w:trHeight w:val="315"/>
        </w:trPr>
        <w:tc>
          <w:tcPr>
            <w:tcW w:w="167" w:type="pct"/>
            <w:tcBorders>
              <w:top w:val="nil"/>
              <w:left w:val="single" w:sz="4" w:space="0" w:color="auto"/>
              <w:bottom w:val="single" w:sz="4" w:space="0" w:color="auto"/>
              <w:right w:val="nil"/>
            </w:tcBorders>
            <w:shd w:val="clear" w:color="auto" w:fill="auto"/>
            <w:noWrap/>
            <w:vAlign w:val="bottom"/>
            <w:hideMark/>
          </w:tcPr>
          <w:p w:rsidR="000B2791" w:rsidRDefault="000B2791" w:rsidP="000B2791">
            <w:pPr>
              <w:ind w:firstLine="57"/>
              <w:rPr>
                <w:color w:val="000000"/>
                <w:sz w:val="22"/>
                <w:szCs w:val="22"/>
                <w:lang w:eastAsia="lt-LT"/>
              </w:rPr>
            </w:pPr>
          </w:p>
        </w:tc>
        <w:tc>
          <w:tcPr>
            <w:tcW w:w="561" w:type="pct"/>
            <w:tcBorders>
              <w:top w:val="nil"/>
              <w:left w:val="single" w:sz="4" w:space="0" w:color="auto"/>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500"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790" w:type="pct"/>
            <w:tcBorders>
              <w:top w:val="nil"/>
              <w:left w:val="nil"/>
              <w:bottom w:val="single" w:sz="4" w:space="0" w:color="auto"/>
              <w:right w:val="single" w:sz="4" w:space="0" w:color="auto"/>
            </w:tcBorders>
            <w:shd w:val="clear" w:color="auto" w:fill="auto"/>
            <w:vAlign w:val="bottom"/>
            <w:hideMark/>
          </w:tcPr>
          <w:p w:rsidR="000B2791" w:rsidRDefault="000B2791" w:rsidP="000B2791">
            <w:pPr>
              <w:ind w:firstLine="62"/>
              <w:rPr>
                <w:color w:val="000000"/>
                <w:szCs w:val="24"/>
                <w:lang w:eastAsia="lt-LT"/>
              </w:rPr>
            </w:pPr>
          </w:p>
        </w:tc>
        <w:tc>
          <w:tcPr>
            <w:tcW w:w="789"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395"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351"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526"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482"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439"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r>
      <w:tr w:rsidR="000B2791" w:rsidTr="000B2791">
        <w:trPr>
          <w:trHeight w:val="300"/>
        </w:trPr>
        <w:tc>
          <w:tcPr>
            <w:tcW w:w="167" w:type="pct"/>
            <w:tcBorders>
              <w:top w:val="nil"/>
              <w:left w:val="single" w:sz="4" w:space="0" w:color="auto"/>
              <w:bottom w:val="single" w:sz="4" w:space="0" w:color="auto"/>
              <w:right w:val="nil"/>
            </w:tcBorders>
            <w:shd w:val="clear" w:color="auto" w:fill="auto"/>
            <w:noWrap/>
            <w:vAlign w:val="bottom"/>
            <w:hideMark/>
          </w:tcPr>
          <w:p w:rsidR="000B2791" w:rsidRDefault="000B2791" w:rsidP="000B2791">
            <w:pPr>
              <w:ind w:firstLine="57"/>
              <w:rPr>
                <w:color w:val="000000"/>
                <w:sz w:val="22"/>
                <w:szCs w:val="22"/>
                <w:lang w:eastAsia="lt-LT"/>
              </w:rPr>
            </w:pPr>
          </w:p>
        </w:tc>
        <w:tc>
          <w:tcPr>
            <w:tcW w:w="561" w:type="pct"/>
            <w:tcBorders>
              <w:top w:val="nil"/>
              <w:left w:val="single" w:sz="4" w:space="0" w:color="auto"/>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500"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790" w:type="pct"/>
            <w:tcBorders>
              <w:top w:val="nil"/>
              <w:left w:val="nil"/>
              <w:bottom w:val="single" w:sz="4" w:space="0" w:color="auto"/>
              <w:right w:val="single" w:sz="4" w:space="0" w:color="auto"/>
            </w:tcBorders>
            <w:shd w:val="clear" w:color="auto" w:fill="auto"/>
            <w:hideMark/>
          </w:tcPr>
          <w:p w:rsidR="000B2791" w:rsidRDefault="000B2791" w:rsidP="000B2791">
            <w:pPr>
              <w:ind w:firstLine="57"/>
              <w:rPr>
                <w:color w:val="000000"/>
                <w:sz w:val="22"/>
                <w:szCs w:val="22"/>
                <w:lang w:eastAsia="lt-LT"/>
              </w:rPr>
            </w:pPr>
          </w:p>
        </w:tc>
        <w:tc>
          <w:tcPr>
            <w:tcW w:w="789"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395"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351"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526"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482"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439"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r>
      <w:tr w:rsidR="000B2791" w:rsidTr="000B2791">
        <w:trPr>
          <w:trHeight w:val="300"/>
        </w:trPr>
        <w:tc>
          <w:tcPr>
            <w:tcW w:w="167" w:type="pct"/>
            <w:tcBorders>
              <w:top w:val="nil"/>
              <w:left w:val="single" w:sz="4" w:space="0" w:color="auto"/>
              <w:bottom w:val="single" w:sz="4" w:space="0" w:color="auto"/>
              <w:right w:val="nil"/>
            </w:tcBorders>
            <w:shd w:val="clear" w:color="auto" w:fill="auto"/>
            <w:noWrap/>
            <w:vAlign w:val="bottom"/>
            <w:hideMark/>
          </w:tcPr>
          <w:p w:rsidR="000B2791" w:rsidRDefault="000B2791" w:rsidP="000B2791">
            <w:pPr>
              <w:ind w:firstLine="57"/>
              <w:rPr>
                <w:color w:val="000000"/>
                <w:sz w:val="22"/>
                <w:szCs w:val="22"/>
                <w:lang w:eastAsia="lt-LT"/>
              </w:rPr>
            </w:pPr>
          </w:p>
        </w:tc>
        <w:tc>
          <w:tcPr>
            <w:tcW w:w="561" w:type="pct"/>
            <w:tcBorders>
              <w:top w:val="nil"/>
              <w:left w:val="single" w:sz="4" w:space="0" w:color="auto"/>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500"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790" w:type="pct"/>
            <w:tcBorders>
              <w:top w:val="nil"/>
              <w:left w:val="nil"/>
              <w:bottom w:val="single" w:sz="4" w:space="0" w:color="auto"/>
              <w:right w:val="single" w:sz="4" w:space="0" w:color="auto"/>
            </w:tcBorders>
            <w:shd w:val="clear" w:color="auto" w:fill="auto"/>
            <w:hideMark/>
          </w:tcPr>
          <w:p w:rsidR="000B2791" w:rsidRDefault="000B2791" w:rsidP="000B2791">
            <w:pPr>
              <w:ind w:firstLine="57"/>
              <w:rPr>
                <w:color w:val="000000"/>
                <w:sz w:val="22"/>
                <w:szCs w:val="22"/>
                <w:lang w:eastAsia="lt-LT"/>
              </w:rPr>
            </w:pPr>
          </w:p>
        </w:tc>
        <w:tc>
          <w:tcPr>
            <w:tcW w:w="789"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395"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351"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526"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482"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439"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r>
      <w:tr w:rsidR="000B2791" w:rsidTr="000B2791">
        <w:trPr>
          <w:trHeight w:val="315"/>
        </w:trPr>
        <w:tc>
          <w:tcPr>
            <w:tcW w:w="167" w:type="pct"/>
            <w:tcBorders>
              <w:top w:val="nil"/>
              <w:left w:val="single" w:sz="4" w:space="0" w:color="auto"/>
              <w:bottom w:val="single" w:sz="4" w:space="0" w:color="auto"/>
              <w:right w:val="nil"/>
            </w:tcBorders>
            <w:shd w:val="clear" w:color="auto" w:fill="auto"/>
            <w:noWrap/>
            <w:vAlign w:val="bottom"/>
            <w:hideMark/>
          </w:tcPr>
          <w:p w:rsidR="000B2791" w:rsidRDefault="000B2791" w:rsidP="000B2791">
            <w:pPr>
              <w:ind w:firstLine="57"/>
              <w:rPr>
                <w:color w:val="000000"/>
                <w:sz w:val="22"/>
                <w:szCs w:val="22"/>
                <w:lang w:eastAsia="lt-LT"/>
              </w:rPr>
            </w:pPr>
          </w:p>
        </w:tc>
        <w:tc>
          <w:tcPr>
            <w:tcW w:w="561" w:type="pct"/>
            <w:tcBorders>
              <w:top w:val="nil"/>
              <w:left w:val="single" w:sz="4" w:space="0" w:color="auto"/>
              <w:bottom w:val="single" w:sz="4" w:space="0" w:color="auto"/>
              <w:right w:val="single" w:sz="4" w:space="0" w:color="auto"/>
            </w:tcBorders>
            <w:shd w:val="clear" w:color="auto" w:fill="auto"/>
            <w:vAlign w:val="center"/>
            <w:hideMark/>
          </w:tcPr>
          <w:p w:rsidR="000B2791" w:rsidRDefault="000B2791" w:rsidP="000B2791">
            <w:pPr>
              <w:ind w:firstLine="62"/>
              <w:rPr>
                <w:color w:val="000000"/>
                <w:szCs w:val="24"/>
                <w:lang w:eastAsia="lt-LT"/>
              </w:rPr>
            </w:pPr>
          </w:p>
        </w:tc>
        <w:tc>
          <w:tcPr>
            <w:tcW w:w="500" w:type="pct"/>
            <w:tcBorders>
              <w:top w:val="nil"/>
              <w:left w:val="nil"/>
              <w:bottom w:val="single" w:sz="4" w:space="0" w:color="auto"/>
              <w:right w:val="single" w:sz="4" w:space="0" w:color="auto"/>
            </w:tcBorders>
            <w:shd w:val="clear" w:color="auto" w:fill="auto"/>
            <w:vAlign w:val="center"/>
            <w:hideMark/>
          </w:tcPr>
          <w:p w:rsidR="000B2791" w:rsidRDefault="000B2791" w:rsidP="000B2791">
            <w:pPr>
              <w:ind w:firstLine="62"/>
              <w:rPr>
                <w:color w:val="000000"/>
                <w:szCs w:val="24"/>
                <w:lang w:eastAsia="lt-LT"/>
              </w:rPr>
            </w:pPr>
          </w:p>
        </w:tc>
        <w:tc>
          <w:tcPr>
            <w:tcW w:w="790" w:type="pct"/>
            <w:tcBorders>
              <w:top w:val="nil"/>
              <w:left w:val="nil"/>
              <w:bottom w:val="single" w:sz="4" w:space="0" w:color="auto"/>
              <w:right w:val="single" w:sz="4" w:space="0" w:color="auto"/>
            </w:tcBorders>
            <w:shd w:val="clear" w:color="auto" w:fill="auto"/>
            <w:vAlign w:val="bottom"/>
            <w:hideMark/>
          </w:tcPr>
          <w:p w:rsidR="000B2791" w:rsidRDefault="000B2791" w:rsidP="000B2791">
            <w:pPr>
              <w:ind w:firstLine="57"/>
              <w:rPr>
                <w:color w:val="000000"/>
                <w:sz w:val="22"/>
                <w:szCs w:val="22"/>
                <w:lang w:eastAsia="lt-LT"/>
              </w:rPr>
            </w:pPr>
          </w:p>
        </w:tc>
        <w:tc>
          <w:tcPr>
            <w:tcW w:w="789"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395"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351"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526"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482"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439"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r>
      <w:tr w:rsidR="000B2791" w:rsidTr="000B2791">
        <w:trPr>
          <w:trHeight w:val="300"/>
        </w:trPr>
        <w:tc>
          <w:tcPr>
            <w:tcW w:w="167" w:type="pct"/>
            <w:tcBorders>
              <w:top w:val="nil"/>
              <w:left w:val="single" w:sz="4" w:space="0" w:color="auto"/>
              <w:bottom w:val="single" w:sz="4" w:space="0" w:color="auto"/>
              <w:right w:val="nil"/>
            </w:tcBorders>
            <w:shd w:val="clear" w:color="auto" w:fill="auto"/>
            <w:noWrap/>
            <w:vAlign w:val="bottom"/>
            <w:hideMark/>
          </w:tcPr>
          <w:p w:rsidR="000B2791" w:rsidRDefault="000B2791" w:rsidP="000B2791">
            <w:pPr>
              <w:ind w:firstLine="57"/>
              <w:rPr>
                <w:color w:val="000000"/>
                <w:sz w:val="22"/>
                <w:szCs w:val="22"/>
                <w:lang w:eastAsia="lt-LT"/>
              </w:rPr>
            </w:pPr>
          </w:p>
        </w:tc>
        <w:tc>
          <w:tcPr>
            <w:tcW w:w="561" w:type="pct"/>
            <w:tcBorders>
              <w:top w:val="nil"/>
              <w:left w:val="single" w:sz="4" w:space="0" w:color="auto"/>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500"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790" w:type="pct"/>
            <w:tcBorders>
              <w:top w:val="nil"/>
              <w:left w:val="nil"/>
              <w:bottom w:val="single" w:sz="4" w:space="0" w:color="auto"/>
              <w:right w:val="single" w:sz="4" w:space="0" w:color="auto"/>
            </w:tcBorders>
            <w:shd w:val="clear" w:color="auto" w:fill="auto"/>
            <w:hideMark/>
          </w:tcPr>
          <w:p w:rsidR="000B2791" w:rsidRDefault="000B2791" w:rsidP="000B2791">
            <w:pPr>
              <w:ind w:firstLine="57"/>
              <w:rPr>
                <w:color w:val="000000"/>
                <w:sz w:val="22"/>
                <w:szCs w:val="22"/>
                <w:lang w:eastAsia="lt-LT"/>
              </w:rPr>
            </w:pPr>
          </w:p>
        </w:tc>
        <w:tc>
          <w:tcPr>
            <w:tcW w:w="789"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395"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351"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526"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482"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439"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r>
      <w:tr w:rsidR="000B2791" w:rsidTr="000B2791">
        <w:trPr>
          <w:trHeight w:val="300"/>
        </w:trPr>
        <w:tc>
          <w:tcPr>
            <w:tcW w:w="167" w:type="pct"/>
            <w:tcBorders>
              <w:top w:val="nil"/>
              <w:left w:val="single" w:sz="4" w:space="0" w:color="auto"/>
              <w:bottom w:val="single" w:sz="4" w:space="0" w:color="auto"/>
              <w:right w:val="nil"/>
            </w:tcBorders>
            <w:shd w:val="clear" w:color="auto" w:fill="auto"/>
            <w:noWrap/>
            <w:vAlign w:val="bottom"/>
            <w:hideMark/>
          </w:tcPr>
          <w:p w:rsidR="000B2791" w:rsidRDefault="000B2791" w:rsidP="000B2791">
            <w:pPr>
              <w:ind w:firstLine="57"/>
              <w:rPr>
                <w:color w:val="000000"/>
                <w:sz w:val="22"/>
                <w:szCs w:val="22"/>
                <w:lang w:eastAsia="lt-LT"/>
              </w:rPr>
            </w:pPr>
          </w:p>
        </w:tc>
        <w:tc>
          <w:tcPr>
            <w:tcW w:w="561" w:type="pct"/>
            <w:tcBorders>
              <w:top w:val="nil"/>
              <w:left w:val="single" w:sz="4" w:space="0" w:color="auto"/>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500"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790" w:type="pct"/>
            <w:tcBorders>
              <w:top w:val="nil"/>
              <w:left w:val="nil"/>
              <w:bottom w:val="single" w:sz="4" w:space="0" w:color="auto"/>
              <w:right w:val="single" w:sz="4" w:space="0" w:color="auto"/>
            </w:tcBorders>
            <w:shd w:val="clear" w:color="auto" w:fill="auto"/>
            <w:hideMark/>
          </w:tcPr>
          <w:p w:rsidR="000B2791" w:rsidRDefault="000B2791" w:rsidP="000B2791">
            <w:pPr>
              <w:ind w:firstLine="57"/>
              <w:rPr>
                <w:color w:val="000000"/>
                <w:sz w:val="22"/>
                <w:szCs w:val="22"/>
                <w:lang w:eastAsia="lt-LT"/>
              </w:rPr>
            </w:pPr>
          </w:p>
        </w:tc>
        <w:tc>
          <w:tcPr>
            <w:tcW w:w="789"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395"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351"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526"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482"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439"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r>
      <w:tr w:rsidR="000B2791" w:rsidTr="000B2791">
        <w:trPr>
          <w:trHeight w:val="300"/>
        </w:trPr>
        <w:tc>
          <w:tcPr>
            <w:tcW w:w="167" w:type="pct"/>
            <w:tcBorders>
              <w:top w:val="nil"/>
              <w:left w:val="nil"/>
              <w:bottom w:val="nil"/>
              <w:right w:val="nil"/>
            </w:tcBorders>
            <w:shd w:val="clear" w:color="auto" w:fill="auto"/>
            <w:noWrap/>
            <w:vAlign w:val="bottom"/>
            <w:hideMark/>
          </w:tcPr>
          <w:p w:rsidR="000B2791" w:rsidRDefault="000B2791" w:rsidP="000B2791">
            <w:pPr>
              <w:rPr>
                <w:color w:val="000000"/>
                <w:sz w:val="22"/>
                <w:szCs w:val="22"/>
                <w:lang w:eastAsia="lt-LT"/>
              </w:rPr>
            </w:pPr>
          </w:p>
        </w:tc>
        <w:tc>
          <w:tcPr>
            <w:tcW w:w="1851" w:type="pct"/>
            <w:gridSpan w:val="3"/>
            <w:tcBorders>
              <w:top w:val="nil"/>
              <w:left w:val="nil"/>
              <w:bottom w:val="nil"/>
              <w:right w:val="nil"/>
            </w:tcBorders>
            <w:shd w:val="clear" w:color="auto" w:fill="auto"/>
            <w:noWrap/>
            <w:vAlign w:val="bottom"/>
            <w:hideMark/>
          </w:tcPr>
          <w:p w:rsidR="00CC39A5" w:rsidRDefault="00CC39A5" w:rsidP="000B2791">
            <w:pPr>
              <w:rPr>
                <w:color w:val="000000"/>
                <w:sz w:val="22"/>
                <w:szCs w:val="22"/>
                <w:lang w:eastAsia="lt-LT"/>
              </w:rPr>
            </w:pPr>
          </w:p>
          <w:p w:rsidR="007A2E68" w:rsidRDefault="007A2E68" w:rsidP="000B2791">
            <w:pPr>
              <w:rPr>
                <w:color w:val="000000"/>
                <w:sz w:val="22"/>
                <w:szCs w:val="22"/>
                <w:lang w:eastAsia="lt-LT"/>
              </w:rPr>
            </w:pPr>
          </w:p>
          <w:p w:rsidR="007A2E68" w:rsidRDefault="007A2E68" w:rsidP="000B2791">
            <w:pPr>
              <w:rPr>
                <w:color w:val="000000"/>
                <w:sz w:val="22"/>
                <w:szCs w:val="22"/>
                <w:lang w:eastAsia="lt-LT"/>
              </w:rPr>
            </w:pPr>
          </w:p>
          <w:p w:rsidR="00CC39A5" w:rsidRDefault="000B2791" w:rsidP="000B2791">
            <w:pPr>
              <w:rPr>
                <w:color w:val="000000"/>
                <w:sz w:val="22"/>
                <w:szCs w:val="22"/>
                <w:lang w:eastAsia="lt-LT"/>
              </w:rPr>
            </w:pPr>
            <w:r>
              <w:rPr>
                <w:color w:val="000000"/>
                <w:sz w:val="22"/>
                <w:szCs w:val="22"/>
                <w:lang w:eastAsia="lt-LT"/>
              </w:rPr>
              <w:t>Vadovas</w:t>
            </w:r>
          </w:p>
          <w:p w:rsidR="000B2791" w:rsidRDefault="000B2791" w:rsidP="000B2791">
            <w:pPr>
              <w:rPr>
                <w:color w:val="000000"/>
                <w:sz w:val="22"/>
                <w:szCs w:val="22"/>
                <w:lang w:eastAsia="lt-LT"/>
              </w:rPr>
            </w:pPr>
            <w:r>
              <w:rPr>
                <w:color w:val="000000"/>
                <w:sz w:val="22"/>
                <w:szCs w:val="22"/>
                <w:lang w:eastAsia="lt-LT"/>
              </w:rPr>
              <w:t xml:space="preserve">                                                                                                                      </w:t>
            </w:r>
          </w:p>
        </w:tc>
        <w:tc>
          <w:tcPr>
            <w:tcW w:w="789" w:type="pct"/>
            <w:tcBorders>
              <w:top w:val="nil"/>
              <w:left w:val="nil"/>
              <w:bottom w:val="nil"/>
              <w:right w:val="nil"/>
            </w:tcBorders>
            <w:shd w:val="clear" w:color="auto" w:fill="auto"/>
            <w:noWrap/>
            <w:vAlign w:val="bottom"/>
            <w:hideMark/>
          </w:tcPr>
          <w:p w:rsidR="000B2791" w:rsidRDefault="000B2791" w:rsidP="000B2791">
            <w:pPr>
              <w:rPr>
                <w:color w:val="000000"/>
                <w:sz w:val="22"/>
                <w:szCs w:val="22"/>
                <w:lang w:eastAsia="lt-LT"/>
              </w:rPr>
            </w:pPr>
            <w:r>
              <w:rPr>
                <w:color w:val="000000"/>
                <w:sz w:val="22"/>
                <w:szCs w:val="22"/>
                <w:lang w:eastAsia="lt-LT"/>
              </w:rPr>
              <w:t>(Parašas)</w:t>
            </w:r>
          </w:p>
        </w:tc>
        <w:tc>
          <w:tcPr>
            <w:tcW w:w="746" w:type="pct"/>
            <w:gridSpan w:val="2"/>
            <w:tcBorders>
              <w:top w:val="nil"/>
              <w:left w:val="nil"/>
              <w:bottom w:val="nil"/>
              <w:right w:val="nil"/>
            </w:tcBorders>
            <w:shd w:val="clear" w:color="auto" w:fill="auto"/>
            <w:noWrap/>
            <w:vAlign w:val="bottom"/>
            <w:hideMark/>
          </w:tcPr>
          <w:p w:rsidR="000B2791" w:rsidRDefault="000B2791" w:rsidP="000B2791">
            <w:pPr>
              <w:rPr>
                <w:color w:val="000000"/>
                <w:sz w:val="22"/>
                <w:szCs w:val="22"/>
                <w:lang w:eastAsia="lt-LT"/>
              </w:rPr>
            </w:pPr>
            <w:r>
              <w:rPr>
                <w:color w:val="000000"/>
                <w:sz w:val="22"/>
                <w:szCs w:val="22"/>
                <w:lang w:eastAsia="lt-LT"/>
              </w:rPr>
              <w:t>(Vardas, pavardė)</w:t>
            </w:r>
          </w:p>
        </w:tc>
        <w:tc>
          <w:tcPr>
            <w:tcW w:w="526" w:type="pct"/>
            <w:tcBorders>
              <w:top w:val="nil"/>
              <w:left w:val="nil"/>
              <w:bottom w:val="nil"/>
              <w:right w:val="nil"/>
            </w:tcBorders>
            <w:shd w:val="clear" w:color="auto" w:fill="auto"/>
            <w:noWrap/>
            <w:vAlign w:val="bottom"/>
            <w:hideMark/>
          </w:tcPr>
          <w:p w:rsidR="000B2791" w:rsidRDefault="000B2791" w:rsidP="000B2791">
            <w:pPr>
              <w:rPr>
                <w:color w:val="000000"/>
                <w:sz w:val="22"/>
                <w:szCs w:val="22"/>
                <w:lang w:eastAsia="lt-LT"/>
              </w:rPr>
            </w:pPr>
          </w:p>
        </w:tc>
        <w:tc>
          <w:tcPr>
            <w:tcW w:w="482" w:type="pct"/>
            <w:tcBorders>
              <w:top w:val="nil"/>
              <w:left w:val="nil"/>
              <w:bottom w:val="nil"/>
              <w:right w:val="nil"/>
            </w:tcBorders>
            <w:shd w:val="clear" w:color="auto" w:fill="auto"/>
            <w:noWrap/>
            <w:vAlign w:val="bottom"/>
            <w:hideMark/>
          </w:tcPr>
          <w:p w:rsidR="000B2791" w:rsidRDefault="000B2791" w:rsidP="000B2791">
            <w:pPr>
              <w:rPr>
                <w:lang w:eastAsia="lt-LT"/>
              </w:rPr>
            </w:pPr>
          </w:p>
        </w:tc>
        <w:tc>
          <w:tcPr>
            <w:tcW w:w="439" w:type="pct"/>
            <w:tcBorders>
              <w:top w:val="nil"/>
              <w:left w:val="nil"/>
              <w:bottom w:val="nil"/>
              <w:right w:val="nil"/>
            </w:tcBorders>
            <w:shd w:val="clear" w:color="auto" w:fill="auto"/>
            <w:noWrap/>
            <w:vAlign w:val="bottom"/>
            <w:hideMark/>
          </w:tcPr>
          <w:p w:rsidR="000B2791" w:rsidRDefault="000B2791" w:rsidP="000B2791">
            <w:pPr>
              <w:rPr>
                <w:lang w:eastAsia="lt-LT"/>
              </w:rPr>
            </w:pPr>
          </w:p>
        </w:tc>
      </w:tr>
      <w:tr w:rsidR="000B2791" w:rsidTr="000B2791">
        <w:trPr>
          <w:trHeight w:val="300"/>
        </w:trPr>
        <w:tc>
          <w:tcPr>
            <w:tcW w:w="167" w:type="pct"/>
            <w:tcBorders>
              <w:top w:val="nil"/>
              <w:left w:val="nil"/>
              <w:bottom w:val="nil"/>
              <w:right w:val="nil"/>
            </w:tcBorders>
            <w:shd w:val="clear" w:color="auto" w:fill="auto"/>
            <w:noWrap/>
            <w:vAlign w:val="bottom"/>
            <w:hideMark/>
          </w:tcPr>
          <w:p w:rsidR="000B2791" w:rsidRDefault="000B2791" w:rsidP="000B2791">
            <w:pPr>
              <w:rPr>
                <w:lang w:eastAsia="lt-LT"/>
              </w:rPr>
            </w:pPr>
          </w:p>
        </w:tc>
        <w:tc>
          <w:tcPr>
            <w:tcW w:w="561" w:type="pct"/>
            <w:tcBorders>
              <w:top w:val="nil"/>
              <w:left w:val="nil"/>
              <w:bottom w:val="nil"/>
              <w:right w:val="nil"/>
            </w:tcBorders>
            <w:shd w:val="clear" w:color="auto" w:fill="auto"/>
            <w:noWrap/>
            <w:vAlign w:val="bottom"/>
            <w:hideMark/>
          </w:tcPr>
          <w:p w:rsidR="000B2791" w:rsidRDefault="000B2791" w:rsidP="000B2791">
            <w:pPr>
              <w:rPr>
                <w:lang w:eastAsia="lt-LT"/>
              </w:rPr>
            </w:pPr>
          </w:p>
        </w:tc>
        <w:tc>
          <w:tcPr>
            <w:tcW w:w="500" w:type="pct"/>
            <w:tcBorders>
              <w:top w:val="nil"/>
              <w:left w:val="nil"/>
              <w:bottom w:val="nil"/>
              <w:right w:val="nil"/>
            </w:tcBorders>
            <w:shd w:val="clear" w:color="auto" w:fill="auto"/>
            <w:noWrap/>
            <w:vAlign w:val="bottom"/>
            <w:hideMark/>
          </w:tcPr>
          <w:p w:rsidR="000B2791" w:rsidRDefault="000B2791" w:rsidP="000B2791">
            <w:pPr>
              <w:rPr>
                <w:lang w:eastAsia="lt-LT"/>
              </w:rPr>
            </w:pPr>
          </w:p>
        </w:tc>
        <w:tc>
          <w:tcPr>
            <w:tcW w:w="790" w:type="pct"/>
            <w:tcBorders>
              <w:top w:val="nil"/>
              <w:left w:val="nil"/>
              <w:bottom w:val="nil"/>
              <w:right w:val="nil"/>
            </w:tcBorders>
            <w:shd w:val="clear" w:color="auto" w:fill="auto"/>
            <w:noWrap/>
            <w:vAlign w:val="bottom"/>
            <w:hideMark/>
          </w:tcPr>
          <w:p w:rsidR="000B2791" w:rsidRDefault="000B2791" w:rsidP="000B2791">
            <w:pPr>
              <w:rPr>
                <w:lang w:eastAsia="lt-LT"/>
              </w:rPr>
            </w:pPr>
          </w:p>
        </w:tc>
        <w:tc>
          <w:tcPr>
            <w:tcW w:w="789" w:type="pct"/>
            <w:tcBorders>
              <w:top w:val="nil"/>
              <w:left w:val="nil"/>
              <w:bottom w:val="nil"/>
              <w:right w:val="nil"/>
            </w:tcBorders>
            <w:shd w:val="clear" w:color="auto" w:fill="auto"/>
            <w:noWrap/>
            <w:vAlign w:val="bottom"/>
            <w:hideMark/>
          </w:tcPr>
          <w:p w:rsidR="000B2791" w:rsidRDefault="000B2791" w:rsidP="000B2791">
            <w:pPr>
              <w:rPr>
                <w:lang w:eastAsia="lt-LT"/>
              </w:rPr>
            </w:pPr>
          </w:p>
        </w:tc>
        <w:tc>
          <w:tcPr>
            <w:tcW w:w="395" w:type="pct"/>
            <w:tcBorders>
              <w:top w:val="nil"/>
              <w:left w:val="nil"/>
              <w:bottom w:val="nil"/>
              <w:right w:val="nil"/>
            </w:tcBorders>
            <w:shd w:val="clear" w:color="auto" w:fill="auto"/>
            <w:noWrap/>
            <w:vAlign w:val="bottom"/>
            <w:hideMark/>
          </w:tcPr>
          <w:p w:rsidR="000B2791" w:rsidRDefault="000B2791" w:rsidP="000B2791">
            <w:pPr>
              <w:rPr>
                <w:lang w:eastAsia="lt-LT"/>
              </w:rPr>
            </w:pPr>
          </w:p>
        </w:tc>
        <w:tc>
          <w:tcPr>
            <w:tcW w:w="351" w:type="pct"/>
            <w:tcBorders>
              <w:top w:val="nil"/>
              <w:left w:val="nil"/>
              <w:bottom w:val="nil"/>
              <w:right w:val="nil"/>
            </w:tcBorders>
            <w:shd w:val="clear" w:color="auto" w:fill="auto"/>
            <w:noWrap/>
            <w:vAlign w:val="bottom"/>
            <w:hideMark/>
          </w:tcPr>
          <w:p w:rsidR="000B2791" w:rsidRDefault="000B2791" w:rsidP="000B2791">
            <w:pPr>
              <w:rPr>
                <w:lang w:eastAsia="lt-LT"/>
              </w:rPr>
            </w:pPr>
          </w:p>
        </w:tc>
        <w:tc>
          <w:tcPr>
            <w:tcW w:w="526" w:type="pct"/>
            <w:tcBorders>
              <w:top w:val="nil"/>
              <w:left w:val="nil"/>
              <w:bottom w:val="nil"/>
              <w:right w:val="nil"/>
            </w:tcBorders>
            <w:shd w:val="clear" w:color="auto" w:fill="auto"/>
            <w:noWrap/>
            <w:vAlign w:val="bottom"/>
            <w:hideMark/>
          </w:tcPr>
          <w:p w:rsidR="000B2791" w:rsidRDefault="000B2791" w:rsidP="000B2791">
            <w:pPr>
              <w:rPr>
                <w:lang w:eastAsia="lt-LT"/>
              </w:rPr>
            </w:pPr>
          </w:p>
        </w:tc>
        <w:tc>
          <w:tcPr>
            <w:tcW w:w="482" w:type="pct"/>
            <w:tcBorders>
              <w:top w:val="nil"/>
              <w:left w:val="nil"/>
              <w:bottom w:val="nil"/>
              <w:right w:val="nil"/>
            </w:tcBorders>
            <w:shd w:val="clear" w:color="auto" w:fill="auto"/>
            <w:noWrap/>
            <w:vAlign w:val="bottom"/>
            <w:hideMark/>
          </w:tcPr>
          <w:p w:rsidR="000B2791" w:rsidRDefault="000B2791" w:rsidP="000B2791">
            <w:pPr>
              <w:rPr>
                <w:lang w:eastAsia="lt-LT"/>
              </w:rPr>
            </w:pPr>
          </w:p>
        </w:tc>
        <w:tc>
          <w:tcPr>
            <w:tcW w:w="439" w:type="pct"/>
            <w:tcBorders>
              <w:top w:val="nil"/>
              <w:left w:val="nil"/>
              <w:bottom w:val="nil"/>
              <w:right w:val="nil"/>
            </w:tcBorders>
            <w:shd w:val="clear" w:color="auto" w:fill="auto"/>
            <w:noWrap/>
            <w:vAlign w:val="bottom"/>
            <w:hideMark/>
          </w:tcPr>
          <w:p w:rsidR="000B2791" w:rsidRDefault="000B2791" w:rsidP="000B2791">
            <w:pPr>
              <w:rPr>
                <w:lang w:eastAsia="lt-LT"/>
              </w:rPr>
            </w:pPr>
          </w:p>
        </w:tc>
      </w:tr>
      <w:tr w:rsidR="000B2791" w:rsidTr="000B2791">
        <w:trPr>
          <w:trHeight w:val="300"/>
        </w:trPr>
        <w:tc>
          <w:tcPr>
            <w:tcW w:w="167" w:type="pct"/>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851" w:type="pct"/>
            <w:gridSpan w:val="3"/>
            <w:tcBorders>
              <w:top w:val="nil"/>
              <w:left w:val="nil"/>
              <w:bottom w:val="nil"/>
              <w:right w:val="nil"/>
            </w:tcBorders>
            <w:shd w:val="clear" w:color="auto" w:fill="auto"/>
            <w:noWrap/>
            <w:vAlign w:val="bottom"/>
            <w:hideMark/>
          </w:tcPr>
          <w:p w:rsidR="00CC39A5" w:rsidRDefault="000B2791" w:rsidP="000B2791">
            <w:pPr>
              <w:rPr>
                <w:color w:val="000000"/>
                <w:sz w:val="22"/>
                <w:szCs w:val="22"/>
                <w:lang w:eastAsia="lt-LT"/>
              </w:rPr>
            </w:pPr>
            <w:r>
              <w:rPr>
                <w:color w:val="000000"/>
                <w:sz w:val="22"/>
                <w:szCs w:val="22"/>
                <w:lang w:eastAsia="lt-LT"/>
              </w:rPr>
              <w:t>Vyriausiasis finansininkas</w:t>
            </w:r>
          </w:p>
          <w:p w:rsidR="000B2791" w:rsidRDefault="000B2791" w:rsidP="000B2791">
            <w:pPr>
              <w:rPr>
                <w:color w:val="000000"/>
                <w:sz w:val="22"/>
                <w:szCs w:val="22"/>
                <w:lang w:eastAsia="lt-LT"/>
              </w:rPr>
            </w:pPr>
            <w:r>
              <w:rPr>
                <w:color w:val="000000"/>
                <w:sz w:val="22"/>
                <w:szCs w:val="22"/>
                <w:lang w:eastAsia="lt-LT"/>
              </w:rPr>
              <w:t xml:space="preserve">                              </w:t>
            </w:r>
          </w:p>
        </w:tc>
        <w:tc>
          <w:tcPr>
            <w:tcW w:w="789" w:type="pct"/>
            <w:tcBorders>
              <w:top w:val="nil"/>
              <w:left w:val="nil"/>
              <w:bottom w:val="nil"/>
              <w:right w:val="nil"/>
            </w:tcBorders>
            <w:shd w:val="clear" w:color="auto" w:fill="auto"/>
            <w:noWrap/>
            <w:vAlign w:val="bottom"/>
            <w:hideMark/>
          </w:tcPr>
          <w:p w:rsidR="000B2791" w:rsidRDefault="000B2791" w:rsidP="000B2791">
            <w:pPr>
              <w:rPr>
                <w:color w:val="000000"/>
                <w:sz w:val="22"/>
                <w:szCs w:val="22"/>
                <w:lang w:eastAsia="lt-LT"/>
              </w:rPr>
            </w:pPr>
            <w:r>
              <w:rPr>
                <w:color w:val="000000"/>
                <w:sz w:val="22"/>
                <w:szCs w:val="22"/>
                <w:lang w:eastAsia="lt-LT"/>
              </w:rPr>
              <w:t>(Parašas)</w:t>
            </w:r>
          </w:p>
        </w:tc>
        <w:tc>
          <w:tcPr>
            <w:tcW w:w="746" w:type="pct"/>
            <w:gridSpan w:val="2"/>
            <w:tcBorders>
              <w:top w:val="nil"/>
              <w:left w:val="nil"/>
              <w:bottom w:val="nil"/>
              <w:right w:val="nil"/>
            </w:tcBorders>
            <w:shd w:val="clear" w:color="auto" w:fill="auto"/>
            <w:noWrap/>
            <w:vAlign w:val="bottom"/>
            <w:hideMark/>
          </w:tcPr>
          <w:p w:rsidR="000B2791" w:rsidRDefault="000B2791" w:rsidP="000B2791">
            <w:pPr>
              <w:rPr>
                <w:color w:val="000000"/>
                <w:sz w:val="22"/>
                <w:szCs w:val="22"/>
                <w:lang w:eastAsia="lt-LT"/>
              </w:rPr>
            </w:pPr>
            <w:r>
              <w:rPr>
                <w:color w:val="000000"/>
                <w:sz w:val="22"/>
                <w:szCs w:val="22"/>
                <w:lang w:eastAsia="lt-LT"/>
              </w:rPr>
              <w:t>(Vardas, pavardė)</w:t>
            </w:r>
          </w:p>
        </w:tc>
        <w:tc>
          <w:tcPr>
            <w:tcW w:w="526" w:type="pct"/>
            <w:tcBorders>
              <w:top w:val="nil"/>
              <w:left w:val="nil"/>
              <w:bottom w:val="nil"/>
              <w:right w:val="nil"/>
            </w:tcBorders>
            <w:shd w:val="clear" w:color="auto" w:fill="auto"/>
            <w:noWrap/>
            <w:vAlign w:val="bottom"/>
            <w:hideMark/>
          </w:tcPr>
          <w:p w:rsidR="000B2791" w:rsidRDefault="000B2791" w:rsidP="000B2791">
            <w:pPr>
              <w:rPr>
                <w:color w:val="000000"/>
                <w:sz w:val="22"/>
                <w:szCs w:val="22"/>
                <w:lang w:eastAsia="lt-LT"/>
              </w:rPr>
            </w:pPr>
          </w:p>
        </w:tc>
        <w:tc>
          <w:tcPr>
            <w:tcW w:w="482" w:type="pct"/>
            <w:tcBorders>
              <w:top w:val="nil"/>
              <w:left w:val="nil"/>
              <w:bottom w:val="nil"/>
              <w:right w:val="nil"/>
            </w:tcBorders>
            <w:shd w:val="clear" w:color="auto" w:fill="auto"/>
            <w:noWrap/>
            <w:vAlign w:val="bottom"/>
            <w:hideMark/>
          </w:tcPr>
          <w:p w:rsidR="000B2791" w:rsidRDefault="000B2791" w:rsidP="000B2791">
            <w:pPr>
              <w:rPr>
                <w:lang w:eastAsia="lt-LT"/>
              </w:rPr>
            </w:pPr>
          </w:p>
        </w:tc>
        <w:tc>
          <w:tcPr>
            <w:tcW w:w="439" w:type="pct"/>
            <w:tcBorders>
              <w:top w:val="nil"/>
              <w:left w:val="nil"/>
              <w:bottom w:val="nil"/>
              <w:right w:val="nil"/>
            </w:tcBorders>
            <w:shd w:val="clear" w:color="auto" w:fill="auto"/>
            <w:noWrap/>
            <w:vAlign w:val="bottom"/>
            <w:hideMark/>
          </w:tcPr>
          <w:p w:rsidR="000B2791" w:rsidRDefault="000B2791" w:rsidP="000B2791">
            <w:pPr>
              <w:rPr>
                <w:lang w:eastAsia="lt-LT"/>
              </w:rPr>
            </w:pPr>
          </w:p>
        </w:tc>
      </w:tr>
    </w:tbl>
    <w:p w:rsidR="000B2791" w:rsidRDefault="007A2E68" w:rsidP="000B2791">
      <w:pPr>
        <w:jc w:val="center"/>
        <w:rPr>
          <w:bCs/>
          <w:szCs w:val="24"/>
        </w:rPr>
      </w:pPr>
      <w:r>
        <w:rPr>
          <w:bCs/>
          <w:szCs w:val="24"/>
        </w:rPr>
        <w:t>__________</w:t>
      </w:r>
    </w:p>
    <w:p w:rsidR="000B2791" w:rsidRDefault="000B2791" w:rsidP="000B2791">
      <w:pPr>
        <w:ind w:left="15" w:firstLine="5655"/>
        <w:sectPr w:rsidR="000B2791" w:rsidSect="000B2791">
          <w:pgSz w:w="16840" w:h="11907" w:orient="landscape" w:code="9"/>
          <w:pgMar w:top="1418" w:right="822" w:bottom="850" w:left="1418" w:header="567" w:footer="567" w:gutter="0"/>
          <w:pgNumType w:start="1"/>
          <w:cols w:space="1296"/>
          <w:formProt w:val="0"/>
          <w:titlePg/>
          <w:docGrid w:linePitch="326"/>
        </w:sectPr>
      </w:pPr>
    </w:p>
    <w:p w:rsidR="00BA7D09" w:rsidRDefault="00BA7D09" w:rsidP="0002717F">
      <w:pPr>
        <w:ind w:left="4713" w:firstLine="5655"/>
        <w:rPr>
          <w:szCs w:val="24"/>
        </w:rPr>
      </w:pPr>
      <w:r>
        <w:rPr>
          <w:szCs w:val="24"/>
        </w:rPr>
        <w:lastRenderedPageBreak/>
        <w:t xml:space="preserve">Panevėžio </w:t>
      </w:r>
      <w:r w:rsidR="000B2791">
        <w:rPr>
          <w:szCs w:val="24"/>
        </w:rPr>
        <w:t xml:space="preserve">rajono savivaldybei </w:t>
      </w:r>
    </w:p>
    <w:p w:rsidR="00BA7D09" w:rsidRDefault="000B2791" w:rsidP="00BA7D09">
      <w:pPr>
        <w:ind w:left="4713" w:firstLine="5655"/>
        <w:rPr>
          <w:szCs w:val="24"/>
        </w:rPr>
      </w:pPr>
      <w:r>
        <w:rPr>
          <w:szCs w:val="24"/>
        </w:rPr>
        <w:t xml:space="preserve">nuosavybės teise priklausančio turto </w:t>
      </w:r>
    </w:p>
    <w:p w:rsidR="000B2791" w:rsidRDefault="00BA7D09" w:rsidP="00BA7D09">
      <w:pPr>
        <w:ind w:left="4713" w:firstLine="5655"/>
        <w:rPr>
          <w:bCs/>
          <w:szCs w:val="24"/>
        </w:rPr>
      </w:pPr>
      <w:r>
        <w:rPr>
          <w:szCs w:val="24"/>
        </w:rPr>
        <w:t xml:space="preserve">ataskaitos rengimo </w:t>
      </w:r>
      <w:r w:rsidR="000B2791">
        <w:rPr>
          <w:szCs w:val="24"/>
        </w:rPr>
        <w:t>tvarkos apraš</w:t>
      </w:r>
      <w:r w:rsidR="000B2791">
        <w:rPr>
          <w:bCs/>
          <w:szCs w:val="24"/>
        </w:rPr>
        <w:t>o</w:t>
      </w:r>
    </w:p>
    <w:p w:rsidR="000B2791" w:rsidRDefault="007B48A8" w:rsidP="0002717F">
      <w:pPr>
        <w:ind w:left="9558" w:firstLine="810"/>
        <w:rPr>
          <w:bCs/>
          <w:szCs w:val="24"/>
        </w:rPr>
      </w:pPr>
      <w:r>
        <w:t>6</w:t>
      </w:r>
      <w:r w:rsidR="000B2791">
        <w:rPr>
          <w:bCs/>
          <w:szCs w:val="24"/>
        </w:rPr>
        <w:t xml:space="preserve"> priedas</w:t>
      </w:r>
    </w:p>
    <w:p w:rsidR="006A05ED" w:rsidRDefault="006A05ED" w:rsidP="0002717F">
      <w:pPr>
        <w:ind w:left="9558" w:firstLine="810"/>
        <w:rPr>
          <w:bCs/>
          <w:szCs w:val="24"/>
        </w:rPr>
      </w:pPr>
    </w:p>
    <w:p w:rsidR="006A05ED" w:rsidRDefault="006A05ED" w:rsidP="006A05ED">
      <w:pPr>
        <w:jc w:val="center"/>
        <w:rPr>
          <w:b/>
          <w:bCs/>
          <w:color w:val="000000"/>
          <w:sz w:val="22"/>
          <w:szCs w:val="22"/>
          <w:lang w:eastAsia="lt-LT"/>
        </w:rPr>
      </w:pPr>
      <w:r>
        <w:rPr>
          <w:b/>
          <w:bCs/>
          <w:color w:val="000000"/>
          <w:sz w:val="22"/>
          <w:szCs w:val="22"/>
          <w:lang w:eastAsia="lt-LT"/>
        </w:rPr>
        <w:t xml:space="preserve">INFORMACIJA  APIE  ______________________ </w:t>
      </w:r>
      <w:r>
        <w:rPr>
          <w:b/>
          <w:bCs/>
          <w:color w:val="000000"/>
          <w:sz w:val="22"/>
          <w:szCs w:val="22"/>
          <w:lang w:eastAsia="lt-LT"/>
        </w:rPr>
        <w:t>NENAUDOJAMĄ</w:t>
      </w:r>
      <w:r>
        <w:rPr>
          <w:b/>
          <w:bCs/>
          <w:color w:val="000000"/>
          <w:sz w:val="22"/>
          <w:szCs w:val="22"/>
          <w:lang w:eastAsia="lt-LT"/>
        </w:rPr>
        <w:t xml:space="preserve"> NEKILNOJAMĄJĮ TURTĄ </w:t>
      </w:r>
    </w:p>
    <w:p w:rsidR="006A05ED" w:rsidRDefault="006A05ED" w:rsidP="006A05ED">
      <w:pPr>
        <w:ind w:left="3969"/>
        <w:rPr>
          <w:color w:val="000000"/>
          <w:lang w:eastAsia="lt-LT"/>
        </w:rPr>
      </w:pPr>
      <w:r>
        <w:rPr>
          <w:color w:val="000000"/>
          <w:lang w:eastAsia="lt-LT"/>
        </w:rPr>
        <w:t>įstaigos pavadinimas</w:t>
      </w:r>
    </w:p>
    <w:p w:rsidR="006A05ED" w:rsidRDefault="006A05ED" w:rsidP="006A05ED">
      <w:pPr>
        <w:jc w:val="center"/>
        <w:rPr>
          <w:szCs w:val="24"/>
        </w:rPr>
      </w:pPr>
      <w:r>
        <w:rPr>
          <w:szCs w:val="24"/>
        </w:rPr>
        <w:t>pagal būklę 202__m. gruodžio 31 d.</w:t>
      </w:r>
    </w:p>
    <w:p w:rsidR="006A05ED" w:rsidRDefault="006A05ED" w:rsidP="0002717F">
      <w:pPr>
        <w:ind w:left="9558" w:firstLine="810"/>
        <w:rPr>
          <w:bCs/>
          <w:szCs w:val="24"/>
        </w:rPr>
      </w:pPr>
    </w:p>
    <w:p w:rsidR="006A05ED" w:rsidRDefault="006A05ED" w:rsidP="0002717F">
      <w:pPr>
        <w:ind w:left="9558" w:firstLine="810"/>
        <w:rPr>
          <w:bCs/>
          <w:szCs w:val="24"/>
        </w:rPr>
      </w:pPr>
    </w:p>
    <w:p w:rsidR="000B2791" w:rsidRDefault="000B2791" w:rsidP="000B2791">
      <w:pPr>
        <w:ind w:left="10773"/>
        <w:rPr>
          <w:b/>
          <w:bCs/>
        </w:rPr>
      </w:pPr>
    </w:p>
    <w:tbl>
      <w:tblPr>
        <w:tblW w:w="15396" w:type="dxa"/>
        <w:tblInd w:w="-5" w:type="dxa"/>
        <w:tblLook w:val="04A0" w:firstRow="1" w:lastRow="0" w:firstColumn="1" w:lastColumn="0" w:noHBand="0" w:noVBand="1"/>
      </w:tblPr>
      <w:tblGrid>
        <w:gridCol w:w="1073"/>
        <w:gridCol w:w="154"/>
        <w:gridCol w:w="2582"/>
        <w:gridCol w:w="548"/>
        <w:gridCol w:w="835"/>
        <w:gridCol w:w="866"/>
        <w:gridCol w:w="800"/>
        <w:gridCol w:w="1294"/>
        <w:gridCol w:w="316"/>
        <w:gridCol w:w="1250"/>
        <w:gridCol w:w="592"/>
        <w:gridCol w:w="1138"/>
        <w:gridCol w:w="847"/>
        <w:gridCol w:w="313"/>
        <w:gridCol w:w="1602"/>
        <w:gridCol w:w="353"/>
        <w:gridCol w:w="833"/>
      </w:tblGrid>
      <w:tr w:rsidR="0094383A" w:rsidTr="006A05ED">
        <w:trPr>
          <w:trHeight w:val="1545"/>
        </w:trPr>
        <w:tc>
          <w:tcPr>
            <w:tcW w:w="12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383A" w:rsidRDefault="0094383A" w:rsidP="000B2791">
            <w:pPr>
              <w:rPr>
                <w:color w:val="000000"/>
                <w:sz w:val="22"/>
                <w:szCs w:val="22"/>
                <w:lang w:eastAsia="lt-LT"/>
              </w:rPr>
            </w:pPr>
            <w:r>
              <w:rPr>
                <w:color w:val="000000"/>
                <w:sz w:val="22"/>
                <w:szCs w:val="22"/>
                <w:lang w:eastAsia="lt-LT"/>
              </w:rPr>
              <w:t>Eil. Nr.</w:t>
            </w:r>
          </w:p>
        </w:tc>
        <w:tc>
          <w:tcPr>
            <w:tcW w:w="2582" w:type="dxa"/>
            <w:tcBorders>
              <w:top w:val="single" w:sz="4" w:space="0" w:color="auto"/>
              <w:left w:val="nil"/>
              <w:bottom w:val="single" w:sz="4" w:space="0" w:color="auto"/>
              <w:right w:val="single" w:sz="4" w:space="0" w:color="auto"/>
            </w:tcBorders>
            <w:shd w:val="clear" w:color="auto" w:fill="auto"/>
            <w:vAlign w:val="center"/>
            <w:hideMark/>
          </w:tcPr>
          <w:p w:rsidR="0094383A" w:rsidRDefault="0094383A" w:rsidP="000B2791">
            <w:pPr>
              <w:jc w:val="center"/>
              <w:rPr>
                <w:color w:val="000000"/>
                <w:sz w:val="22"/>
                <w:szCs w:val="22"/>
                <w:lang w:eastAsia="lt-LT"/>
              </w:rPr>
            </w:pPr>
            <w:r>
              <w:rPr>
                <w:color w:val="000000"/>
                <w:sz w:val="22"/>
                <w:szCs w:val="22"/>
                <w:lang w:eastAsia="lt-LT"/>
              </w:rPr>
              <w:t>Turto pavadinimas</w:t>
            </w:r>
          </w:p>
        </w:tc>
        <w:tc>
          <w:tcPr>
            <w:tcW w:w="1383" w:type="dxa"/>
            <w:gridSpan w:val="2"/>
            <w:tcBorders>
              <w:top w:val="single" w:sz="4" w:space="0" w:color="auto"/>
              <w:left w:val="nil"/>
              <w:bottom w:val="single" w:sz="4" w:space="0" w:color="auto"/>
              <w:right w:val="single" w:sz="4" w:space="0" w:color="auto"/>
            </w:tcBorders>
            <w:shd w:val="clear" w:color="auto" w:fill="auto"/>
            <w:vAlign w:val="center"/>
            <w:hideMark/>
          </w:tcPr>
          <w:p w:rsidR="0094383A" w:rsidRDefault="0094383A" w:rsidP="000B2791">
            <w:pPr>
              <w:jc w:val="center"/>
              <w:rPr>
                <w:color w:val="000000"/>
                <w:sz w:val="22"/>
                <w:szCs w:val="22"/>
                <w:lang w:eastAsia="lt-LT"/>
              </w:rPr>
            </w:pPr>
            <w:r>
              <w:rPr>
                <w:color w:val="000000"/>
                <w:sz w:val="22"/>
                <w:szCs w:val="22"/>
                <w:lang w:eastAsia="lt-LT"/>
              </w:rPr>
              <w:t>Turto pavadinimas, inventorinis numeris</w:t>
            </w:r>
          </w:p>
        </w:tc>
        <w:tc>
          <w:tcPr>
            <w:tcW w:w="1666" w:type="dxa"/>
            <w:gridSpan w:val="2"/>
            <w:tcBorders>
              <w:top w:val="single" w:sz="4" w:space="0" w:color="auto"/>
              <w:left w:val="nil"/>
              <w:bottom w:val="single" w:sz="4" w:space="0" w:color="auto"/>
              <w:right w:val="single" w:sz="4" w:space="0" w:color="auto"/>
            </w:tcBorders>
            <w:shd w:val="clear" w:color="auto" w:fill="auto"/>
            <w:vAlign w:val="center"/>
            <w:hideMark/>
          </w:tcPr>
          <w:p w:rsidR="0094383A" w:rsidRDefault="0094383A" w:rsidP="000B2791">
            <w:pPr>
              <w:jc w:val="center"/>
              <w:rPr>
                <w:color w:val="000000"/>
                <w:sz w:val="22"/>
                <w:szCs w:val="22"/>
                <w:lang w:eastAsia="lt-LT"/>
              </w:rPr>
            </w:pPr>
            <w:r>
              <w:rPr>
                <w:color w:val="000000"/>
                <w:sz w:val="22"/>
                <w:szCs w:val="22"/>
                <w:lang w:eastAsia="lt-LT"/>
              </w:rPr>
              <w:t>Turto adresas</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94383A" w:rsidRDefault="0094383A" w:rsidP="000B2791">
            <w:pPr>
              <w:jc w:val="center"/>
              <w:rPr>
                <w:color w:val="000000"/>
                <w:sz w:val="22"/>
                <w:szCs w:val="22"/>
                <w:lang w:eastAsia="lt-LT"/>
              </w:rPr>
            </w:pPr>
            <w:r>
              <w:rPr>
                <w:color w:val="000000"/>
                <w:sz w:val="22"/>
                <w:szCs w:val="22"/>
                <w:lang w:eastAsia="lt-LT"/>
              </w:rPr>
              <w:t>Unikalus numeris</w:t>
            </w:r>
          </w:p>
        </w:tc>
        <w:tc>
          <w:tcPr>
            <w:tcW w:w="1566" w:type="dxa"/>
            <w:gridSpan w:val="2"/>
            <w:tcBorders>
              <w:top w:val="single" w:sz="4" w:space="0" w:color="auto"/>
              <w:left w:val="nil"/>
              <w:bottom w:val="single" w:sz="4" w:space="0" w:color="auto"/>
              <w:right w:val="single" w:sz="4" w:space="0" w:color="auto"/>
            </w:tcBorders>
            <w:shd w:val="clear" w:color="auto" w:fill="auto"/>
            <w:vAlign w:val="center"/>
            <w:hideMark/>
          </w:tcPr>
          <w:p w:rsidR="0094383A" w:rsidRDefault="0094383A" w:rsidP="000B2791">
            <w:pPr>
              <w:jc w:val="center"/>
              <w:rPr>
                <w:color w:val="000000"/>
                <w:sz w:val="22"/>
                <w:szCs w:val="22"/>
                <w:lang w:eastAsia="lt-LT"/>
              </w:rPr>
            </w:pPr>
            <w:r>
              <w:rPr>
                <w:color w:val="000000"/>
                <w:sz w:val="22"/>
                <w:szCs w:val="22"/>
                <w:lang w:eastAsia="lt-LT"/>
              </w:rPr>
              <w:t>Paskirtis</w:t>
            </w:r>
          </w:p>
        </w:tc>
        <w:tc>
          <w:tcPr>
            <w:tcW w:w="1730" w:type="dxa"/>
            <w:gridSpan w:val="2"/>
            <w:tcBorders>
              <w:top w:val="single" w:sz="4" w:space="0" w:color="auto"/>
              <w:left w:val="nil"/>
              <w:bottom w:val="single" w:sz="4" w:space="0" w:color="auto"/>
              <w:right w:val="single" w:sz="4" w:space="0" w:color="auto"/>
            </w:tcBorders>
            <w:vAlign w:val="center"/>
          </w:tcPr>
          <w:p w:rsidR="0094383A" w:rsidRDefault="0094383A" w:rsidP="0094383A">
            <w:pPr>
              <w:jc w:val="center"/>
              <w:rPr>
                <w:color w:val="000000"/>
                <w:sz w:val="22"/>
                <w:szCs w:val="22"/>
                <w:lang w:eastAsia="lt-LT"/>
              </w:rPr>
            </w:pPr>
            <w:r>
              <w:rPr>
                <w:color w:val="000000"/>
                <w:sz w:val="22"/>
                <w:szCs w:val="22"/>
                <w:lang w:eastAsia="lt-LT"/>
              </w:rPr>
              <w:t xml:space="preserve">Eksploatavimo kaštai </w:t>
            </w:r>
            <w:proofErr w:type="spellStart"/>
            <w:r>
              <w:rPr>
                <w:color w:val="000000"/>
                <w:sz w:val="22"/>
                <w:szCs w:val="22"/>
                <w:lang w:eastAsia="lt-LT"/>
              </w:rPr>
              <w:t>Eur</w:t>
            </w:r>
            <w:proofErr w:type="spellEnd"/>
          </w:p>
        </w:tc>
        <w:tc>
          <w:tcPr>
            <w:tcW w:w="1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383A" w:rsidRDefault="0094383A" w:rsidP="000B2791">
            <w:pPr>
              <w:jc w:val="center"/>
              <w:rPr>
                <w:color w:val="000000"/>
                <w:sz w:val="22"/>
                <w:szCs w:val="22"/>
                <w:lang w:eastAsia="lt-LT"/>
              </w:rPr>
            </w:pPr>
            <w:r>
              <w:rPr>
                <w:color w:val="000000"/>
                <w:sz w:val="22"/>
                <w:szCs w:val="22"/>
                <w:lang w:eastAsia="lt-LT"/>
              </w:rPr>
              <w:t>Pastato (patalpos) plotas</w:t>
            </w:r>
          </w:p>
        </w:tc>
        <w:tc>
          <w:tcPr>
            <w:tcW w:w="1602" w:type="dxa"/>
            <w:tcBorders>
              <w:top w:val="single" w:sz="4" w:space="0" w:color="auto"/>
              <w:left w:val="nil"/>
              <w:bottom w:val="single" w:sz="4" w:space="0" w:color="auto"/>
              <w:right w:val="single" w:sz="4" w:space="0" w:color="auto"/>
            </w:tcBorders>
            <w:shd w:val="clear" w:color="auto" w:fill="auto"/>
            <w:vAlign w:val="center"/>
            <w:hideMark/>
          </w:tcPr>
          <w:p w:rsidR="0094383A" w:rsidRDefault="0094383A" w:rsidP="000B2791">
            <w:pPr>
              <w:jc w:val="center"/>
              <w:rPr>
                <w:color w:val="000000"/>
                <w:sz w:val="22"/>
                <w:szCs w:val="22"/>
                <w:lang w:eastAsia="lt-LT"/>
              </w:rPr>
            </w:pPr>
            <w:r>
              <w:rPr>
                <w:color w:val="000000"/>
                <w:sz w:val="22"/>
                <w:szCs w:val="22"/>
                <w:lang w:eastAsia="lt-LT"/>
              </w:rPr>
              <w:t>Nenaudojimo priežastis</w:t>
            </w:r>
          </w:p>
        </w:tc>
        <w:tc>
          <w:tcPr>
            <w:tcW w:w="1186" w:type="dxa"/>
            <w:gridSpan w:val="2"/>
            <w:tcBorders>
              <w:top w:val="single" w:sz="4" w:space="0" w:color="auto"/>
              <w:left w:val="nil"/>
              <w:bottom w:val="single" w:sz="4" w:space="0" w:color="auto"/>
              <w:right w:val="single" w:sz="4" w:space="0" w:color="auto"/>
            </w:tcBorders>
            <w:shd w:val="clear" w:color="auto" w:fill="auto"/>
            <w:vAlign w:val="center"/>
            <w:hideMark/>
          </w:tcPr>
          <w:p w:rsidR="0094383A" w:rsidRDefault="0094383A" w:rsidP="000B2791">
            <w:pPr>
              <w:jc w:val="center"/>
              <w:rPr>
                <w:color w:val="000000"/>
                <w:sz w:val="22"/>
                <w:szCs w:val="22"/>
                <w:lang w:eastAsia="lt-LT"/>
              </w:rPr>
            </w:pPr>
            <w:r>
              <w:rPr>
                <w:color w:val="000000"/>
                <w:sz w:val="22"/>
                <w:szCs w:val="22"/>
                <w:lang w:eastAsia="lt-LT"/>
              </w:rPr>
              <w:t>Balansinė (likutinė) vertė (Eur)</w:t>
            </w:r>
          </w:p>
        </w:tc>
      </w:tr>
      <w:tr w:rsidR="0094383A" w:rsidTr="006A05ED">
        <w:trPr>
          <w:trHeight w:val="330"/>
        </w:trPr>
        <w:tc>
          <w:tcPr>
            <w:tcW w:w="1227"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94383A" w:rsidRDefault="0094383A" w:rsidP="000B2791">
            <w:pPr>
              <w:jc w:val="center"/>
              <w:rPr>
                <w:color w:val="000000"/>
                <w:sz w:val="22"/>
                <w:szCs w:val="22"/>
                <w:lang w:eastAsia="lt-LT"/>
              </w:rPr>
            </w:pPr>
            <w:r>
              <w:rPr>
                <w:color w:val="000000"/>
                <w:sz w:val="22"/>
                <w:szCs w:val="22"/>
                <w:lang w:eastAsia="lt-LT"/>
              </w:rPr>
              <w:t>1</w:t>
            </w:r>
          </w:p>
        </w:tc>
        <w:tc>
          <w:tcPr>
            <w:tcW w:w="2582" w:type="dxa"/>
            <w:tcBorders>
              <w:top w:val="single" w:sz="4" w:space="0" w:color="auto"/>
              <w:left w:val="nil"/>
              <w:bottom w:val="single" w:sz="4" w:space="0" w:color="auto"/>
              <w:right w:val="single" w:sz="4" w:space="0" w:color="auto"/>
            </w:tcBorders>
            <w:shd w:val="clear" w:color="000000" w:fill="C0C0C0"/>
            <w:noWrap/>
            <w:vAlign w:val="bottom"/>
            <w:hideMark/>
          </w:tcPr>
          <w:p w:rsidR="0094383A" w:rsidRDefault="0094383A" w:rsidP="000B2791">
            <w:pPr>
              <w:jc w:val="center"/>
              <w:rPr>
                <w:color w:val="000000"/>
                <w:sz w:val="22"/>
                <w:szCs w:val="22"/>
                <w:lang w:eastAsia="lt-LT"/>
              </w:rPr>
            </w:pPr>
            <w:r>
              <w:rPr>
                <w:color w:val="000000"/>
                <w:sz w:val="22"/>
                <w:szCs w:val="22"/>
                <w:lang w:eastAsia="lt-LT"/>
              </w:rPr>
              <w:t>2</w:t>
            </w:r>
          </w:p>
        </w:tc>
        <w:tc>
          <w:tcPr>
            <w:tcW w:w="1383" w:type="dxa"/>
            <w:gridSpan w:val="2"/>
            <w:tcBorders>
              <w:top w:val="single" w:sz="4" w:space="0" w:color="auto"/>
              <w:left w:val="nil"/>
              <w:bottom w:val="single" w:sz="4" w:space="0" w:color="auto"/>
              <w:right w:val="single" w:sz="4" w:space="0" w:color="auto"/>
            </w:tcBorders>
            <w:shd w:val="clear" w:color="000000" w:fill="C0C0C0"/>
            <w:noWrap/>
            <w:vAlign w:val="bottom"/>
            <w:hideMark/>
          </w:tcPr>
          <w:p w:rsidR="0094383A" w:rsidRDefault="0094383A" w:rsidP="000B2791">
            <w:pPr>
              <w:jc w:val="center"/>
              <w:rPr>
                <w:color w:val="000000"/>
                <w:sz w:val="22"/>
                <w:szCs w:val="22"/>
                <w:lang w:eastAsia="lt-LT"/>
              </w:rPr>
            </w:pPr>
            <w:r>
              <w:rPr>
                <w:color w:val="000000"/>
                <w:sz w:val="22"/>
                <w:szCs w:val="22"/>
                <w:lang w:eastAsia="lt-LT"/>
              </w:rPr>
              <w:t>3</w:t>
            </w:r>
          </w:p>
        </w:tc>
        <w:tc>
          <w:tcPr>
            <w:tcW w:w="1666" w:type="dxa"/>
            <w:gridSpan w:val="2"/>
            <w:tcBorders>
              <w:top w:val="single" w:sz="4" w:space="0" w:color="auto"/>
              <w:left w:val="nil"/>
              <w:bottom w:val="single" w:sz="4" w:space="0" w:color="auto"/>
              <w:right w:val="single" w:sz="4" w:space="0" w:color="auto"/>
            </w:tcBorders>
            <w:shd w:val="clear" w:color="000000" w:fill="C0C0C0"/>
            <w:noWrap/>
            <w:vAlign w:val="bottom"/>
            <w:hideMark/>
          </w:tcPr>
          <w:p w:rsidR="0094383A" w:rsidRDefault="0094383A" w:rsidP="000B2791">
            <w:pPr>
              <w:jc w:val="center"/>
              <w:rPr>
                <w:color w:val="000000"/>
                <w:sz w:val="22"/>
                <w:szCs w:val="22"/>
                <w:lang w:eastAsia="lt-LT"/>
              </w:rPr>
            </w:pPr>
            <w:r>
              <w:rPr>
                <w:color w:val="000000"/>
                <w:sz w:val="22"/>
                <w:szCs w:val="22"/>
                <w:lang w:eastAsia="lt-LT"/>
              </w:rPr>
              <w:t>4</w:t>
            </w:r>
          </w:p>
        </w:tc>
        <w:tc>
          <w:tcPr>
            <w:tcW w:w="1294" w:type="dxa"/>
            <w:tcBorders>
              <w:top w:val="single" w:sz="4" w:space="0" w:color="auto"/>
              <w:left w:val="nil"/>
              <w:bottom w:val="single" w:sz="4" w:space="0" w:color="auto"/>
              <w:right w:val="single" w:sz="4" w:space="0" w:color="auto"/>
            </w:tcBorders>
            <w:shd w:val="clear" w:color="000000" w:fill="C0C0C0"/>
            <w:noWrap/>
            <w:vAlign w:val="bottom"/>
            <w:hideMark/>
          </w:tcPr>
          <w:p w:rsidR="0094383A" w:rsidRDefault="0094383A" w:rsidP="000B2791">
            <w:pPr>
              <w:jc w:val="center"/>
              <w:rPr>
                <w:color w:val="000000"/>
                <w:sz w:val="22"/>
                <w:szCs w:val="22"/>
                <w:lang w:eastAsia="lt-LT"/>
              </w:rPr>
            </w:pPr>
            <w:r>
              <w:rPr>
                <w:color w:val="000000"/>
                <w:sz w:val="22"/>
                <w:szCs w:val="22"/>
                <w:lang w:eastAsia="lt-LT"/>
              </w:rPr>
              <w:t>5</w:t>
            </w:r>
          </w:p>
        </w:tc>
        <w:tc>
          <w:tcPr>
            <w:tcW w:w="1566" w:type="dxa"/>
            <w:gridSpan w:val="2"/>
            <w:tcBorders>
              <w:top w:val="single" w:sz="4" w:space="0" w:color="auto"/>
              <w:left w:val="nil"/>
              <w:bottom w:val="single" w:sz="4" w:space="0" w:color="auto"/>
              <w:right w:val="single" w:sz="4" w:space="0" w:color="auto"/>
            </w:tcBorders>
            <w:shd w:val="clear" w:color="000000" w:fill="C0C0C0"/>
            <w:noWrap/>
            <w:vAlign w:val="bottom"/>
            <w:hideMark/>
          </w:tcPr>
          <w:p w:rsidR="0094383A" w:rsidRDefault="0094383A" w:rsidP="000B2791">
            <w:pPr>
              <w:jc w:val="center"/>
              <w:rPr>
                <w:color w:val="000000"/>
                <w:sz w:val="22"/>
                <w:szCs w:val="22"/>
                <w:lang w:eastAsia="lt-LT"/>
              </w:rPr>
            </w:pPr>
            <w:r>
              <w:rPr>
                <w:color w:val="000000"/>
                <w:sz w:val="22"/>
                <w:szCs w:val="22"/>
                <w:lang w:eastAsia="lt-LT"/>
              </w:rPr>
              <w:t>6</w:t>
            </w:r>
          </w:p>
        </w:tc>
        <w:tc>
          <w:tcPr>
            <w:tcW w:w="1730" w:type="dxa"/>
            <w:gridSpan w:val="2"/>
            <w:tcBorders>
              <w:top w:val="single" w:sz="4" w:space="0" w:color="auto"/>
              <w:left w:val="nil"/>
              <w:bottom w:val="single" w:sz="4" w:space="0" w:color="auto"/>
              <w:right w:val="single" w:sz="4" w:space="0" w:color="auto"/>
            </w:tcBorders>
            <w:shd w:val="clear" w:color="000000" w:fill="C0C0C0"/>
          </w:tcPr>
          <w:p w:rsidR="0094383A" w:rsidRDefault="0094383A" w:rsidP="000B2791">
            <w:pPr>
              <w:jc w:val="center"/>
              <w:rPr>
                <w:color w:val="000000"/>
                <w:sz w:val="22"/>
                <w:szCs w:val="22"/>
                <w:lang w:eastAsia="lt-LT"/>
              </w:rPr>
            </w:pPr>
          </w:p>
        </w:tc>
        <w:tc>
          <w:tcPr>
            <w:tcW w:w="1160"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94383A" w:rsidRDefault="0094383A" w:rsidP="000B2791">
            <w:pPr>
              <w:jc w:val="center"/>
              <w:rPr>
                <w:color w:val="000000"/>
                <w:sz w:val="22"/>
                <w:szCs w:val="22"/>
                <w:lang w:eastAsia="lt-LT"/>
              </w:rPr>
            </w:pPr>
            <w:r>
              <w:rPr>
                <w:color w:val="000000"/>
                <w:sz w:val="22"/>
                <w:szCs w:val="22"/>
                <w:lang w:eastAsia="lt-LT"/>
              </w:rPr>
              <w:t>7</w:t>
            </w:r>
          </w:p>
        </w:tc>
        <w:tc>
          <w:tcPr>
            <w:tcW w:w="1602" w:type="dxa"/>
            <w:tcBorders>
              <w:top w:val="single" w:sz="4" w:space="0" w:color="auto"/>
              <w:left w:val="nil"/>
              <w:bottom w:val="single" w:sz="4" w:space="0" w:color="auto"/>
              <w:right w:val="single" w:sz="4" w:space="0" w:color="auto"/>
            </w:tcBorders>
            <w:shd w:val="clear" w:color="000000" w:fill="C0C0C0"/>
            <w:noWrap/>
            <w:vAlign w:val="bottom"/>
            <w:hideMark/>
          </w:tcPr>
          <w:p w:rsidR="0094383A" w:rsidRDefault="0094383A" w:rsidP="000B2791">
            <w:pPr>
              <w:jc w:val="center"/>
              <w:rPr>
                <w:color w:val="000000"/>
                <w:sz w:val="22"/>
                <w:szCs w:val="22"/>
                <w:lang w:eastAsia="lt-LT"/>
              </w:rPr>
            </w:pPr>
            <w:r>
              <w:rPr>
                <w:color w:val="000000"/>
                <w:sz w:val="22"/>
                <w:szCs w:val="22"/>
                <w:lang w:eastAsia="lt-LT"/>
              </w:rPr>
              <w:t>8</w:t>
            </w:r>
          </w:p>
        </w:tc>
        <w:tc>
          <w:tcPr>
            <w:tcW w:w="1186"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94383A" w:rsidRDefault="0094383A" w:rsidP="000B2791">
            <w:pPr>
              <w:jc w:val="center"/>
              <w:rPr>
                <w:color w:val="000000"/>
                <w:sz w:val="22"/>
                <w:szCs w:val="22"/>
                <w:lang w:eastAsia="lt-LT"/>
              </w:rPr>
            </w:pPr>
            <w:r>
              <w:rPr>
                <w:color w:val="000000"/>
                <w:sz w:val="22"/>
                <w:szCs w:val="22"/>
                <w:lang w:eastAsia="lt-LT"/>
              </w:rPr>
              <w:t>9</w:t>
            </w:r>
          </w:p>
        </w:tc>
      </w:tr>
      <w:tr w:rsidR="0094383A" w:rsidTr="006A05ED">
        <w:trPr>
          <w:trHeight w:val="315"/>
        </w:trPr>
        <w:tc>
          <w:tcPr>
            <w:tcW w:w="1227" w:type="dxa"/>
            <w:gridSpan w:val="2"/>
            <w:tcBorders>
              <w:top w:val="nil"/>
              <w:left w:val="single" w:sz="4" w:space="0" w:color="auto"/>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2582" w:type="dxa"/>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383" w:type="dxa"/>
            <w:gridSpan w:val="2"/>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666" w:type="dxa"/>
            <w:gridSpan w:val="2"/>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294" w:type="dxa"/>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566" w:type="dxa"/>
            <w:gridSpan w:val="2"/>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730" w:type="dxa"/>
            <w:gridSpan w:val="2"/>
            <w:tcBorders>
              <w:top w:val="nil"/>
              <w:left w:val="nil"/>
              <w:bottom w:val="single" w:sz="4" w:space="0" w:color="auto"/>
              <w:right w:val="single" w:sz="4" w:space="0" w:color="auto"/>
            </w:tcBorders>
          </w:tcPr>
          <w:p w:rsidR="0094383A" w:rsidRDefault="0094383A" w:rsidP="000B2791">
            <w:pPr>
              <w:ind w:firstLine="57"/>
              <w:rPr>
                <w:color w:val="000000"/>
                <w:sz w:val="22"/>
                <w:szCs w:val="22"/>
                <w:lang w:eastAsia="lt-LT"/>
              </w:rPr>
            </w:pPr>
          </w:p>
        </w:tc>
        <w:tc>
          <w:tcPr>
            <w:tcW w:w="1160" w:type="dxa"/>
            <w:gridSpan w:val="2"/>
            <w:tcBorders>
              <w:top w:val="nil"/>
              <w:left w:val="single" w:sz="4" w:space="0" w:color="auto"/>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602" w:type="dxa"/>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r>
      <w:tr w:rsidR="0094383A" w:rsidTr="006A05ED">
        <w:trPr>
          <w:trHeight w:val="315"/>
        </w:trPr>
        <w:tc>
          <w:tcPr>
            <w:tcW w:w="1227" w:type="dxa"/>
            <w:gridSpan w:val="2"/>
            <w:tcBorders>
              <w:top w:val="nil"/>
              <w:left w:val="single" w:sz="4" w:space="0" w:color="auto"/>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2582" w:type="dxa"/>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383" w:type="dxa"/>
            <w:gridSpan w:val="2"/>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666" w:type="dxa"/>
            <w:gridSpan w:val="2"/>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294" w:type="dxa"/>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566" w:type="dxa"/>
            <w:gridSpan w:val="2"/>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730" w:type="dxa"/>
            <w:gridSpan w:val="2"/>
            <w:tcBorders>
              <w:top w:val="nil"/>
              <w:left w:val="nil"/>
              <w:bottom w:val="single" w:sz="4" w:space="0" w:color="auto"/>
              <w:right w:val="single" w:sz="4" w:space="0" w:color="auto"/>
            </w:tcBorders>
          </w:tcPr>
          <w:p w:rsidR="0094383A" w:rsidRDefault="0094383A" w:rsidP="000B2791">
            <w:pPr>
              <w:ind w:firstLine="57"/>
              <w:rPr>
                <w:color w:val="000000"/>
                <w:sz w:val="22"/>
                <w:szCs w:val="22"/>
                <w:lang w:eastAsia="lt-LT"/>
              </w:rPr>
            </w:pPr>
          </w:p>
        </w:tc>
        <w:tc>
          <w:tcPr>
            <w:tcW w:w="1160" w:type="dxa"/>
            <w:gridSpan w:val="2"/>
            <w:tcBorders>
              <w:top w:val="nil"/>
              <w:left w:val="single" w:sz="4" w:space="0" w:color="auto"/>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602" w:type="dxa"/>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r>
      <w:tr w:rsidR="0094383A" w:rsidTr="006A05ED">
        <w:trPr>
          <w:trHeight w:val="315"/>
        </w:trPr>
        <w:tc>
          <w:tcPr>
            <w:tcW w:w="1227" w:type="dxa"/>
            <w:gridSpan w:val="2"/>
            <w:tcBorders>
              <w:top w:val="nil"/>
              <w:left w:val="single" w:sz="4" w:space="0" w:color="auto"/>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2582" w:type="dxa"/>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383" w:type="dxa"/>
            <w:gridSpan w:val="2"/>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666" w:type="dxa"/>
            <w:gridSpan w:val="2"/>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294" w:type="dxa"/>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566" w:type="dxa"/>
            <w:gridSpan w:val="2"/>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730" w:type="dxa"/>
            <w:gridSpan w:val="2"/>
            <w:tcBorders>
              <w:top w:val="nil"/>
              <w:left w:val="nil"/>
              <w:bottom w:val="single" w:sz="4" w:space="0" w:color="auto"/>
              <w:right w:val="single" w:sz="4" w:space="0" w:color="auto"/>
            </w:tcBorders>
          </w:tcPr>
          <w:p w:rsidR="0094383A" w:rsidRDefault="0094383A" w:rsidP="000B2791">
            <w:pPr>
              <w:ind w:firstLine="57"/>
              <w:rPr>
                <w:color w:val="000000"/>
                <w:sz w:val="22"/>
                <w:szCs w:val="22"/>
                <w:lang w:eastAsia="lt-LT"/>
              </w:rPr>
            </w:pPr>
          </w:p>
        </w:tc>
        <w:tc>
          <w:tcPr>
            <w:tcW w:w="1160" w:type="dxa"/>
            <w:gridSpan w:val="2"/>
            <w:tcBorders>
              <w:top w:val="nil"/>
              <w:left w:val="single" w:sz="4" w:space="0" w:color="auto"/>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602" w:type="dxa"/>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r>
      <w:tr w:rsidR="0094383A" w:rsidTr="006A05ED">
        <w:trPr>
          <w:trHeight w:val="315"/>
        </w:trPr>
        <w:tc>
          <w:tcPr>
            <w:tcW w:w="1227" w:type="dxa"/>
            <w:gridSpan w:val="2"/>
            <w:tcBorders>
              <w:top w:val="nil"/>
              <w:left w:val="single" w:sz="4" w:space="0" w:color="auto"/>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2582" w:type="dxa"/>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383" w:type="dxa"/>
            <w:gridSpan w:val="2"/>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666" w:type="dxa"/>
            <w:gridSpan w:val="2"/>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294" w:type="dxa"/>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566" w:type="dxa"/>
            <w:gridSpan w:val="2"/>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730" w:type="dxa"/>
            <w:gridSpan w:val="2"/>
            <w:tcBorders>
              <w:top w:val="nil"/>
              <w:left w:val="nil"/>
              <w:bottom w:val="single" w:sz="4" w:space="0" w:color="auto"/>
              <w:right w:val="single" w:sz="4" w:space="0" w:color="auto"/>
            </w:tcBorders>
          </w:tcPr>
          <w:p w:rsidR="0094383A" w:rsidRDefault="0094383A" w:rsidP="000B2791">
            <w:pPr>
              <w:ind w:firstLine="57"/>
              <w:rPr>
                <w:color w:val="000000"/>
                <w:sz w:val="22"/>
                <w:szCs w:val="22"/>
                <w:lang w:eastAsia="lt-LT"/>
              </w:rPr>
            </w:pPr>
          </w:p>
        </w:tc>
        <w:tc>
          <w:tcPr>
            <w:tcW w:w="1160" w:type="dxa"/>
            <w:gridSpan w:val="2"/>
            <w:tcBorders>
              <w:top w:val="nil"/>
              <w:left w:val="single" w:sz="4" w:space="0" w:color="auto"/>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602" w:type="dxa"/>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r>
      <w:tr w:rsidR="0094383A" w:rsidTr="006A05ED">
        <w:trPr>
          <w:trHeight w:val="315"/>
        </w:trPr>
        <w:tc>
          <w:tcPr>
            <w:tcW w:w="1227" w:type="dxa"/>
            <w:gridSpan w:val="2"/>
            <w:tcBorders>
              <w:top w:val="nil"/>
              <w:left w:val="single" w:sz="4" w:space="0" w:color="auto"/>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2582" w:type="dxa"/>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383" w:type="dxa"/>
            <w:gridSpan w:val="2"/>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666" w:type="dxa"/>
            <w:gridSpan w:val="2"/>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294" w:type="dxa"/>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566" w:type="dxa"/>
            <w:gridSpan w:val="2"/>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730" w:type="dxa"/>
            <w:gridSpan w:val="2"/>
            <w:tcBorders>
              <w:top w:val="nil"/>
              <w:left w:val="nil"/>
              <w:bottom w:val="single" w:sz="4" w:space="0" w:color="auto"/>
              <w:right w:val="single" w:sz="4" w:space="0" w:color="auto"/>
            </w:tcBorders>
          </w:tcPr>
          <w:p w:rsidR="0094383A" w:rsidRDefault="0094383A" w:rsidP="000B2791">
            <w:pPr>
              <w:ind w:firstLine="57"/>
              <w:rPr>
                <w:color w:val="000000"/>
                <w:sz w:val="22"/>
                <w:szCs w:val="22"/>
                <w:lang w:eastAsia="lt-LT"/>
              </w:rPr>
            </w:pPr>
          </w:p>
        </w:tc>
        <w:tc>
          <w:tcPr>
            <w:tcW w:w="1160" w:type="dxa"/>
            <w:gridSpan w:val="2"/>
            <w:tcBorders>
              <w:top w:val="nil"/>
              <w:left w:val="single" w:sz="4" w:space="0" w:color="auto"/>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602" w:type="dxa"/>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r>
      <w:tr w:rsidR="0094383A" w:rsidTr="006A05ED">
        <w:trPr>
          <w:trHeight w:val="315"/>
        </w:trPr>
        <w:tc>
          <w:tcPr>
            <w:tcW w:w="1227" w:type="dxa"/>
            <w:gridSpan w:val="2"/>
            <w:tcBorders>
              <w:top w:val="nil"/>
              <w:left w:val="single" w:sz="4" w:space="0" w:color="auto"/>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2582" w:type="dxa"/>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383" w:type="dxa"/>
            <w:gridSpan w:val="2"/>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666" w:type="dxa"/>
            <w:gridSpan w:val="2"/>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294" w:type="dxa"/>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566" w:type="dxa"/>
            <w:gridSpan w:val="2"/>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730" w:type="dxa"/>
            <w:gridSpan w:val="2"/>
            <w:tcBorders>
              <w:top w:val="nil"/>
              <w:left w:val="nil"/>
              <w:bottom w:val="single" w:sz="4" w:space="0" w:color="auto"/>
              <w:right w:val="single" w:sz="4" w:space="0" w:color="auto"/>
            </w:tcBorders>
          </w:tcPr>
          <w:p w:rsidR="0094383A" w:rsidRDefault="0094383A" w:rsidP="000B2791">
            <w:pPr>
              <w:ind w:firstLine="57"/>
              <w:rPr>
                <w:color w:val="000000"/>
                <w:sz w:val="22"/>
                <w:szCs w:val="22"/>
                <w:lang w:eastAsia="lt-LT"/>
              </w:rPr>
            </w:pPr>
          </w:p>
        </w:tc>
        <w:tc>
          <w:tcPr>
            <w:tcW w:w="1160" w:type="dxa"/>
            <w:gridSpan w:val="2"/>
            <w:tcBorders>
              <w:top w:val="nil"/>
              <w:left w:val="single" w:sz="4" w:space="0" w:color="auto"/>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602" w:type="dxa"/>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94383A" w:rsidRDefault="0094383A" w:rsidP="000B2791">
            <w:pPr>
              <w:ind w:firstLine="57"/>
              <w:rPr>
                <w:color w:val="000000"/>
                <w:sz w:val="22"/>
                <w:szCs w:val="22"/>
                <w:lang w:eastAsia="lt-LT"/>
              </w:rPr>
            </w:pPr>
          </w:p>
        </w:tc>
      </w:tr>
      <w:tr w:rsidR="0094383A" w:rsidTr="006A05ED">
        <w:trPr>
          <w:trHeight w:val="315"/>
        </w:trPr>
        <w:tc>
          <w:tcPr>
            <w:tcW w:w="1227" w:type="dxa"/>
            <w:gridSpan w:val="2"/>
            <w:tcBorders>
              <w:top w:val="single" w:sz="4" w:space="0" w:color="auto"/>
              <w:left w:val="nil"/>
              <w:bottom w:val="nil"/>
              <w:right w:val="nil"/>
            </w:tcBorders>
            <w:shd w:val="clear" w:color="auto" w:fill="auto"/>
            <w:noWrap/>
            <w:vAlign w:val="bottom"/>
            <w:hideMark/>
          </w:tcPr>
          <w:p w:rsidR="0094383A" w:rsidRDefault="0094383A" w:rsidP="000B2791">
            <w:pPr>
              <w:rPr>
                <w:color w:val="000000"/>
                <w:szCs w:val="24"/>
                <w:lang w:eastAsia="lt-LT"/>
              </w:rPr>
            </w:pPr>
          </w:p>
        </w:tc>
        <w:tc>
          <w:tcPr>
            <w:tcW w:w="2582" w:type="dxa"/>
            <w:tcBorders>
              <w:top w:val="single" w:sz="4" w:space="0" w:color="auto"/>
              <w:left w:val="nil"/>
              <w:bottom w:val="nil"/>
              <w:right w:val="nil"/>
            </w:tcBorders>
            <w:shd w:val="clear" w:color="auto" w:fill="auto"/>
            <w:noWrap/>
            <w:vAlign w:val="bottom"/>
            <w:hideMark/>
          </w:tcPr>
          <w:p w:rsidR="0094383A" w:rsidRDefault="0094383A" w:rsidP="000B2791">
            <w:pPr>
              <w:rPr>
                <w:lang w:eastAsia="lt-LT"/>
              </w:rPr>
            </w:pPr>
          </w:p>
        </w:tc>
        <w:tc>
          <w:tcPr>
            <w:tcW w:w="1383" w:type="dxa"/>
            <w:gridSpan w:val="2"/>
            <w:tcBorders>
              <w:top w:val="single" w:sz="4" w:space="0" w:color="auto"/>
              <w:left w:val="nil"/>
              <w:bottom w:val="nil"/>
              <w:right w:val="nil"/>
            </w:tcBorders>
            <w:shd w:val="clear" w:color="auto" w:fill="auto"/>
            <w:noWrap/>
            <w:vAlign w:val="bottom"/>
            <w:hideMark/>
          </w:tcPr>
          <w:p w:rsidR="0094383A" w:rsidRDefault="0094383A" w:rsidP="000B2791">
            <w:pPr>
              <w:rPr>
                <w:lang w:eastAsia="lt-LT"/>
              </w:rPr>
            </w:pPr>
          </w:p>
        </w:tc>
        <w:tc>
          <w:tcPr>
            <w:tcW w:w="1666" w:type="dxa"/>
            <w:gridSpan w:val="2"/>
            <w:tcBorders>
              <w:top w:val="single" w:sz="4" w:space="0" w:color="auto"/>
              <w:left w:val="nil"/>
              <w:bottom w:val="nil"/>
              <w:right w:val="nil"/>
            </w:tcBorders>
            <w:shd w:val="clear" w:color="auto" w:fill="auto"/>
            <w:noWrap/>
            <w:vAlign w:val="bottom"/>
            <w:hideMark/>
          </w:tcPr>
          <w:p w:rsidR="0094383A" w:rsidRDefault="0094383A" w:rsidP="000B2791">
            <w:pPr>
              <w:rPr>
                <w:lang w:eastAsia="lt-LT"/>
              </w:rPr>
            </w:pPr>
          </w:p>
        </w:tc>
        <w:tc>
          <w:tcPr>
            <w:tcW w:w="1294" w:type="dxa"/>
            <w:tcBorders>
              <w:top w:val="single" w:sz="4" w:space="0" w:color="auto"/>
              <w:left w:val="nil"/>
              <w:bottom w:val="nil"/>
              <w:right w:val="nil"/>
            </w:tcBorders>
            <w:shd w:val="clear" w:color="auto" w:fill="auto"/>
            <w:noWrap/>
            <w:vAlign w:val="bottom"/>
            <w:hideMark/>
          </w:tcPr>
          <w:p w:rsidR="0094383A" w:rsidRDefault="0094383A" w:rsidP="000B2791">
            <w:pPr>
              <w:rPr>
                <w:lang w:eastAsia="lt-LT"/>
              </w:rPr>
            </w:pPr>
          </w:p>
        </w:tc>
        <w:tc>
          <w:tcPr>
            <w:tcW w:w="1566" w:type="dxa"/>
            <w:gridSpan w:val="2"/>
            <w:tcBorders>
              <w:top w:val="single" w:sz="4" w:space="0" w:color="auto"/>
              <w:left w:val="nil"/>
              <w:bottom w:val="nil"/>
              <w:right w:val="nil"/>
            </w:tcBorders>
            <w:shd w:val="clear" w:color="auto" w:fill="auto"/>
            <w:noWrap/>
            <w:vAlign w:val="bottom"/>
            <w:hideMark/>
          </w:tcPr>
          <w:p w:rsidR="0094383A" w:rsidRDefault="0094383A" w:rsidP="000B2791">
            <w:pPr>
              <w:rPr>
                <w:lang w:eastAsia="lt-LT"/>
              </w:rPr>
            </w:pPr>
          </w:p>
        </w:tc>
        <w:tc>
          <w:tcPr>
            <w:tcW w:w="1730" w:type="dxa"/>
            <w:gridSpan w:val="2"/>
            <w:tcBorders>
              <w:top w:val="single" w:sz="4" w:space="0" w:color="auto"/>
              <w:left w:val="nil"/>
              <w:bottom w:val="nil"/>
              <w:right w:val="nil"/>
            </w:tcBorders>
          </w:tcPr>
          <w:p w:rsidR="0094383A" w:rsidRDefault="0094383A" w:rsidP="000B2791">
            <w:pPr>
              <w:rPr>
                <w:lang w:eastAsia="lt-LT"/>
              </w:rPr>
            </w:pPr>
          </w:p>
        </w:tc>
        <w:tc>
          <w:tcPr>
            <w:tcW w:w="1160" w:type="dxa"/>
            <w:gridSpan w:val="2"/>
            <w:tcBorders>
              <w:top w:val="single" w:sz="4" w:space="0" w:color="auto"/>
              <w:left w:val="nil"/>
              <w:bottom w:val="nil"/>
              <w:right w:val="nil"/>
            </w:tcBorders>
            <w:shd w:val="clear" w:color="auto" w:fill="auto"/>
            <w:noWrap/>
            <w:vAlign w:val="bottom"/>
            <w:hideMark/>
          </w:tcPr>
          <w:p w:rsidR="0094383A" w:rsidRDefault="0094383A" w:rsidP="000B2791">
            <w:pPr>
              <w:rPr>
                <w:lang w:eastAsia="lt-LT"/>
              </w:rPr>
            </w:pPr>
          </w:p>
        </w:tc>
        <w:tc>
          <w:tcPr>
            <w:tcW w:w="1602" w:type="dxa"/>
            <w:tcBorders>
              <w:top w:val="single" w:sz="4" w:space="0" w:color="auto"/>
              <w:left w:val="nil"/>
              <w:bottom w:val="nil"/>
              <w:right w:val="nil"/>
            </w:tcBorders>
            <w:shd w:val="clear" w:color="auto" w:fill="auto"/>
            <w:noWrap/>
            <w:vAlign w:val="bottom"/>
            <w:hideMark/>
          </w:tcPr>
          <w:p w:rsidR="0094383A" w:rsidRDefault="0094383A" w:rsidP="000B2791">
            <w:pPr>
              <w:rPr>
                <w:lang w:eastAsia="lt-LT"/>
              </w:rPr>
            </w:pPr>
          </w:p>
        </w:tc>
        <w:tc>
          <w:tcPr>
            <w:tcW w:w="1186" w:type="dxa"/>
            <w:gridSpan w:val="2"/>
            <w:tcBorders>
              <w:top w:val="single" w:sz="4" w:space="0" w:color="auto"/>
              <w:left w:val="nil"/>
              <w:bottom w:val="nil"/>
              <w:right w:val="nil"/>
            </w:tcBorders>
            <w:shd w:val="clear" w:color="auto" w:fill="auto"/>
            <w:noWrap/>
            <w:vAlign w:val="bottom"/>
            <w:hideMark/>
          </w:tcPr>
          <w:p w:rsidR="0094383A" w:rsidRDefault="0094383A" w:rsidP="000B2791">
            <w:pPr>
              <w:rPr>
                <w:lang w:eastAsia="lt-LT"/>
              </w:rPr>
            </w:pPr>
          </w:p>
        </w:tc>
      </w:tr>
      <w:tr w:rsidR="0094383A" w:rsidTr="006A05ED">
        <w:trPr>
          <w:trHeight w:val="315"/>
        </w:trPr>
        <w:tc>
          <w:tcPr>
            <w:tcW w:w="1227" w:type="dxa"/>
            <w:gridSpan w:val="2"/>
            <w:tcBorders>
              <w:top w:val="nil"/>
              <w:left w:val="nil"/>
              <w:bottom w:val="nil"/>
              <w:right w:val="nil"/>
            </w:tcBorders>
            <w:shd w:val="clear" w:color="auto" w:fill="auto"/>
            <w:noWrap/>
            <w:vAlign w:val="bottom"/>
            <w:hideMark/>
          </w:tcPr>
          <w:p w:rsidR="0094383A" w:rsidRDefault="0094383A" w:rsidP="000B2791">
            <w:pPr>
              <w:rPr>
                <w:lang w:eastAsia="lt-LT"/>
              </w:rPr>
            </w:pPr>
          </w:p>
        </w:tc>
        <w:tc>
          <w:tcPr>
            <w:tcW w:w="2582" w:type="dxa"/>
            <w:tcBorders>
              <w:top w:val="nil"/>
              <w:left w:val="nil"/>
              <w:bottom w:val="nil"/>
              <w:right w:val="nil"/>
            </w:tcBorders>
            <w:shd w:val="clear" w:color="auto" w:fill="auto"/>
            <w:noWrap/>
            <w:vAlign w:val="bottom"/>
            <w:hideMark/>
          </w:tcPr>
          <w:p w:rsidR="0094383A" w:rsidRDefault="0094383A" w:rsidP="000B2791">
            <w:pPr>
              <w:rPr>
                <w:lang w:eastAsia="lt-LT"/>
              </w:rPr>
            </w:pPr>
          </w:p>
        </w:tc>
        <w:tc>
          <w:tcPr>
            <w:tcW w:w="1383" w:type="dxa"/>
            <w:gridSpan w:val="2"/>
            <w:tcBorders>
              <w:top w:val="nil"/>
              <w:left w:val="nil"/>
              <w:bottom w:val="nil"/>
              <w:right w:val="nil"/>
            </w:tcBorders>
            <w:shd w:val="clear" w:color="auto" w:fill="auto"/>
            <w:noWrap/>
            <w:vAlign w:val="bottom"/>
            <w:hideMark/>
          </w:tcPr>
          <w:p w:rsidR="0094383A" w:rsidRDefault="0094383A" w:rsidP="000B2791">
            <w:pPr>
              <w:rPr>
                <w:lang w:eastAsia="lt-LT"/>
              </w:rPr>
            </w:pPr>
          </w:p>
        </w:tc>
        <w:tc>
          <w:tcPr>
            <w:tcW w:w="1666" w:type="dxa"/>
            <w:gridSpan w:val="2"/>
            <w:tcBorders>
              <w:top w:val="nil"/>
              <w:left w:val="nil"/>
              <w:bottom w:val="nil"/>
              <w:right w:val="nil"/>
            </w:tcBorders>
            <w:shd w:val="clear" w:color="auto" w:fill="auto"/>
            <w:noWrap/>
            <w:vAlign w:val="bottom"/>
            <w:hideMark/>
          </w:tcPr>
          <w:p w:rsidR="0094383A" w:rsidRDefault="0094383A" w:rsidP="000B2791">
            <w:pPr>
              <w:rPr>
                <w:lang w:eastAsia="lt-LT"/>
              </w:rPr>
            </w:pPr>
          </w:p>
        </w:tc>
        <w:tc>
          <w:tcPr>
            <w:tcW w:w="1294" w:type="dxa"/>
            <w:tcBorders>
              <w:top w:val="nil"/>
              <w:left w:val="nil"/>
              <w:bottom w:val="nil"/>
              <w:right w:val="nil"/>
            </w:tcBorders>
            <w:shd w:val="clear" w:color="auto" w:fill="auto"/>
            <w:noWrap/>
            <w:vAlign w:val="bottom"/>
            <w:hideMark/>
          </w:tcPr>
          <w:p w:rsidR="0094383A" w:rsidRDefault="0094383A" w:rsidP="000B2791">
            <w:pPr>
              <w:rPr>
                <w:lang w:eastAsia="lt-LT"/>
              </w:rPr>
            </w:pPr>
          </w:p>
        </w:tc>
        <w:tc>
          <w:tcPr>
            <w:tcW w:w="1566" w:type="dxa"/>
            <w:gridSpan w:val="2"/>
            <w:tcBorders>
              <w:top w:val="nil"/>
              <w:left w:val="nil"/>
              <w:bottom w:val="nil"/>
              <w:right w:val="nil"/>
            </w:tcBorders>
            <w:shd w:val="clear" w:color="auto" w:fill="auto"/>
            <w:noWrap/>
            <w:vAlign w:val="bottom"/>
            <w:hideMark/>
          </w:tcPr>
          <w:p w:rsidR="0094383A" w:rsidRDefault="0094383A" w:rsidP="000B2791">
            <w:pPr>
              <w:rPr>
                <w:lang w:eastAsia="lt-LT"/>
              </w:rPr>
            </w:pPr>
          </w:p>
        </w:tc>
        <w:tc>
          <w:tcPr>
            <w:tcW w:w="1730" w:type="dxa"/>
            <w:gridSpan w:val="2"/>
            <w:tcBorders>
              <w:top w:val="nil"/>
              <w:left w:val="nil"/>
              <w:bottom w:val="nil"/>
              <w:right w:val="nil"/>
            </w:tcBorders>
          </w:tcPr>
          <w:p w:rsidR="0094383A" w:rsidRDefault="0094383A" w:rsidP="000B2791">
            <w:pPr>
              <w:rPr>
                <w:lang w:eastAsia="lt-LT"/>
              </w:rPr>
            </w:pPr>
          </w:p>
        </w:tc>
        <w:tc>
          <w:tcPr>
            <w:tcW w:w="1160" w:type="dxa"/>
            <w:gridSpan w:val="2"/>
            <w:tcBorders>
              <w:top w:val="nil"/>
              <w:left w:val="nil"/>
              <w:bottom w:val="nil"/>
              <w:right w:val="nil"/>
            </w:tcBorders>
            <w:shd w:val="clear" w:color="auto" w:fill="auto"/>
            <w:noWrap/>
            <w:vAlign w:val="bottom"/>
            <w:hideMark/>
          </w:tcPr>
          <w:p w:rsidR="0094383A" w:rsidRDefault="0094383A" w:rsidP="000B2791">
            <w:pPr>
              <w:rPr>
                <w:lang w:eastAsia="lt-LT"/>
              </w:rPr>
            </w:pPr>
          </w:p>
        </w:tc>
        <w:tc>
          <w:tcPr>
            <w:tcW w:w="1602" w:type="dxa"/>
            <w:tcBorders>
              <w:top w:val="nil"/>
              <w:left w:val="nil"/>
              <w:bottom w:val="nil"/>
              <w:right w:val="nil"/>
            </w:tcBorders>
            <w:shd w:val="clear" w:color="auto" w:fill="auto"/>
            <w:noWrap/>
            <w:vAlign w:val="bottom"/>
            <w:hideMark/>
          </w:tcPr>
          <w:p w:rsidR="0094383A" w:rsidRDefault="0094383A" w:rsidP="000B2791">
            <w:pPr>
              <w:rPr>
                <w:lang w:eastAsia="lt-LT"/>
              </w:rPr>
            </w:pPr>
          </w:p>
        </w:tc>
        <w:tc>
          <w:tcPr>
            <w:tcW w:w="1186" w:type="dxa"/>
            <w:gridSpan w:val="2"/>
            <w:tcBorders>
              <w:top w:val="nil"/>
              <w:left w:val="nil"/>
              <w:bottom w:val="nil"/>
              <w:right w:val="nil"/>
            </w:tcBorders>
            <w:shd w:val="clear" w:color="auto" w:fill="auto"/>
            <w:noWrap/>
            <w:vAlign w:val="bottom"/>
            <w:hideMark/>
          </w:tcPr>
          <w:p w:rsidR="0094383A" w:rsidRDefault="0094383A" w:rsidP="000B2791">
            <w:pPr>
              <w:rPr>
                <w:lang w:eastAsia="lt-LT"/>
              </w:rPr>
            </w:pPr>
          </w:p>
        </w:tc>
      </w:tr>
      <w:tr w:rsidR="007A2E68" w:rsidTr="006A05ED">
        <w:trPr>
          <w:gridAfter w:val="1"/>
          <w:wAfter w:w="833" w:type="dxa"/>
          <w:trHeight w:val="300"/>
        </w:trPr>
        <w:tc>
          <w:tcPr>
            <w:tcW w:w="1073" w:type="dxa"/>
            <w:tcBorders>
              <w:top w:val="nil"/>
              <w:left w:val="nil"/>
              <w:bottom w:val="nil"/>
              <w:right w:val="nil"/>
            </w:tcBorders>
            <w:shd w:val="clear" w:color="auto" w:fill="auto"/>
            <w:noWrap/>
            <w:hideMark/>
          </w:tcPr>
          <w:p w:rsidR="007A2E68" w:rsidRDefault="007A2E68" w:rsidP="007A2E68">
            <w:pPr>
              <w:rPr>
                <w:szCs w:val="24"/>
                <w:lang w:eastAsia="lt-LT"/>
              </w:rPr>
            </w:pPr>
          </w:p>
        </w:tc>
        <w:tc>
          <w:tcPr>
            <w:tcW w:w="4985" w:type="dxa"/>
            <w:gridSpan w:val="5"/>
            <w:tcBorders>
              <w:top w:val="nil"/>
              <w:left w:val="nil"/>
              <w:bottom w:val="nil"/>
              <w:right w:val="nil"/>
            </w:tcBorders>
            <w:shd w:val="clear" w:color="auto" w:fill="auto"/>
            <w:noWrap/>
            <w:vAlign w:val="bottom"/>
            <w:hideMark/>
          </w:tcPr>
          <w:p w:rsidR="007A2E68" w:rsidRDefault="007A2E68" w:rsidP="007A2E68">
            <w:pPr>
              <w:rPr>
                <w:color w:val="000000"/>
                <w:szCs w:val="24"/>
                <w:lang w:eastAsia="lt-LT"/>
              </w:rPr>
            </w:pPr>
          </w:p>
          <w:p w:rsidR="007A2E68" w:rsidRDefault="007A2E68" w:rsidP="007A2E68">
            <w:pPr>
              <w:rPr>
                <w:color w:val="000000"/>
                <w:szCs w:val="24"/>
                <w:lang w:eastAsia="lt-LT"/>
              </w:rPr>
            </w:pPr>
            <w:r>
              <w:rPr>
                <w:color w:val="000000"/>
                <w:szCs w:val="24"/>
                <w:lang w:eastAsia="lt-LT"/>
              </w:rPr>
              <w:t xml:space="preserve">Vadovas                                                         </w:t>
            </w:r>
          </w:p>
          <w:p w:rsidR="007A2E68" w:rsidRDefault="007A2E68" w:rsidP="007A2E68">
            <w:pPr>
              <w:rPr>
                <w:color w:val="000000"/>
                <w:szCs w:val="24"/>
                <w:lang w:eastAsia="lt-LT"/>
              </w:rPr>
            </w:pPr>
            <w:r>
              <w:rPr>
                <w:color w:val="000000"/>
                <w:szCs w:val="24"/>
                <w:lang w:eastAsia="lt-LT"/>
              </w:rPr>
              <w:t xml:space="preserve">                                                                                                                      </w:t>
            </w:r>
          </w:p>
        </w:tc>
        <w:tc>
          <w:tcPr>
            <w:tcW w:w="2410" w:type="dxa"/>
            <w:gridSpan w:val="3"/>
            <w:tcBorders>
              <w:top w:val="nil"/>
              <w:left w:val="nil"/>
              <w:bottom w:val="nil"/>
              <w:right w:val="nil"/>
            </w:tcBorders>
            <w:shd w:val="clear" w:color="auto" w:fill="auto"/>
            <w:noWrap/>
            <w:vAlign w:val="bottom"/>
            <w:hideMark/>
          </w:tcPr>
          <w:p w:rsidR="007A2E68" w:rsidRDefault="007A2E68" w:rsidP="007A2E68">
            <w:pPr>
              <w:rPr>
                <w:color w:val="000000"/>
                <w:szCs w:val="24"/>
                <w:lang w:eastAsia="lt-LT"/>
              </w:rPr>
            </w:pPr>
          </w:p>
          <w:p w:rsidR="007A2E68" w:rsidRDefault="007A2E68" w:rsidP="007A2E68">
            <w:pPr>
              <w:rPr>
                <w:color w:val="000000"/>
                <w:szCs w:val="24"/>
                <w:lang w:eastAsia="lt-LT"/>
              </w:rPr>
            </w:pPr>
            <w:r>
              <w:rPr>
                <w:color w:val="000000"/>
                <w:szCs w:val="24"/>
                <w:lang w:eastAsia="lt-LT"/>
              </w:rPr>
              <w:t>(Parašas)</w:t>
            </w:r>
          </w:p>
        </w:tc>
        <w:tc>
          <w:tcPr>
            <w:tcW w:w="3827" w:type="dxa"/>
            <w:gridSpan w:val="4"/>
            <w:tcBorders>
              <w:top w:val="nil"/>
              <w:left w:val="nil"/>
              <w:bottom w:val="nil"/>
              <w:right w:val="nil"/>
            </w:tcBorders>
            <w:shd w:val="clear" w:color="auto" w:fill="auto"/>
            <w:noWrap/>
            <w:vAlign w:val="bottom"/>
            <w:hideMark/>
          </w:tcPr>
          <w:p w:rsidR="007A2E68" w:rsidRDefault="007A2E68" w:rsidP="007A2E68">
            <w:pPr>
              <w:rPr>
                <w:color w:val="000000"/>
                <w:szCs w:val="24"/>
                <w:lang w:eastAsia="lt-LT"/>
              </w:rPr>
            </w:pPr>
            <w:r>
              <w:rPr>
                <w:color w:val="000000"/>
                <w:szCs w:val="24"/>
                <w:lang w:eastAsia="lt-LT"/>
              </w:rPr>
              <w:t>(Vardas, pavardė)</w:t>
            </w:r>
          </w:p>
        </w:tc>
        <w:tc>
          <w:tcPr>
            <w:tcW w:w="2268" w:type="dxa"/>
            <w:gridSpan w:val="3"/>
            <w:tcBorders>
              <w:top w:val="nil"/>
              <w:left w:val="nil"/>
              <w:bottom w:val="nil"/>
              <w:right w:val="nil"/>
            </w:tcBorders>
            <w:shd w:val="clear" w:color="auto" w:fill="auto"/>
            <w:noWrap/>
            <w:vAlign w:val="bottom"/>
            <w:hideMark/>
          </w:tcPr>
          <w:p w:rsidR="007A2E68" w:rsidRDefault="007A2E68" w:rsidP="007A2E68">
            <w:pPr>
              <w:rPr>
                <w:color w:val="000000"/>
                <w:szCs w:val="24"/>
                <w:lang w:eastAsia="lt-LT"/>
              </w:rPr>
            </w:pPr>
          </w:p>
        </w:tc>
      </w:tr>
      <w:tr w:rsidR="007A2E68" w:rsidTr="006A05ED">
        <w:trPr>
          <w:gridAfter w:val="1"/>
          <w:wAfter w:w="833" w:type="dxa"/>
          <w:trHeight w:val="300"/>
        </w:trPr>
        <w:tc>
          <w:tcPr>
            <w:tcW w:w="1073" w:type="dxa"/>
            <w:tcBorders>
              <w:top w:val="nil"/>
              <w:left w:val="nil"/>
              <w:bottom w:val="nil"/>
              <w:right w:val="nil"/>
            </w:tcBorders>
            <w:shd w:val="clear" w:color="auto" w:fill="auto"/>
            <w:noWrap/>
            <w:hideMark/>
          </w:tcPr>
          <w:p w:rsidR="007A2E68" w:rsidRDefault="007A2E68" w:rsidP="007A2E68">
            <w:pPr>
              <w:rPr>
                <w:szCs w:val="24"/>
                <w:lang w:eastAsia="lt-LT"/>
              </w:rPr>
            </w:pPr>
          </w:p>
        </w:tc>
        <w:tc>
          <w:tcPr>
            <w:tcW w:w="3284" w:type="dxa"/>
            <w:gridSpan w:val="3"/>
            <w:tcBorders>
              <w:top w:val="nil"/>
              <w:left w:val="nil"/>
              <w:bottom w:val="nil"/>
              <w:right w:val="nil"/>
            </w:tcBorders>
            <w:shd w:val="clear" w:color="auto" w:fill="auto"/>
            <w:noWrap/>
            <w:vAlign w:val="bottom"/>
            <w:hideMark/>
          </w:tcPr>
          <w:p w:rsidR="007A2E68" w:rsidRDefault="007A2E68" w:rsidP="007A2E68">
            <w:pPr>
              <w:rPr>
                <w:szCs w:val="24"/>
                <w:lang w:eastAsia="lt-LT"/>
              </w:rPr>
            </w:pPr>
          </w:p>
        </w:tc>
        <w:tc>
          <w:tcPr>
            <w:tcW w:w="1701" w:type="dxa"/>
            <w:gridSpan w:val="2"/>
            <w:tcBorders>
              <w:top w:val="nil"/>
              <w:left w:val="nil"/>
              <w:bottom w:val="nil"/>
              <w:right w:val="nil"/>
            </w:tcBorders>
            <w:shd w:val="clear" w:color="auto" w:fill="auto"/>
            <w:noWrap/>
            <w:vAlign w:val="bottom"/>
            <w:hideMark/>
          </w:tcPr>
          <w:p w:rsidR="007A2E68" w:rsidRDefault="007A2E68" w:rsidP="007A2E68">
            <w:pPr>
              <w:rPr>
                <w:szCs w:val="24"/>
                <w:lang w:eastAsia="lt-LT"/>
              </w:rPr>
            </w:pPr>
          </w:p>
        </w:tc>
        <w:tc>
          <w:tcPr>
            <w:tcW w:w="2410" w:type="dxa"/>
            <w:gridSpan w:val="3"/>
            <w:tcBorders>
              <w:top w:val="nil"/>
              <w:left w:val="nil"/>
              <w:bottom w:val="nil"/>
              <w:right w:val="nil"/>
            </w:tcBorders>
            <w:shd w:val="clear" w:color="auto" w:fill="auto"/>
            <w:noWrap/>
            <w:vAlign w:val="bottom"/>
            <w:hideMark/>
          </w:tcPr>
          <w:p w:rsidR="007A2E68" w:rsidRDefault="007A2E68" w:rsidP="007A2E68">
            <w:pPr>
              <w:rPr>
                <w:szCs w:val="24"/>
                <w:lang w:eastAsia="lt-LT"/>
              </w:rPr>
            </w:pPr>
          </w:p>
        </w:tc>
        <w:tc>
          <w:tcPr>
            <w:tcW w:w="1842" w:type="dxa"/>
            <w:gridSpan w:val="2"/>
            <w:tcBorders>
              <w:top w:val="nil"/>
              <w:left w:val="nil"/>
              <w:bottom w:val="nil"/>
              <w:right w:val="nil"/>
            </w:tcBorders>
            <w:shd w:val="clear" w:color="auto" w:fill="auto"/>
            <w:noWrap/>
            <w:vAlign w:val="bottom"/>
            <w:hideMark/>
          </w:tcPr>
          <w:p w:rsidR="007A2E68" w:rsidRDefault="007A2E68" w:rsidP="007A2E68">
            <w:pPr>
              <w:rPr>
                <w:szCs w:val="24"/>
                <w:lang w:eastAsia="lt-LT"/>
              </w:rPr>
            </w:pPr>
          </w:p>
        </w:tc>
        <w:tc>
          <w:tcPr>
            <w:tcW w:w="1985" w:type="dxa"/>
            <w:gridSpan w:val="2"/>
            <w:tcBorders>
              <w:top w:val="nil"/>
              <w:left w:val="nil"/>
              <w:bottom w:val="nil"/>
              <w:right w:val="nil"/>
            </w:tcBorders>
            <w:shd w:val="clear" w:color="auto" w:fill="auto"/>
            <w:noWrap/>
            <w:vAlign w:val="bottom"/>
            <w:hideMark/>
          </w:tcPr>
          <w:p w:rsidR="007A2E68" w:rsidRDefault="007A2E68" w:rsidP="007A2E68">
            <w:pPr>
              <w:rPr>
                <w:szCs w:val="24"/>
                <w:lang w:eastAsia="lt-LT"/>
              </w:rPr>
            </w:pPr>
          </w:p>
        </w:tc>
        <w:tc>
          <w:tcPr>
            <w:tcW w:w="2268" w:type="dxa"/>
            <w:gridSpan w:val="3"/>
            <w:tcBorders>
              <w:top w:val="nil"/>
              <w:left w:val="nil"/>
              <w:bottom w:val="nil"/>
              <w:right w:val="nil"/>
            </w:tcBorders>
            <w:shd w:val="clear" w:color="auto" w:fill="auto"/>
            <w:noWrap/>
            <w:vAlign w:val="bottom"/>
            <w:hideMark/>
          </w:tcPr>
          <w:p w:rsidR="007A2E68" w:rsidRDefault="007A2E68" w:rsidP="007A2E68">
            <w:pPr>
              <w:rPr>
                <w:szCs w:val="24"/>
                <w:lang w:eastAsia="lt-LT"/>
              </w:rPr>
            </w:pPr>
          </w:p>
        </w:tc>
      </w:tr>
      <w:tr w:rsidR="007A2E68" w:rsidTr="006A05ED">
        <w:trPr>
          <w:gridAfter w:val="1"/>
          <w:wAfter w:w="833" w:type="dxa"/>
          <w:trHeight w:val="300"/>
        </w:trPr>
        <w:tc>
          <w:tcPr>
            <w:tcW w:w="1073" w:type="dxa"/>
            <w:tcBorders>
              <w:top w:val="nil"/>
              <w:left w:val="nil"/>
              <w:bottom w:val="nil"/>
              <w:right w:val="nil"/>
            </w:tcBorders>
            <w:shd w:val="clear" w:color="auto" w:fill="auto"/>
            <w:noWrap/>
            <w:hideMark/>
          </w:tcPr>
          <w:p w:rsidR="007A2E68" w:rsidRDefault="007A2E68" w:rsidP="007A2E68">
            <w:pPr>
              <w:rPr>
                <w:szCs w:val="24"/>
                <w:lang w:eastAsia="lt-LT"/>
              </w:rPr>
            </w:pPr>
          </w:p>
        </w:tc>
        <w:tc>
          <w:tcPr>
            <w:tcW w:w="4985" w:type="dxa"/>
            <w:gridSpan w:val="5"/>
            <w:tcBorders>
              <w:top w:val="nil"/>
              <w:left w:val="nil"/>
              <w:bottom w:val="nil"/>
              <w:right w:val="nil"/>
            </w:tcBorders>
            <w:shd w:val="clear" w:color="auto" w:fill="auto"/>
            <w:noWrap/>
            <w:vAlign w:val="bottom"/>
            <w:hideMark/>
          </w:tcPr>
          <w:p w:rsidR="007A2E68" w:rsidRDefault="007A2E68" w:rsidP="007A2E68">
            <w:pPr>
              <w:rPr>
                <w:color w:val="000000"/>
                <w:szCs w:val="24"/>
                <w:lang w:eastAsia="lt-LT"/>
              </w:rPr>
            </w:pPr>
            <w:r>
              <w:rPr>
                <w:color w:val="000000"/>
                <w:szCs w:val="24"/>
                <w:lang w:eastAsia="lt-LT"/>
              </w:rPr>
              <w:t>Vyriausiasis finansininkas</w:t>
            </w:r>
          </w:p>
          <w:p w:rsidR="007A2E68" w:rsidRDefault="007A2E68" w:rsidP="007A2E68">
            <w:pPr>
              <w:rPr>
                <w:color w:val="000000"/>
                <w:szCs w:val="24"/>
                <w:lang w:eastAsia="lt-LT"/>
              </w:rPr>
            </w:pPr>
            <w:r>
              <w:rPr>
                <w:color w:val="000000"/>
                <w:szCs w:val="24"/>
                <w:lang w:eastAsia="lt-LT"/>
              </w:rPr>
              <w:t xml:space="preserve">                              </w:t>
            </w:r>
          </w:p>
        </w:tc>
        <w:tc>
          <w:tcPr>
            <w:tcW w:w="2410" w:type="dxa"/>
            <w:gridSpan w:val="3"/>
            <w:tcBorders>
              <w:top w:val="nil"/>
              <w:left w:val="nil"/>
              <w:bottom w:val="nil"/>
              <w:right w:val="nil"/>
            </w:tcBorders>
            <w:shd w:val="clear" w:color="auto" w:fill="auto"/>
            <w:noWrap/>
            <w:vAlign w:val="bottom"/>
            <w:hideMark/>
          </w:tcPr>
          <w:p w:rsidR="007A2E68" w:rsidRDefault="007A2E68" w:rsidP="007A2E68">
            <w:pPr>
              <w:rPr>
                <w:color w:val="000000"/>
                <w:szCs w:val="24"/>
                <w:lang w:eastAsia="lt-LT"/>
              </w:rPr>
            </w:pPr>
            <w:r>
              <w:rPr>
                <w:color w:val="000000"/>
                <w:szCs w:val="24"/>
                <w:lang w:eastAsia="lt-LT"/>
              </w:rPr>
              <w:t>(Parašas)</w:t>
            </w:r>
          </w:p>
        </w:tc>
        <w:tc>
          <w:tcPr>
            <w:tcW w:w="3827" w:type="dxa"/>
            <w:gridSpan w:val="4"/>
            <w:tcBorders>
              <w:top w:val="nil"/>
              <w:left w:val="nil"/>
              <w:bottom w:val="nil"/>
              <w:right w:val="nil"/>
            </w:tcBorders>
            <w:shd w:val="clear" w:color="auto" w:fill="auto"/>
            <w:noWrap/>
            <w:vAlign w:val="bottom"/>
            <w:hideMark/>
          </w:tcPr>
          <w:p w:rsidR="007A2E68" w:rsidRDefault="007A2E68" w:rsidP="007A2E68">
            <w:pPr>
              <w:rPr>
                <w:color w:val="000000"/>
                <w:szCs w:val="24"/>
                <w:lang w:eastAsia="lt-LT"/>
              </w:rPr>
            </w:pPr>
            <w:r>
              <w:rPr>
                <w:color w:val="000000"/>
                <w:szCs w:val="24"/>
                <w:lang w:eastAsia="lt-LT"/>
              </w:rPr>
              <w:t>(Vardas, pavardė)</w:t>
            </w:r>
          </w:p>
        </w:tc>
        <w:tc>
          <w:tcPr>
            <w:tcW w:w="2268" w:type="dxa"/>
            <w:gridSpan w:val="3"/>
            <w:tcBorders>
              <w:top w:val="nil"/>
              <w:left w:val="nil"/>
              <w:bottom w:val="nil"/>
              <w:right w:val="nil"/>
            </w:tcBorders>
            <w:shd w:val="clear" w:color="auto" w:fill="auto"/>
            <w:noWrap/>
            <w:vAlign w:val="bottom"/>
            <w:hideMark/>
          </w:tcPr>
          <w:p w:rsidR="007A2E68" w:rsidRDefault="007A2E68" w:rsidP="007A2E68">
            <w:pPr>
              <w:rPr>
                <w:color w:val="000000"/>
                <w:szCs w:val="24"/>
                <w:lang w:eastAsia="lt-LT"/>
              </w:rPr>
            </w:pPr>
          </w:p>
        </w:tc>
      </w:tr>
    </w:tbl>
    <w:p w:rsidR="007A2E68" w:rsidRDefault="007A2E68" w:rsidP="007A2E68">
      <w:pPr>
        <w:jc w:val="center"/>
        <w:rPr>
          <w:szCs w:val="24"/>
        </w:rPr>
      </w:pPr>
      <w:r>
        <w:rPr>
          <w:szCs w:val="24"/>
        </w:rPr>
        <w:t>_________</w:t>
      </w:r>
    </w:p>
    <w:p w:rsidR="000B2791" w:rsidRDefault="000B2791" w:rsidP="000B2791">
      <w:pPr>
        <w:ind w:left="10773"/>
      </w:pPr>
    </w:p>
    <w:p w:rsidR="000B2791" w:rsidRDefault="000B2791" w:rsidP="000B2791">
      <w:pPr>
        <w:ind w:left="10773"/>
      </w:pPr>
    </w:p>
    <w:p w:rsidR="000B2791" w:rsidRDefault="000B2791" w:rsidP="000B2791">
      <w:pPr>
        <w:ind w:left="10773"/>
      </w:pPr>
    </w:p>
    <w:p w:rsidR="000B2791" w:rsidRDefault="000B2791" w:rsidP="000B2791">
      <w:pPr>
        <w:ind w:left="10773"/>
      </w:pPr>
    </w:p>
    <w:p w:rsidR="000B2791" w:rsidRDefault="00BA7D09" w:rsidP="000B2791">
      <w:pPr>
        <w:ind w:left="10773"/>
        <w:rPr>
          <w:szCs w:val="24"/>
        </w:rPr>
      </w:pPr>
      <w:r>
        <w:rPr>
          <w:szCs w:val="24"/>
        </w:rPr>
        <w:t>Panevėžio</w:t>
      </w:r>
      <w:r w:rsidR="000B2791">
        <w:rPr>
          <w:szCs w:val="24"/>
        </w:rPr>
        <w:t xml:space="preserve"> rajono savivaldybei </w:t>
      </w:r>
    </w:p>
    <w:p w:rsidR="000B2791" w:rsidRDefault="000B2791" w:rsidP="000B2791">
      <w:pPr>
        <w:ind w:left="10773"/>
        <w:rPr>
          <w:szCs w:val="24"/>
        </w:rPr>
      </w:pPr>
      <w:r>
        <w:rPr>
          <w:szCs w:val="24"/>
        </w:rPr>
        <w:t xml:space="preserve">nuosavybės teise priklausančio turto </w:t>
      </w:r>
    </w:p>
    <w:p w:rsidR="000B2791" w:rsidRDefault="00BA7D09" w:rsidP="000B2791">
      <w:pPr>
        <w:ind w:left="10773"/>
        <w:rPr>
          <w:bCs/>
          <w:szCs w:val="24"/>
        </w:rPr>
      </w:pPr>
      <w:r>
        <w:rPr>
          <w:szCs w:val="24"/>
        </w:rPr>
        <w:t xml:space="preserve">ataskaitos rengimo </w:t>
      </w:r>
      <w:r w:rsidR="000B2791">
        <w:rPr>
          <w:szCs w:val="24"/>
        </w:rPr>
        <w:t xml:space="preserve"> tvarkos</w:t>
      </w:r>
      <w:r>
        <w:rPr>
          <w:szCs w:val="24"/>
        </w:rPr>
        <w:t xml:space="preserve"> </w:t>
      </w:r>
      <w:r w:rsidR="000B2791">
        <w:rPr>
          <w:szCs w:val="24"/>
        </w:rPr>
        <w:t>apraš</w:t>
      </w:r>
      <w:r w:rsidR="000B2791">
        <w:rPr>
          <w:bCs/>
          <w:szCs w:val="24"/>
        </w:rPr>
        <w:t>o</w:t>
      </w:r>
    </w:p>
    <w:p w:rsidR="000B2791" w:rsidRDefault="006A05ED" w:rsidP="000B2791">
      <w:pPr>
        <w:ind w:left="10773"/>
        <w:rPr>
          <w:bCs/>
          <w:szCs w:val="24"/>
        </w:rPr>
      </w:pPr>
      <w:r>
        <w:rPr>
          <w:bCs/>
          <w:szCs w:val="24"/>
        </w:rPr>
        <w:t>7</w:t>
      </w:r>
      <w:r w:rsidR="000B2791">
        <w:rPr>
          <w:bCs/>
          <w:szCs w:val="24"/>
        </w:rPr>
        <w:t xml:space="preserve"> priedas</w:t>
      </w:r>
    </w:p>
    <w:p w:rsidR="000B2791" w:rsidRDefault="000B2791" w:rsidP="000B2791">
      <w:pPr>
        <w:jc w:val="center"/>
        <w:rPr>
          <w:szCs w:val="24"/>
        </w:rPr>
      </w:pPr>
    </w:p>
    <w:p w:rsidR="00CC39A5" w:rsidRDefault="000B2791" w:rsidP="000B2791">
      <w:pPr>
        <w:jc w:val="center"/>
        <w:rPr>
          <w:b/>
          <w:bCs/>
          <w:color w:val="000000"/>
          <w:sz w:val="22"/>
          <w:szCs w:val="22"/>
          <w:lang w:eastAsia="lt-LT"/>
        </w:rPr>
      </w:pPr>
      <w:r>
        <w:rPr>
          <w:b/>
          <w:bCs/>
          <w:color w:val="000000"/>
          <w:sz w:val="22"/>
          <w:szCs w:val="22"/>
          <w:lang w:eastAsia="lt-LT"/>
        </w:rPr>
        <w:t>INFORMACIJA  APIE ____________________  202____ M.  PAGAL TURTO PATIKĖJIMO SUTARTĮ PERDUOTĄ SAVIVALDYBĖS</w:t>
      </w:r>
    </w:p>
    <w:p w:rsidR="00CC39A5" w:rsidRDefault="00CC39A5" w:rsidP="00CC39A5">
      <w:pPr>
        <w:rPr>
          <w:color w:val="000000"/>
          <w:sz w:val="16"/>
          <w:szCs w:val="16"/>
          <w:lang w:eastAsia="lt-LT"/>
        </w:rPr>
      </w:pPr>
      <w:r>
        <w:rPr>
          <w:b/>
          <w:bCs/>
          <w:color w:val="000000"/>
          <w:sz w:val="22"/>
          <w:szCs w:val="22"/>
          <w:lang w:eastAsia="lt-LT"/>
        </w:rPr>
        <w:t xml:space="preserve">                                                            </w:t>
      </w:r>
      <w:r w:rsidR="000B2791">
        <w:rPr>
          <w:b/>
          <w:bCs/>
          <w:color w:val="000000"/>
          <w:sz w:val="22"/>
          <w:szCs w:val="22"/>
          <w:lang w:eastAsia="lt-LT"/>
        </w:rPr>
        <w:t xml:space="preserve">  </w:t>
      </w:r>
      <w:r>
        <w:rPr>
          <w:color w:val="000000"/>
          <w:sz w:val="16"/>
          <w:szCs w:val="16"/>
          <w:lang w:eastAsia="lt-LT"/>
        </w:rPr>
        <w:t>(įstaigos pavadinimas)</w:t>
      </w:r>
    </w:p>
    <w:p w:rsidR="000B2791" w:rsidRDefault="000B2791" w:rsidP="00CC39A5">
      <w:pPr>
        <w:jc w:val="center"/>
        <w:rPr>
          <w:szCs w:val="24"/>
        </w:rPr>
      </w:pPr>
      <w:r>
        <w:rPr>
          <w:b/>
          <w:bCs/>
          <w:color w:val="000000"/>
          <w:sz w:val="22"/>
          <w:szCs w:val="22"/>
          <w:lang w:eastAsia="lt-LT"/>
        </w:rPr>
        <w:t>NEKILNOJAMĄJĮ  TURTĄ</w:t>
      </w:r>
    </w:p>
    <w:tbl>
      <w:tblPr>
        <w:tblW w:w="14563" w:type="dxa"/>
        <w:tblLook w:val="04A0" w:firstRow="1" w:lastRow="0" w:firstColumn="1" w:lastColumn="0" w:noHBand="0" w:noVBand="1"/>
      </w:tblPr>
      <w:tblGrid>
        <w:gridCol w:w="534"/>
        <w:gridCol w:w="539"/>
        <w:gridCol w:w="1361"/>
        <w:gridCol w:w="1643"/>
        <w:gridCol w:w="280"/>
        <w:gridCol w:w="996"/>
        <w:gridCol w:w="705"/>
        <w:gridCol w:w="611"/>
        <w:gridCol w:w="1240"/>
        <w:gridCol w:w="559"/>
        <w:gridCol w:w="469"/>
        <w:gridCol w:w="1134"/>
        <w:gridCol w:w="239"/>
        <w:gridCol w:w="1037"/>
        <w:gridCol w:w="948"/>
        <w:gridCol w:w="469"/>
        <w:gridCol w:w="1418"/>
        <w:gridCol w:w="381"/>
      </w:tblGrid>
      <w:tr w:rsidR="000B2791" w:rsidTr="006A05ED">
        <w:trPr>
          <w:gridAfter w:val="1"/>
          <w:wAfter w:w="381" w:type="dxa"/>
          <w:trHeight w:val="300"/>
        </w:trPr>
        <w:tc>
          <w:tcPr>
            <w:tcW w:w="534"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900" w:type="dxa"/>
            <w:gridSpan w:val="2"/>
            <w:tcBorders>
              <w:top w:val="nil"/>
              <w:left w:val="nil"/>
              <w:bottom w:val="nil"/>
              <w:right w:val="nil"/>
            </w:tcBorders>
            <w:shd w:val="clear" w:color="auto" w:fill="auto"/>
            <w:noWrap/>
            <w:vAlign w:val="bottom"/>
            <w:hideMark/>
          </w:tcPr>
          <w:p w:rsidR="000B2791" w:rsidRDefault="000B2791" w:rsidP="000B2791">
            <w:pPr>
              <w:rPr>
                <w:lang w:eastAsia="lt-LT"/>
              </w:rPr>
            </w:pPr>
          </w:p>
        </w:tc>
        <w:tc>
          <w:tcPr>
            <w:tcW w:w="4235" w:type="dxa"/>
            <w:gridSpan w:val="5"/>
            <w:tcBorders>
              <w:top w:val="nil"/>
              <w:left w:val="nil"/>
              <w:bottom w:val="nil"/>
              <w:right w:val="nil"/>
            </w:tcBorders>
            <w:shd w:val="clear" w:color="auto" w:fill="auto"/>
            <w:noWrap/>
            <w:vAlign w:val="bottom"/>
            <w:hideMark/>
          </w:tcPr>
          <w:p w:rsidR="000B2791" w:rsidRDefault="000B2791" w:rsidP="000B2791">
            <w:pPr>
              <w:ind w:left="827"/>
              <w:rPr>
                <w:color w:val="000000"/>
                <w:sz w:val="16"/>
                <w:szCs w:val="16"/>
                <w:lang w:eastAsia="lt-LT"/>
              </w:rPr>
            </w:pPr>
          </w:p>
        </w:tc>
        <w:tc>
          <w:tcPr>
            <w:tcW w:w="1240" w:type="dxa"/>
            <w:tcBorders>
              <w:top w:val="nil"/>
              <w:left w:val="nil"/>
              <w:bottom w:val="nil"/>
              <w:right w:val="nil"/>
            </w:tcBorders>
            <w:shd w:val="clear" w:color="auto" w:fill="auto"/>
            <w:noWrap/>
            <w:vAlign w:val="bottom"/>
            <w:hideMark/>
          </w:tcPr>
          <w:p w:rsidR="000B2791" w:rsidRDefault="000B2791" w:rsidP="000B2791">
            <w:pPr>
              <w:jc w:val="center"/>
              <w:rPr>
                <w:color w:val="000000"/>
                <w:sz w:val="16"/>
                <w:szCs w:val="16"/>
                <w:lang w:eastAsia="lt-LT"/>
              </w:rPr>
            </w:pPr>
          </w:p>
        </w:tc>
        <w:tc>
          <w:tcPr>
            <w:tcW w:w="1028" w:type="dxa"/>
            <w:gridSpan w:val="2"/>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134"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276" w:type="dxa"/>
            <w:gridSpan w:val="2"/>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417" w:type="dxa"/>
            <w:gridSpan w:val="2"/>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418" w:type="dxa"/>
            <w:tcBorders>
              <w:top w:val="nil"/>
              <w:left w:val="nil"/>
              <w:bottom w:val="nil"/>
              <w:right w:val="nil"/>
            </w:tcBorders>
            <w:shd w:val="clear" w:color="auto" w:fill="auto"/>
            <w:noWrap/>
            <w:vAlign w:val="bottom"/>
            <w:hideMark/>
          </w:tcPr>
          <w:p w:rsidR="000B2791" w:rsidRDefault="000B2791" w:rsidP="000B2791">
            <w:pPr>
              <w:rPr>
                <w:lang w:eastAsia="lt-LT"/>
              </w:rPr>
            </w:pPr>
          </w:p>
        </w:tc>
      </w:tr>
      <w:tr w:rsidR="000B2791" w:rsidTr="006A05ED">
        <w:trPr>
          <w:gridAfter w:val="1"/>
          <w:wAfter w:w="381" w:type="dxa"/>
          <w:trHeight w:val="300"/>
        </w:trPr>
        <w:tc>
          <w:tcPr>
            <w:tcW w:w="534"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900" w:type="dxa"/>
            <w:gridSpan w:val="2"/>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643"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4860" w:type="dxa"/>
            <w:gridSpan w:val="7"/>
            <w:tcBorders>
              <w:top w:val="nil"/>
              <w:left w:val="nil"/>
              <w:bottom w:val="nil"/>
              <w:right w:val="nil"/>
            </w:tcBorders>
            <w:shd w:val="clear" w:color="auto" w:fill="auto"/>
            <w:noWrap/>
            <w:vAlign w:val="bottom"/>
            <w:hideMark/>
          </w:tcPr>
          <w:p w:rsidR="000B2791" w:rsidRDefault="002F21F5" w:rsidP="000B2791">
            <w:pPr>
              <w:ind w:firstLine="57"/>
              <w:jc w:val="center"/>
              <w:rPr>
                <w:b/>
                <w:bCs/>
                <w:color w:val="000000"/>
                <w:sz w:val="22"/>
                <w:szCs w:val="22"/>
                <w:lang w:eastAsia="lt-LT"/>
              </w:rPr>
            </w:pPr>
            <w:r>
              <w:rPr>
                <w:color w:val="000000"/>
                <w:szCs w:val="24"/>
                <w:lang w:eastAsia="lt-LT"/>
              </w:rPr>
              <w:t>pagal būklę 202___ m. gruodžio 31 d.</w:t>
            </w:r>
          </w:p>
        </w:tc>
        <w:tc>
          <w:tcPr>
            <w:tcW w:w="1134" w:type="dxa"/>
            <w:tcBorders>
              <w:top w:val="nil"/>
              <w:left w:val="nil"/>
              <w:bottom w:val="nil"/>
              <w:right w:val="nil"/>
            </w:tcBorders>
            <w:shd w:val="clear" w:color="auto" w:fill="auto"/>
            <w:noWrap/>
            <w:vAlign w:val="bottom"/>
            <w:hideMark/>
          </w:tcPr>
          <w:p w:rsidR="000B2791" w:rsidRDefault="000B2791" w:rsidP="000B2791">
            <w:pPr>
              <w:jc w:val="center"/>
              <w:rPr>
                <w:b/>
                <w:bCs/>
                <w:color w:val="000000"/>
                <w:sz w:val="22"/>
                <w:szCs w:val="22"/>
                <w:lang w:eastAsia="lt-LT"/>
              </w:rPr>
            </w:pPr>
          </w:p>
        </w:tc>
        <w:tc>
          <w:tcPr>
            <w:tcW w:w="1276" w:type="dxa"/>
            <w:gridSpan w:val="2"/>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417" w:type="dxa"/>
            <w:gridSpan w:val="2"/>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418" w:type="dxa"/>
            <w:tcBorders>
              <w:top w:val="nil"/>
              <w:left w:val="nil"/>
              <w:bottom w:val="nil"/>
              <w:right w:val="nil"/>
            </w:tcBorders>
            <w:shd w:val="clear" w:color="auto" w:fill="auto"/>
            <w:noWrap/>
            <w:vAlign w:val="bottom"/>
            <w:hideMark/>
          </w:tcPr>
          <w:p w:rsidR="000B2791" w:rsidRDefault="000B2791" w:rsidP="000B2791">
            <w:pPr>
              <w:rPr>
                <w:lang w:eastAsia="lt-LT"/>
              </w:rPr>
            </w:pPr>
          </w:p>
        </w:tc>
      </w:tr>
      <w:tr w:rsidR="000B2791" w:rsidTr="006A05ED">
        <w:trPr>
          <w:gridAfter w:val="1"/>
          <w:wAfter w:w="381" w:type="dxa"/>
          <w:trHeight w:val="195"/>
        </w:trPr>
        <w:tc>
          <w:tcPr>
            <w:tcW w:w="534"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900" w:type="dxa"/>
            <w:gridSpan w:val="2"/>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643"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276" w:type="dxa"/>
            <w:gridSpan w:val="2"/>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316" w:type="dxa"/>
            <w:gridSpan w:val="2"/>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240"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028" w:type="dxa"/>
            <w:gridSpan w:val="2"/>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134"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276" w:type="dxa"/>
            <w:gridSpan w:val="2"/>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417" w:type="dxa"/>
            <w:gridSpan w:val="2"/>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418" w:type="dxa"/>
            <w:tcBorders>
              <w:top w:val="nil"/>
              <w:left w:val="nil"/>
              <w:bottom w:val="nil"/>
              <w:right w:val="nil"/>
            </w:tcBorders>
            <w:shd w:val="clear" w:color="auto" w:fill="auto"/>
            <w:noWrap/>
            <w:vAlign w:val="bottom"/>
            <w:hideMark/>
          </w:tcPr>
          <w:p w:rsidR="000B2791" w:rsidRDefault="000B2791" w:rsidP="000B2791">
            <w:pPr>
              <w:rPr>
                <w:lang w:eastAsia="lt-LT"/>
              </w:rPr>
            </w:pPr>
          </w:p>
        </w:tc>
      </w:tr>
      <w:tr w:rsidR="000B2791" w:rsidTr="006A05ED">
        <w:trPr>
          <w:gridAfter w:val="1"/>
          <w:wAfter w:w="381" w:type="dxa"/>
          <w:trHeight w:val="1350"/>
        </w:trPr>
        <w:tc>
          <w:tcPr>
            <w:tcW w:w="5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B2791" w:rsidRDefault="000B2791" w:rsidP="000B2791">
            <w:pPr>
              <w:rPr>
                <w:color w:val="000000"/>
                <w:sz w:val="22"/>
                <w:szCs w:val="22"/>
                <w:lang w:eastAsia="lt-LT"/>
              </w:rPr>
            </w:pPr>
            <w:r>
              <w:rPr>
                <w:color w:val="000000"/>
                <w:sz w:val="22"/>
                <w:szCs w:val="22"/>
                <w:lang w:eastAsia="lt-LT"/>
              </w:rPr>
              <w:t>Eil. Nr.</w:t>
            </w:r>
          </w:p>
        </w:tc>
        <w:tc>
          <w:tcPr>
            <w:tcW w:w="1900" w:type="dxa"/>
            <w:gridSpan w:val="2"/>
            <w:tcBorders>
              <w:top w:val="single" w:sz="8" w:space="0" w:color="auto"/>
              <w:left w:val="nil"/>
              <w:bottom w:val="single" w:sz="8" w:space="0" w:color="auto"/>
              <w:right w:val="single" w:sz="8" w:space="0" w:color="auto"/>
            </w:tcBorders>
            <w:shd w:val="clear" w:color="auto" w:fill="auto"/>
            <w:vAlign w:val="center"/>
            <w:hideMark/>
          </w:tcPr>
          <w:p w:rsidR="000B2791" w:rsidRDefault="000B2791" w:rsidP="000B2791">
            <w:pPr>
              <w:jc w:val="center"/>
              <w:rPr>
                <w:color w:val="000000"/>
                <w:sz w:val="22"/>
                <w:szCs w:val="22"/>
                <w:lang w:eastAsia="lt-LT"/>
              </w:rPr>
            </w:pPr>
            <w:r>
              <w:rPr>
                <w:color w:val="000000"/>
                <w:sz w:val="22"/>
                <w:szCs w:val="22"/>
                <w:lang w:eastAsia="lt-LT"/>
              </w:rPr>
              <w:t>Perduoto turto pavadinimas</w:t>
            </w:r>
          </w:p>
        </w:tc>
        <w:tc>
          <w:tcPr>
            <w:tcW w:w="1643" w:type="dxa"/>
            <w:tcBorders>
              <w:top w:val="single" w:sz="8" w:space="0" w:color="auto"/>
              <w:left w:val="nil"/>
              <w:bottom w:val="single" w:sz="8" w:space="0" w:color="auto"/>
              <w:right w:val="single" w:sz="8" w:space="0" w:color="auto"/>
            </w:tcBorders>
            <w:shd w:val="clear" w:color="auto" w:fill="auto"/>
            <w:vAlign w:val="center"/>
            <w:hideMark/>
          </w:tcPr>
          <w:p w:rsidR="000B2791" w:rsidRDefault="000B2791" w:rsidP="000B2791">
            <w:pPr>
              <w:jc w:val="center"/>
              <w:rPr>
                <w:color w:val="000000"/>
                <w:sz w:val="22"/>
                <w:szCs w:val="22"/>
                <w:lang w:eastAsia="lt-LT"/>
              </w:rPr>
            </w:pPr>
            <w:r>
              <w:rPr>
                <w:color w:val="000000"/>
                <w:sz w:val="22"/>
                <w:szCs w:val="22"/>
                <w:lang w:eastAsia="lt-LT"/>
              </w:rPr>
              <w:t>Gavėjo pavadinimas</w:t>
            </w:r>
          </w:p>
        </w:tc>
        <w:tc>
          <w:tcPr>
            <w:tcW w:w="1276" w:type="dxa"/>
            <w:gridSpan w:val="2"/>
            <w:tcBorders>
              <w:top w:val="single" w:sz="8" w:space="0" w:color="auto"/>
              <w:left w:val="nil"/>
              <w:bottom w:val="single" w:sz="8" w:space="0" w:color="auto"/>
              <w:right w:val="single" w:sz="8" w:space="0" w:color="auto"/>
            </w:tcBorders>
            <w:shd w:val="clear" w:color="auto" w:fill="auto"/>
            <w:vAlign w:val="center"/>
            <w:hideMark/>
          </w:tcPr>
          <w:p w:rsidR="000B2791" w:rsidRDefault="000B2791" w:rsidP="000B2791">
            <w:pPr>
              <w:jc w:val="center"/>
              <w:rPr>
                <w:color w:val="000000"/>
                <w:sz w:val="22"/>
                <w:szCs w:val="22"/>
                <w:lang w:eastAsia="lt-LT"/>
              </w:rPr>
            </w:pPr>
            <w:r>
              <w:rPr>
                <w:color w:val="000000"/>
                <w:sz w:val="22"/>
                <w:szCs w:val="22"/>
                <w:lang w:eastAsia="lt-LT"/>
              </w:rPr>
              <w:t>Sutarties data, numeris</w:t>
            </w:r>
          </w:p>
        </w:tc>
        <w:tc>
          <w:tcPr>
            <w:tcW w:w="1316" w:type="dxa"/>
            <w:gridSpan w:val="2"/>
            <w:tcBorders>
              <w:top w:val="single" w:sz="8" w:space="0" w:color="auto"/>
              <w:left w:val="nil"/>
              <w:bottom w:val="single" w:sz="8" w:space="0" w:color="auto"/>
              <w:right w:val="single" w:sz="8" w:space="0" w:color="auto"/>
            </w:tcBorders>
            <w:shd w:val="clear" w:color="auto" w:fill="auto"/>
            <w:vAlign w:val="center"/>
            <w:hideMark/>
          </w:tcPr>
          <w:p w:rsidR="000B2791" w:rsidRDefault="000B2791" w:rsidP="000B2791">
            <w:pPr>
              <w:jc w:val="center"/>
              <w:rPr>
                <w:color w:val="000000"/>
                <w:sz w:val="22"/>
                <w:szCs w:val="22"/>
                <w:lang w:eastAsia="lt-LT"/>
              </w:rPr>
            </w:pPr>
            <w:r>
              <w:rPr>
                <w:color w:val="000000"/>
                <w:sz w:val="22"/>
                <w:szCs w:val="22"/>
                <w:lang w:eastAsia="lt-LT"/>
              </w:rPr>
              <w:t>Perduoto turto inventorinis numeris</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0B2791" w:rsidRDefault="000B2791" w:rsidP="000B2791">
            <w:pPr>
              <w:jc w:val="center"/>
              <w:rPr>
                <w:color w:val="000000"/>
                <w:sz w:val="22"/>
                <w:szCs w:val="22"/>
                <w:lang w:eastAsia="lt-LT"/>
              </w:rPr>
            </w:pPr>
            <w:r>
              <w:rPr>
                <w:color w:val="000000"/>
                <w:sz w:val="22"/>
                <w:szCs w:val="22"/>
                <w:lang w:eastAsia="lt-LT"/>
              </w:rPr>
              <w:t>Perduoto turto adresas</w:t>
            </w:r>
          </w:p>
        </w:tc>
        <w:tc>
          <w:tcPr>
            <w:tcW w:w="1028" w:type="dxa"/>
            <w:gridSpan w:val="2"/>
            <w:tcBorders>
              <w:top w:val="single" w:sz="8" w:space="0" w:color="auto"/>
              <w:left w:val="nil"/>
              <w:bottom w:val="single" w:sz="8" w:space="0" w:color="auto"/>
              <w:right w:val="single" w:sz="8" w:space="0" w:color="auto"/>
            </w:tcBorders>
            <w:shd w:val="clear" w:color="auto" w:fill="auto"/>
            <w:vAlign w:val="center"/>
            <w:hideMark/>
          </w:tcPr>
          <w:p w:rsidR="000B2791" w:rsidRDefault="000B2791" w:rsidP="000B2791">
            <w:pPr>
              <w:jc w:val="center"/>
              <w:rPr>
                <w:color w:val="000000"/>
                <w:sz w:val="22"/>
                <w:szCs w:val="22"/>
                <w:lang w:eastAsia="lt-LT"/>
              </w:rPr>
            </w:pPr>
            <w:r>
              <w:rPr>
                <w:color w:val="000000"/>
                <w:sz w:val="22"/>
                <w:szCs w:val="22"/>
                <w:lang w:eastAsia="lt-LT"/>
              </w:rPr>
              <w:t>Paskirtis</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39A5" w:rsidRDefault="000B2791" w:rsidP="000B2791">
            <w:pPr>
              <w:jc w:val="center"/>
              <w:rPr>
                <w:color w:val="000000"/>
                <w:sz w:val="22"/>
                <w:szCs w:val="22"/>
                <w:lang w:eastAsia="lt-LT"/>
              </w:rPr>
            </w:pPr>
            <w:r>
              <w:rPr>
                <w:color w:val="000000"/>
                <w:sz w:val="22"/>
                <w:szCs w:val="22"/>
                <w:lang w:eastAsia="lt-LT"/>
              </w:rPr>
              <w:t>Plotas</w:t>
            </w:r>
          </w:p>
          <w:p w:rsidR="000B2791" w:rsidRDefault="000B2791" w:rsidP="000B2791">
            <w:pPr>
              <w:jc w:val="center"/>
              <w:rPr>
                <w:color w:val="000000"/>
                <w:sz w:val="22"/>
                <w:szCs w:val="22"/>
                <w:lang w:eastAsia="lt-LT"/>
              </w:rPr>
            </w:pPr>
            <w:r>
              <w:rPr>
                <w:color w:val="000000"/>
                <w:sz w:val="22"/>
                <w:szCs w:val="22"/>
                <w:lang w:eastAsia="lt-LT"/>
              </w:rPr>
              <w:t xml:space="preserve"> kv. m</w:t>
            </w:r>
          </w:p>
        </w:tc>
        <w:tc>
          <w:tcPr>
            <w:tcW w:w="1276" w:type="dxa"/>
            <w:gridSpan w:val="2"/>
            <w:tcBorders>
              <w:top w:val="single" w:sz="8" w:space="0" w:color="auto"/>
              <w:left w:val="nil"/>
              <w:bottom w:val="single" w:sz="8" w:space="0" w:color="auto"/>
              <w:right w:val="single" w:sz="8" w:space="0" w:color="auto"/>
            </w:tcBorders>
            <w:shd w:val="clear" w:color="auto" w:fill="auto"/>
            <w:vAlign w:val="center"/>
            <w:hideMark/>
          </w:tcPr>
          <w:p w:rsidR="000B2791" w:rsidRDefault="000B2791" w:rsidP="000B2791">
            <w:pPr>
              <w:jc w:val="center"/>
              <w:rPr>
                <w:color w:val="000000"/>
                <w:sz w:val="22"/>
                <w:szCs w:val="22"/>
                <w:lang w:eastAsia="lt-LT"/>
              </w:rPr>
            </w:pPr>
            <w:r>
              <w:rPr>
                <w:color w:val="000000"/>
                <w:sz w:val="22"/>
                <w:szCs w:val="22"/>
                <w:lang w:eastAsia="lt-LT"/>
              </w:rPr>
              <w:t>Įsigijimo savikaina (Eur)</w:t>
            </w:r>
          </w:p>
        </w:tc>
        <w:tc>
          <w:tcPr>
            <w:tcW w:w="1417" w:type="dxa"/>
            <w:gridSpan w:val="2"/>
            <w:tcBorders>
              <w:top w:val="single" w:sz="8" w:space="0" w:color="auto"/>
              <w:left w:val="nil"/>
              <w:bottom w:val="single" w:sz="8" w:space="0" w:color="auto"/>
              <w:right w:val="nil"/>
            </w:tcBorders>
            <w:shd w:val="clear" w:color="auto" w:fill="auto"/>
            <w:vAlign w:val="center"/>
            <w:hideMark/>
          </w:tcPr>
          <w:p w:rsidR="000B2791" w:rsidRDefault="000B2791" w:rsidP="000B2791">
            <w:pPr>
              <w:jc w:val="center"/>
              <w:rPr>
                <w:color w:val="000000"/>
                <w:sz w:val="22"/>
                <w:szCs w:val="22"/>
                <w:lang w:eastAsia="lt-LT"/>
              </w:rPr>
            </w:pPr>
            <w:r>
              <w:rPr>
                <w:color w:val="000000"/>
                <w:sz w:val="22"/>
                <w:szCs w:val="22"/>
                <w:lang w:eastAsia="lt-LT"/>
              </w:rPr>
              <w:t>Balansinė (likutinė) vertė (Eur)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791" w:rsidRDefault="000B2791" w:rsidP="000B2791">
            <w:pPr>
              <w:jc w:val="center"/>
              <w:rPr>
                <w:color w:val="000000"/>
                <w:sz w:val="22"/>
                <w:szCs w:val="22"/>
                <w:lang w:eastAsia="lt-LT"/>
              </w:rPr>
            </w:pPr>
            <w:r>
              <w:rPr>
                <w:color w:val="000000"/>
                <w:sz w:val="22"/>
                <w:szCs w:val="22"/>
                <w:lang w:eastAsia="lt-LT"/>
              </w:rPr>
              <w:t>Sutarties galiojimo data</w:t>
            </w:r>
          </w:p>
        </w:tc>
      </w:tr>
      <w:tr w:rsidR="000B2791" w:rsidTr="006A05ED">
        <w:trPr>
          <w:gridAfter w:val="1"/>
          <w:wAfter w:w="381" w:type="dxa"/>
          <w:trHeight w:val="315"/>
        </w:trPr>
        <w:tc>
          <w:tcPr>
            <w:tcW w:w="534" w:type="dxa"/>
            <w:tcBorders>
              <w:top w:val="nil"/>
              <w:left w:val="single" w:sz="8" w:space="0" w:color="auto"/>
              <w:bottom w:val="single" w:sz="8" w:space="0" w:color="auto"/>
              <w:right w:val="single" w:sz="8" w:space="0" w:color="auto"/>
            </w:tcBorders>
            <w:shd w:val="clear" w:color="000000" w:fill="C0C0C0"/>
            <w:noWrap/>
            <w:vAlign w:val="bottom"/>
            <w:hideMark/>
          </w:tcPr>
          <w:p w:rsidR="000B2791" w:rsidRDefault="000B2791" w:rsidP="000B2791">
            <w:pPr>
              <w:jc w:val="center"/>
              <w:rPr>
                <w:color w:val="000000"/>
                <w:sz w:val="22"/>
                <w:szCs w:val="22"/>
                <w:lang w:eastAsia="lt-LT"/>
              </w:rPr>
            </w:pPr>
            <w:r>
              <w:rPr>
                <w:color w:val="000000"/>
                <w:sz w:val="22"/>
                <w:szCs w:val="22"/>
                <w:lang w:eastAsia="lt-LT"/>
              </w:rPr>
              <w:t>1</w:t>
            </w:r>
          </w:p>
        </w:tc>
        <w:tc>
          <w:tcPr>
            <w:tcW w:w="1900" w:type="dxa"/>
            <w:gridSpan w:val="2"/>
            <w:tcBorders>
              <w:top w:val="nil"/>
              <w:left w:val="nil"/>
              <w:bottom w:val="single" w:sz="8" w:space="0" w:color="auto"/>
              <w:right w:val="single" w:sz="8" w:space="0" w:color="auto"/>
            </w:tcBorders>
            <w:shd w:val="clear" w:color="000000" w:fill="C0C0C0"/>
            <w:noWrap/>
            <w:vAlign w:val="bottom"/>
            <w:hideMark/>
          </w:tcPr>
          <w:p w:rsidR="000B2791" w:rsidRDefault="000B2791" w:rsidP="000B2791">
            <w:pPr>
              <w:jc w:val="center"/>
              <w:rPr>
                <w:color w:val="000000"/>
                <w:sz w:val="22"/>
                <w:szCs w:val="22"/>
                <w:lang w:eastAsia="lt-LT"/>
              </w:rPr>
            </w:pPr>
            <w:r>
              <w:rPr>
                <w:color w:val="000000"/>
                <w:sz w:val="22"/>
                <w:szCs w:val="22"/>
                <w:lang w:eastAsia="lt-LT"/>
              </w:rPr>
              <w:t>2</w:t>
            </w:r>
          </w:p>
        </w:tc>
        <w:tc>
          <w:tcPr>
            <w:tcW w:w="1643" w:type="dxa"/>
            <w:tcBorders>
              <w:top w:val="nil"/>
              <w:left w:val="nil"/>
              <w:bottom w:val="single" w:sz="8" w:space="0" w:color="auto"/>
              <w:right w:val="nil"/>
            </w:tcBorders>
            <w:shd w:val="clear" w:color="000000" w:fill="C0C0C0"/>
            <w:noWrap/>
            <w:vAlign w:val="bottom"/>
            <w:hideMark/>
          </w:tcPr>
          <w:p w:rsidR="000B2791" w:rsidRDefault="000B2791" w:rsidP="000B2791">
            <w:pPr>
              <w:jc w:val="center"/>
              <w:rPr>
                <w:color w:val="000000"/>
                <w:sz w:val="22"/>
                <w:szCs w:val="22"/>
                <w:lang w:eastAsia="lt-LT"/>
              </w:rPr>
            </w:pPr>
            <w:r>
              <w:rPr>
                <w:color w:val="000000"/>
                <w:sz w:val="22"/>
                <w:szCs w:val="22"/>
                <w:lang w:eastAsia="lt-LT"/>
              </w:rPr>
              <w:t>3</w:t>
            </w:r>
          </w:p>
        </w:tc>
        <w:tc>
          <w:tcPr>
            <w:tcW w:w="1276" w:type="dxa"/>
            <w:gridSpan w:val="2"/>
            <w:tcBorders>
              <w:top w:val="nil"/>
              <w:left w:val="single" w:sz="8" w:space="0" w:color="auto"/>
              <w:bottom w:val="single" w:sz="8" w:space="0" w:color="auto"/>
              <w:right w:val="single" w:sz="8" w:space="0" w:color="auto"/>
            </w:tcBorders>
            <w:shd w:val="clear" w:color="000000" w:fill="C0C0C0"/>
            <w:noWrap/>
            <w:vAlign w:val="bottom"/>
            <w:hideMark/>
          </w:tcPr>
          <w:p w:rsidR="000B2791" w:rsidRDefault="000B2791" w:rsidP="000B2791">
            <w:pPr>
              <w:jc w:val="center"/>
              <w:rPr>
                <w:color w:val="000000"/>
                <w:sz w:val="22"/>
                <w:szCs w:val="22"/>
                <w:lang w:eastAsia="lt-LT"/>
              </w:rPr>
            </w:pPr>
            <w:r>
              <w:rPr>
                <w:color w:val="000000"/>
                <w:sz w:val="22"/>
                <w:szCs w:val="22"/>
                <w:lang w:eastAsia="lt-LT"/>
              </w:rPr>
              <w:t>4</w:t>
            </w:r>
          </w:p>
        </w:tc>
        <w:tc>
          <w:tcPr>
            <w:tcW w:w="1316" w:type="dxa"/>
            <w:gridSpan w:val="2"/>
            <w:tcBorders>
              <w:top w:val="nil"/>
              <w:left w:val="nil"/>
              <w:bottom w:val="single" w:sz="8" w:space="0" w:color="auto"/>
              <w:right w:val="nil"/>
            </w:tcBorders>
            <w:shd w:val="clear" w:color="000000" w:fill="C0C0C0"/>
            <w:noWrap/>
            <w:vAlign w:val="bottom"/>
            <w:hideMark/>
          </w:tcPr>
          <w:p w:rsidR="000B2791" w:rsidRDefault="000B2791" w:rsidP="000B2791">
            <w:pPr>
              <w:jc w:val="center"/>
              <w:rPr>
                <w:color w:val="000000"/>
                <w:sz w:val="22"/>
                <w:szCs w:val="22"/>
                <w:lang w:eastAsia="lt-LT"/>
              </w:rPr>
            </w:pPr>
            <w:r>
              <w:rPr>
                <w:color w:val="000000"/>
                <w:sz w:val="22"/>
                <w:szCs w:val="22"/>
                <w:lang w:eastAsia="lt-LT"/>
              </w:rPr>
              <w:t>5</w:t>
            </w:r>
          </w:p>
        </w:tc>
        <w:tc>
          <w:tcPr>
            <w:tcW w:w="1240" w:type="dxa"/>
            <w:tcBorders>
              <w:top w:val="nil"/>
              <w:left w:val="single" w:sz="8" w:space="0" w:color="auto"/>
              <w:bottom w:val="single" w:sz="8" w:space="0" w:color="auto"/>
              <w:right w:val="single" w:sz="8" w:space="0" w:color="auto"/>
            </w:tcBorders>
            <w:shd w:val="clear" w:color="000000" w:fill="C0C0C0"/>
            <w:noWrap/>
            <w:vAlign w:val="bottom"/>
            <w:hideMark/>
          </w:tcPr>
          <w:p w:rsidR="000B2791" w:rsidRDefault="000B2791" w:rsidP="000B2791">
            <w:pPr>
              <w:jc w:val="center"/>
              <w:rPr>
                <w:color w:val="000000"/>
                <w:sz w:val="22"/>
                <w:szCs w:val="22"/>
                <w:lang w:eastAsia="lt-LT"/>
              </w:rPr>
            </w:pPr>
            <w:r>
              <w:rPr>
                <w:color w:val="000000"/>
                <w:sz w:val="22"/>
                <w:szCs w:val="22"/>
                <w:lang w:eastAsia="lt-LT"/>
              </w:rPr>
              <w:t>6</w:t>
            </w:r>
          </w:p>
        </w:tc>
        <w:tc>
          <w:tcPr>
            <w:tcW w:w="1028" w:type="dxa"/>
            <w:gridSpan w:val="2"/>
            <w:tcBorders>
              <w:top w:val="nil"/>
              <w:left w:val="nil"/>
              <w:bottom w:val="single" w:sz="8" w:space="0" w:color="auto"/>
              <w:right w:val="single" w:sz="8" w:space="0" w:color="auto"/>
            </w:tcBorders>
            <w:shd w:val="clear" w:color="000000" w:fill="C0C0C0"/>
            <w:noWrap/>
            <w:vAlign w:val="bottom"/>
            <w:hideMark/>
          </w:tcPr>
          <w:p w:rsidR="000B2791" w:rsidRDefault="000B2791" w:rsidP="000B2791">
            <w:pPr>
              <w:jc w:val="center"/>
              <w:rPr>
                <w:color w:val="000000"/>
                <w:sz w:val="22"/>
                <w:szCs w:val="22"/>
                <w:lang w:eastAsia="lt-LT"/>
              </w:rPr>
            </w:pPr>
            <w:r>
              <w:rPr>
                <w:color w:val="000000"/>
                <w:sz w:val="22"/>
                <w:szCs w:val="22"/>
                <w:lang w:eastAsia="lt-LT"/>
              </w:rPr>
              <w:t>7</w:t>
            </w:r>
          </w:p>
        </w:tc>
        <w:tc>
          <w:tcPr>
            <w:tcW w:w="1134" w:type="dxa"/>
            <w:tcBorders>
              <w:top w:val="nil"/>
              <w:left w:val="nil"/>
              <w:bottom w:val="single" w:sz="8" w:space="0" w:color="auto"/>
              <w:right w:val="nil"/>
            </w:tcBorders>
            <w:shd w:val="clear" w:color="000000" w:fill="C0C0C0"/>
            <w:noWrap/>
            <w:vAlign w:val="bottom"/>
            <w:hideMark/>
          </w:tcPr>
          <w:p w:rsidR="000B2791" w:rsidRDefault="000B2791" w:rsidP="000B2791">
            <w:pPr>
              <w:jc w:val="center"/>
              <w:rPr>
                <w:color w:val="000000"/>
                <w:sz w:val="22"/>
                <w:szCs w:val="22"/>
                <w:lang w:eastAsia="lt-LT"/>
              </w:rPr>
            </w:pPr>
            <w:r>
              <w:rPr>
                <w:color w:val="000000"/>
                <w:sz w:val="22"/>
                <w:szCs w:val="22"/>
                <w:lang w:eastAsia="lt-LT"/>
              </w:rPr>
              <w:t>8</w:t>
            </w:r>
          </w:p>
        </w:tc>
        <w:tc>
          <w:tcPr>
            <w:tcW w:w="1276" w:type="dxa"/>
            <w:gridSpan w:val="2"/>
            <w:tcBorders>
              <w:top w:val="nil"/>
              <w:left w:val="single" w:sz="8" w:space="0" w:color="auto"/>
              <w:bottom w:val="single" w:sz="8" w:space="0" w:color="auto"/>
              <w:right w:val="single" w:sz="8" w:space="0" w:color="auto"/>
            </w:tcBorders>
            <w:shd w:val="clear" w:color="000000" w:fill="C0C0C0"/>
            <w:noWrap/>
            <w:vAlign w:val="bottom"/>
            <w:hideMark/>
          </w:tcPr>
          <w:p w:rsidR="000B2791" w:rsidRDefault="000B2791" w:rsidP="000B2791">
            <w:pPr>
              <w:jc w:val="center"/>
              <w:rPr>
                <w:color w:val="000000"/>
                <w:sz w:val="22"/>
                <w:szCs w:val="22"/>
                <w:lang w:eastAsia="lt-LT"/>
              </w:rPr>
            </w:pPr>
            <w:r>
              <w:rPr>
                <w:color w:val="000000"/>
                <w:sz w:val="22"/>
                <w:szCs w:val="22"/>
                <w:lang w:eastAsia="lt-LT"/>
              </w:rPr>
              <w:t>9</w:t>
            </w:r>
          </w:p>
        </w:tc>
        <w:tc>
          <w:tcPr>
            <w:tcW w:w="1417" w:type="dxa"/>
            <w:gridSpan w:val="2"/>
            <w:tcBorders>
              <w:top w:val="nil"/>
              <w:left w:val="nil"/>
              <w:bottom w:val="single" w:sz="8" w:space="0" w:color="auto"/>
              <w:right w:val="nil"/>
            </w:tcBorders>
            <w:shd w:val="clear" w:color="000000" w:fill="C0C0C0"/>
            <w:noWrap/>
            <w:vAlign w:val="bottom"/>
            <w:hideMark/>
          </w:tcPr>
          <w:p w:rsidR="000B2791" w:rsidRDefault="000B2791" w:rsidP="000B2791">
            <w:pPr>
              <w:jc w:val="center"/>
              <w:rPr>
                <w:color w:val="000000"/>
                <w:sz w:val="22"/>
                <w:szCs w:val="22"/>
                <w:lang w:eastAsia="lt-LT"/>
              </w:rPr>
            </w:pPr>
            <w:r>
              <w:rPr>
                <w:color w:val="000000"/>
                <w:sz w:val="22"/>
                <w:szCs w:val="22"/>
                <w:lang w:eastAsia="lt-LT"/>
              </w:rPr>
              <w:t>10</w:t>
            </w:r>
          </w:p>
        </w:tc>
        <w:tc>
          <w:tcPr>
            <w:tcW w:w="1418" w:type="dxa"/>
            <w:tcBorders>
              <w:top w:val="nil"/>
              <w:left w:val="single" w:sz="4" w:space="0" w:color="auto"/>
              <w:bottom w:val="single" w:sz="4" w:space="0" w:color="auto"/>
              <w:right w:val="single" w:sz="4" w:space="0" w:color="auto"/>
            </w:tcBorders>
            <w:shd w:val="clear" w:color="000000" w:fill="BFBFBF"/>
            <w:noWrap/>
            <w:vAlign w:val="bottom"/>
            <w:hideMark/>
          </w:tcPr>
          <w:p w:rsidR="000B2791" w:rsidRDefault="000B2791" w:rsidP="000B2791">
            <w:pPr>
              <w:jc w:val="center"/>
              <w:rPr>
                <w:rFonts w:ascii="Calibri" w:hAnsi="Calibri" w:cs="Calibri"/>
                <w:color w:val="000000"/>
                <w:sz w:val="22"/>
                <w:szCs w:val="22"/>
                <w:lang w:eastAsia="lt-LT"/>
              </w:rPr>
            </w:pPr>
            <w:r>
              <w:rPr>
                <w:rFonts w:ascii="Calibri" w:hAnsi="Calibri" w:cs="Calibri"/>
                <w:color w:val="000000"/>
                <w:sz w:val="22"/>
                <w:szCs w:val="22"/>
                <w:lang w:eastAsia="lt-LT"/>
              </w:rPr>
              <w:t>11</w:t>
            </w:r>
          </w:p>
        </w:tc>
      </w:tr>
      <w:tr w:rsidR="000B2791" w:rsidTr="006A05ED">
        <w:trPr>
          <w:gridAfter w:val="1"/>
          <w:wAfter w:w="381" w:type="dxa"/>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900" w:type="dxa"/>
            <w:gridSpan w:val="2"/>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643"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316" w:type="dxa"/>
            <w:gridSpan w:val="2"/>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40"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028" w:type="dxa"/>
            <w:gridSpan w:val="2"/>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134"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417" w:type="dxa"/>
            <w:gridSpan w:val="2"/>
            <w:tcBorders>
              <w:top w:val="nil"/>
              <w:left w:val="nil"/>
              <w:bottom w:val="single" w:sz="4" w:space="0" w:color="auto"/>
              <w:right w:val="nil"/>
            </w:tcBorders>
            <w:shd w:val="clear" w:color="auto" w:fill="auto"/>
            <w:noWrap/>
            <w:vAlign w:val="bottom"/>
            <w:hideMark/>
          </w:tcPr>
          <w:p w:rsidR="000B2791" w:rsidRDefault="000B2791" w:rsidP="000B2791">
            <w:pPr>
              <w:ind w:firstLine="57"/>
              <w:rPr>
                <w:color w:val="000000"/>
                <w:sz w:val="22"/>
                <w:szCs w:val="22"/>
                <w:lang w:eastAsia="lt-LT"/>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B2791" w:rsidRDefault="000B2791" w:rsidP="000B2791">
            <w:pPr>
              <w:ind w:firstLine="48"/>
              <w:rPr>
                <w:rFonts w:ascii="Calibri" w:hAnsi="Calibri" w:cs="Calibri"/>
                <w:color w:val="000000"/>
                <w:sz w:val="22"/>
                <w:szCs w:val="22"/>
                <w:lang w:eastAsia="lt-LT"/>
              </w:rPr>
            </w:pPr>
          </w:p>
        </w:tc>
      </w:tr>
      <w:tr w:rsidR="000B2791" w:rsidTr="006A05ED">
        <w:trPr>
          <w:gridAfter w:val="1"/>
          <w:wAfter w:w="381" w:type="dxa"/>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900" w:type="dxa"/>
            <w:gridSpan w:val="2"/>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643"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316" w:type="dxa"/>
            <w:gridSpan w:val="2"/>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40"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028" w:type="dxa"/>
            <w:gridSpan w:val="2"/>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134"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417" w:type="dxa"/>
            <w:gridSpan w:val="2"/>
            <w:tcBorders>
              <w:top w:val="nil"/>
              <w:left w:val="nil"/>
              <w:bottom w:val="single" w:sz="4" w:space="0" w:color="auto"/>
              <w:right w:val="nil"/>
            </w:tcBorders>
            <w:shd w:val="clear" w:color="auto" w:fill="auto"/>
            <w:noWrap/>
            <w:vAlign w:val="bottom"/>
            <w:hideMark/>
          </w:tcPr>
          <w:p w:rsidR="000B2791" w:rsidRDefault="000B2791" w:rsidP="000B2791">
            <w:pPr>
              <w:ind w:firstLine="57"/>
              <w:rPr>
                <w:color w:val="000000"/>
                <w:sz w:val="22"/>
                <w:szCs w:val="22"/>
                <w:lang w:eastAsia="lt-LT"/>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B2791" w:rsidRDefault="000B2791" w:rsidP="000B2791">
            <w:pPr>
              <w:ind w:firstLine="48"/>
              <w:rPr>
                <w:rFonts w:ascii="Calibri" w:hAnsi="Calibri" w:cs="Calibri"/>
                <w:color w:val="000000"/>
                <w:sz w:val="22"/>
                <w:szCs w:val="22"/>
                <w:lang w:eastAsia="lt-LT"/>
              </w:rPr>
            </w:pPr>
          </w:p>
        </w:tc>
      </w:tr>
      <w:tr w:rsidR="000B2791" w:rsidTr="006A05ED">
        <w:trPr>
          <w:gridAfter w:val="1"/>
          <w:wAfter w:w="381" w:type="dxa"/>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900" w:type="dxa"/>
            <w:gridSpan w:val="2"/>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643"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316" w:type="dxa"/>
            <w:gridSpan w:val="2"/>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40"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028" w:type="dxa"/>
            <w:gridSpan w:val="2"/>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134"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417" w:type="dxa"/>
            <w:gridSpan w:val="2"/>
            <w:tcBorders>
              <w:top w:val="nil"/>
              <w:left w:val="nil"/>
              <w:bottom w:val="single" w:sz="4" w:space="0" w:color="auto"/>
              <w:right w:val="nil"/>
            </w:tcBorders>
            <w:shd w:val="clear" w:color="auto" w:fill="auto"/>
            <w:noWrap/>
            <w:vAlign w:val="bottom"/>
            <w:hideMark/>
          </w:tcPr>
          <w:p w:rsidR="000B2791" w:rsidRDefault="000B2791" w:rsidP="000B2791">
            <w:pPr>
              <w:ind w:firstLine="57"/>
              <w:rPr>
                <w:color w:val="000000"/>
                <w:sz w:val="22"/>
                <w:szCs w:val="22"/>
                <w:lang w:eastAsia="lt-LT"/>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B2791" w:rsidRDefault="000B2791" w:rsidP="000B2791">
            <w:pPr>
              <w:ind w:firstLine="48"/>
              <w:rPr>
                <w:rFonts w:ascii="Calibri" w:hAnsi="Calibri" w:cs="Calibri"/>
                <w:color w:val="000000"/>
                <w:sz w:val="22"/>
                <w:szCs w:val="22"/>
                <w:lang w:eastAsia="lt-LT"/>
              </w:rPr>
            </w:pPr>
          </w:p>
        </w:tc>
      </w:tr>
      <w:tr w:rsidR="000B2791" w:rsidTr="006A05ED">
        <w:trPr>
          <w:gridAfter w:val="1"/>
          <w:wAfter w:w="381" w:type="dxa"/>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900" w:type="dxa"/>
            <w:gridSpan w:val="2"/>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643"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316" w:type="dxa"/>
            <w:gridSpan w:val="2"/>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40"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028" w:type="dxa"/>
            <w:gridSpan w:val="2"/>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134"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417" w:type="dxa"/>
            <w:gridSpan w:val="2"/>
            <w:tcBorders>
              <w:top w:val="nil"/>
              <w:left w:val="nil"/>
              <w:bottom w:val="single" w:sz="4" w:space="0" w:color="auto"/>
              <w:right w:val="nil"/>
            </w:tcBorders>
            <w:shd w:val="clear" w:color="auto" w:fill="auto"/>
            <w:noWrap/>
            <w:vAlign w:val="bottom"/>
            <w:hideMark/>
          </w:tcPr>
          <w:p w:rsidR="000B2791" w:rsidRDefault="000B2791" w:rsidP="000B2791">
            <w:pPr>
              <w:ind w:firstLine="57"/>
              <w:rPr>
                <w:color w:val="000000"/>
                <w:sz w:val="22"/>
                <w:szCs w:val="22"/>
                <w:lang w:eastAsia="lt-LT"/>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B2791" w:rsidRDefault="000B2791" w:rsidP="000B2791">
            <w:pPr>
              <w:ind w:firstLine="48"/>
              <w:rPr>
                <w:rFonts w:ascii="Calibri" w:hAnsi="Calibri" w:cs="Calibri"/>
                <w:color w:val="000000"/>
                <w:sz w:val="22"/>
                <w:szCs w:val="22"/>
                <w:lang w:eastAsia="lt-LT"/>
              </w:rPr>
            </w:pPr>
          </w:p>
        </w:tc>
      </w:tr>
      <w:tr w:rsidR="000B2791" w:rsidTr="006A05ED">
        <w:trPr>
          <w:gridAfter w:val="1"/>
          <w:wAfter w:w="381" w:type="dxa"/>
          <w:trHeight w:val="300"/>
        </w:trPr>
        <w:tc>
          <w:tcPr>
            <w:tcW w:w="534" w:type="dxa"/>
            <w:tcBorders>
              <w:top w:val="nil"/>
              <w:left w:val="nil"/>
              <w:bottom w:val="nil"/>
              <w:right w:val="nil"/>
            </w:tcBorders>
            <w:shd w:val="clear" w:color="auto" w:fill="auto"/>
            <w:noWrap/>
            <w:vAlign w:val="bottom"/>
            <w:hideMark/>
          </w:tcPr>
          <w:p w:rsidR="000B2791" w:rsidRDefault="000B2791" w:rsidP="006A05ED">
            <w:pPr>
              <w:pStyle w:val="Antrat1"/>
              <w:rPr>
                <w:lang w:eastAsia="lt-LT"/>
              </w:rPr>
            </w:pPr>
          </w:p>
        </w:tc>
        <w:tc>
          <w:tcPr>
            <w:tcW w:w="1900" w:type="dxa"/>
            <w:gridSpan w:val="2"/>
            <w:tcBorders>
              <w:top w:val="nil"/>
              <w:left w:val="nil"/>
              <w:bottom w:val="nil"/>
              <w:right w:val="nil"/>
            </w:tcBorders>
            <w:shd w:val="clear" w:color="auto" w:fill="auto"/>
            <w:noWrap/>
            <w:vAlign w:val="bottom"/>
            <w:hideMark/>
          </w:tcPr>
          <w:p w:rsidR="000B2791" w:rsidRDefault="000B2791" w:rsidP="006A05ED">
            <w:pPr>
              <w:pStyle w:val="Antrat1"/>
              <w:rPr>
                <w:lang w:eastAsia="lt-LT"/>
              </w:rPr>
            </w:pPr>
          </w:p>
        </w:tc>
        <w:tc>
          <w:tcPr>
            <w:tcW w:w="1643" w:type="dxa"/>
            <w:tcBorders>
              <w:top w:val="nil"/>
              <w:left w:val="nil"/>
              <w:bottom w:val="nil"/>
              <w:right w:val="nil"/>
            </w:tcBorders>
            <w:shd w:val="clear" w:color="auto" w:fill="auto"/>
            <w:noWrap/>
            <w:vAlign w:val="bottom"/>
            <w:hideMark/>
          </w:tcPr>
          <w:p w:rsidR="000B2791" w:rsidRDefault="000B2791" w:rsidP="006A05ED">
            <w:pPr>
              <w:pStyle w:val="Antrat1"/>
              <w:rPr>
                <w:lang w:eastAsia="lt-LT"/>
              </w:rPr>
            </w:pPr>
          </w:p>
        </w:tc>
        <w:tc>
          <w:tcPr>
            <w:tcW w:w="1276" w:type="dxa"/>
            <w:gridSpan w:val="2"/>
            <w:tcBorders>
              <w:top w:val="nil"/>
              <w:left w:val="nil"/>
              <w:bottom w:val="nil"/>
              <w:right w:val="nil"/>
            </w:tcBorders>
            <w:shd w:val="clear" w:color="auto" w:fill="auto"/>
            <w:noWrap/>
            <w:vAlign w:val="bottom"/>
            <w:hideMark/>
          </w:tcPr>
          <w:p w:rsidR="000B2791" w:rsidRDefault="000B2791" w:rsidP="006A05ED">
            <w:pPr>
              <w:pStyle w:val="Antrat1"/>
              <w:rPr>
                <w:lang w:eastAsia="lt-LT"/>
              </w:rPr>
            </w:pPr>
          </w:p>
        </w:tc>
        <w:tc>
          <w:tcPr>
            <w:tcW w:w="1316" w:type="dxa"/>
            <w:gridSpan w:val="2"/>
            <w:tcBorders>
              <w:top w:val="nil"/>
              <w:left w:val="nil"/>
              <w:bottom w:val="nil"/>
              <w:right w:val="nil"/>
            </w:tcBorders>
            <w:shd w:val="clear" w:color="auto" w:fill="auto"/>
            <w:noWrap/>
            <w:vAlign w:val="bottom"/>
            <w:hideMark/>
          </w:tcPr>
          <w:p w:rsidR="000B2791" w:rsidRDefault="000B2791" w:rsidP="006A05ED">
            <w:pPr>
              <w:pStyle w:val="Antrat1"/>
              <w:rPr>
                <w:lang w:eastAsia="lt-LT"/>
              </w:rPr>
            </w:pPr>
          </w:p>
        </w:tc>
        <w:tc>
          <w:tcPr>
            <w:tcW w:w="1240" w:type="dxa"/>
            <w:tcBorders>
              <w:top w:val="nil"/>
              <w:left w:val="nil"/>
              <w:bottom w:val="nil"/>
              <w:right w:val="nil"/>
            </w:tcBorders>
            <w:shd w:val="clear" w:color="auto" w:fill="auto"/>
            <w:noWrap/>
            <w:vAlign w:val="bottom"/>
            <w:hideMark/>
          </w:tcPr>
          <w:p w:rsidR="000B2791" w:rsidRDefault="000B2791" w:rsidP="006A05ED">
            <w:pPr>
              <w:pStyle w:val="Antrat1"/>
              <w:rPr>
                <w:lang w:eastAsia="lt-LT"/>
              </w:rPr>
            </w:pPr>
          </w:p>
        </w:tc>
        <w:tc>
          <w:tcPr>
            <w:tcW w:w="1028" w:type="dxa"/>
            <w:gridSpan w:val="2"/>
            <w:tcBorders>
              <w:top w:val="nil"/>
              <w:left w:val="nil"/>
              <w:bottom w:val="nil"/>
              <w:right w:val="nil"/>
            </w:tcBorders>
            <w:shd w:val="clear" w:color="auto" w:fill="auto"/>
            <w:noWrap/>
            <w:vAlign w:val="bottom"/>
            <w:hideMark/>
          </w:tcPr>
          <w:p w:rsidR="000B2791" w:rsidRDefault="000B2791" w:rsidP="006A05ED">
            <w:pPr>
              <w:pStyle w:val="Antrat1"/>
              <w:rPr>
                <w:lang w:eastAsia="lt-LT"/>
              </w:rPr>
            </w:pPr>
          </w:p>
        </w:tc>
        <w:tc>
          <w:tcPr>
            <w:tcW w:w="1134" w:type="dxa"/>
            <w:tcBorders>
              <w:top w:val="nil"/>
              <w:left w:val="nil"/>
              <w:bottom w:val="nil"/>
              <w:right w:val="nil"/>
            </w:tcBorders>
            <w:shd w:val="clear" w:color="auto" w:fill="auto"/>
            <w:noWrap/>
            <w:vAlign w:val="bottom"/>
            <w:hideMark/>
          </w:tcPr>
          <w:p w:rsidR="000B2791" w:rsidRDefault="000B2791" w:rsidP="006A05ED">
            <w:pPr>
              <w:pStyle w:val="Antrat1"/>
              <w:rPr>
                <w:lang w:eastAsia="lt-LT"/>
              </w:rPr>
            </w:pPr>
          </w:p>
        </w:tc>
        <w:tc>
          <w:tcPr>
            <w:tcW w:w="1276" w:type="dxa"/>
            <w:gridSpan w:val="2"/>
            <w:tcBorders>
              <w:top w:val="nil"/>
              <w:left w:val="nil"/>
              <w:bottom w:val="nil"/>
              <w:right w:val="nil"/>
            </w:tcBorders>
            <w:shd w:val="clear" w:color="auto" w:fill="auto"/>
            <w:noWrap/>
            <w:vAlign w:val="bottom"/>
            <w:hideMark/>
          </w:tcPr>
          <w:p w:rsidR="000B2791" w:rsidRDefault="000B2791" w:rsidP="006A05ED">
            <w:pPr>
              <w:pStyle w:val="Antrat1"/>
              <w:rPr>
                <w:lang w:eastAsia="lt-LT"/>
              </w:rPr>
            </w:pPr>
          </w:p>
        </w:tc>
        <w:tc>
          <w:tcPr>
            <w:tcW w:w="1417" w:type="dxa"/>
            <w:gridSpan w:val="2"/>
            <w:tcBorders>
              <w:top w:val="nil"/>
              <w:left w:val="nil"/>
              <w:bottom w:val="nil"/>
              <w:right w:val="nil"/>
            </w:tcBorders>
            <w:shd w:val="clear" w:color="auto" w:fill="auto"/>
            <w:noWrap/>
            <w:vAlign w:val="bottom"/>
            <w:hideMark/>
          </w:tcPr>
          <w:p w:rsidR="000B2791" w:rsidRDefault="000B2791" w:rsidP="006A05ED">
            <w:pPr>
              <w:pStyle w:val="Antrat1"/>
              <w:rPr>
                <w:lang w:eastAsia="lt-LT"/>
              </w:rPr>
            </w:pPr>
          </w:p>
        </w:tc>
        <w:tc>
          <w:tcPr>
            <w:tcW w:w="1418" w:type="dxa"/>
            <w:tcBorders>
              <w:top w:val="nil"/>
              <w:left w:val="nil"/>
              <w:bottom w:val="nil"/>
              <w:right w:val="nil"/>
            </w:tcBorders>
            <w:shd w:val="clear" w:color="auto" w:fill="auto"/>
            <w:noWrap/>
            <w:vAlign w:val="bottom"/>
            <w:hideMark/>
          </w:tcPr>
          <w:p w:rsidR="000B2791" w:rsidRDefault="000B2791" w:rsidP="000B2791">
            <w:pPr>
              <w:rPr>
                <w:lang w:eastAsia="lt-LT"/>
              </w:rPr>
            </w:pPr>
          </w:p>
        </w:tc>
      </w:tr>
      <w:tr w:rsidR="000B2791" w:rsidTr="006A05ED">
        <w:trPr>
          <w:gridAfter w:val="1"/>
          <w:wAfter w:w="381" w:type="dxa"/>
          <w:trHeight w:val="300"/>
        </w:trPr>
        <w:tc>
          <w:tcPr>
            <w:tcW w:w="534"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3543" w:type="dxa"/>
            <w:gridSpan w:val="3"/>
            <w:tcBorders>
              <w:top w:val="nil"/>
              <w:left w:val="nil"/>
              <w:bottom w:val="nil"/>
              <w:right w:val="nil"/>
            </w:tcBorders>
            <w:shd w:val="clear" w:color="auto" w:fill="auto"/>
            <w:noWrap/>
            <w:vAlign w:val="bottom"/>
          </w:tcPr>
          <w:p w:rsidR="00CC39A5" w:rsidRDefault="00CC39A5" w:rsidP="000B2791">
            <w:pPr>
              <w:rPr>
                <w:color w:val="000000"/>
                <w:sz w:val="22"/>
                <w:szCs w:val="22"/>
                <w:lang w:eastAsia="lt-LT"/>
              </w:rPr>
            </w:pPr>
          </w:p>
        </w:tc>
        <w:tc>
          <w:tcPr>
            <w:tcW w:w="1276" w:type="dxa"/>
            <w:gridSpan w:val="2"/>
            <w:tcBorders>
              <w:top w:val="nil"/>
              <w:left w:val="nil"/>
              <w:bottom w:val="nil"/>
              <w:right w:val="nil"/>
            </w:tcBorders>
            <w:shd w:val="clear" w:color="auto" w:fill="auto"/>
            <w:noWrap/>
            <w:vAlign w:val="bottom"/>
          </w:tcPr>
          <w:p w:rsidR="000B2791" w:rsidRDefault="000B2791" w:rsidP="000B2791">
            <w:pPr>
              <w:rPr>
                <w:color w:val="000000"/>
                <w:sz w:val="22"/>
                <w:szCs w:val="22"/>
                <w:lang w:eastAsia="lt-LT"/>
              </w:rPr>
            </w:pPr>
          </w:p>
        </w:tc>
        <w:tc>
          <w:tcPr>
            <w:tcW w:w="1316" w:type="dxa"/>
            <w:gridSpan w:val="2"/>
            <w:tcBorders>
              <w:top w:val="nil"/>
              <w:left w:val="nil"/>
              <w:bottom w:val="nil"/>
              <w:right w:val="nil"/>
            </w:tcBorders>
            <w:shd w:val="clear" w:color="auto" w:fill="auto"/>
            <w:noWrap/>
            <w:vAlign w:val="bottom"/>
          </w:tcPr>
          <w:p w:rsidR="000B2791" w:rsidRDefault="000B2791" w:rsidP="000B2791">
            <w:pPr>
              <w:rPr>
                <w:color w:val="000000"/>
                <w:sz w:val="22"/>
                <w:szCs w:val="22"/>
                <w:lang w:eastAsia="lt-LT"/>
              </w:rPr>
            </w:pPr>
          </w:p>
        </w:tc>
        <w:tc>
          <w:tcPr>
            <w:tcW w:w="1240" w:type="dxa"/>
            <w:tcBorders>
              <w:top w:val="nil"/>
              <w:left w:val="nil"/>
              <w:bottom w:val="nil"/>
              <w:right w:val="nil"/>
            </w:tcBorders>
            <w:shd w:val="clear" w:color="auto" w:fill="auto"/>
            <w:noWrap/>
            <w:vAlign w:val="bottom"/>
          </w:tcPr>
          <w:p w:rsidR="000B2791" w:rsidRDefault="000B2791" w:rsidP="000B2791">
            <w:pPr>
              <w:rPr>
                <w:lang w:eastAsia="lt-LT"/>
              </w:rPr>
            </w:pPr>
          </w:p>
        </w:tc>
        <w:tc>
          <w:tcPr>
            <w:tcW w:w="2162" w:type="dxa"/>
            <w:gridSpan w:val="3"/>
            <w:tcBorders>
              <w:top w:val="nil"/>
              <w:left w:val="nil"/>
              <w:bottom w:val="nil"/>
              <w:right w:val="nil"/>
            </w:tcBorders>
            <w:shd w:val="clear" w:color="auto" w:fill="auto"/>
            <w:noWrap/>
            <w:vAlign w:val="bottom"/>
          </w:tcPr>
          <w:p w:rsidR="000B2791" w:rsidRDefault="000B2791" w:rsidP="000B2791">
            <w:pPr>
              <w:rPr>
                <w:color w:val="000000"/>
                <w:sz w:val="22"/>
                <w:szCs w:val="22"/>
                <w:lang w:eastAsia="lt-LT"/>
              </w:rPr>
            </w:pPr>
          </w:p>
        </w:tc>
        <w:tc>
          <w:tcPr>
            <w:tcW w:w="1276" w:type="dxa"/>
            <w:gridSpan w:val="2"/>
            <w:tcBorders>
              <w:top w:val="nil"/>
              <w:left w:val="nil"/>
              <w:bottom w:val="nil"/>
              <w:right w:val="nil"/>
            </w:tcBorders>
            <w:shd w:val="clear" w:color="auto" w:fill="auto"/>
            <w:noWrap/>
            <w:vAlign w:val="bottom"/>
          </w:tcPr>
          <w:p w:rsidR="000B2791" w:rsidRDefault="000B2791" w:rsidP="000B2791">
            <w:pPr>
              <w:rPr>
                <w:color w:val="000000"/>
                <w:sz w:val="22"/>
                <w:szCs w:val="22"/>
                <w:lang w:eastAsia="lt-LT"/>
              </w:rPr>
            </w:pPr>
          </w:p>
        </w:tc>
        <w:tc>
          <w:tcPr>
            <w:tcW w:w="1417" w:type="dxa"/>
            <w:gridSpan w:val="2"/>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418" w:type="dxa"/>
            <w:tcBorders>
              <w:top w:val="nil"/>
              <w:left w:val="nil"/>
              <w:bottom w:val="nil"/>
              <w:right w:val="nil"/>
            </w:tcBorders>
            <w:shd w:val="clear" w:color="auto" w:fill="auto"/>
            <w:noWrap/>
            <w:vAlign w:val="bottom"/>
            <w:hideMark/>
          </w:tcPr>
          <w:p w:rsidR="000B2791" w:rsidRDefault="000B2791" w:rsidP="000B2791">
            <w:pPr>
              <w:rPr>
                <w:lang w:eastAsia="lt-LT"/>
              </w:rPr>
            </w:pPr>
          </w:p>
        </w:tc>
      </w:tr>
      <w:tr w:rsidR="000B2791" w:rsidTr="006A05ED">
        <w:trPr>
          <w:gridAfter w:val="1"/>
          <w:wAfter w:w="381" w:type="dxa"/>
          <w:trHeight w:val="300"/>
        </w:trPr>
        <w:tc>
          <w:tcPr>
            <w:tcW w:w="534"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900" w:type="dxa"/>
            <w:gridSpan w:val="2"/>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643" w:type="dxa"/>
            <w:tcBorders>
              <w:top w:val="nil"/>
              <w:left w:val="nil"/>
              <w:bottom w:val="nil"/>
              <w:right w:val="nil"/>
            </w:tcBorders>
            <w:shd w:val="clear" w:color="auto" w:fill="auto"/>
            <w:noWrap/>
            <w:vAlign w:val="bottom"/>
          </w:tcPr>
          <w:p w:rsidR="000B2791" w:rsidRDefault="000B2791" w:rsidP="000B2791">
            <w:pPr>
              <w:rPr>
                <w:lang w:eastAsia="lt-LT"/>
              </w:rPr>
            </w:pPr>
          </w:p>
        </w:tc>
        <w:tc>
          <w:tcPr>
            <w:tcW w:w="1276" w:type="dxa"/>
            <w:gridSpan w:val="2"/>
            <w:tcBorders>
              <w:top w:val="nil"/>
              <w:left w:val="nil"/>
              <w:bottom w:val="nil"/>
              <w:right w:val="nil"/>
            </w:tcBorders>
            <w:shd w:val="clear" w:color="auto" w:fill="auto"/>
            <w:noWrap/>
            <w:vAlign w:val="bottom"/>
          </w:tcPr>
          <w:p w:rsidR="000B2791" w:rsidRDefault="000B2791" w:rsidP="000B2791">
            <w:pPr>
              <w:rPr>
                <w:lang w:eastAsia="lt-LT"/>
              </w:rPr>
            </w:pPr>
          </w:p>
        </w:tc>
        <w:tc>
          <w:tcPr>
            <w:tcW w:w="1316" w:type="dxa"/>
            <w:gridSpan w:val="2"/>
            <w:tcBorders>
              <w:top w:val="nil"/>
              <w:left w:val="nil"/>
              <w:bottom w:val="nil"/>
              <w:right w:val="nil"/>
            </w:tcBorders>
            <w:shd w:val="clear" w:color="auto" w:fill="auto"/>
            <w:noWrap/>
            <w:vAlign w:val="bottom"/>
          </w:tcPr>
          <w:p w:rsidR="000B2791" w:rsidRDefault="000B2791" w:rsidP="000B2791">
            <w:pPr>
              <w:rPr>
                <w:lang w:eastAsia="lt-LT"/>
              </w:rPr>
            </w:pPr>
          </w:p>
        </w:tc>
        <w:tc>
          <w:tcPr>
            <w:tcW w:w="1240" w:type="dxa"/>
            <w:tcBorders>
              <w:top w:val="nil"/>
              <w:left w:val="nil"/>
              <w:bottom w:val="nil"/>
              <w:right w:val="nil"/>
            </w:tcBorders>
            <w:shd w:val="clear" w:color="auto" w:fill="auto"/>
            <w:noWrap/>
            <w:vAlign w:val="bottom"/>
          </w:tcPr>
          <w:p w:rsidR="000B2791" w:rsidRDefault="000B2791" w:rsidP="000B2791">
            <w:pPr>
              <w:rPr>
                <w:lang w:eastAsia="lt-LT"/>
              </w:rPr>
            </w:pPr>
          </w:p>
        </w:tc>
        <w:tc>
          <w:tcPr>
            <w:tcW w:w="1028" w:type="dxa"/>
            <w:gridSpan w:val="2"/>
            <w:tcBorders>
              <w:top w:val="nil"/>
              <w:left w:val="nil"/>
              <w:bottom w:val="nil"/>
              <w:right w:val="nil"/>
            </w:tcBorders>
            <w:shd w:val="clear" w:color="auto" w:fill="auto"/>
            <w:noWrap/>
            <w:vAlign w:val="bottom"/>
          </w:tcPr>
          <w:p w:rsidR="000B2791" w:rsidRDefault="000B2791" w:rsidP="000B2791">
            <w:pPr>
              <w:rPr>
                <w:lang w:eastAsia="lt-LT"/>
              </w:rPr>
            </w:pPr>
          </w:p>
        </w:tc>
        <w:tc>
          <w:tcPr>
            <w:tcW w:w="1134" w:type="dxa"/>
            <w:tcBorders>
              <w:top w:val="nil"/>
              <w:left w:val="nil"/>
              <w:bottom w:val="nil"/>
              <w:right w:val="nil"/>
            </w:tcBorders>
            <w:shd w:val="clear" w:color="auto" w:fill="auto"/>
            <w:noWrap/>
            <w:vAlign w:val="bottom"/>
          </w:tcPr>
          <w:p w:rsidR="000B2791" w:rsidRDefault="000B2791" w:rsidP="000B2791">
            <w:pPr>
              <w:rPr>
                <w:lang w:eastAsia="lt-LT"/>
              </w:rPr>
            </w:pPr>
          </w:p>
        </w:tc>
        <w:tc>
          <w:tcPr>
            <w:tcW w:w="1276" w:type="dxa"/>
            <w:gridSpan w:val="2"/>
            <w:tcBorders>
              <w:top w:val="nil"/>
              <w:left w:val="nil"/>
              <w:bottom w:val="nil"/>
              <w:right w:val="nil"/>
            </w:tcBorders>
            <w:shd w:val="clear" w:color="auto" w:fill="auto"/>
            <w:noWrap/>
            <w:vAlign w:val="bottom"/>
          </w:tcPr>
          <w:p w:rsidR="000B2791" w:rsidRDefault="000B2791" w:rsidP="000B2791">
            <w:pPr>
              <w:rPr>
                <w:lang w:eastAsia="lt-LT"/>
              </w:rPr>
            </w:pPr>
          </w:p>
        </w:tc>
        <w:tc>
          <w:tcPr>
            <w:tcW w:w="1417" w:type="dxa"/>
            <w:gridSpan w:val="2"/>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418" w:type="dxa"/>
            <w:tcBorders>
              <w:top w:val="nil"/>
              <w:left w:val="nil"/>
              <w:bottom w:val="nil"/>
              <w:right w:val="nil"/>
            </w:tcBorders>
            <w:shd w:val="clear" w:color="auto" w:fill="auto"/>
            <w:noWrap/>
            <w:vAlign w:val="bottom"/>
            <w:hideMark/>
          </w:tcPr>
          <w:p w:rsidR="000B2791" w:rsidRDefault="000B2791" w:rsidP="000B2791">
            <w:pPr>
              <w:rPr>
                <w:lang w:eastAsia="lt-LT"/>
              </w:rPr>
            </w:pPr>
          </w:p>
        </w:tc>
      </w:tr>
      <w:tr w:rsidR="006A05ED" w:rsidTr="006A05ED">
        <w:trPr>
          <w:trHeight w:val="300"/>
        </w:trPr>
        <w:tc>
          <w:tcPr>
            <w:tcW w:w="1073" w:type="dxa"/>
            <w:gridSpan w:val="2"/>
            <w:tcBorders>
              <w:top w:val="nil"/>
              <w:left w:val="nil"/>
              <w:bottom w:val="nil"/>
              <w:right w:val="nil"/>
            </w:tcBorders>
            <w:shd w:val="clear" w:color="auto" w:fill="auto"/>
            <w:noWrap/>
            <w:hideMark/>
          </w:tcPr>
          <w:p w:rsidR="006A05ED" w:rsidRDefault="006A05ED" w:rsidP="00362714">
            <w:pPr>
              <w:rPr>
                <w:szCs w:val="24"/>
                <w:lang w:eastAsia="lt-LT"/>
              </w:rPr>
            </w:pPr>
          </w:p>
        </w:tc>
        <w:tc>
          <w:tcPr>
            <w:tcW w:w="4985" w:type="dxa"/>
            <w:gridSpan w:val="5"/>
            <w:tcBorders>
              <w:top w:val="nil"/>
              <w:left w:val="nil"/>
              <w:bottom w:val="nil"/>
              <w:right w:val="nil"/>
            </w:tcBorders>
            <w:shd w:val="clear" w:color="auto" w:fill="auto"/>
            <w:noWrap/>
            <w:vAlign w:val="bottom"/>
            <w:hideMark/>
          </w:tcPr>
          <w:p w:rsidR="006A05ED" w:rsidRDefault="006A05ED" w:rsidP="00362714">
            <w:pPr>
              <w:rPr>
                <w:color w:val="000000"/>
                <w:szCs w:val="24"/>
                <w:lang w:eastAsia="lt-LT"/>
              </w:rPr>
            </w:pPr>
          </w:p>
          <w:p w:rsidR="006A05ED" w:rsidRDefault="006A05ED" w:rsidP="00362714">
            <w:pPr>
              <w:rPr>
                <w:color w:val="000000"/>
                <w:szCs w:val="24"/>
                <w:lang w:eastAsia="lt-LT"/>
              </w:rPr>
            </w:pPr>
            <w:r>
              <w:rPr>
                <w:color w:val="000000"/>
                <w:szCs w:val="24"/>
                <w:lang w:eastAsia="lt-LT"/>
              </w:rPr>
              <w:t xml:space="preserve">Vadovas                                                         </w:t>
            </w:r>
          </w:p>
          <w:p w:rsidR="006A05ED" w:rsidRDefault="006A05ED" w:rsidP="00362714">
            <w:pPr>
              <w:rPr>
                <w:color w:val="000000"/>
                <w:szCs w:val="24"/>
                <w:lang w:eastAsia="lt-LT"/>
              </w:rPr>
            </w:pPr>
            <w:r>
              <w:rPr>
                <w:color w:val="000000"/>
                <w:szCs w:val="24"/>
                <w:lang w:eastAsia="lt-LT"/>
              </w:rPr>
              <w:t xml:space="preserve">                                                                                                                      </w:t>
            </w:r>
          </w:p>
        </w:tc>
        <w:tc>
          <w:tcPr>
            <w:tcW w:w="2410" w:type="dxa"/>
            <w:gridSpan w:val="3"/>
            <w:tcBorders>
              <w:top w:val="nil"/>
              <w:left w:val="nil"/>
              <w:bottom w:val="nil"/>
              <w:right w:val="nil"/>
            </w:tcBorders>
            <w:shd w:val="clear" w:color="auto" w:fill="auto"/>
            <w:noWrap/>
            <w:vAlign w:val="bottom"/>
            <w:hideMark/>
          </w:tcPr>
          <w:p w:rsidR="006A05ED" w:rsidRDefault="006A05ED" w:rsidP="00362714">
            <w:pPr>
              <w:rPr>
                <w:color w:val="000000"/>
                <w:szCs w:val="24"/>
                <w:lang w:eastAsia="lt-LT"/>
              </w:rPr>
            </w:pPr>
          </w:p>
          <w:p w:rsidR="006A05ED" w:rsidRDefault="006A05ED" w:rsidP="00362714">
            <w:pPr>
              <w:rPr>
                <w:color w:val="000000"/>
                <w:szCs w:val="24"/>
                <w:lang w:eastAsia="lt-LT"/>
              </w:rPr>
            </w:pPr>
            <w:r>
              <w:rPr>
                <w:color w:val="000000"/>
                <w:szCs w:val="24"/>
                <w:lang w:eastAsia="lt-LT"/>
              </w:rPr>
              <w:t>(Parašas)</w:t>
            </w:r>
          </w:p>
        </w:tc>
        <w:tc>
          <w:tcPr>
            <w:tcW w:w="3827" w:type="dxa"/>
            <w:gridSpan w:val="5"/>
            <w:tcBorders>
              <w:top w:val="nil"/>
              <w:left w:val="nil"/>
              <w:bottom w:val="nil"/>
              <w:right w:val="nil"/>
            </w:tcBorders>
            <w:shd w:val="clear" w:color="auto" w:fill="auto"/>
            <w:noWrap/>
            <w:vAlign w:val="bottom"/>
            <w:hideMark/>
          </w:tcPr>
          <w:p w:rsidR="006A05ED" w:rsidRDefault="006A05ED" w:rsidP="00362714">
            <w:pPr>
              <w:rPr>
                <w:color w:val="000000"/>
                <w:szCs w:val="24"/>
                <w:lang w:eastAsia="lt-LT"/>
              </w:rPr>
            </w:pPr>
            <w:r>
              <w:rPr>
                <w:color w:val="000000"/>
                <w:szCs w:val="24"/>
                <w:lang w:eastAsia="lt-LT"/>
              </w:rPr>
              <w:t>(Vardas, pavardė)</w:t>
            </w:r>
          </w:p>
        </w:tc>
        <w:tc>
          <w:tcPr>
            <w:tcW w:w="2268" w:type="dxa"/>
            <w:gridSpan w:val="3"/>
            <w:tcBorders>
              <w:top w:val="nil"/>
              <w:left w:val="nil"/>
              <w:bottom w:val="nil"/>
              <w:right w:val="nil"/>
            </w:tcBorders>
            <w:shd w:val="clear" w:color="auto" w:fill="auto"/>
            <w:noWrap/>
            <w:vAlign w:val="bottom"/>
            <w:hideMark/>
          </w:tcPr>
          <w:p w:rsidR="006A05ED" w:rsidRDefault="006A05ED" w:rsidP="00362714">
            <w:pPr>
              <w:rPr>
                <w:color w:val="000000"/>
                <w:szCs w:val="24"/>
                <w:lang w:eastAsia="lt-LT"/>
              </w:rPr>
            </w:pPr>
          </w:p>
        </w:tc>
      </w:tr>
      <w:tr w:rsidR="006A05ED" w:rsidTr="006A05ED">
        <w:trPr>
          <w:trHeight w:val="300"/>
        </w:trPr>
        <w:tc>
          <w:tcPr>
            <w:tcW w:w="1073" w:type="dxa"/>
            <w:gridSpan w:val="2"/>
            <w:tcBorders>
              <w:top w:val="nil"/>
              <w:left w:val="nil"/>
              <w:bottom w:val="nil"/>
              <w:right w:val="nil"/>
            </w:tcBorders>
            <w:shd w:val="clear" w:color="auto" w:fill="auto"/>
            <w:noWrap/>
            <w:hideMark/>
          </w:tcPr>
          <w:p w:rsidR="006A05ED" w:rsidRDefault="006A05ED" w:rsidP="00362714">
            <w:pPr>
              <w:rPr>
                <w:szCs w:val="24"/>
                <w:lang w:eastAsia="lt-LT"/>
              </w:rPr>
            </w:pPr>
          </w:p>
        </w:tc>
        <w:tc>
          <w:tcPr>
            <w:tcW w:w="3284" w:type="dxa"/>
            <w:gridSpan w:val="3"/>
            <w:tcBorders>
              <w:top w:val="nil"/>
              <w:left w:val="nil"/>
              <w:bottom w:val="nil"/>
              <w:right w:val="nil"/>
            </w:tcBorders>
            <w:shd w:val="clear" w:color="auto" w:fill="auto"/>
            <w:noWrap/>
            <w:vAlign w:val="bottom"/>
            <w:hideMark/>
          </w:tcPr>
          <w:p w:rsidR="006A05ED" w:rsidRDefault="006A05ED" w:rsidP="00362714">
            <w:pPr>
              <w:rPr>
                <w:szCs w:val="24"/>
                <w:lang w:eastAsia="lt-LT"/>
              </w:rPr>
            </w:pPr>
          </w:p>
        </w:tc>
        <w:tc>
          <w:tcPr>
            <w:tcW w:w="1701" w:type="dxa"/>
            <w:gridSpan w:val="2"/>
            <w:tcBorders>
              <w:top w:val="nil"/>
              <w:left w:val="nil"/>
              <w:bottom w:val="nil"/>
              <w:right w:val="nil"/>
            </w:tcBorders>
            <w:shd w:val="clear" w:color="auto" w:fill="auto"/>
            <w:noWrap/>
            <w:vAlign w:val="bottom"/>
            <w:hideMark/>
          </w:tcPr>
          <w:p w:rsidR="006A05ED" w:rsidRDefault="006A05ED" w:rsidP="00362714">
            <w:pPr>
              <w:rPr>
                <w:szCs w:val="24"/>
                <w:lang w:eastAsia="lt-LT"/>
              </w:rPr>
            </w:pPr>
          </w:p>
        </w:tc>
        <w:tc>
          <w:tcPr>
            <w:tcW w:w="2410" w:type="dxa"/>
            <w:gridSpan w:val="3"/>
            <w:tcBorders>
              <w:top w:val="nil"/>
              <w:left w:val="nil"/>
              <w:bottom w:val="nil"/>
              <w:right w:val="nil"/>
            </w:tcBorders>
            <w:shd w:val="clear" w:color="auto" w:fill="auto"/>
            <w:noWrap/>
            <w:vAlign w:val="bottom"/>
            <w:hideMark/>
          </w:tcPr>
          <w:p w:rsidR="006A05ED" w:rsidRDefault="006A05ED" w:rsidP="00362714">
            <w:pPr>
              <w:rPr>
                <w:szCs w:val="24"/>
                <w:lang w:eastAsia="lt-LT"/>
              </w:rPr>
            </w:pPr>
          </w:p>
        </w:tc>
        <w:tc>
          <w:tcPr>
            <w:tcW w:w="1842" w:type="dxa"/>
            <w:gridSpan w:val="3"/>
            <w:tcBorders>
              <w:top w:val="nil"/>
              <w:left w:val="nil"/>
              <w:bottom w:val="nil"/>
              <w:right w:val="nil"/>
            </w:tcBorders>
            <w:shd w:val="clear" w:color="auto" w:fill="auto"/>
            <w:noWrap/>
            <w:vAlign w:val="bottom"/>
            <w:hideMark/>
          </w:tcPr>
          <w:p w:rsidR="006A05ED" w:rsidRDefault="006A05ED" w:rsidP="00362714">
            <w:pPr>
              <w:rPr>
                <w:szCs w:val="24"/>
                <w:lang w:eastAsia="lt-LT"/>
              </w:rPr>
            </w:pPr>
          </w:p>
        </w:tc>
        <w:tc>
          <w:tcPr>
            <w:tcW w:w="1985" w:type="dxa"/>
            <w:gridSpan w:val="2"/>
            <w:tcBorders>
              <w:top w:val="nil"/>
              <w:left w:val="nil"/>
              <w:bottom w:val="nil"/>
              <w:right w:val="nil"/>
            </w:tcBorders>
            <w:shd w:val="clear" w:color="auto" w:fill="auto"/>
            <w:noWrap/>
            <w:vAlign w:val="bottom"/>
            <w:hideMark/>
          </w:tcPr>
          <w:p w:rsidR="006A05ED" w:rsidRDefault="006A05ED" w:rsidP="00362714">
            <w:pPr>
              <w:rPr>
                <w:szCs w:val="24"/>
                <w:lang w:eastAsia="lt-LT"/>
              </w:rPr>
            </w:pPr>
          </w:p>
        </w:tc>
        <w:tc>
          <w:tcPr>
            <w:tcW w:w="2268" w:type="dxa"/>
            <w:gridSpan w:val="3"/>
            <w:tcBorders>
              <w:top w:val="nil"/>
              <w:left w:val="nil"/>
              <w:bottom w:val="nil"/>
              <w:right w:val="nil"/>
            </w:tcBorders>
            <w:shd w:val="clear" w:color="auto" w:fill="auto"/>
            <w:noWrap/>
            <w:vAlign w:val="bottom"/>
            <w:hideMark/>
          </w:tcPr>
          <w:p w:rsidR="006A05ED" w:rsidRDefault="006A05ED" w:rsidP="00362714">
            <w:pPr>
              <w:rPr>
                <w:szCs w:val="24"/>
                <w:lang w:eastAsia="lt-LT"/>
              </w:rPr>
            </w:pPr>
          </w:p>
        </w:tc>
      </w:tr>
      <w:tr w:rsidR="006A05ED" w:rsidTr="006A05ED">
        <w:trPr>
          <w:trHeight w:val="300"/>
        </w:trPr>
        <w:tc>
          <w:tcPr>
            <w:tcW w:w="1073" w:type="dxa"/>
            <w:gridSpan w:val="2"/>
            <w:tcBorders>
              <w:top w:val="nil"/>
              <w:left w:val="nil"/>
              <w:bottom w:val="nil"/>
              <w:right w:val="nil"/>
            </w:tcBorders>
            <w:shd w:val="clear" w:color="auto" w:fill="auto"/>
            <w:noWrap/>
            <w:hideMark/>
          </w:tcPr>
          <w:p w:rsidR="006A05ED" w:rsidRDefault="006A05ED" w:rsidP="00362714">
            <w:pPr>
              <w:rPr>
                <w:szCs w:val="24"/>
                <w:lang w:eastAsia="lt-LT"/>
              </w:rPr>
            </w:pPr>
          </w:p>
        </w:tc>
        <w:tc>
          <w:tcPr>
            <w:tcW w:w="4985" w:type="dxa"/>
            <w:gridSpan w:val="5"/>
            <w:tcBorders>
              <w:top w:val="nil"/>
              <w:left w:val="nil"/>
              <w:bottom w:val="nil"/>
              <w:right w:val="nil"/>
            </w:tcBorders>
            <w:shd w:val="clear" w:color="auto" w:fill="auto"/>
            <w:noWrap/>
            <w:vAlign w:val="bottom"/>
            <w:hideMark/>
          </w:tcPr>
          <w:p w:rsidR="006A05ED" w:rsidRDefault="006A05ED" w:rsidP="00362714">
            <w:pPr>
              <w:rPr>
                <w:color w:val="000000"/>
                <w:szCs w:val="24"/>
                <w:lang w:eastAsia="lt-LT"/>
              </w:rPr>
            </w:pPr>
            <w:r>
              <w:rPr>
                <w:color w:val="000000"/>
                <w:szCs w:val="24"/>
                <w:lang w:eastAsia="lt-LT"/>
              </w:rPr>
              <w:t>Vyriausiasis finansininkas</w:t>
            </w:r>
          </w:p>
          <w:p w:rsidR="006A05ED" w:rsidRDefault="006A05ED" w:rsidP="00362714">
            <w:pPr>
              <w:rPr>
                <w:color w:val="000000"/>
                <w:szCs w:val="24"/>
                <w:lang w:eastAsia="lt-LT"/>
              </w:rPr>
            </w:pPr>
            <w:r>
              <w:rPr>
                <w:color w:val="000000"/>
                <w:szCs w:val="24"/>
                <w:lang w:eastAsia="lt-LT"/>
              </w:rPr>
              <w:t xml:space="preserve">                              </w:t>
            </w:r>
          </w:p>
        </w:tc>
        <w:tc>
          <w:tcPr>
            <w:tcW w:w="2410" w:type="dxa"/>
            <w:gridSpan w:val="3"/>
            <w:tcBorders>
              <w:top w:val="nil"/>
              <w:left w:val="nil"/>
              <w:bottom w:val="nil"/>
              <w:right w:val="nil"/>
            </w:tcBorders>
            <w:shd w:val="clear" w:color="auto" w:fill="auto"/>
            <w:noWrap/>
            <w:vAlign w:val="bottom"/>
            <w:hideMark/>
          </w:tcPr>
          <w:p w:rsidR="006A05ED" w:rsidRDefault="006A05ED" w:rsidP="00362714">
            <w:pPr>
              <w:rPr>
                <w:color w:val="000000"/>
                <w:szCs w:val="24"/>
                <w:lang w:eastAsia="lt-LT"/>
              </w:rPr>
            </w:pPr>
            <w:r>
              <w:rPr>
                <w:color w:val="000000"/>
                <w:szCs w:val="24"/>
                <w:lang w:eastAsia="lt-LT"/>
              </w:rPr>
              <w:t>(Parašas)</w:t>
            </w:r>
          </w:p>
        </w:tc>
        <w:tc>
          <w:tcPr>
            <w:tcW w:w="3827" w:type="dxa"/>
            <w:gridSpan w:val="5"/>
            <w:tcBorders>
              <w:top w:val="nil"/>
              <w:left w:val="nil"/>
              <w:bottom w:val="nil"/>
              <w:right w:val="nil"/>
            </w:tcBorders>
            <w:shd w:val="clear" w:color="auto" w:fill="auto"/>
            <w:noWrap/>
            <w:vAlign w:val="bottom"/>
            <w:hideMark/>
          </w:tcPr>
          <w:p w:rsidR="006A05ED" w:rsidRDefault="006A05ED" w:rsidP="00362714">
            <w:pPr>
              <w:rPr>
                <w:color w:val="000000"/>
                <w:szCs w:val="24"/>
                <w:lang w:eastAsia="lt-LT"/>
              </w:rPr>
            </w:pPr>
            <w:r>
              <w:rPr>
                <w:color w:val="000000"/>
                <w:szCs w:val="24"/>
                <w:lang w:eastAsia="lt-LT"/>
              </w:rPr>
              <w:t>(Vardas, pavardė)</w:t>
            </w:r>
          </w:p>
        </w:tc>
        <w:tc>
          <w:tcPr>
            <w:tcW w:w="2268" w:type="dxa"/>
            <w:gridSpan w:val="3"/>
            <w:tcBorders>
              <w:top w:val="nil"/>
              <w:left w:val="nil"/>
              <w:bottom w:val="nil"/>
              <w:right w:val="nil"/>
            </w:tcBorders>
            <w:shd w:val="clear" w:color="auto" w:fill="auto"/>
            <w:noWrap/>
            <w:vAlign w:val="bottom"/>
            <w:hideMark/>
          </w:tcPr>
          <w:p w:rsidR="006A05ED" w:rsidRDefault="006A05ED" w:rsidP="00362714">
            <w:pPr>
              <w:rPr>
                <w:color w:val="000000"/>
                <w:szCs w:val="24"/>
                <w:lang w:eastAsia="lt-LT"/>
              </w:rPr>
            </w:pPr>
          </w:p>
        </w:tc>
      </w:tr>
    </w:tbl>
    <w:p w:rsidR="006A05ED" w:rsidRDefault="006A05ED" w:rsidP="006A05ED">
      <w:pPr>
        <w:jc w:val="center"/>
        <w:rPr>
          <w:szCs w:val="24"/>
        </w:rPr>
      </w:pPr>
      <w:r>
        <w:rPr>
          <w:szCs w:val="24"/>
        </w:rPr>
        <w:t>_________</w:t>
      </w:r>
    </w:p>
    <w:p w:rsidR="006A05ED" w:rsidRDefault="006A05ED" w:rsidP="006A05ED">
      <w:pPr>
        <w:ind w:left="10773"/>
      </w:pPr>
    </w:p>
    <w:p w:rsidR="006A05ED" w:rsidRDefault="006A05ED" w:rsidP="006A05ED">
      <w:pPr>
        <w:ind w:left="10773"/>
      </w:pPr>
    </w:p>
    <w:p w:rsidR="000B2791" w:rsidRDefault="000B2791" w:rsidP="007A2E68">
      <w:pPr>
        <w:rPr>
          <w:szCs w:val="24"/>
        </w:rPr>
      </w:pPr>
    </w:p>
    <w:sectPr w:rsidR="000B2791" w:rsidSect="000B2791">
      <w:headerReference w:type="default" r:id="rId9"/>
      <w:pgSz w:w="16837" w:h="11905" w:orient="landscape" w:code="9"/>
      <w:pgMar w:top="567" w:right="1134" w:bottom="1701" w:left="1077"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E4B" w:rsidRDefault="006C5E4B" w:rsidP="005B17D5">
      <w:r>
        <w:separator/>
      </w:r>
    </w:p>
  </w:endnote>
  <w:endnote w:type="continuationSeparator" w:id="0">
    <w:p w:rsidR="006C5E4B" w:rsidRDefault="006C5E4B"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E4B" w:rsidRDefault="006C5E4B" w:rsidP="005B17D5">
      <w:r>
        <w:separator/>
      </w:r>
    </w:p>
  </w:footnote>
  <w:footnote w:type="continuationSeparator" w:id="0">
    <w:p w:rsidR="006C5E4B" w:rsidRDefault="006C5E4B" w:rsidP="005B1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E68" w:rsidRDefault="007A2E68">
    <w:pPr>
      <w:pStyle w:val="Antrats"/>
      <w:jc w:val="center"/>
    </w:pPr>
  </w:p>
  <w:p w:rsidR="007A2E68" w:rsidRDefault="007A2E6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B702B18"/>
    <w:multiLevelType w:val="hybridMultilevel"/>
    <w:tmpl w:val="8A02F7BE"/>
    <w:lvl w:ilvl="0" w:tplc="1C2AFAA8">
      <w:start w:val="1"/>
      <w:numFmt w:val="decimal"/>
      <w:lvlText w:val="%1."/>
      <w:lvlJc w:val="left"/>
      <w:pPr>
        <w:ind w:left="2014" w:hanging="360"/>
      </w:pPr>
      <w:rPr>
        <w:rFonts w:hint="default"/>
      </w:rPr>
    </w:lvl>
    <w:lvl w:ilvl="1" w:tplc="04270019" w:tentative="1">
      <w:start w:val="1"/>
      <w:numFmt w:val="lowerLetter"/>
      <w:lvlText w:val="%2."/>
      <w:lvlJc w:val="left"/>
      <w:pPr>
        <w:ind w:left="2734" w:hanging="360"/>
      </w:pPr>
    </w:lvl>
    <w:lvl w:ilvl="2" w:tplc="0427001B" w:tentative="1">
      <w:start w:val="1"/>
      <w:numFmt w:val="lowerRoman"/>
      <w:lvlText w:val="%3."/>
      <w:lvlJc w:val="right"/>
      <w:pPr>
        <w:ind w:left="3454" w:hanging="180"/>
      </w:pPr>
    </w:lvl>
    <w:lvl w:ilvl="3" w:tplc="0427000F" w:tentative="1">
      <w:start w:val="1"/>
      <w:numFmt w:val="decimal"/>
      <w:lvlText w:val="%4."/>
      <w:lvlJc w:val="left"/>
      <w:pPr>
        <w:ind w:left="4174" w:hanging="360"/>
      </w:pPr>
    </w:lvl>
    <w:lvl w:ilvl="4" w:tplc="04270019" w:tentative="1">
      <w:start w:val="1"/>
      <w:numFmt w:val="lowerLetter"/>
      <w:lvlText w:val="%5."/>
      <w:lvlJc w:val="left"/>
      <w:pPr>
        <w:ind w:left="4894" w:hanging="360"/>
      </w:pPr>
    </w:lvl>
    <w:lvl w:ilvl="5" w:tplc="0427001B" w:tentative="1">
      <w:start w:val="1"/>
      <w:numFmt w:val="lowerRoman"/>
      <w:lvlText w:val="%6."/>
      <w:lvlJc w:val="right"/>
      <w:pPr>
        <w:ind w:left="5614" w:hanging="180"/>
      </w:pPr>
    </w:lvl>
    <w:lvl w:ilvl="6" w:tplc="0427000F" w:tentative="1">
      <w:start w:val="1"/>
      <w:numFmt w:val="decimal"/>
      <w:lvlText w:val="%7."/>
      <w:lvlJc w:val="left"/>
      <w:pPr>
        <w:ind w:left="6334" w:hanging="360"/>
      </w:pPr>
    </w:lvl>
    <w:lvl w:ilvl="7" w:tplc="04270019" w:tentative="1">
      <w:start w:val="1"/>
      <w:numFmt w:val="lowerLetter"/>
      <w:lvlText w:val="%8."/>
      <w:lvlJc w:val="left"/>
      <w:pPr>
        <w:ind w:left="7054" w:hanging="360"/>
      </w:pPr>
    </w:lvl>
    <w:lvl w:ilvl="8" w:tplc="0427001B" w:tentative="1">
      <w:start w:val="1"/>
      <w:numFmt w:val="lowerRoman"/>
      <w:lvlText w:val="%9."/>
      <w:lvlJc w:val="right"/>
      <w:pPr>
        <w:ind w:left="7774" w:hanging="180"/>
      </w:pPr>
    </w:lvl>
  </w:abstractNum>
  <w:abstractNum w:abstractNumId="2" w15:restartNumberingAfterBreak="0">
    <w:nsid w:val="35F11399"/>
    <w:multiLevelType w:val="hybridMultilevel"/>
    <w:tmpl w:val="5D6C5DCE"/>
    <w:lvl w:ilvl="0" w:tplc="509CC5F8">
      <w:start w:val="1"/>
      <w:numFmt w:val="decimal"/>
      <w:lvlText w:val="%1."/>
      <w:lvlJc w:val="left"/>
      <w:pPr>
        <w:ind w:left="2374" w:hanging="360"/>
      </w:pPr>
      <w:rPr>
        <w:rFonts w:hint="default"/>
      </w:rPr>
    </w:lvl>
    <w:lvl w:ilvl="1" w:tplc="04270019" w:tentative="1">
      <w:start w:val="1"/>
      <w:numFmt w:val="lowerLetter"/>
      <w:lvlText w:val="%2."/>
      <w:lvlJc w:val="left"/>
      <w:pPr>
        <w:ind w:left="3094" w:hanging="360"/>
      </w:pPr>
    </w:lvl>
    <w:lvl w:ilvl="2" w:tplc="0427001B" w:tentative="1">
      <w:start w:val="1"/>
      <w:numFmt w:val="lowerRoman"/>
      <w:lvlText w:val="%3."/>
      <w:lvlJc w:val="right"/>
      <w:pPr>
        <w:ind w:left="3814" w:hanging="180"/>
      </w:pPr>
    </w:lvl>
    <w:lvl w:ilvl="3" w:tplc="0427000F" w:tentative="1">
      <w:start w:val="1"/>
      <w:numFmt w:val="decimal"/>
      <w:lvlText w:val="%4."/>
      <w:lvlJc w:val="left"/>
      <w:pPr>
        <w:ind w:left="4534" w:hanging="360"/>
      </w:pPr>
    </w:lvl>
    <w:lvl w:ilvl="4" w:tplc="04270019" w:tentative="1">
      <w:start w:val="1"/>
      <w:numFmt w:val="lowerLetter"/>
      <w:lvlText w:val="%5."/>
      <w:lvlJc w:val="left"/>
      <w:pPr>
        <w:ind w:left="5254" w:hanging="360"/>
      </w:pPr>
    </w:lvl>
    <w:lvl w:ilvl="5" w:tplc="0427001B" w:tentative="1">
      <w:start w:val="1"/>
      <w:numFmt w:val="lowerRoman"/>
      <w:lvlText w:val="%6."/>
      <w:lvlJc w:val="right"/>
      <w:pPr>
        <w:ind w:left="5974" w:hanging="180"/>
      </w:pPr>
    </w:lvl>
    <w:lvl w:ilvl="6" w:tplc="0427000F" w:tentative="1">
      <w:start w:val="1"/>
      <w:numFmt w:val="decimal"/>
      <w:lvlText w:val="%7."/>
      <w:lvlJc w:val="left"/>
      <w:pPr>
        <w:ind w:left="6694" w:hanging="360"/>
      </w:pPr>
    </w:lvl>
    <w:lvl w:ilvl="7" w:tplc="04270019" w:tentative="1">
      <w:start w:val="1"/>
      <w:numFmt w:val="lowerLetter"/>
      <w:lvlText w:val="%8."/>
      <w:lvlJc w:val="left"/>
      <w:pPr>
        <w:ind w:left="7414" w:hanging="360"/>
      </w:pPr>
    </w:lvl>
    <w:lvl w:ilvl="8" w:tplc="0427001B" w:tentative="1">
      <w:start w:val="1"/>
      <w:numFmt w:val="lowerRoman"/>
      <w:lvlText w:val="%9."/>
      <w:lvlJc w:val="right"/>
      <w:pPr>
        <w:ind w:left="8134" w:hanging="180"/>
      </w:pPr>
    </w:lvl>
  </w:abstractNum>
  <w:abstractNum w:abstractNumId="3" w15:restartNumberingAfterBreak="0">
    <w:nsid w:val="6BDD52A1"/>
    <w:multiLevelType w:val="hybridMultilevel"/>
    <w:tmpl w:val="6D14286E"/>
    <w:lvl w:ilvl="0" w:tplc="8D66136C">
      <w:start w:val="1"/>
      <w:numFmt w:val="decimal"/>
      <w:lvlText w:val="%1."/>
      <w:lvlJc w:val="left"/>
      <w:pPr>
        <w:ind w:left="1654" w:hanging="360"/>
      </w:pPr>
      <w:rPr>
        <w:rFonts w:hint="default"/>
        <w:sz w:val="24"/>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10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00251"/>
    <w:rsid w:val="00006910"/>
    <w:rsid w:val="00011B8F"/>
    <w:rsid w:val="0002717F"/>
    <w:rsid w:val="000274DC"/>
    <w:rsid w:val="00032DA0"/>
    <w:rsid w:val="00042E8A"/>
    <w:rsid w:val="00047FA6"/>
    <w:rsid w:val="00061B24"/>
    <w:rsid w:val="00075DD8"/>
    <w:rsid w:val="00083BB6"/>
    <w:rsid w:val="000938FE"/>
    <w:rsid w:val="000A5B0F"/>
    <w:rsid w:val="000B2791"/>
    <w:rsid w:val="000B53AB"/>
    <w:rsid w:val="000E22CC"/>
    <w:rsid w:val="001331E1"/>
    <w:rsid w:val="00137679"/>
    <w:rsid w:val="0014416D"/>
    <w:rsid w:val="001457AB"/>
    <w:rsid w:val="00146D51"/>
    <w:rsid w:val="00166617"/>
    <w:rsid w:val="001704D1"/>
    <w:rsid w:val="00182CAC"/>
    <w:rsid w:val="00182FED"/>
    <w:rsid w:val="00186530"/>
    <w:rsid w:val="00186E76"/>
    <w:rsid w:val="001B13D2"/>
    <w:rsid w:val="001E56A1"/>
    <w:rsid w:val="001E5C41"/>
    <w:rsid w:val="001E5CB2"/>
    <w:rsid w:val="0020130D"/>
    <w:rsid w:val="00230D53"/>
    <w:rsid w:val="002623B5"/>
    <w:rsid w:val="002759E0"/>
    <w:rsid w:val="00291797"/>
    <w:rsid w:val="002B6BE4"/>
    <w:rsid w:val="002E5D55"/>
    <w:rsid w:val="002F21F5"/>
    <w:rsid w:val="002F5849"/>
    <w:rsid w:val="0030379E"/>
    <w:rsid w:val="003069EC"/>
    <w:rsid w:val="0032135B"/>
    <w:rsid w:val="0032232F"/>
    <w:rsid w:val="003329A9"/>
    <w:rsid w:val="00357063"/>
    <w:rsid w:val="00364FBE"/>
    <w:rsid w:val="00367534"/>
    <w:rsid w:val="0037017F"/>
    <w:rsid w:val="00381BF0"/>
    <w:rsid w:val="00387B27"/>
    <w:rsid w:val="00391428"/>
    <w:rsid w:val="00395370"/>
    <w:rsid w:val="00397ED0"/>
    <w:rsid w:val="003A2475"/>
    <w:rsid w:val="003A28C7"/>
    <w:rsid w:val="003A2AF6"/>
    <w:rsid w:val="003B6A44"/>
    <w:rsid w:val="003C1F59"/>
    <w:rsid w:val="003E0CD3"/>
    <w:rsid w:val="003F20AB"/>
    <w:rsid w:val="00410EE6"/>
    <w:rsid w:val="004163F3"/>
    <w:rsid w:val="00435051"/>
    <w:rsid w:val="00450C07"/>
    <w:rsid w:val="004535A9"/>
    <w:rsid w:val="00457E99"/>
    <w:rsid w:val="004605F8"/>
    <w:rsid w:val="00472F72"/>
    <w:rsid w:val="00475D6F"/>
    <w:rsid w:val="004A5284"/>
    <w:rsid w:val="004B1123"/>
    <w:rsid w:val="004C679F"/>
    <w:rsid w:val="004D146E"/>
    <w:rsid w:val="004D3ADE"/>
    <w:rsid w:val="004E5D7E"/>
    <w:rsid w:val="004F1D5B"/>
    <w:rsid w:val="00500C3D"/>
    <w:rsid w:val="005031F2"/>
    <w:rsid w:val="00525596"/>
    <w:rsid w:val="00546B98"/>
    <w:rsid w:val="00551C5F"/>
    <w:rsid w:val="0055216D"/>
    <w:rsid w:val="005527D0"/>
    <w:rsid w:val="005565C1"/>
    <w:rsid w:val="00560BC1"/>
    <w:rsid w:val="00561F51"/>
    <w:rsid w:val="00563497"/>
    <w:rsid w:val="00565CCF"/>
    <w:rsid w:val="00571284"/>
    <w:rsid w:val="00581548"/>
    <w:rsid w:val="005841B0"/>
    <w:rsid w:val="00586099"/>
    <w:rsid w:val="005922F5"/>
    <w:rsid w:val="00592FD5"/>
    <w:rsid w:val="0059682D"/>
    <w:rsid w:val="005B17D5"/>
    <w:rsid w:val="005B22A5"/>
    <w:rsid w:val="005B263B"/>
    <w:rsid w:val="005D0AA7"/>
    <w:rsid w:val="005F55E4"/>
    <w:rsid w:val="00600D49"/>
    <w:rsid w:val="00626E84"/>
    <w:rsid w:val="00634905"/>
    <w:rsid w:val="0064765C"/>
    <w:rsid w:val="006641DC"/>
    <w:rsid w:val="00676D4D"/>
    <w:rsid w:val="006776FE"/>
    <w:rsid w:val="006779BA"/>
    <w:rsid w:val="006A05ED"/>
    <w:rsid w:val="006A28BF"/>
    <w:rsid w:val="006B385F"/>
    <w:rsid w:val="006B44B8"/>
    <w:rsid w:val="006C161C"/>
    <w:rsid w:val="006C2913"/>
    <w:rsid w:val="006C5E4B"/>
    <w:rsid w:val="006C6A4A"/>
    <w:rsid w:val="006D204E"/>
    <w:rsid w:val="006E4000"/>
    <w:rsid w:val="006E6B84"/>
    <w:rsid w:val="006F272B"/>
    <w:rsid w:val="007010EE"/>
    <w:rsid w:val="00716072"/>
    <w:rsid w:val="007404A9"/>
    <w:rsid w:val="00743FE4"/>
    <w:rsid w:val="0074696F"/>
    <w:rsid w:val="00752826"/>
    <w:rsid w:val="00765438"/>
    <w:rsid w:val="00765F5F"/>
    <w:rsid w:val="00787BDE"/>
    <w:rsid w:val="007902E3"/>
    <w:rsid w:val="007956A6"/>
    <w:rsid w:val="007A2E68"/>
    <w:rsid w:val="007A4AA8"/>
    <w:rsid w:val="007B48A8"/>
    <w:rsid w:val="007B5143"/>
    <w:rsid w:val="007B7F62"/>
    <w:rsid w:val="007D3F5B"/>
    <w:rsid w:val="007D5E50"/>
    <w:rsid w:val="007E61EF"/>
    <w:rsid w:val="007F23E4"/>
    <w:rsid w:val="008031A0"/>
    <w:rsid w:val="008050C9"/>
    <w:rsid w:val="00814D85"/>
    <w:rsid w:val="0082452B"/>
    <w:rsid w:val="008245D7"/>
    <w:rsid w:val="008272CD"/>
    <w:rsid w:val="00832CB0"/>
    <w:rsid w:val="00857986"/>
    <w:rsid w:val="00865491"/>
    <w:rsid w:val="008863D0"/>
    <w:rsid w:val="00887C0E"/>
    <w:rsid w:val="00891875"/>
    <w:rsid w:val="008A0286"/>
    <w:rsid w:val="008B1424"/>
    <w:rsid w:val="008B17DB"/>
    <w:rsid w:val="008B2CD6"/>
    <w:rsid w:val="008B5271"/>
    <w:rsid w:val="008D1BE3"/>
    <w:rsid w:val="008D1D2C"/>
    <w:rsid w:val="008D7219"/>
    <w:rsid w:val="008E3927"/>
    <w:rsid w:val="00903204"/>
    <w:rsid w:val="009118B0"/>
    <w:rsid w:val="00911A9D"/>
    <w:rsid w:val="009156CC"/>
    <w:rsid w:val="00915D15"/>
    <w:rsid w:val="00916DAA"/>
    <w:rsid w:val="00937561"/>
    <w:rsid w:val="0094383A"/>
    <w:rsid w:val="009502C7"/>
    <w:rsid w:val="009638DE"/>
    <w:rsid w:val="00966C16"/>
    <w:rsid w:val="00966DC3"/>
    <w:rsid w:val="0098107C"/>
    <w:rsid w:val="00987861"/>
    <w:rsid w:val="009B29F7"/>
    <w:rsid w:val="009C06EE"/>
    <w:rsid w:val="009C33B5"/>
    <w:rsid w:val="009C6B73"/>
    <w:rsid w:val="009D2C7B"/>
    <w:rsid w:val="009D52DA"/>
    <w:rsid w:val="009F7EFB"/>
    <w:rsid w:val="00A00F7C"/>
    <w:rsid w:val="00A22A02"/>
    <w:rsid w:val="00A24479"/>
    <w:rsid w:val="00A3235E"/>
    <w:rsid w:val="00A3642E"/>
    <w:rsid w:val="00A57192"/>
    <w:rsid w:val="00A57607"/>
    <w:rsid w:val="00A60042"/>
    <w:rsid w:val="00A61712"/>
    <w:rsid w:val="00A943F7"/>
    <w:rsid w:val="00A96B33"/>
    <w:rsid w:val="00AB7AD6"/>
    <w:rsid w:val="00AC590B"/>
    <w:rsid w:val="00AC7B77"/>
    <w:rsid w:val="00AD118F"/>
    <w:rsid w:val="00AD176E"/>
    <w:rsid w:val="00B22F65"/>
    <w:rsid w:val="00B46A58"/>
    <w:rsid w:val="00B607F6"/>
    <w:rsid w:val="00B7644C"/>
    <w:rsid w:val="00B86458"/>
    <w:rsid w:val="00BA3CEB"/>
    <w:rsid w:val="00BA7D09"/>
    <w:rsid w:val="00BB49D7"/>
    <w:rsid w:val="00BC13D5"/>
    <w:rsid w:val="00BE1A98"/>
    <w:rsid w:val="00BE6D2D"/>
    <w:rsid w:val="00C14695"/>
    <w:rsid w:val="00C173A5"/>
    <w:rsid w:val="00C25AC4"/>
    <w:rsid w:val="00C27FC2"/>
    <w:rsid w:val="00C30F8C"/>
    <w:rsid w:val="00C314CF"/>
    <w:rsid w:val="00C81B91"/>
    <w:rsid w:val="00C91F9A"/>
    <w:rsid w:val="00C95951"/>
    <w:rsid w:val="00CB4776"/>
    <w:rsid w:val="00CC39A5"/>
    <w:rsid w:val="00CD5076"/>
    <w:rsid w:val="00CE3D0D"/>
    <w:rsid w:val="00CE4959"/>
    <w:rsid w:val="00CF19A3"/>
    <w:rsid w:val="00D22A49"/>
    <w:rsid w:val="00D25C34"/>
    <w:rsid w:val="00D3207D"/>
    <w:rsid w:val="00D32682"/>
    <w:rsid w:val="00D501AC"/>
    <w:rsid w:val="00D63340"/>
    <w:rsid w:val="00D66005"/>
    <w:rsid w:val="00D733FA"/>
    <w:rsid w:val="00D83B4E"/>
    <w:rsid w:val="00D94DB6"/>
    <w:rsid w:val="00DA7BE2"/>
    <w:rsid w:val="00DB4BD7"/>
    <w:rsid w:val="00DB5D9F"/>
    <w:rsid w:val="00DF75A9"/>
    <w:rsid w:val="00E13D63"/>
    <w:rsid w:val="00E228EE"/>
    <w:rsid w:val="00E34094"/>
    <w:rsid w:val="00E41D97"/>
    <w:rsid w:val="00E434DD"/>
    <w:rsid w:val="00E45396"/>
    <w:rsid w:val="00E614FD"/>
    <w:rsid w:val="00E8592C"/>
    <w:rsid w:val="00EB1837"/>
    <w:rsid w:val="00EB331D"/>
    <w:rsid w:val="00EC2963"/>
    <w:rsid w:val="00EC6548"/>
    <w:rsid w:val="00EC7C2B"/>
    <w:rsid w:val="00ED354C"/>
    <w:rsid w:val="00ED7E6F"/>
    <w:rsid w:val="00EF030D"/>
    <w:rsid w:val="00F10F57"/>
    <w:rsid w:val="00F17388"/>
    <w:rsid w:val="00F321F5"/>
    <w:rsid w:val="00F35485"/>
    <w:rsid w:val="00F41725"/>
    <w:rsid w:val="00F422CC"/>
    <w:rsid w:val="00F44CF3"/>
    <w:rsid w:val="00F542E0"/>
    <w:rsid w:val="00F612BB"/>
    <w:rsid w:val="00F67836"/>
    <w:rsid w:val="00F76C4C"/>
    <w:rsid w:val="00F8307D"/>
    <w:rsid w:val="00F851DD"/>
    <w:rsid w:val="00F934DC"/>
    <w:rsid w:val="00FC7D2C"/>
    <w:rsid w:val="00FD3318"/>
    <w:rsid w:val="00FD7793"/>
    <w:rsid w:val="00FF4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8045DE99-230E-4C55-B6B1-B6885026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6B73"/>
    <w:pPr>
      <w:suppressAutoHyphens/>
    </w:pPr>
    <w:rPr>
      <w:lang w:eastAsia="ar-SA"/>
    </w:rPr>
  </w:style>
  <w:style w:type="paragraph" w:styleId="Antrat1">
    <w:name w:val="heading 1"/>
    <w:basedOn w:val="prastasis"/>
    <w:next w:val="prastasis"/>
    <w:qFormat/>
    <w:rsid w:val="009C6B73"/>
    <w:pPr>
      <w:keepNext/>
      <w:numPr>
        <w:numId w:val="1"/>
      </w:numPr>
      <w:jc w:val="center"/>
      <w:outlineLvl w:val="0"/>
    </w:pPr>
    <w:rPr>
      <w:sz w:val="24"/>
    </w:rPr>
  </w:style>
  <w:style w:type="paragraph" w:styleId="Antrat3">
    <w:name w:val="heading 3"/>
    <w:basedOn w:val="prastasis"/>
    <w:next w:val="prastasis"/>
    <w:qFormat/>
    <w:rsid w:val="009C6B73"/>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rsid w:val="009C6B73"/>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9C6B73"/>
  </w:style>
  <w:style w:type="character" w:customStyle="1" w:styleId="WW-Absatz-Standardschriftart">
    <w:name w:val="WW-Absatz-Standardschriftart"/>
    <w:rsid w:val="009C6B73"/>
  </w:style>
  <w:style w:type="character" w:customStyle="1" w:styleId="WW-Absatz-Standardschriftart1">
    <w:name w:val="WW-Absatz-Standardschriftart1"/>
    <w:rsid w:val="009C6B73"/>
  </w:style>
  <w:style w:type="character" w:customStyle="1" w:styleId="WW-Absatz-Standardschriftart11">
    <w:name w:val="WW-Absatz-Standardschriftart11"/>
    <w:rsid w:val="009C6B73"/>
  </w:style>
  <w:style w:type="character" w:customStyle="1" w:styleId="WW-Absatz-Standardschriftart111">
    <w:name w:val="WW-Absatz-Standardschriftart111"/>
    <w:rsid w:val="009C6B73"/>
  </w:style>
  <w:style w:type="character" w:customStyle="1" w:styleId="WW-Absatz-Standardschriftart1111">
    <w:name w:val="WW-Absatz-Standardschriftart1111"/>
    <w:rsid w:val="009C6B73"/>
  </w:style>
  <w:style w:type="character" w:customStyle="1" w:styleId="WW-Absatz-Standardschriftart11111">
    <w:name w:val="WW-Absatz-Standardschriftart11111"/>
    <w:rsid w:val="009C6B73"/>
  </w:style>
  <w:style w:type="character" w:customStyle="1" w:styleId="WW-Absatz-Standardschriftart111111">
    <w:name w:val="WW-Absatz-Standardschriftart111111"/>
    <w:rsid w:val="009C6B73"/>
  </w:style>
  <w:style w:type="character" w:customStyle="1" w:styleId="WW-Absatz-Standardschriftart1111111">
    <w:name w:val="WW-Absatz-Standardschriftart1111111"/>
    <w:rsid w:val="009C6B73"/>
  </w:style>
  <w:style w:type="character" w:customStyle="1" w:styleId="WW-Absatz-Standardschriftart11111111">
    <w:name w:val="WW-Absatz-Standardschriftart11111111"/>
    <w:rsid w:val="009C6B73"/>
  </w:style>
  <w:style w:type="character" w:customStyle="1" w:styleId="WW-Absatz-Standardschriftart111111111">
    <w:name w:val="WW-Absatz-Standardschriftart111111111"/>
    <w:rsid w:val="009C6B73"/>
  </w:style>
  <w:style w:type="character" w:customStyle="1" w:styleId="WW-Absatz-Standardschriftart1111111111">
    <w:name w:val="WW-Absatz-Standardschriftart1111111111"/>
    <w:rsid w:val="009C6B73"/>
  </w:style>
  <w:style w:type="character" w:customStyle="1" w:styleId="WW-Absatz-Standardschriftart11111111111">
    <w:name w:val="WW-Absatz-Standardschriftart11111111111"/>
    <w:rsid w:val="009C6B73"/>
  </w:style>
  <w:style w:type="character" w:customStyle="1" w:styleId="WW-Absatz-Standardschriftart111111111111">
    <w:name w:val="WW-Absatz-Standardschriftart111111111111"/>
    <w:rsid w:val="009C6B73"/>
  </w:style>
  <w:style w:type="character" w:customStyle="1" w:styleId="Numatytasispastraiposriftas1">
    <w:name w:val="Numatytasis pastraipos šriftas1"/>
    <w:rsid w:val="009C6B73"/>
  </w:style>
  <w:style w:type="character" w:customStyle="1" w:styleId="Numeravimosimboliai">
    <w:name w:val="Numeravimo simboliai"/>
    <w:rsid w:val="009C6B73"/>
  </w:style>
  <w:style w:type="paragraph" w:customStyle="1" w:styleId="Antrat10">
    <w:name w:val="Antraštė1"/>
    <w:basedOn w:val="prastasis"/>
    <w:next w:val="Pagrindinistekstas"/>
    <w:rsid w:val="009C6B73"/>
    <w:pPr>
      <w:keepNext/>
      <w:spacing w:before="240" w:after="120"/>
    </w:pPr>
    <w:rPr>
      <w:rFonts w:ascii="Arial" w:eastAsia="MS Mincho" w:hAnsi="Arial" w:cs="Tahoma"/>
      <w:sz w:val="28"/>
      <w:szCs w:val="28"/>
    </w:rPr>
  </w:style>
  <w:style w:type="paragraph" w:styleId="Pagrindinistekstas">
    <w:name w:val="Body Text"/>
    <w:basedOn w:val="prastasis"/>
    <w:rsid w:val="009C6B73"/>
    <w:pPr>
      <w:spacing w:after="120"/>
    </w:pPr>
  </w:style>
  <w:style w:type="paragraph" w:styleId="Sraas">
    <w:name w:val="List"/>
    <w:basedOn w:val="Pagrindinistekstas"/>
    <w:rsid w:val="009C6B73"/>
    <w:rPr>
      <w:rFonts w:cs="Tahoma"/>
    </w:rPr>
  </w:style>
  <w:style w:type="paragraph" w:customStyle="1" w:styleId="Pavadinimas1">
    <w:name w:val="Pavadinimas1"/>
    <w:basedOn w:val="prastasis"/>
    <w:rsid w:val="009C6B73"/>
    <w:pPr>
      <w:suppressLineNumbers/>
      <w:spacing w:before="120" w:after="120"/>
    </w:pPr>
    <w:rPr>
      <w:rFonts w:cs="Tahoma"/>
      <w:i/>
      <w:iCs/>
      <w:sz w:val="24"/>
      <w:szCs w:val="24"/>
    </w:rPr>
  </w:style>
  <w:style w:type="paragraph" w:customStyle="1" w:styleId="Rodykl">
    <w:name w:val="Rodyklė"/>
    <w:basedOn w:val="prastasis"/>
    <w:rsid w:val="009C6B73"/>
    <w:pPr>
      <w:suppressLineNumbers/>
    </w:pPr>
    <w:rPr>
      <w:rFonts w:cs="Tahoma"/>
    </w:rPr>
  </w:style>
  <w:style w:type="paragraph" w:styleId="Pavadinimas">
    <w:name w:val="Title"/>
    <w:basedOn w:val="Antrat10"/>
    <w:next w:val="Paantrat"/>
    <w:qFormat/>
    <w:rsid w:val="009C6B73"/>
  </w:style>
  <w:style w:type="paragraph" w:styleId="Paantrat">
    <w:name w:val="Subtitle"/>
    <w:basedOn w:val="Antrat10"/>
    <w:next w:val="Pagrindinistekstas"/>
    <w:qFormat/>
    <w:rsid w:val="009C6B73"/>
    <w:pPr>
      <w:jc w:val="center"/>
    </w:pPr>
    <w:rPr>
      <w:i/>
      <w:iCs/>
    </w:rPr>
  </w:style>
  <w:style w:type="paragraph" w:styleId="Antrats">
    <w:name w:val="header"/>
    <w:basedOn w:val="prastasis"/>
    <w:link w:val="AntratsDiagrama"/>
    <w:uiPriority w:val="99"/>
    <w:rsid w:val="009C6B73"/>
    <w:pPr>
      <w:tabs>
        <w:tab w:val="center" w:pos="4153"/>
        <w:tab w:val="right" w:pos="8306"/>
      </w:tabs>
    </w:pPr>
  </w:style>
  <w:style w:type="paragraph" w:styleId="Pagrindiniotekstotrauka">
    <w:name w:val="Body Text Indent"/>
    <w:basedOn w:val="prastasis"/>
    <w:rsid w:val="009C6B73"/>
    <w:pPr>
      <w:ind w:left="1440"/>
    </w:pPr>
    <w:rPr>
      <w:b/>
      <w:sz w:val="24"/>
    </w:rPr>
  </w:style>
  <w:style w:type="paragraph" w:styleId="HTMLiankstoformatuotas">
    <w:name w:val="HTML Preformatted"/>
    <w:basedOn w:val="prastasis"/>
    <w:rsid w:val="009C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rsid w:val="009C6B73"/>
    <w:pPr>
      <w:spacing w:after="120"/>
      <w:ind w:left="283"/>
    </w:pPr>
    <w:rPr>
      <w:sz w:val="16"/>
      <w:szCs w:val="16"/>
    </w:rPr>
  </w:style>
  <w:style w:type="paragraph" w:styleId="Debesliotekstas">
    <w:name w:val="Balloon Text"/>
    <w:basedOn w:val="prastasis"/>
    <w:link w:val="DebesliotekstasDiagrama"/>
    <w:rsid w:val="009C6B73"/>
    <w:rPr>
      <w:rFonts w:ascii="Tahoma" w:hAnsi="Tahoma" w:cs="Tahoma"/>
      <w:sz w:val="16"/>
      <w:szCs w:val="16"/>
    </w:rPr>
  </w:style>
  <w:style w:type="paragraph" w:customStyle="1" w:styleId="prastasistinklapis">
    <w:name w:val="Įprastasis (tinklapis)"/>
    <w:basedOn w:val="prastasis"/>
    <w:rsid w:val="009C6B73"/>
    <w:pPr>
      <w:spacing w:before="280" w:after="280"/>
    </w:pPr>
    <w:rPr>
      <w:sz w:val="24"/>
      <w:szCs w:val="24"/>
      <w:lang w:val="en-US"/>
    </w:rPr>
  </w:style>
  <w:style w:type="paragraph" w:customStyle="1" w:styleId="Lentelsturinys">
    <w:name w:val="Lentelės turinys"/>
    <w:basedOn w:val="prastasis"/>
    <w:rsid w:val="009C6B73"/>
    <w:pPr>
      <w:suppressLineNumbers/>
    </w:pPr>
  </w:style>
  <w:style w:type="paragraph" w:customStyle="1" w:styleId="Lentelsantrat">
    <w:name w:val="Lentelės antraštė"/>
    <w:basedOn w:val="Lentelsturinys"/>
    <w:rsid w:val="009C6B73"/>
    <w:pPr>
      <w:jc w:val="center"/>
    </w:pPr>
    <w:rPr>
      <w:b/>
      <w:bCs/>
    </w:rPr>
  </w:style>
  <w:style w:type="paragraph" w:customStyle="1" w:styleId="Standard">
    <w:name w:val="Standard"/>
    <w:uiPriority w:val="99"/>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 w:type="paragraph" w:customStyle="1" w:styleId="v1msonormal">
    <w:name w:val="v1msonormal"/>
    <w:basedOn w:val="prastasis"/>
    <w:rsid w:val="00F934DC"/>
    <w:pPr>
      <w:suppressAutoHyphens w:val="0"/>
      <w:spacing w:before="100" w:beforeAutospacing="1" w:after="100" w:afterAutospacing="1"/>
    </w:pPr>
    <w:rPr>
      <w:rFonts w:ascii="Calibri" w:eastAsiaTheme="minorHAnsi" w:hAnsi="Calibri" w:cs="Calibri"/>
      <w:sz w:val="22"/>
      <w:szCs w:val="22"/>
      <w:lang w:eastAsia="lt-LT"/>
    </w:rPr>
  </w:style>
  <w:style w:type="paragraph" w:styleId="Sraopastraipa">
    <w:name w:val="List Paragraph"/>
    <w:basedOn w:val="prastasis"/>
    <w:uiPriority w:val="34"/>
    <w:qFormat/>
    <w:rsid w:val="00C91F9A"/>
    <w:pPr>
      <w:ind w:left="720"/>
      <w:contextualSpacing/>
    </w:pPr>
  </w:style>
  <w:style w:type="character" w:customStyle="1" w:styleId="DebesliotekstasDiagrama">
    <w:name w:val="Debesėlio tekstas Diagrama"/>
    <w:basedOn w:val="Numatytasispastraiposriftas"/>
    <w:link w:val="Debesliotekstas"/>
    <w:rsid w:val="000B2791"/>
    <w:rPr>
      <w:rFonts w:ascii="Tahoma" w:hAnsi="Tahoma" w:cs="Tahoma"/>
      <w:sz w:val="16"/>
      <w:szCs w:val="16"/>
      <w:lang w:eastAsia="ar-SA"/>
    </w:rPr>
  </w:style>
  <w:style w:type="character" w:styleId="Vietosrezervavimoenklotekstas">
    <w:name w:val="Placeholder Text"/>
    <w:basedOn w:val="Numatytasispastraiposriftas"/>
    <w:rsid w:val="000B27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 w:id="193640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73507-9E13-45C4-B049-D052A782D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13968</Words>
  <Characters>7962</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Vjuriste</dc:creator>
  <cp:lastModifiedBy>Jadvyga Balciene</cp:lastModifiedBy>
  <cp:revision>2</cp:revision>
  <cp:lastPrinted>2020-08-05T09:19:00Z</cp:lastPrinted>
  <dcterms:created xsi:type="dcterms:W3CDTF">2021-02-25T09:19:00Z</dcterms:created>
  <dcterms:modified xsi:type="dcterms:W3CDTF">2021-02-25T09:19:00Z</dcterms:modified>
</cp:coreProperties>
</file>