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9A" w:rsidRDefault="00F1659A" w:rsidP="00F1659A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ProgID="Unknown" ShapeID="_x0000_i1025" DrawAspect="Content" ObjectID="_1683009745" r:id="rId8"/>
        </w:object>
      </w:r>
    </w:p>
    <w:p w:rsidR="001842CF" w:rsidRDefault="001842CF" w:rsidP="001842CF">
      <w:pPr>
        <w:pStyle w:val="Header"/>
        <w:jc w:val="center"/>
        <w:rPr>
          <w:b/>
          <w:sz w:val="28"/>
        </w:rPr>
      </w:pPr>
      <w:r>
        <w:t xml:space="preserve">                                                                                                       </w:t>
      </w:r>
      <w:r w:rsidR="009562A8">
        <w:t xml:space="preserve">                               </w:t>
      </w:r>
    </w:p>
    <w:p w:rsidR="00F1659A" w:rsidRDefault="00F1659A" w:rsidP="00F1659A"/>
    <w:p w:rsidR="00F1659A" w:rsidRDefault="00F1659A" w:rsidP="00F1659A"/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59A" w:rsidRDefault="00F1659A" w:rsidP="00F1659A">
      <w:pPr>
        <w:pStyle w:val="Header"/>
        <w:jc w:val="center"/>
        <w:rPr>
          <w:b/>
          <w:sz w:val="28"/>
        </w:rPr>
      </w:pPr>
    </w:p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  <w:r w:rsidR="001842CF">
        <w:rPr>
          <w:b/>
          <w:sz w:val="28"/>
        </w:rPr>
        <w:t xml:space="preserve">                      </w:t>
      </w:r>
    </w:p>
    <w:p w:rsidR="00F1659A" w:rsidRPr="00A50FFE" w:rsidRDefault="00F1659A" w:rsidP="00F1659A">
      <w:pPr>
        <w:jc w:val="center"/>
        <w:rPr>
          <w:b/>
          <w:lang w:eastAsia="ru-RU"/>
        </w:rPr>
      </w:pPr>
      <w:r w:rsidRPr="000E47CB">
        <w:rPr>
          <w:b/>
          <w:lang w:eastAsia="ru-RU"/>
        </w:rPr>
        <w:t>DĖL PANEVĖŽIO RAJONO SAVIVALDYBĖS TARYBOS</w:t>
      </w:r>
      <w:r w:rsidR="00A50FFE" w:rsidRPr="00A50FFE">
        <w:t xml:space="preserve"> </w:t>
      </w:r>
      <w:r w:rsidR="00A50FFE">
        <w:t xml:space="preserve"> </w:t>
      </w:r>
      <w:r w:rsidR="00A50FFE" w:rsidRPr="00A50FFE">
        <w:rPr>
          <w:b/>
        </w:rPr>
        <w:t>2019 M. GEGUŽĖS 30 D. SPRENDIMO NR. T-105 „DĖL PANEVĖŽIO RAJONO GERIAUSIO METŲ MOKYTOJO VARDO SUTEIKIMO ATRANKOS KOMISIJOS SUDARYMO“ PAKEITIMO</w:t>
      </w:r>
      <w:r w:rsidR="00A50FFE" w:rsidRPr="00A50FFE">
        <w:rPr>
          <w:b/>
          <w:lang w:eastAsia="ru-RU"/>
        </w:rPr>
        <w:t xml:space="preserve"> </w:t>
      </w:r>
    </w:p>
    <w:p w:rsidR="00F1659A" w:rsidRDefault="00F1659A" w:rsidP="00F1659A"/>
    <w:p w:rsidR="00F1659A" w:rsidRDefault="00A50FFE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2021 m. gegužės 20 d. Nr. T-</w:t>
      </w:r>
      <w:r w:rsidR="009562A8">
        <w:rPr>
          <w:sz w:val="24"/>
          <w:szCs w:val="24"/>
        </w:rPr>
        <w:t>121</w:t>
      </w:r>
    </w:p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59A" w:rsidRPr="00526B31" w:rsidRDefault="00F1659A" w:rsidP="00447A55">
      <w:pPr>
        <w:rPr>
          <w:lang w:eastAsia="ru-RU"/>
        </w:rPr>
      </w:pPr>
    </w:p>
    <w:p w:rsidR="00F1659A" w:rsidRPr="00526B31" w:rsidRDefault="00F1659A" w:rsidP="00AE5A6D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Vadovaudamasi Lietuvos Respublikos vietos savivaldos įstatymo 18 straipsnio </w:t>
      </w:r>
      <w:r>
        <w:rPr>
          <w:lang w:eastAsia="ru-RU"/>
        </w:rPr>
        <w:br/>
      </w:r>
      <w:r w:rsidRPr="00526B31">
        <w:rPr>
          <w:lang w:eastAsia="ru-RU"/>
        </w:rPr>
        <w:t>1 dalimi, 16 straipsnio 2 dalies 6 punktu, Savivaldybės taryba n u s p r e n d ž i a:</w:t>
      </w:r>
    </w:p>
    <w:p w:rsidR="00F1659A" w:rsidRDefault="00F1659A" w:rsidP="00F1659A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Pakeisti Panevėžio </w:t>
      </w:r>
      <w:r w:rsidR="00E12785">
        <w:rPr>
          <w:lang w:eastAsia="ru-RU"/>
        </w:rPr>
        <w:t>rajono savivaldybės tarybos 2019 m. gegužės 30</w:t>
      </w:r>
      <w:r w:rsidRPr="00526B31">
        <w:rPr>
          <w:lang w:eastAsia="ru-RU"/>
        </w:rPr>
        <w:t xml:space="preserve"> d. sprendimo </w:t>
      </w:r>
      <w:r>
        <w:rPr>
          <w:lang w:eastAsia="ru-RU"/>
        </w:rPr>
        <w:br/>
      </w:r>
      <w:r w:rsidR="00E12785">
        <w:rPr>
          <w:lang w:eastAsia="ru-RU"/>
        </w:rPr>
        <w:t>Nr. T-10</w:t>
      </w:r>
      <w:r w:rsidRPr="00526B31">
        <w:rPr>
          <w:lang w:eastAsia="ru-RU"/>
        </w:rPr>
        <w:t>5 „Dėl Panevėžio rajono geriausio Metų mokytojo vardo suteikimo atrankos komisijos s</w:t>
      </w:r>
      <w:r w:rsidR="00E12785">
        <w:rPr>
          <w:lang w:eastAsia="ru-RU"/>
        </w:rPr>
        <w:t>udarymo</w:t>
      </w:r>
      <w:r w:rsidRPr="00526B31">
        <w:rPr>
          <w:lang w:eastAsia="ru-RU"/>
        </w:rPr>
        <w:t xml:space="preserve">“ </w:t>
      </w:r>
      <w:r w:rsidR="00E12785">
        <w:rPr>
          <w:lang w:eastAsia="ru-RU"/>
        </w:rPr>
        <w:t>6 punktą</w:t>
      </w:r>
      <w:r w:rsidRPr="00526B31">
        <w:rPr>
          <w:lang w:eastAsia="ru-RU"/>
        </w:rPr>
        <w:t xml:space="preserve"> ir </w:t>
      </w:r>
      <w:r>
        <w:rPr>
          <w:lang w:eastAsia="ru-RU"/>
        </w:rPr>
        <w:t>jį išdėstyti taip:</w:t>
      </w:r>
    </w:p>
    <w:p w:rsidR="00F11F3D" w:rsidRDefault="00F11F3D" w:rsidP="00F11F3D">
      <w:pPr>
        <w:ind w:right="-7" w:firstLine="720"/>
        <w:jc w:val="both"/>
      </w:pPr>
      <w:r>
        <w:rPr>
          <w:lang w:eastAsia="ru-RU"/>
        </w:rPr>
        <w:tab/>
      </w:r>
      <w:r w:rsidR="00E12785">
        <w:rPr>
          <w:lang w:eastAsia="ru-RU"/>
        </w:rPr>
        <w:t>„</w:t>
      </w:r>
      <w:r w:rsidR="00E12785">
        <w:t>6. Rimtas Baltušis</w:t>
      </w:r>
      <w:r>
        <w:t xml:space="preserve"> – Lietuvos mokyklų vadovų asociacijos Panevėžio rajono skyriaus pirmininkas;</w:t>
      </w:r>
      <w:r w:rsidR="00E12785">
        <w:t>“.</w:t>
      </w:r>
    </w:p>
    <w:p w:rsidR="005741B5" w:rsidRDefault="005741B5" w:rsidP="00F11F3D">
      <w:pPr>
        <w:ind w:right="-7" w:firstLine="720"/>
        <w:jc w:val="both"/>
      </w:pPr>
    </w:p>
    <w:p w:rsidR="005741B5" w:rsidRDefault="005741B5" w:rsidP="00F11F3D">
      <w:pPr>
        <w:ind w:right="-7" w:firstLine="720"/>
        <w:jc w:val="both"/>
      </w:pPr>
    </w:p>
    <w:p w:rsidR="005741B5" w:rsidRDefault="005741B5" w:rsidP="00B62B41">
      <w:pPr>
        <w:ind w:right="-7"/>
      </w:pPr>
      <w:r>
        <w:t xml:space="preserve">Savivaldybės meras                                                                           </w:t>
      </w:r>
      <w:r w:rsidR="00B62B41">
        <w:t xml:space="preserve">                     </w:t>
      </w:r>
      <w:bookmarkStart w:id="0" w:name="_GoBack"/>
      <w:bookmarkEnd w:id="0"/>
      <w:r>
        <w:t xml:space="preserve">  Povilas Žagunis</w:t>
      </w:r>
    </w:p>
    <w:sectPr w:rsidR="005741B5" w:rsidSect="00F1659A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64" w:rsidRDefault="00490B64" w:rsidP="00D001C3">
      <w:r>
        <w:separator/>
      </w:r>
    </w:p>
  </w:endnote>
  <w:endnote w:type="continuationSeparator" w:id="0">
    <w:p w:rsidR="00490B64" w:rsidRDefault="00490B64" w:rsidP="00D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64" w:rsidRDefault="00490B64" w:rsidP="00D001C3">
      <w:r>
        <w:separator/>
      </w:r>
    </w:p>
  </w:footnote>
  <w:footnote w:type="continuationSeparator" w:id="0">
    <w:p w:rsidR="00490B64" w:rsidRDefault="00490B64" w:rsidP="00D0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5D1B"/>
    <w:multiLevelType w:val="hybridMultilevel"/>
    <w:tmpl w:val="7D7C8BD0"/>
    <w:lvl w:ilvl="0" w:tplc="D20A7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F8"/>
    <w:rsid w:val="00011AE7"/>
    <w:rsid w:val="000645B5"/>
    <w:rsid w:val="00066ECE"/>
    <w:rsid w:val="00087607"/>
    <w:rsid w:val="000B5C8B"/>
    <w:rsid w:val="000F4DD3"/>
    <w:rsid w:val="00100A32"/>
    <w:rsid w:val="00102EDB"/>
    <w:rsid w:val="00117701"/>
    <w:rsid w:val="0016673D"/>
    <w:rsid w:val="00173838"/>
    <w:rsid w:val="001842CF"/>
    <w:rsid w:val="00197876"/>
    <w:rsid w:val="001E2A45"/>
    <w:rsid w:val="0021075D"/>
    <w:rsid w:val="002330DC"/>
    <w:rsid w:val="00247F78"/>
    <w:rsid w:val="00250221"/>
    <w:rsid w:val="00292084"/>
    <w:rsid w:val="002B2480"/>
    <w:rsid w:val="00364B0C"/>
    <w:rsid w:val="003923DC"/>
    <w:rsid w:val="00397BE2"/>
    <w:rsid w:val="003A3E3C"/>
    <w:rsid w:val="00423EDB"/>
    <w:rsid w:val="00447A55"/>
    <w:rsid w:val="00447B71"/>
    <w:rsid w:val="00487EE0"/>
    <w:rsid w:val="00490B64"/>
    <w:rsid w:val="0051484E"/>
    <w:rsid w:val="005258F8"/>
    <w:rsid w:val="005726F8"/>
    <w:rsid w:val="005741B5"/>
    <w:rsid w:val="00584A7B"/>
    <w:rsid w:val="005A2BD8"/>
    <w:rsid w:val="005B5439"/>
    <w:rsid w:val="005F0F17"/>
    <w:rsid w:val="0068214F"/>
    <w:rsid w:val="00687835"/>
    <w:rsid w:val="006B0E45"/>
    <w:rsid w:val="00747B1D"/>
    <w:rsid w:val="007A5A45"/>
    <w:rsid w:val="007F200B"/>
    <w:rsid w:val="008143F7"/>
    <w:rsid w:val="00885AD8"/>
    <w:rsid w:val="0089094F"/>
    <w:rsid w:val="0089572B"/>
    <w:rsid w:val="008A6A40"/>
    <w:rsid w:val="00904C0B"/>
    <w:rsid w:val="00935E8E"/>
    <w:rsid w:val="009562A8"/>
    <w:rsid w:val="00983506"/>
    <w:rsid w:val="009C5A31"/>
    <w:rsid w:val="009E228E"/>
    <w:rsid w:val="00A04953"/>
    <w:rsid w:val="00A11828"/>
    <w:rsid w:val="00A20FE0"/>
    <w:rsid w:val="00A25FD1"/>
    <w:rsid w:val="00A373D7"/>
    <w:rsid w:val="00A41866"/>
    <w:rsid w:val="00A47EEF"/>
    <w:rsid w:val="00A50FFE"/>
    <w:rsid w:val="00A65730"/>
    <w:rsid w:val="00AE36DD"/>
    <w:rsid w:val="00AE5A6D"/>
    <w:rsid w:val="00B36726"/>
    <w:rsid w:val="00B629C0"/>
    <w:rsid w:val="00B62B41"/>
    <w:rsid w:val="00B8120B"/>
    <w:rsid w:val="00BA5163"/>
    <w:rsid w:val="00C8380A"/>
    <w:rsid w:val="00CD361A"/>
    <w:rsid w:val="00D001C3"/>
    <w:rsid w:val="00D20DE4"/>
    <w:rsid w:val="00D310CF"/>
    <w:rsid w:val="00D92791"/>
    <w:rsid w:val="00DB387B"/>
    <w:rsid w:val="00DC1875"/>
    <w:rsid w:val="00DF074F"/>
    <w:rsid w:val="00E02D29"/>
    <w:rsid w:val="00E05953"/>
    <w:rsid w:val="00E12785"/>
    <w:rsid w:val="00E24252"/>
    <w:rsid w:val="00E91355"/>
    <w:rsid w:val="00EC0714"/>
    <w:rsid w:val="00F11F3D"/>
    <w:rsid w:val="00F1659A"/>
    <w:rsid w:val="00F43B5A"/>
    <w:rsid w:val="00F5320D"/>
    <w:rsid w:val="00F82D24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65E38"/>
  <w15:docId w15:val="{A55F6F34-D4BA-433C-94BD-5B6B14EB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ILONA ČINGIENĖ</vt:lpstr>
      <vt:lpstr>ILONA ČINGIENĖ</vt:lpstr>
    </vt:vector>
  </TitlesOfParts>
  <Company>Svietimo kulturos ir sporto skyrius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ČINGIENĖ</dc:title>
  <dc:creator>Ilona</dc:creator>
  <cp:lastModifiedBy>Windows User</cp:lastModifiedBy>
  <cp:revision>6</cp:revision>
  <cp:lastPrinted>2015-05-26T10:01:00Z</cp:lastPrinted>
  <dcterms:created xsi:type="dcterms:W3CDTF">2021-05-20T06:28:00Z</dcterms:created>
  <dcterms:modified xsi:type="dcterms:W3CDTF">2021-05-20T06:56:00Z</dcterms:modified>
</cp:coreProperties>
</file>