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8B9D8" w14:textId="4C84592C" w:rsidR="00C37AFF" w:rsidRDefault="0075299A" w:rsidP="00C37AFF">
      <w:pPr>
        <w:spacing w:after="0" w:line="240" w:lineRule="auto"/>
        <w:ind w:firstLine="4253"/>
        <w:rPr>
          <w:rFonts w:ascii="Times New Roman" w:eastAsia="Times New Roman" w:hAnsi="Times New Roman" w:cs="Times New Roman"/>
          <w:sz w:val="24"/>
          <w:szCs w:val="24"/>
        </w:rPr>
      </w:pPr>
      <w:r>
        <w:rPr>
          <w:szCs w:val="24"/>
        </w:rPr>
        <w:t xml:space="preserve">    </w:t>
      </w:r>
      <w:r w:rsidRPr="00C37AFF">
        <w:rPr>
          <w:rFonts w:ascii="Times New Roman" w:hAnsi="Times New Roman" w:cs="Times New Roman"/>
          <w:sz w:val="24"/>
          <w:szCs w:val="24"/>
        </w:rPr>
        <w:t xml:space="preserve">                  </w:t>
      </w:r>
      <w:r w:rsidR="00C37AFF">
        <w:rPr>
          <w:rFonts w:ascii="Times New Roman" w:eastAsia="Times New Roman" w:hAnsi="Times New Roman" w:cs="Times New Roman"/>
          <w:sz w:val="24"/>
          <w:szCs w:val="24"/>
        </w:rPr>
        <w:t>PATVIRTINTA</w:t>
      </w:r>
    </w:p>
    <w:p w14:paraId="3D2E4B71" w14:textId="03510D76" w:rsidR="00C37AFF" w:rsidRPr="00E35093" w:rsidRDefault="00C37AFF" w:rsidP="00C37AFF">
      <w:pPr>
        <w:spacing w:after="0" w:line="240" w:lineRule="auto"/>
        <w:ind w:firstLine="4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Panevėžio</w:t>
      </w:r>
      <w:r w:rsidRPr="00E35093">
        <w:rPr>
          <w:rFonts w:ascii="Times New Roman" w:eastAsia="Times New Roman" w:hAnsi="Times New Roman" w:cs="Times New Roman"/>
          <w:sz w:val="24"/>
          <w:szCs w:val="24"/>
        </w:rPr>
        <w:t xml:space="preserve"> rajono savivaldybės tarybos</w:t>
      </w:r>
    </w:p>
    <w:p w14:paraId="0A99BC53" w14:textId="14FF41FB" w:rsidR="00C37AFF" w:rsidRPr="00E35093" w:rsidRDefault="00C37AFF" w:rsidP="00C37AFF">
      <w:pPr>
        <w:spacing w:after="0" w:line="240" w:lineRule="auto"/>
        <w:ind w:firstLine="4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w:t>
      </w:r>
      <w:r w:rsidRPr="00E35093">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 25</w:t>
      </w:r>
      <w:r w:rsidRPr="00E35093">
        <w:rPr>
          <w:rFonts w:ascii="Times New Roman" w:eastAsia="Times New Roman" w:hAnsi="Times New Roman" w:cs="Times New Roman"/>
          <w:sz w:val="24"/>
          <w:szCs w:val="24"/>
        </w:rPr>
        <w:t xml:space="preserve"> d. sprendim</w:t>
      </w:r>
      <w:r>
        <w:rPr>
          <w:rFonts w:ascii="Times New Roman" w:eastAsia="Times New Roman" w:hAnsi="Times New Roman" w:cs="Times New Roman"/>
          <w:sz w:val="24"/>
          <w:szCs w:val="24"/>
        </w:rPr>
        <w:t>u</w:t>
      </w:r>
      <w:r w:rsidRPr="00E35093">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T -</w:t>
      </w:r>
      <w:r w:rsidR="000B579B">
        <w:rPr>
          <w:rFonts w:ascii="Times New Roman" w:eastAsia="Times New Roman" w:hAnsi="Times New Roman" w:cs="Times New Roman"/>
          <w:sz w:val="24"/>
          <w:szCs w:val="24"/>
        </w:rPr>
        <w:t>52</w:t>
      </w:r>
    </w:p>
    <w:p w14:paraId="29F44131" w14:textId="147D6DC4" w:rsidR="0075299A" w:rsidRPr="00C37AFF" w:rsidRDefault="0075299A" w:rsidP="00C37AFF">
      <w:pPr>
        <w:spacing w:line="240" w:lineRule="auto"/>
        <w:ind w:firstLine="4253"/>
        <w:jc w:val="both"/>
        <w:rPr>
          <w:rFonts w:ascii="Times New Roman" w:hAnsi="Times New Roman" w:cs="Times New Roman"/>
          <w:sz w:val="24"/>
          <w:szCs w:val="24"/>
        </w:rPr>
      </w:pPr>
    </w:p>
    <w:p w14:paraId="1A75C3DA" w14:textId="77777777"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caps/>
          <w:sz w:val="24"/>
          <w:szCs w:val="24"/>
        </w:rPr>
        <w:t>Panevėžio rajono savivaldybės infrastruktūros pripažinimo prioritetine tvarkos aprašAS</w:t>
      </w:r>
    </w:p>
    <w:p w14:paraId="32E74DE0" w14:textId="77777777" w:rsidR="0075299A" w:rsidRPr="00C37AFF" w:rsidRDefault="0075299A" w:rsidP="00C37AFF">
      <w:pPr>
        <w:spacing w:line="240" w:lineRule="auto"/>
        <w:rPr>
          <w:rFonts w:ascii="Times New Roman" w:hAnsi="Times New Roman" w:cs="Times New Roman"/>
          <w:b/>
          <w:sz w:val="24"/>
          <w:szCs w:val="24"/>
        </w:rPr>
      </w:pPr>
    </w:p>
    <w:p w14:paraId="6EA34F62" w14:textId="77777777"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sz w:val="24"/>
          <w:szCs w:val="24"/>
        </w:rPr>
        <w:t>I SKYRIUS</w:t>
      </w:r>
    </w:p>
    <w:p w14:paraId="0A29479C" w14:textId="77777777"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sz w:val="24"/>
          <w:szCs w:val="24"/>
        </w:rPr>
        <w:t>BENDROSIOS NUOSTATOS</w:t>
      </w:r>
    </w:p>
    <w:p w14:paraId="3E1F104E"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Panevėžio rajono savivaldybės (toliau – Savivaldybė) infrastruktūros pripažinimo prioritetine tvarkos aprašas (toliau – Tvarkos aprašas) nustato savivaldybės infrastruktūros pripažinimo prioritetine tvarką.</w:t>
      </w:r>
    </w:p>
    <w:p w14:paraId="48C16005"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 xml:space="preserve">Tvarkos apraše nustatoma savivaldybės neprioritetinės infrastruktūros pripažinimo prioritetine tvarka, kai yra tenkinami Savivaldybės tarybos patvirtinti savivaldybės infrastruktūros pripažinimo prioritetine kriterijai. </w:t>
      </w:r>
    </w:p>
    <w:p w14:paraId="3D8D77EF"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Sprendimą dėl konkrečios neprioritetinės savivaldybės infrastruktūros pripažinimo prioritetine priima Savivaldybės taryba.</w:t>
      </w:r>
    </w:p>
    <w:p w14:paraId="773ED6AD" w14:textId="2C343BC3" w:rsidR="0075299A" w:rsidRPr="00931A79"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0" w:name="_GoBack"/>
      <w:bookmarkEnd w:id="0"/>
      <w:r w:rsidRPr="00931A79">
        <w:rPr>
          <w:rFonts w:ascii="Times New Roman" w:hAnsi="Times New Roman" w:cs="Times New Roman"/>
          <w:sz w:val="24"/>
          <w:szCs w:val="24"/>
        </w:rPr>
        <w:t>Tvarka yra taikoma, kai savivaldybės infrastruktūros pripažinimą prioritetine inicijuoja fizinis</w:t>
      </w:r>
      <w:r w:rsidR="00745FA8" w:rsidRPr="00931A79">
        <w:rPr>
          <w:rFonts w:ascii="Times New Roman" w:hAnsi="Times New Roman" w:cs="Times New Roman"/>
          <w:sz w:val="24"/>
          <w:szCs w:val="24"/>
        </w:rPr>
        <w:t xml:space="preserve"> ar</w:t>
      </w:r>
      <w:r w:rsidRPr="00931A79">
        <w:rPr>
          <w:rFonts w:ascii="Times New Roman" w:hAnsi="Times New Roman" w:cs="Times New Roman"/>
          <w:sz w:val="24"/>
          <w:szCs w:val="24"/>
        </w:rPr>
        <w:t xml:space="preserve"> juridinis asmuo (toliau – Suinteresuotas asmuo). Savivaldybės infrastruktūros pripažinimą prioritetine taip pat gali inicijuoti</w:t>
      </w:r>
      <w:r w:rsidRPr="00931A79">
        <w:rPr>
          <w:rFonts w:ascii="Times New Roman" w:eastAsia="Calibri" w:hAnsi="Times New Roman" w:cs="Times New Roman"/>
          <w:sz w:val="24"/>
          <w:szCs w:val="24"/>
        </w:rPr>
        <w:t xml:space="preserve"> Savivaldybės infrastruktūros plėtros organizatorius (toliau – Organizatorius)</w:t>
      </w:r>
      <w:r w:rsidR="00745FA8" w:rsidRPr="00931A79">
        <w:rPr>
          <w:rFonts w:ascii="Times New Roman" w:eastAsia="Calibri" w:hAnsi="Times New Roman" w:cs="Times New Roman"/>
          <w:sz w:val="24"/>
          <w:szCs w:val="24"/>
        </w:rPr>
        <w:t>,</w:t>
      </w:r>
      <w:r w:rsidRPr="00931A79">
        <w:rPr>
          <w:rFonts w:ascii="Times New Roman" w:eastAsia="Calibri" w:hAnsi="Times New Roman" w:cs="Times New Roman"/>
          <w:sz w:val="24"/>
          <w:szCs w:val="24"/>
        </w:rPr>
        <w:t xml:space="preserve"> priimdamas Tvarkos aprašo </w:t>
      </w:r>
      <w:r w:rsidRPr="00931A79">
        <w:rPr>
          <w:rFonts w:ascii="Times New Roman" w:eastAsia="Calibri" w:hAnsi="Times New Roman" w:cs="Times New Roman"/>
          <w:sz w:val="24"/>
          <w:szCs w:val="24"/>
        </w:rPr>
        <w:fldChar w:fldCharType="begin"/>
      </w:r>
      <w:r w:rsidRPr="00931A79">
        <w:rPr>
          <w:rFonts w:ascii="Times New Roman" w:eastAsia="Calibri" w:hAnsi="Times New Roman" w:cs="Times New Roman"/>
          <w:sz w:val="24"/>
          <w:szCs w:val="24"/>
        </w:rPr>
        <w:instrText xml:space="preserve"> REF _Ref58220175 \r \h </w:instrText>
      </w:r>
      <w:r w:rsidR="00C37AFF" w:rsidRPr="00931A79">
        <w:rPr>
          <w:rFonts w:ascii="Times New Roman" w:eastAsia="Calibri" w:hAnsi="Times New Roman" w:cs="Times New Roman"/>
          <w:sz w:val="24"/>
          <w:szCs w:val="24"/>
        </w:rPr>
        <w:instrText xml:space="preserve"> \* MERGEFORMAT </w:instrText>
      </w:r>
      <w:r w:rsidRPr="00931A79">
        <w:rPr>
          <w:rFonts w:ascii="Times New Roman" w:eastAsia="Calibri" w:hAnsi="Times New Roman" w:cs="Times New Roman"/>
          <w:sz w:val="24"/>
          <w:szCs w:val="24"/>
        </w:rPr>
      </w:r>
      <w:r w:rsidRPr="00931A79">
        <w:rPr>
          <w:rFonts w:ascii="Times New Roman" w:eastAsia="Calibri" w:hAnsi="Times New Roman" w:cs="Times New Roman"/>
          <w:sz w:val="24"/>
          <w:szCs w:val="24"/>
        </w:rPr>
        <w:fldChar w:fldCharType="separate"/>
      </w:r>
      <w:r w:rsidR="00975F71" w:rsidRPr="00931A79">
        <w:rPr>
          <w:rFonts w:ascii="Times New Roman" w:eastAsia="Calibri" w:hAnsi="Times New Roman" w:cs="Times New Roman"/>
          <w:sz w:val="24"/>
          <w:szCs w:val="24"/>
        </w:rPr>
        <w:t>12</w:t>
      </w:r>
      <w:r w:rsidRPr="00931A79">
        <w:rPr>
          <w:rFonts w:ascii="Times New Roman" w:eastAsia="Calibri" w:hAnsi="Times New Roman" w:cs="Times New Roman"/>
          <w:sz w:val="24"/>
          <w:szCs w:val="24"/>
        </w:rPr>
        <w:fldChar w:fldCharType="end"/>
      </w:r>
      <w:r w:rsidRPr="00931A79">
        <w:rPr>
          <w:rFonts w:ascii="Times New Roman" w:eastAsia="Calibri" w:hAnsi="Times New Roman" w:cs="Times New Roman"/>
          <w:sz w:val="24"/>
          <w:szCs w:val="24"/>
        </w:rPr>
        <w:t xml:space="preserve"> punkte nurodytą sprendimą, įvertinęs Organizatoriaus surinktą Tvarkos aprašo </w:t>
      </w:r>
      <w:r w:rsidR="00237AC1" w:rsidRPr="00931A79">
        <w:rPr>
          <w:rFonts w:ascii="Times New Roman" w:eastAsia="Calibri" w:hAnsi="Times New Roman" w:cs="Times New Roman"/>
          <w:sz w:val="24"/>
          <w:szCs w:val="24"/>
        </w:rPr>
        <w:t>8</w:t>
      </w:r>
      <w:r w:rsidRPr="00931A79">
        <w:rPr>
          <w:rFonts w:ascii="Times New Roman" w:eastAsia="Calibri" w:hAnsi="Times New Roman" w:cs="Times New Roman"/>
          <w:sz w:val="24"/>
          <w:szCs w:val="24"/>
        </w:rPr>
        <w:t xml:space="preserve"> ir </w:t>
      </w:r>
      <w:r w:rsidR="00237AC1" w:rsidRPr="00931A79">
        <w:rPr>
          <w:rFonts w:ascii="Times New Roman" w:eastAsia="Calibri" w:hAnsi="Times New Roman" w:cs="Times New Roman"/>
          <w:sz w:val="24"/>
          <w:szCs w:val="24"/>
        </w:rPr>
        <w:t>9</w:t>
      </w:r>
      <w:r w:rsidRPr="00931A79">
        <w:rPr>
          <w:rFonts w:ascii="Times New Roman" w:eastAsia="Calibri" w:hAnsi="Times New Roman" w:cs="Times New Roman"/>
          <w:sz w:val="24"/>
          <w:szCs w:val="24"/>
        </w:rPr>
        <w:t xml:space="preserve"> punktuose nurodytą informaciją ir nustatęs, kad neegzistuoja Tvarkos aprašo </w:t>
      </w:r>
      <w:r w:rsidR="00237AC1" w:rsidRPr="00931A79">
        <w:rPr>
          <w:rFonts w:ascii="Times New Roman" w:eastAsia="Calibri" w:hAnsi="Times New Roman" w:cs="Times New Roman"/>
          <w:sz w:val="24"/>
          <w:szCs w:val="24"/>
        </w:rPr>
        <w:t>11</w:t>
      </w:r>
      <w:r w:rsidRPr="00931A79">
        <w:rPr>
          <w:rFonts w:ascii="Times New Roman" w:eastAsia="Calibri" w:hAnsi="Times New Roman" w:cs="Times New Roman"/>
          <w:sz w:val="24"/>
          <w:szCs w:val="24"/>
        </w:rPr>
        <w:t xml:space="preserve"> punkte numatytos aplinkybės</w:t>
      </w:r>
      <w:r w:rsidRPr="00931A79">
        <w:rPr>
          <w:rFonts w:ascii="Times New Roman" w:hAnsi="Times New Roman" w:cs="Times New Roman"/>
          <w:sz w:val="24"/>
          <w:szCs w:val="24"/>
        </w:rPr>
        <w:t>.</w:t>
      </w:r>
    </w:p>
    <w:p w14:paraId="40BE964C" w14:textId="2D2A1A63"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lang w:eastAsia="lt-LT"/>
        </w:rPr>
        <w:t xml:space="preserve">Savivaldybės infrastruktūra, kuri yra numatoma kaip prioritetinė strateginiame savivaldybės veiklos plane, nuo </w:t>
      </w:r>
      <w:r w:rsidR="00BB0493" w:rsidRPr="00C37AFF">
        <w:rPr>
          <w:rFonts w:ascii="Times New Roman" w:hAnsi="Times New Roman" w:cs="Times New Roman"/>
          <w:sz w:val="24"/>
          <w:szCs w:val="24"/>
          <w:lang w:eastAsia="lt-LT"/>
        </w:rPr>
        <w:t xml:space="preserve">savivaldybės </w:t>
      </w:r>
      <w:r w:rsidRPr="00C37AFF">
        <w:rPr>
          <w:rFonts w:ascii="Times New Roman" w:hAnsi="Times New Roman" w:cs="Times New Roman"/>
          <w:sz w:val="24"/>
          <w:szCs w:val="24"/>
          <w:lang w:eastAsia="lt-LT"/>
        </w:rPr>
        <w:t>strateginio veiklos plano patvirtinimo Tarybos sprendimu dienos yra laikoma prioritetine savivaldybės infrastruktūra.</w:t>
      </w:r>
    </w:p>
    <w:p w14:paraId="6A98A737" w14:textId="77777777" w:rsidR="0075299A" w:rsidRPr="00C37AFF" w:rsidRDefault="0075299A" w:rsidP="00C37AFF">
      <w:pPr>
        <w:tabs>
          <w:tab w:val="left" w:pos="1276"/>
        </w:tabs>
        <w:spacing w:line="240" w:lineRule="auto"/>
        <w:ind w:left="851"/>
        <w:jc w:val="center"/>
        <w:rPr>
          <w:rFonts w:ascii="Times New Roman" w:hAnsi="Times New Roman" w:cs="Times New Roman"/>
          <w:sz w:val="24"/>
          <w:szCs w:val="24"/>
          <w:highlight w:val="yellow"/>
        </w:rPr>
      </w:pPr>
    </w:p>
    <w:p w14:paraId="7D53DF5D" w14:textId="77777777" w:rsidR="0075299A" w:rsidRPr="00C37AFF" w:rsidRDefault="0075299A" w:rsidP="00C37AFF">
      <w:pPr>
        <w:tabs>
          <w:tab w:val="left" w:pos="851"/>
        </w:tabs>
        <w:spacing w:line="240" w:lineRule="auto"/>
        <w:jc w:val="center"/>
        <w:rPr>
          <w:rFonts w:ascii="Times New Roman" w:hAnsi="Times New Roman" w:cs="Times New Roman"/>
          <w:b/>
          <w:bCs/>
          <w:sz w:val="24"/>
          <w:szCs w:val="24"/>
        </w:rPr>
      </w:pPr>
      <w:r w:rsidRPr="00C37AFF">
        <w:rPr>
          <w:rFonts w:ascii="Times New Roman" w:hAnsi="Times New Roman" w:cs="Times New Roman"/>
          <w:b/>
          <w:bCs/>
          <w:sz w:val="24"/>
          <w:szCs w:val="24"/>
        </w:rPr>
        <w:t xml:space="preserve">II SKYRIUS </w:t>
      </w:r>
    </w:p>
    <w:p w14:paraId="15ACF2B1" w14:textId="77777777" w:rsidR="0075299A" w:rsidRPr="00C37AFF" w:rsidRDefault="0075299A" w:rsidP="00C37AFF">
      <w:pPr>
        <w:tabs>
          <w:tab w:val="left" w:pos="851"/>
        </w:tabs>
        <w:spacing w:line="240" w:lineRule="auto"/>
        <w:jc w:val="center"/>
        <w:rPr>
          <w:rFonts w:ascii="Times New Roman" w:hAnsi="Times New Roman" w:cs="Times New Roman"/>
          <w:b/>
          <w:bCs/>
          <w:sz w:val="24"/>
          <w:szCs w:val="24"/>
        </w:rPr>
      </w:pPr>
      <w:r w:rsidRPr="00C37AFF">
        <w:rPr>
          <w:rFonts w:ascii="Times New Roman" w:hAnsi="Times New Roman" w:cs="Times New Roman"/>
          <w:b/>
          <w:bCs/>
          <w:sz w:val="24"/>
          <w:szCs w:val="24"/>
        </w:rPr>
        <w:t>SAVIVALDYBĖS INFRASTRUKTŪROS PRIPAŽINIMO PRIORITETINE TVARKA</w:t>
      </w:r>
    </w:p>
    <w:p w14:paraId="0CB056D4"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 xml:space="preserve">Suinteresuotas asmuo inicijuoja procedūras, kad tam tikra neprioritetinė savivaldybės infrastruktūra, kuri atitinka Savivaldybės tarybos patvirtintus kriterijus, būtų pripažinta prioritetine, </w:t>
      </w:r>
      <w:r w:rsidRPr="00C37AFF">
        <w:rPr>
          <w:rFonts w:ascii="Times New Roman" w:hAnsi="Times New Roman" w:cs="Times New Roman"/>
          <w:bCs/>
          <w:iCs/>
          <w:sz w:val="24"/>
          <w:szCs w:val="24"/>
        </w:rPr>
        <w:t>pateikdamas pasiūlymą</w:t>
      </w:r>
      <w:r w:rsidRPr="00C37AFF">
        <w:rPr>
          <w:rFonts w:ascii="Times New Roman" w:eastAsia="Calibri" w:hAnsi="Times New Roman" w:cs="Times New Roman"/>
          <w:sz w:val="24"/>
          <w:szCs w:val="24"/>
        </w:rPr>
        <w:t xml:space="preserve"> (toliau – Pasiūlymas) Organizatoriui.</w:t>
      </w:r>
    </w:p>
    <w:p w14:paraId="63FFCB9F"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1" w:name="_Ref50052308"/>
      <w:r w:rsidRPr="00C37AFF">
        <w:rPr>
          <w:rFonts w:ascii="Times New Roman" w:eastAsia="Calibri" w:hAnsi="Times New Roman" w:cs="Times New Roman"/>
          <w:sz w:val="24"/>
          <w:szCs w:val="24"/>
        </w:rPr>
        <w:t xml:space="preserve">Suinteresuoto asmens Pasiūlymas su Tvarkos aprašo 8 ir 9 punktuose nurodytais pridedamais dokumentais ir informacija gali būti pateikiamas Organizatoriui tiesiogiai (pasirašytinai), paštu ar per kurjerius arba elektroninių ryšių priemonėmis. Elektroninių ryšių priemonėmis pateikti dokumentai turi būti pasirašyti saugiu elektroniniu parašu. </w:t>
      </w:r>
      <w:bookmarkEnd w:id="1"/>
      <w:r w:rsidRPr="00C37AFF">
        <w:rPr>
          <w:rFonts w:ascii="Times New Roman" w:eastAsia="Calibri" w:hAnsi="Times New Roman" w:cs="Times New Roman"/>
          <w:sz w:val="24"/>
          <w:szCs w:val="24"/>
        </w:rPr>
        <w:t>Dokumentai saugomi Lietuvos Respublikos dokumentų ir archyvų įstatymo nustatyta tvarka.</w:t>
      </w:r>
    </w:p>
    <w:p w14:paraId="67336CF9"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2" w:name="_Ref57813704"/>
      <w:r w:rsidRPr="00C37AFF">
        <w:rPr>
          <w:rFonts w:ascii="Times New Roman" w:hAnsi="Times New Roman" w:cs="Times New Roman"/>
          <w:sz w:val="24"/>
          <w:szCs w:val="24"/>
        </w:rPr>
        <w:t>Pasiūlyme turi būti nurodyta:</w:t>
      </w:r>
      <w:bookmarkEnd w:id="2"/>
      <w:r w:rsidRPr="00C37AFF">
        <w:rPr>
          <w:rFonts w:ascii="Times New Roman" w:hAnsi="Times New Roman" w:cs="Times New Roman"/>
          <w:sz w:val="24"/>
          <w:szCs w:val="24"/>
        </w:rPr>
        <w:t xml:space="preserve"> </w:t>
      </w:r>
    </w:p>
    <w:p w14:paraId="3AE880F9"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bookmarkStart w:id="3" w:name="_Ref57814484"/>
      <w:r w:rsidRPr="00C37AFF">
        <w:rPr>
          <w:rFonts w:ascii="Times New Roman" w:hAnsi="Times New Roman" w:cs="Times New Roman"/>
          <w:sz w:val="24"/>
          <w:szCs w:val="24"/>
        </w:rPr>
        <w:t>Suinteresuoto asmens duomenys:</w:t>
      </w:r>
      <w:bookmarkEnd w:id="3"/>
    </w:p>
    <w:p w14:paraId="04A8953F" w14:textId="77777777" w:rsidR="0075299A" w:rsidRPr="00C37AFF" w:rsidRDefault="0075299A" w:rsidP="00C37AFF">
      <w:pPr>
        <w:numPr>
          <w:ilvl w:val="2"/>
          <w:numId w:val="4"/>
        </w:numPr>
        <w:tabs>
          <w:tab w:val="left" w:pos="1276"/>
          <w:tab w:val="left" w:pos="1560"/>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Lietuvos Respublikos ar užsienio valstybės fizinio asmens: vardas, pavardė, asmens kodas arba gimimo data, kontaktiniai duomenys (adresas, telefono numeris, elektroninio pašto adresas, banko arba kitos kredito įstaigos pavadinimas ir atsiskaitomosios sąskaitos numeris);</w:t>
      </w:r>
    </w:p>
    <w:p w14:paraId="52723B9F" w14:textId="7F0209B3" w:rsidR="0075299A" w:rsidRPr="00237AC1" w:rsidRDefault="0075299A" w:rsidP="00237AC1">
      <w:pPr>
        <w:pStyle w:val="Sraopastraipa"/>
        <w:numPr>
          <w:ilvl w:val="2"/>
          <w:numId w:val="4"/>
        </w:numPr>
        <w:tabs>
          <w:tab w:val="left" w:pos="1276"/>
          <w:tab w:val="left" w:pos="1560"/>
        </w:tabs>
        <w:spacing w:after="0" w:line="240" w:lineRule="auto"/>
        <w:ind w:left="0" w:firstLine="851"/>
        <w:jc w:val="both"/>
        <w:rPr>
          <w:rFonts w:ascii="Times New Roman" w:hAnsi="Times New Roman" w:cs="Times New Roman"/>
          <w:sz w:val="24"/>
          <w:szCs w:val="24"/>
        </w:rPr>
      </w:pPr>
      <w:r w:rsidRPr="00237AC1">
        <w:rPr>
          <w:rFonts w:ascii="Times New Roman" w:hAnsi="Times New Roman" w:cs="Times New Roman"/>
          <w:sz w:val="24"/>
          <w:szCs w:val="24"/>
        </w:rPr>
        <w:t xml:space="preserve">Lietuvos Respublikos ar užsienio valstybės juridinio asmens, kitos organizacijos ar jų padalinio teisinė forma, pavadinimas, kodas, kontaktiniai duomenys (adresas, telefono numeris, </w:t>
      </w:r>
      <w:r w:rsidRPr="00237AC1">
        <w:rPr>
          <w:rFonts w:ascii="Times New Roman" w:hAnsi="Times New Roman" w:cs="Times New Roman"/>
          <w:sz w:val="24"/>
          <w:szCs w:val="24"/>
        </w:rPr>
        <w:lastRenderedPageBreak/>
        <w:t>elektroninio pašto adresas, banko arba kitos kredito įstaigos pavadinimas, atsiskaitomosios sąskaitos numeris), atstovaujančiojo asmens pareigos, vardas, pavardė, atstovavimo pagrindas</w:t>
      </w:r>
      <w:r w:rsidR="00BB0493">
        <w:rPr>
          <w:rFonts w:ascii="Times New Roman" w:hAnsi="Times New Roman" w:cs="Times New Roman"/>
          <w:sz w:val="24"/>
          <w:szCs w:val="24"/>
        </w:rPr>
        <w:t>;</w:t>
      </w:r>
    </w:p>
    <w:p w14:paraId="03662346"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informacija dėl konkrečios neprioritetinės savivaldybės infrastruktūros, kurią prašoma pripažinti prioritetine;</w:t>
      </w:r>
    </w:p>
    <w:p w14:paraId="0063E61D"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informacija dėl konkrečios neprioritetinės savivaldybės infrastruktūros, kurią prašoma pripažinti prioritetine, atitikties Savivaldybės tarybos patvirtintiems kriterijams ir plėtros išlaidų sumos.</w:t>
      </w:r>
    </w:p>
    <w:p w14:paraId="137F840F"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4" w:name="_Ref57814977"/>
      <w:r w:rsidRPr="00C37AFF">
        <w:rPr>
          <w:rFonts w:ascii="Times New Roman" w:hAnsi="Times New Roman" w:cs="Times New Roman"/>
          <w:sz w:val="24"/>
          <w:szCs w:val="24"/>
        </w:rPr>
        <w:t>Kartu su Pasiūlymu pateikiama:</w:t>
      </w:r>
      <w:bookmarkEnd w:id="4"/>
    </w:p>
    <w:p w14:paraId="1DF9FCA8"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asmens tapatybę patvirtinantis dokumentas (pasas arba asmens tapatybės kortelė), kai Pasiūlymą tiesiogiai (pasirašytinai) teikia fizinis asmuo (asmens tapatybę patvirtinančio dokumento kopiją padaro Pasiūlymą priimantis subjektas) arba teisės aktų nustatyta tvarka patvirtinta dokumento kopija (kai Pasiūlymas teikiamas paštu ar per kurjerius arba elektroninių ryšių priemonėmis);</w:t>
      </w:r>
    </w:p>
    <w:p w14:paraId="1A5E8CA3" w14:textId="7E8AF900"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 xml:space="preserve">pateikiamas atstovavimą patvirtinantis dokumentas, kai Pasiūlymą teikia atstovaujantis asmuo, nurodant Tvarkos aprašo </w:t>
      </w:r>
      <w:r w:rsidRPr="00C37AFF">
        <w:rPr>
          <w:rFonts w:ascii="Times New Roman" w:hAnsi="Times New Roman" w:cs="Times New Roman"/>
          <w:sz w:val="24"/>
          <w:szCs w:val="24"/>
        </w:rPr>
        <w:fldChar w:fldCharType="begin"/>
      </w:r>
      <w:r w:rsidRPr="00C37AFF">
        <w:rPr>
          <w:rFonts w:ascii="Times New Roman" w:hAnsi="Times New Roman" w:cs="Times New Roman"/>
          <w:sz w:val="24"/>
          <w:szCs w:val="24"/>
        </w:rPr>
        <w:instrText xml:space="preserve"> REF _Ref57814484 \r \h </w:instrText>
      </w:r>
      <w:r w:rsidR="00C37AFF" w:rsidRPr="00C37AFF">
        <w:rPr>
          <w:rFonts w:ascii="Times New Roman" w:hAnsi="Times New Roman" w:cs="Times New Roman"/>
          <w:sz w:val="24"/>
          <w:szCs w:val="24"/>
        </w:rPr>
        <w:instrText xml:space="preserve"> \* MERGEFORMAT </w:instrText>
      </w:r>
      <w:r w:rsidRPr="00C37AFF">
        <w:rPr>
          <w:rFonts w:ascii="Times New Roman" w:hAnsi="Times New Roman" w:cs="Times New Roman"/>
          <w:sz w:val="24"/>
          <w:szCs w:val="24"/>
        </w:rPr>
      </w:r>
      <w:r w:rsidRPr="00C37AFF">
        <w:rPr>
          <w:rFonts w:ascii="Times New Roman" w:hAnsi="Times New Roman" w:cs="Times New Roman"/>
          <w:sz w:val="24"/>
          <w:szCs w:val="24"/>
        </w:rPr>
        <w:fldChar w:fldCharType="separate"/>
      </w:r>
      <w:r w:rsidR="00975F71">
        <w:rPr>
          <w:rFonts w:ascii="Times New Roman" w:hAnsi="Times New Roman" w:cs="Times New Roman"/>
          <w:sz w:val="24"/>
          <w:szCs w:val="24"/>
        </w:rPr>
        <w:t>8.1</w:t>
      </w:r>
      <w:r w:rsidRPr="00C37AFF">
        <w:rPr>
          <w:rFonts w:ascii="Times New Roman" w:hAnsi="Times New Roman" w:cs="Times New Roman"/>
          <w:sz w:val="24"/>
          <w:szCs w:val="24"/>
        </w:rPr>
        <w:fldChar w:fldCharType="end"/>
      </w:r>
      <w:r w:rsidRPr="00C37AFF">
        <w:rPr>
          <w:rFonts w:ascii="Times New Roman" w:hAnsi="Times New Roman" w:cs="Times New Roman"/>
          <w:sz w:val="24"/>
          <w:szCs w:val="24"/>
        </w:rPr>
        <w:t xml:space="preserve"> papunktyje nurodytus atstovaujančiojo asmens duomenis,</w:t>
      </w:r>
      <w:proofErr w:type="gramStart"/>
      <w:r w:rsidRPr="00C37AFF">
        <w:rPr>
          <w:rFonts w:ascii="Times New Roman" w:hAnsi="Times New Roman" w:cs="Times New Roman"/>
          <w:sz w:val="24"/>
          <w:szCs w:val="24"/>
        </w:rPr>
        <w:t xml:space="preserve">  </w:t>
      </w:r>
      <w:proofErr w:type="gramEnd"/>
      <w:r w:rsidRPr="00C37AFF">
        <w:rPr>
          <w:rFonts w:ascii="Times New Roman" w:hAnsi="Times New Roman" w:cs="Times New Roman"/>
          <w:sz w:val="24"/>
          <w:szCs w:val="24"/>
        </w:rPr>
        <w:t>asmens tapatybę patvirtinantis dokumentas (pasas arba asmens tapatybės kortelė), kai Pasiūlymą tiesiogiai (pasirašytinai) teikia fizinis asmuo, asmens tapatybę patvirtinančio dokumento kopiją padaro Pasiūlymą priimantis subjektas</w:t>
      </w:r>
      <w:r w:rsidR="00BB0493">
        <w:rPr>
          <w:rFonts w:ascii="Times New Roman" w:hAnsi="Times New Roman" w:cs="Times New Roman"/>
          <w:sz w:val="24"/>
          <w:szCs w:val="24"/>
        </w:rPr>
        <w:t>,</w:t>
      </w:r>
      <w:r w:rsidRPr="00C37AFF">
        <w:rPr>
          <w:rFonts w:ascii="Times New Roman" w:hAnsi="Times New Roman" w:cs="Times New Roman"/>
          <w:sz w:val="24"/>
          <w:szCs w:val="24"/>
        </w:rPr>
        <w:t xml:space="preserve"> arba teisės aktų nustatyta tvarka patvirtinta dokumento kopija (kai Pasiūlymas teikiamas paštu ar per kurjerius arba elektroninių ryšių priemonėmis);</w:t>
      </w:r>
    </w:p>
    <w:p w14:paraId="3845F978"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 xml:space="preserve">teritorijų planavimo dokumento, kuriuo suplanuota siūloma pripažinti prioritetine savivaldybės infrastruktūra, numeris Lietuvos Respublikos teritorijų planavimo dokumentų registre ir administracinio akto, kuriuo atitinkamas dokumentas buvo patvirtintas, data ir numeris, ar </w:t>
      </w:r>
      <w:r w:rsidRPr="00C37AFF">
        <w:rPr>
          <w:rFonts w:ascii="Times New Roman" w:eastAsia="Calibri" w:hAnsi="Times New Roman" w:cs="Times New Roman"/>
          <w:sz w:val="24"/>
          <w:szCs w:val="24"/>
        </w:rPr>
        <w:t>siūlomos pripažinti prioritetine savivaldybės infrastruktūros schema, kai teritorijų planavimo dokumento sprendinių nepakanka šios savivaldybės infrastruktūros plėtrai;</w:t>
      </w:r>
    </w:p>
    <w:p w14:paraId="6F804988" w14:textId="4525944C" w:rsidR="0075299A" w:rsidRPr="00C37AFF" w:rsidRDefault="008E6728"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75299A" w:rsidRPr="00C37AFF">
        <w:rPr>
          <w:rFonts w:ascii="Times New Roman" w:hAnsi="Times New Roman" w:cs="Times New Roman"/>
          <w:sz w:val="24"/>
          <w:szCs w:val="24"/>
        </w:rPr>
        <w:t>uinteresuotumą pagrindžiantys dokumentai (nuosavybės ar kitokias teises pagrindžiantys dokumentai dėl nekilnojamojo turto objekto, kuriam yra reikalinga savivaldybės infrastruktūros, kurią prašoma pripažinti prioritetine, plėtra ar kt.)</w:t>
      </w:r>
      <w:r w:rsidR="00237AC1">
        <w:rPr>
          <w:rFonts w:ascii="Times New Roman" w:hAnsi="Times New Roman" w:cs="Times New Roman"/>
          <w:sz w:val="24"/>
          <w:szCs w:val="24"/>
        </w:rPr>
        <w:t>.</w:t>
      </w:r>
    </w:p>
    <w:p w14:paraId="2791D78D" w14:textId="5A364936"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eastAsia="Calibri" w:hAnsi="Times New Roman" w:cs="Times New Roman"/>
          <w:sz w:val="24"/>
          <w:szCs w:val="24"/>
        </w:rPr>
        <w:t xml:space="preserve">Organizatorius, priimdamas svarstyti Pasiūlymą, įvertina jo atitiktį Tvarkos aprašo </w:t>
      </w:r>
      <w:r w:rsidR="00237AC1">
        <w:rPr>
          <w:rFonts w:ascii="Times New Roman" w:eastAsia="Calibri" w:hAnsi="Times New Roman" w:cs="Times New Roman"/>
          <w:sz w:val="24"/>
          <w:szCs w:val="24"/>
        </w:rPr>
        <w:t>8 ir</w:t>
      </w:r>
      <w:r w:rsidR="008E6728">
        <w:rPr>
          <w:rFonts w:ascii="Times New Roman" w:eastAsia="Calibri" w:hAnsi="Times New Roman" w:cs="Times New Roman"/>
          <w:sz w:val="24"/>
          <w:szCs w:val="24"/>
        </w:rPr>
        <w:t xml:space="preserve">   </w:t>
      </w:r>
      <w:r w:rsidR="00237AC1">
        <w:rPr>
          <w:rFonts w:ascii="Times New Roman" w:eastAsia="Calibri" w:hAnsi="Times New Roman" w:cs="Times New Roman"/>
          <w:sz w:val="24"/>
          <w:szCs w:val="24"/>
        </w:rPr>
        <w:t xml:space="preserve"> 9</w:t>
      </w:r>
      <w:r w:rsidRPr="00C37AFF">
        <w:rPr>
          <w:rFonts w:ascii="Times New Roman" w:eastAsia="Calibri" w:hAnsi="Times New Roman" w:cs="Times New Roman"/>
          <w:sz w:val="24"/>
          <w:szCs w:val="24"/>
        </w:rPr>
        <w:t xml:space="preserve"> punktų reikalavimams. Kai Pasiūlymas neatitinka šių reikalavimų ir trūkumus galima ištaisyti, Organizatorius per 5 darbo dienas nuo Pasiūlymo pateikimo dienos apie tai informuoja Suinteresuotą asmenį, nustatydamas ne trumpesnį kaip 10 darbo dienų nuo šio informavimo dienos terminą trūkumams ištaisyti. Kai Suinteresuotas asmuo per nustatytą terminą ištaiso trūkumus, laikoma, kad Pasiūlymas gautas tą dieną, kai pateiktas pataisytas Pasiūlymas. Kai trūkumų ištaisyti negalima arba per nustatytą terminą jie neištaisomi, Pasiūlymas paliekamas nenagrinėtas ir apie tai ne vėliau kaip per 5 darbo dienas nuo šio termino pabaigos pasirinktu informavimo būdu informuojamas Suinteresuotas asmuo.</w:t>
      </w:r>
    </w:p>
    <w:p w14:paraId="2106FA57"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5" w:name="_Ref58220267"/>
      <w:r w:rsidRPr="00C37AFF">
        <w:rPr>
          <w:rFonts w:ascii="Times New Roman" w:eastAsia="Calibri" w:hAnsi="Times New Roman" w:cs="Times New Roman"/>
          <w:sz w:val="24"/>
          <w:szCs w:val="24"/>
        </w:rPr>
        <w:t xml:space="preserve">Organizatorius per 15 darbo dienų nuo Pasiūlymo gavimo dienos raštu informuoja Suinteresuotą asmenį apie Pasiūlymo priėmimą arba apie motyvuotą Pasiūlymo atmetimą. </w:t>
      </w:r>
      <w:r w:rsidRPr="00C37AFF">
        <w:rPr>
          <w:rFonts w:ascii="Times New Roman" w:hAnsi="Times New Roman" w:cs="Times New Roman"/>
          <w:sz w:val="24"/>
          <w:szCs w:val="24"/>
        </w:rPr>
        <w:t>Sprendimas atmesti Pasiūlymą laikomas motyvuotu, kai:</w:t>
      </w:r>
      <w:bookmarkEnd w:id="5"/>
    </w:p>
    <w:p w14:paraId="23BEA556" w14:textId="1460BCB8"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0075299A" w:rsidRPr="00C37AFF">
        <w:rPr>
          <w:rFonts w:ascii="Times New Roman" w:hAnsi="Times New Roman" w:cs="Times New Roman"/>
          <w:sz w:val="24"/>
          <w:szCs w:val="24"/>
        </w:rPr>
        <w:t>ėra tenkinamas nė vienas Savivaldybės tarybos patvirtintas kriterijus;</w:t>
      </w:r>
    </w:p>
    <w:p w14:paraId="63D9A3E4" w14:textId="245C48C1"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0075299A" w:rsidRPr="00C37AFF">
        <w:rPr>
          <w:rFonts w:ascii="Times New Roman" w:hAnsi="Times New Roman" w:cs="Times New Roman"/>
          <w:sz w:val="24"/>
          <w:szCs w:val="24"/>
        </w:rPr>
        <w:t>ėra teritorijų planavimo dokumento, kuriuo būtų suplanuota siūloma pripažinti prioritetine savivaldybės infrastruktūra;</w:t>
      </w:r>
    </w:p>
    <w:p w14:paraId="2F713EE4" w14:textId="0D47B438"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w:t>
      </w:r>
      <w:r w:rsidR="0075299A" w:rsidRPr="00C37AFF">
        <w:rPr>
          <w:rFonts w:ascii="Times New Roman" w:hAnsi="Times New Roman" w:cs="Times New Roman"/>
          <w:sz w:val="24"/>
          <w:szCs w:val="24"/>
        </w:rPr>
        <w:t>onkrečios savivaldybės infrastruktūros pripažinimo prioritetine procedūros jau yra inicijuotos</w:t>
      </w:r>
      <w:r w:rsidR="0075299A" w:rsidRPr="00C37AFF">
        <w:rPr>
          <w:rFonts w:ascii="Times New Roman" w:eastAsia="Calibri" w:hAnsi="Times New Roman" w:cs="Times New Roman"/>
          <w:sz w:val="24"/>
          <w:szCs w:val="24"/>
        </w:rPr>
        <w:t>;</w:t>
      </w:r>
    </w:p>
    <w:p w14:paraId="26867B3C" w14:textId="3DE5A826"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w:t>
      </w:r>
      <w:r w:rsidR="0075299A" w:rsidRPr="00C37AFF">
        <w:rPr>
          <w:rFonts w:ascii="Times New Roman" w:hAnsi="Times New Roman" w:cs="Times New Roman"/>
          <w:sz w:val="24"/>
          <w:szCs w:val="24"/>
        </w:rPr>
        <w:t>onkrečios savivaldybės infrastruktūros, kurią prašoma pripažinti prioritetine, plėtra yra įgyvendinama arba įgyvendinta sudarytos savivaldybės infrastruktūros plėtros sutarties ar sutarčių pagrindu</w:t>
      </w:r>
      <w:r w:rsidR="0075299A" w:rsidRPr="00C37AFF">
        <w:rPr>
          <w:rFonts w:ascii="Times New Roman" w:eastAsia="Calibri" w:hAnsi="Times New Roman" w:cs="Times New Roman"/>
          <w:sz w:val="24"/>
          <w:szCs w:val="24"/>
        </w:rPr>
        <w:t>;</w:t>
      </w:r>
    </w:p>
    <w:p w14:paraId="10326E70" w14:textId="4163E103" w:rsidR="0075299A" w:rsidRPr="00C37AFF" w:rsidRDefault="00481BE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75299A" w:rsidRPr="00C37AFF">
        <w:rPr>
          <w:rFonts w:ascii="Times New Roman" w:hAnsi="Times New Roman" w:cs="Times New Roman"/>
          <w:sz w:val="24"/>
          <w:szCs w:val="24"/>
        </w:rPr>
        <w:t>uinteresuotas asmuo nepagrindžia suinteresuotumo dėl savivaldybės infrastruktūros, kurią prašoma pripažinti prioritetine, plėtros;</w:t>
      </w:r>
    </w:p>
    <w:p w14:paraId="79C376A8" w14:textId="77777777" w:rsidR="0075299A" w:rsidRPr="00C37AFF" w:rsidRDefault="0075299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kitais</w:t>
      </w:r>
      <w:r w:rsidRPr="00C37AFF">
        <w:rPr>
          <w:rFonts w:ascii="Times New Roman" w:eastAsia="Calibri" w:hAnsi="Times New Roman" w:cs="Times New Roman"/>
          <w:sz w:val="24"/>
          <w:szCs w:val="24"/>
        </w:rPr>
        <w:t xml:space="preserve"> atvejais, kai atmetimas pagrįstas dokumentais ar administraciniais aktais nustatytais juridiniais faktais. </w:t>
      </w:r>
    </w:p>
    <w:p w14:paraId="5AABFF2B" w14:textId="77777777" w:rsidR="0075299A" w:rsidRPr="00C37AFF" w:rsidRDefault="0075299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sidRPr="00C37AFF">
        <w:rPr>
          <w:rFonts w:ascii="Times New Roman" w:eastAsia="Calibri" w:hAnsi="Times New Roman" w:cs="Times New Roman"/>
          <w:sz w:val="24"/>
          <w:szCs w:val="24"/>
        </w:rPr>
        <w:lastRenderedPageBreak/>
        <w:t>nesuplanuotos lėšos.</w:t>
      </w:r>
    </w:p>
    <w:p w14:paraId="1369034B"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6" w:name="_Ref58220175"/>
      <w:r w:rsidRPr="00C37AFF">
        <w:rPr>
          <w:rFonts w:ascii="Times New Roman" w:hAnsi="Times New Roman" w:cs="Times New Roman"/>
          <w:sz w:val="24"/>
          <w:szCs w:val="24"/>
        </w:rPr>
        <w:t>Organizatorius, priėmęs Pasiūlymą, inicijuoja Savivaldybės tarybos sprendimo dėl savivaldybės infrastruktūros pripažinimo prioritetine (toliau – Sprendimas) projekto rengimo procedūrą. Organizatoriaus direktorius paveda Sprendimo projektą rengti atitinkamam administracijos padaliniui. Kartu su Sprendimo projektu projekto rengėjai teikia susijusius dokumentus:</w:t>
      </w:r>
      <w:bookmarkEnd w:id="6"/>
    </w:p>
    <w:p w14:paraId="3EB01296" w14:textId="6AE57730" w:rsidR="0075299A" w:rsidRPr="00C37AFF" w:rsidRDefault="0075299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Suinteresuoto asmens Pasiūlymą su visais priedais</w:t>
      </w:r>
      <w:r w:rsidR="00FE7D65">
        <w:rPr>
          <w:rFonts w:ascii="Times New Roman" w:hAnsi="Times New Roman" w:cs="Times New Roman"/>
          <w:sz w:val="24"/>
          <w:szCs w:val="24"/>
        </w:rPr>
        <w:t xml:space="preserve"> nurodytais tvarkos aprašo 9 punkte</w:t>
      </w:r>
      <w:r w:rsidRPr="00C37AFF">
        <w:rPr>
          <w:rFonts w:ascii="Times New Roman" w:hAnsi="Times New Roman" w:cs="Times New Roman"/>
          <w:sz w:val="24"/>
          <w:szCs w:val="24"/>
        </w:rPr>
        <w:t xml:space="preserve">; </w:t>
      </w:r>
    </w:p>
    <w:p w14:paraId="03C5E321" w14:textId="2AF85005"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w:t>
      </w:r>
      <w:r w:rsidR="0075299A" w:rsidRPr="00C37AFF">
        <w:rPr>
          <w:rFonts w:ascii="Times New Roman" w:hAnsi="Times New Roman" w:cs="Times New Roman"/>
          <w:sz w:val="24"/>
          <w:szCs w:val="24"/>
        </w:rPr>
        <w:t>nformaciją apie konkrečios savivaldybės infrastruktūros, kurią siekiama pripažinti prioritetine, plėtros išlaidų sumą, apskaičiuotą Lietuvos Respublikos Vyriausybės patvirtintame</w:t>
      </w:r>
      <w:r w:rsidR="0075299A" w:rsidRPr="00C37AFF">
        <w:rPr>
          <w:rFonts w:ascii="Times New Roman" w:hAnsi="Times New Roman" w:cs="Times New Roman"/>
          <w:sz w:val="24"/>
          <w:szCs w:val="24"/>
          <w:shd w:val="clear" w:color="auto" w:fill="FFFFFF"/>
        </w:rPr>
        <w:t xml:space="preserve"> K</w:t>
      </w:r>
      <w:r w:rsidR="0075299A" w:rsidRPr="00C37AFF">
        <w:rPr>
          <w:rFonts w:ascii="Times New Roman" w:eastAsia="Calibri" w:hAnsi="Times New Roman" w:cs="Times New Roman"/>
          <w:bCs/>
          <w:sz w:val="24"/>
          <w:szCs w:val="24"/>
        </w:rPr>
        <w:t>ompensacijos savivaldybių infrastruktūros plėtros iniciatoriams už jų patirtas išlaidas apskaičiavimo ir išmokėjimo tvarkos apraše nustatyta tvarka;</w:t>
      </w:r>
    </w:p>
    <w:p w14:paraId="59A72C46" w14:textId="70535C03" w:rsidR="0075299A" w:rsidRPr="00C37AFF" w:rsidRDefault="0075299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sidRPr="00944611">
        <w:rPr>
          <w:rFonts w:ascii="Times New Roman" w:hAnsi="Times New Roman" w:cs="Times New Roman"/>
          <w:sz w:val="24"/>
          <w:szCs w:val="24"/>
        </w:rPr>
        <w:t xml:space="preserve">Panevėžio rajono savivaldybės </w:t>
      </w:r>
      <w:r w:rsidR="00AC5E61" w:rsidRPr="00944611">
        <w:rPr>
          <w:rFonts w:ascii="Times New Roman" w:hAnsi="Times New Roman" w:cs="Times New Roman"/>
          <w:bCs/>
          <w:sz w:val="24"/>
          <w:szCs w:val="24"/>
          <w:lang w:eastAsia="en-GB"/>
        </w:rPr>
        <w:t xml:space="preserve">kontrolės ir audito tarnybos </w:t>
      </w:r>
      <w:r w:rsidRPr="00C37AFF">
        <w:rPr>
          <w:rFonts w:ascii="Times New Roman" w:hAnsi="Times New Roman" w:cs="Times New Roman"/>
          <w:sz w:val="24"/>
          <w:szCs w:val="24"/>
        </w:rPr>
        <w:t xml:space="preserve">išvadą dėl </w:t>
      </w:r>
      <w:r w:rsidRPr="00C37AFF">
        <w:rPr>
          <w:rFonts w:ascii="Times New Roman" w:hAnsi="Times New Roman" w:cs="Times New Roman"/>
          <w:sz w:val="24"/>
          <w:szCs w:val="24"/>
          <w:lang w:eastAsia="lt-LT"/>
        </w:rPr>
        <w:t>galimybės Savivaldybei prisiimti papildomus finansinius įsipareigojimus dėl prioritetinės savivaldybės infrastruktūros plėtros (toliau – Išvada)</w:t>
      </w:r>
      <w:r w:rsidRPr="00C37AFF">
        <w:rPr>
          <w:rFonts w:ascii="Times New Roman" w:hAnsi="Times New Roman" w:cs="Times New Roman"/>
          <w:sz w:val="24"/>
          <w:szCs w:val="24"/>
        </w:rPr>
        <w:t xml:space="preserve">. </w:t>
      </w:r>
      <w:r w:rsidRPr="00C37AFF">
        <w:rPr>
          <w:rFonts w:ascii="Times New Roman" w:hAnsi="Times New Roman" w:cs="Times New Roman"/>
          <w:sz w:val="24"/>
          <w:szCs w:val="24"/>
          <w:lang w:eastAsia="lt-LT"/>
        </w:rPr>
        <w:t xml:space="preserve">Išvadoje privalo būti įvertinti Organizatoriaus  pateiktas Pasiūlymas su priedais, informacija apie konkrečią infrastruktūrą, kurios plėtrą turės užtikrinti Savivaldybė, kuomet infrastruktūra bus pripažinta prioritetine, jos plėtros išlaidas, ir pateikta tarnybos išvada, ar Savivaldybė bus pajėgi prisiimti papildomus finansinius įsipareigojimus dėl savivaldybės infrastruktūros, kurią siekiama pripažinti prioritetine, plėtros per ateinančius 3 metus. Išvada gaunama teisės aktuose Panevėžio rajono </w:t>
      </w:r>
      <w:r w:rsidRPr="00C37AFF">
        <w:rPr>
          <w:rFonts w:ascii="Times New Roman" w:hAnsi="Times New Roman" w:cs="Times New Roman"/>
          <w:sz w:val="24"/>
          <w:szCs w:val="24"/>
        </w:rPr>
        <w:t>savivaldybės kontrolės ir audito tarnybos</w:t>
      </w:r>
      <w:r w:rsidRPr="00C37AFF">
        <w:rPr>
          <w:rFonts w:ascii="Times New Roman" w:hAnsi="Times New Roman" w:cs="Times New Roman"/>
          <w:sz w:val="24"/>
          <w:szCs w:val="24"/>
          <w:lang w:eastAsia="lt-LT"/>
        </w:rPr>
        <w:t xml:space="preserve"> nuostatų nustatyta tvarka.</w:t>
      </w:r>
    </w:p>
    <w:p w14:paraId="7D5A579C"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Sprendimo projektas rengiamas, derinamas ir tvirtinamas teisės aktuose Savivaldybės tarybos veiklos reglamente nustatyta tvarka.</w:t>
      </w:r>
    </w:p>
    <w:p w14:paraId="0DE0083E" w14:textId="12ADDCCA"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lang w:eastAsia="lt-LT"/>
        </w:rPr>
        <w:t>Savivaldybės tarybai priėmus Sprendimą ir jam įsigaliojus, savivaldybės infrastruktūra yra pripažįstama prioritetine. Savivaldybės infrastruktūros, kuri buvo pripažinta prioritetine, plėtra turi būti įgyvendinta per 3 (tr</w:t>
      </w:r>
      <w:r w:rsidR="00481BEA">
        <w:rPr>
          <w:rFonts w:ascii="Times New Roman" w:hAnsi="Times New Roman" w:cs="Times New Roman"/>
          <w:sz w:val="24"/>
          <w:szCs w:val="24"/>
          <w:lang w:eastAsia="lt-LT"/>
        </w:rPr>
        <w:t>eju</w:t>
      </w:r>
      <w:r w:rsidRPr="00C37AFF">
        <w:rPr>
          <w:rFonts w:ascii="Times New Roman" w:hAnsi="Times New Roman" w:cs="Times New Roman"/>
          <w:sz w:val="24"/>
          <w:szCs w:val="24"/>
          <w:lang w:eastAsia="lt-LT"/>
        </w:rPr>
        <w:t>s) metus nuo Sprendimo įsigaliojimo dienos, nebent Sprendime yra nurodytas kitas terminas, kuris negali būti ilgesnis kaip 5 (penk</w:t>
      </w:r>
      <w:r w:rsidR="00481BEA">
        <w:rPr>
          <w:rFonts w:ascii="Times New Roman" w:hAnsi="Times New Roman" w:cs="Times New Roman"/>
          <w:sz w:val="24"/>
          <w:szCs w:val="24"/>
          <w:lang w:eastAsia="lt-LT"/>
        </w:rPr>
        <w:t>er</w:t>
      </w:r>
      <w:r w:rsidRPr="00C37AFF">
        <w:rPr>
          <w:rFonts w:ascii="Times New Roman" w:hAnsi="Times New Roman" w:cs="Times New Roman"/>
          <w:sz w:val="24"/>
          <w:szCs w:val="24"/>
          <w:lang w:eastAsia="lt-LT"/>
        </w:rPr>
        <w:t>i) metai.</w:t>
      </w:r>
    </w:p>
    <w:p w14:paraId="66A8DCB5"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Organizatorius informaciją apie einamaisiais metais priimtus Savivaldybės tarybos administracinius sprendimus dėl savivaldybės infrastruktūros pripažinimo prioritetine įtraukia į Savivaldybės infrastruktūros plėtros rėmimo programos lėšų panaudojimo planą (toliau – Planas) ir Savivaldybės infrastruktūros plėtros priemonių planą (toliau – Priemonių planas). Planą ir Priemonių planą Įstatymo nustatyta tvarka patikrina Programos komisija ir patvirtina Savivaldybės taryba. Organizatorius yra atsakingas už priimto Sprendimo įgyvendinimo užtikrinimą.</w:t>
      </w:r>
    </w:p>
    <w:p w14:paraId="7727EFB5" w14:textId="77777777" w:rsidR="0075299A" w:rsidRPr="00C37AFF" w:rsidRDefault="0075299A" w:rsidP="00C37AFF">
      <w:pPr>
        <w:tabs>
          <w:tab w:val="left" w:pos="1276"/>
        </w:tabs>
        <w:spacing w:line="240" w:lineRule="auto"/>
        <w:ind w:left="851"/>
        <w:jc w:val="center"/>
        <w:rPr>
          <w:rFonts w:ascii="Times New Roman" w:hAnsi="Times New Roman" w:cs="Times New Roman"/>
          <w:sz w:val="24"/>
          <w:szCs w:val="24"/>
          <w:highlight w:val="yellow"/>
        </w:rPr>
      </w:pPr>
    </w:p>
    <w:p w14:paraId="5223D86E" w14:textId="161477C2"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sz w:val="24"/>
          <w:szCs w:val="24"/>
        </w:rPr>
        <w:t>I</w:t>
      </w:r>
      <w:r w:rsidR="00786329">
        <w:rPr>
          <w:rFonts w:ascii="Times New Roman" w:hAnsi="Times New Roman" w:cs="Times New Roman"/>
          <w:b/>
          <w:sz w:val="24"/>
          <w:szCs w:val="24"/>
        </w:rPr>
        <w:t>II</w:t>
      </w:r>
      <w:r w:rsidRPr="00C37AFF">
        <w:rPr>
          <w:rFonts w:ascii="Times New Roman" w:hAnsi="Times New Roman" w:cs="Times New Roman"/>
          <w:b/>
          <w:sz w:val="24"/>
          <w:szCs w:val="24"/>
        </w:rPr>
        <w:t xml:space="preserve"> SKYRIUS</w:t>
      </w:r>
    </w:p>
    <w:p w14:paraId="4432E088" w14:textId="77777777"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sz w:val="24"/>
          <w:szCs w:val="24"/>
        </w:rPr>
        <w:t>BAIGIAMOSIOS NUOSTATOS</w:t>
      </w:r>
    </w:p>
    <w:p w14:paraId="215EE480"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Organizatoriaus ir Savivaldybės tarybos sprendimai gali būti skundžiami Lietuvos Respublikos administracinių bylų teisenos įstatymo nustatyta tvarka.</w:t>
      </w:r>
    </w:p>
    <w:p w14:paraId="5070BB5F"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Tvarkos aprašas gali būti keičiamas ar panaikinamas Savivaldybės tarybos sprendimu.</w:t>
      </w:r>
    </w:p>
    <w:p w14:paraId="2583FD18" w14:textId="3482789A" w:rsidR="0075299A" w:rsidRDefault="0075299A" w:rsidP="00C37A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p w14:paraId="73518A02" w14:textId="285E2DF9" w:rsidR="00237AC1" w:rsidRPr="00944CD6" w:rsidRDefault="00237AC1" w:rsidP="00944CD6"/>
    <w:p w14:paraId="4016785B" w14:textId="39141F2A" w:rsidR="00237AC1" w:rsidRPr="00944CD6" w:rsidRDefault="00237AC1" w:rsidP="00944CD6"/>
    <w:p w14:paraId="4DEE10E8" w14:textId="77777777" w:rsidR="00237AC1" w:rsidRPr="00944CD6" w:rsidRDefault="00237AC1" w:rsidP="00944CD6"/>
    <w:p w14:paraId="2A177CDF" w14:textId="62D4F104" w:rsidR="00237AC1" w:rsidRPr="00944CD6" w:rsidRDefault="00237AC1" w:rsidP="00944CD6"/>
    <w:p w14:paraId="1E2F0DDB" w14:textId="77777777" w:rsidR="00652158" w:rsidRPr="00944CD6" w:rsidRDefault="00652158" w:rsidP="00944CD6"/>
    <w:p w14:paraId="69F7557C" w14:textId="77777777" w:rsidR="0075299A" w:rsidRPr="00E2464A" w:rsidRDefault="0075299A" w:rsidP="000B579B">
      <w:pPr>
        <w:spacing w:after="0" w:line="240" w:lineRule="auto"/>
        <w:rPr>
          <w:rFonts w:ascii="Times New Roman" w:eastAsia="Times New Roman" w:hAnsi="Times New Roman" w:cs="Times New Roman"/>
          <w:sz w:val="24"/>
          <w:szCs w:val="24"/>
        </w:rPr>
      </w:pPr>
    </w:p>
    <w:sectPr w:rsidR="0075299A" w:rsidRPr="00E2464A"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91A8A" w14:textId="77777777" w:rsidR="00AD115C" w:rsidRDefault="00AD115C" w:rsidP="005405F1">
      <w:pPr>
        <w:spacing w:after="0" w:line="240" w:lineRule="auto"/>
      </w:pPr>
      <w:r>
        <w:separator/>
      </w:r>
    </w:p>
  </w:endnote>
  <w:endnote w:type="continuationSeparator" w:id="0">
    <w:p w14:paraId="343D4660" w14:textId="77777777" w:rsidR="00AD115C" w:rsidRDefault="00AD115C"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BAF46" w14:textId="77777777" w:rsidR="00AD115C" w:rsidRDefault="00AD115C" w:rsidP="005405F1">
      <w:pPr>
        <w:spacing w:after="0" w:line="240" w:lineRule="auto"/>
      </w:pPr>
      <w:r>
        <w:separator/>
      </w:r>
    </w:p>
  </w:footnote>
  <w:footnote w:type="continuationSeparator" w:id="0">
    <w:p w14:paraId="63D5A70F" w14:textId="77777777" w:rsidR="00AD115C" w:rsidRDefault="00AD115C"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56D622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2">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2675F"/>
    <w:rsid w:val="00040D63"/>
    <w:rsid w:val="0004662E"/>
    <w:rsid w:val="00056F67"/>
    <w:rsid w:val="0007341A"/>
    <w:rsid w:val="0008454D"/>
    <w:rsid w:val="00091D0B"/>
    <w:rsid w:val="000951A7"/>
    <w:rsid w:val="000B44E0"/>
    <w:rsid w:val="000B579B"/>
    <w:rsid w:val="000B6E09"/>
    <w:rsid w:val="0010693E"/>
    <w:rsid w:val="00107C94"/>
    <w:rsid w:val="0011371F"/>
    <w:rsid w:val="00117139"/>
    <w:rsid w:val="00120015"/>
    <w:rsid w:val="00121772"/>
    <w:rsid w:val="00126E93"/>
    <w:rsid w:val="00127498"/>
    <w:rsid w:val="00131CAF"/>
    <w:rsid w:val="00137E97"/>
    <w:rsid w:val="00191509"/>
    <w:rsid w:val="001A223E"/>
    <w:rsid w:val="001A25A0"/>
    <w:rsid w:val="001B4237"/>
    <w:rsid w:val="001C767E"/>
    <w:rsid w:val="001E00E7"/>
    <w:rsid w:val="001F33DA"/>
    <w:rsid w:val="001F43D5"/>
    <w:rsid w:val="001F5AC5"/>
    <w:rsid w:val="00201531"/>
    <w:rsid w:val="0021053B"/>
    <w:rsid w:val="00216896"/>
    <w:rsid w:val="00233C34"/>
    <w:rsid w:val="00237AC1"/>
    <w:rsid w:val="00243F2C"/>
    <w:rsid w:val="00247D40"/>
    <w:rsid w:val="00254E81"/>
    <w:rsid w:val="0025770B"/>
    <w:rsid w:val="00260B68"/>
    <w:rsid w:val="002A65E4"/>
    <w:rsid w:val="002D2A7A"/>
    <w:rsid w:val="002D419D"/>
    <w:rsid w:val="002D4FE2"/>
    <w:rsid w:val="002F4206"/>
    <w:rsid w:val="00302A22"/>
    <w:rsid w:val="00330A36"/>
    <w:rsid w:val="00333748"/>
    <w:rsid w:val="00341B32"/>
    <w:rsid w:val="00361473"/>
    <w:rsid w:val="00382127"/>
    <w:rsid w:val="00382D54"/>
    <w:rsid w:val="00385FE6"/>
    <w:rsid w:val="003A655F"/>
    <w:rsid w:val="003C0403"/>
    <w:rsid w:val="003C093B"/>
    <w:rsid w:val="003D0CF8"/>
    <w:rsid w:val="003D520A"/>
    <w:rsid w:val="003D541B"/>
    <w:rsid w:val="003E6C64"/>
    <w:rsid w:val="003F3511"/>
    <w:rsid w:val="003F6342"/>
    <w:rsid w:val="004257D5"/>
    <w:rsid w:val="004279AA"/>
    <w:rsid w:val="00430CC5"/>
    <w:rsid w:val="004348FF"/>
    <w:rsid w:val="00441B7D"/>
    <w:rsid w:val="00441C5C"/>
    <w:rsid w:val="00444241"/>
    <w:rsid w:val="00445430"/>
    <w:rsid w:val="00450244"/>
    <w:rsid w:val="00453BAF"/>
    <w:rsid w:val="00453D92"/>
    <w:rsid w:val="00454A3B"/>
    <w:rsid w:val="00464DD6"/>
    <w:rsid w:val="00464EED"/>
    <w:rsid w:val="004673D7"/>
    <w:rsid w:val="00473FF1"/>
    <w:rsid w:val="00481BEA"/>
    <w:rsid w:val="00482709"/>
    <w:rsid w:val="00492617"/>
    <w:rsid w:val="00492ABD"/>
    <w:rsid w:val="004955EE"/>
    <w:rsid w:val="004975BC"/>
    <w:rsid w:val="004B52C6"/>
    <w:rsid w:val="004C1B59"/>
    <w:rsid w:val="004C6973"/>
    <w:rsid w:val="004D6B15"/>
    <w:rsid w:val="004D7C1F"/>
    <w:rsid w:val="004E26B9"/>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5B7E"/>
    <w:rsid w:val="005D50CD"/>
    <w:rsid w:val="00611488"/>
    <w:rsid w:val="00613CD8"/>
    <w:rsid w:val="00624414"/>
    <w:rsid w:val="00625B3F"/>
    <w:rsid w:val="006321DB"/>
    <w:rsid w:val="00632514"/>
    <w:rsid w:val="00644751"/>
    <w:rsid w:val="00652158"/>
    <w:rsid w:val="0065780C"/>
    <w:rsid w:val="0068291F"/>
    <w:rsid w:val="00691AC1"/>
    <w:rsid w:val="006B57C3"/>
    <w:rsid w:val="006C5C01"/>
    <w:rsid w:val="006F2300"/>
    <w:rsid w:val="007017B1"/>
    <w:rsid w:val="00712AC3"/>
    <w:rsid w:val="00717B0C"/>
    <w:rsid w:val="0072016C"/>
    <w:rsid w:val="0072271E"/>
    <w:rsid w:val="00723173"/>
    <w:rsid w:val="00724730"/>
    <w:rsid w:val="00732993"/>
    <w:rsid w:val="00735BDC"/>
    <w:rsid w:val="00743AFD"/>
    <w:rsid w:val="00745FA8"/>
    <w:rsid w:val="00746327"/>
    <w:rsid w:val="0075299A"/>
    <w:rsid w:val="00755F38"/>
    <w:rsid w:val="00762239"/>
    <w:rsid w:val="00762D2F"/>
    <w:rsid w:val="00771408"/>
    <w:rsid w:val="0077786D"/>
    <w:rsid w:val="00784DC6"/>
    <w:rsid w:val="00786329"/>
    <w:rsid w:val="00795396"/>
    <w:rsid w:val="007B11C2"/>
    <w:rsid w:val="007C0121"/>
    <w:rsid w:val="007E36D0"/>
    <w:rsid w:val="007E72A6"/>
    <w:rsid w:val="007F2F45"/>
    <w:rsid w:val="008104D2"/>
    <w:rsid w:val="00830237"/>
    <w:rsid w:val="00834861"/>
    <w:rsid w:val="00835324"/>
    <w:rsid w:val="00843B35"/>
    <w:rsid w:val="00845C62"/>
    <w:rsid w:val="00845D2A"/>
    <w:rsid w:val="0087117E"/>
    <w:rsid w:val="008716BF"/>
    <w:rsid w:val="00875D90"/>
    <w:rsid w:val="0088378F"/>
    <w:rsid w:val="008A28DF"/>
    <w:rsid w:val="008A5259"/>
    <w:rsid w:val="008A6D11"/>
    <w:rsid w:val="008B0824"/>
    <w:rsid w:val="008B46E7"/>
    <w:rsid w:val="008C034B"/>
    <w:rsid w:val="008C55D1"/>
    <w:rsid w:val="008E075E"/>
    <w:rsid w:val="008E36CA"/>
    <w:rsid w:val="008E6728"/>
    <w:rsid w:val="008E7ACC"/>
    <w:rsid w:val="008F26BF"/>
    <w:rsid w:val="00904371"/>
    <w:rsid w:val="009208A6"/>
    <w:rsid w:val="00920DFC"/>
    <w:rsid w:val="00931A79"/>
    <w:rsid w:val="00933BE7"/>
    <w:rsid w:val="00944611"/>
    <w:rsid w:val="00944CD6"/>
    <w:rsid w:val="00954A5B"/>
    <w:rsid w:val="009638AD"/>
    <w:rsid w:val="00971487"/>
    <w:rsid w:val="00975F71"/>
    <w:rsid w:val="009A4AB3"/>
    <w:rsid w:val="009C3C3C"/>
    <w:rsid w:val="009E02F1"/>
    <w:rsid w:val="009E1495"/>
    <w:rsid w:val="009E251E"/>
    <w:rsid w:val="009F077B"/>
    <w:rsid w:val="00A064D9"/>
    <w:rsid w:val="00A135DA"/>
    <w:rsid w:val="00A202C8"/>
    <w:rsid w:val="00A3092C"/>
    <w:rsid w:val="00A40392"/>
    <w:rsid w:val="00A4089F"/>
    <w:rsid w:val="00A6746E"/>
    <w:rsid w:val="00A67CB1"/>
    <w:rsid w:val="00A74C16"/>
    <w:rsid w:val="00A800A7"/>
    <w:rsid w:val="00A843ED"/>
    <w:rsid w:val="00A94E99"/>
    <w:rsid w:val="00A957AD"/>
    <w:rsid w:val="00AC5E61"/>
    <w:rsid w:val="00AC6B04"/>
    <w:rsid w:val="00AD115C"/>
    <w:rsid w:val="00AE0200"/>
    <w:rsid w:val="00AE477F"/>
    <w:rsid w:val="00AF5061"/>
    <w:rsid w:val="00B0406F"/>
    <w:rsid w:val="00B07B21"/>
    <w:rsid w:val="00B20EB1"/>
    <w:rsid w:val="00B25C8B"/>
    <w:rsid w:val="00B3190C"/>
    <w:rsid w:val="00B32C64"/>
    <w:rsid w:val="00B41CCB"/>
    <w:rsid w:val="00B55C73"/>
    <w:rsid w:val="00B60F6C"/>
    <w:rsid w:val="00B65C13"/>
    <w:rsid w:val="00B73AFC"/>
    <w:rsid w:val="00B773C7"/>
    <w:rsid w:val="00B81B16"/>
    <w:rsid w:val="00BA007C"/>
    <w:rsid w:val="00BB0493"/>
    <w:rsid w:val="00BB1927"/>
    <w:rsid w:val="00BE662D"/>
    <w:rsid w:val="00BF723D"/>
    <w:rsid w:val="00C056D3"/>
    <w:rsid w:val="00C06A39"/>
    <w:rsid w:val="00C1261D"/>
    <w:rsid w:val="00C35F97"/>
    <w:rsid w:val="00C37AFF"/>
    <w:rsid w:val="00C54668"/>
    <w:rsid w:val="00C744B7"/>
    <w:rsid w:val="00C75F8F"/>
    <w:rsid w:val="00C810EF"/>
    <w:rsid w:val="00CA42EA"/>
    <w:rsid w:val="00CA5155"/>
    <w:rsid w:val="00CB04C3"/>
    <w:rsid w:val="00CC184A"/>
    <w:rsid w:val="00CC6AF1"/>
    <w:rsid w:val="00CC7F71"/>
    <w:rsid w:val="00D03786"/>
    <w:rsid w:val="00D06560"/>
    <w:rsid w:val="00D20432"/>
    <w:rsid w:val="00D338B5"/>
    <w:rsid w:val="00D35CFF"/>
    <w:rsid w:val="00D37D90"/>
    <w:rsid w:val="00D46C07"/>
    <w:rsid w:val="00D76AB5"/>
    <w:rsid w:val="00D81709"/>
    <w:rsid w:val="00D83796"/>
    <w:rsid w:val="00D93F0C"/>
    <w:rsid w:val="00DA15C2"/>
    <w:rsid w:val="00DA1A34"/>
    <w:rsid w:val="00DB7109"/>
    <w:rsid w:val="00DD3846"/>
    <w:rsid w:val="00DE6353"/>
    <w:rsid w:val="00DE7948"/>
    <w:rsid w:val="00DF28C0"/>
    <w:rsid w:val="00DF7BDE"/>
    <w:rsid w:val="00E05168"/>
    <w:rsid w:val="00E158D3"/>
    <w:rsid w:val="00E16873"/>
    <w:rsid w:val="00E21A86"/>
    <w:rsid w:val="00E237C6"/>
    <w:rsid w:val="00E2464A"/>
    <w:rsid w:val="00E27BAD"/>
    <w:rsid w:val="00E35833"/>
    <w:rsid w:val="00E5789D"/>
    <w:rsid w:val="00E74E03"/>
    <w:rsid w:val="00E80114"/>
    <w:rsid w:val="00E83BC4"/>
    <w:rsid w:val="00EE7BFA"/>
    <w:rsid w:val="00F10CDF"/>
    <w:rsid w:val="00F36F64"/>
    <w:rsid w:val="00F414D4"/>
    <w:rsid w:val="00F449C1"/>
    <w:rsid w:val="00F47B7F"/>
    <w:rsid w:val="00F625BB"/>
    <w:rsid w:val="00F665D7"/>
    <w:rsid w:val="00F70E6B"/>
    <w:rsid w:val="00FC3322"/>
    <w:rsid w:val="00FD2267"/>
    <w:rsid w:val="00FE7D65"/>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F37B-919D-4845-B766-A79D415B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6221</Words>
  <Characters>3547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3</cp:revision>
  <cp:lastPrinted>2021-02-25T13:40:00Z</cp:lastPrinted>
  <dcterms:created xsi:type="dcterms:W3CDTF">2021-02-26T09:11:00Z</dcterms:created>
  <dcterms:modified xsi:type="dcterms:W3CDTF">2021-02-26T13:25:00Z</dcterms:modified>
</cp:coreProperties>
</file>