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61479" w14:textId="77777777" w:rsidR="00A65A28" w:rsidRPr="00E535E9" w:rsidRDefault="00A65A28" w:rsidP="00A65A28">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45700C83" wp14:editId="769CD28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219B7786" w14:textId="714399C1" w:rsidR="00A65A28" w:rsidRDefault="00A65A28" w:rsidP="00A65A28">
      <w:pPr>
        <w:pStyle w:val="Antrats"/>
        <w:tabs>
          <w:tab w:val="right" w:pos="8789"/>
        </w:tabs>
        <w:jc w:val="center"/>
        <w:rPr>
          <w:b/>
          <w:bCs/>
          <w:sz w:val="24"/>
          <w:szCs w:val="24"/>
        </w:rPr>
      </w:pPr>
    </w:p>
    <w:p w14:paraId="496E672A" w14:textId="77777777" w:rsidR="00775037" w:rsidRPr="00A65A28" w:rsidRDefault="00775037" w:rsidP="00A65A28">
      <w:pPr>
        <w:pStyle w:val="Antrats"/>
        <w:tabs>
          <w:tab w:val="right" w:pos="8789"/>
        </w:tabs>
        <w:jc w:val="center"/>
        <w:rPr>
          <w:sz w:val="24"/>
          <w:szCs w:val="24"/>
        </w:rPr>
      </w:pPr>
    </w:p>
    <w:p w14:paraId="64450F24" w14:textId="77777777" w:rsidR="00A72356" w:rsidRPr="00EF5B8D" w:rsidRDefault="000C069E" w:rsidP="00EF5B8D">
      <w:pPr>
        <w:pStyle w:val="Antrats"/>
        <w:ind w:firstLine="5245"/>
        <w:jc w:val="center"/>
      </w:pPr>
      <w:r>
        <w:tab/>
      </w:r>
      <w:r>
        <w:rPr>
          <w:b/>
          <w:sz w:val="24"/>
          <w:szCs w:val="24"/>
        </w:rPr>
        <w:t xml:space="preserve"> </w:t>
      </w:r>
    </w:p>
    <w:p w14:paraId="4862D283" w14:textId="77777777" w:rsidR="00A72356" w:rsidRDefault="000C069E">
      <w:pPr>
        <w:pStyle w:val="Antrats"/>
        <w:jc w:val="center"/>
        <w:rPr>
          <w:b/>
          <w:sz w:val="28"/>
        </w:rPr>
      </w:pPr>
      <w:r>
        <w:rPr>
          <w:b/>
          <w:sz w:val="28"/>
        </w:rPr>
        <w:t>PANEVĖŽIO RAJONO SAVIVALDYBĖS TARYBA</w:t>
      </w:r>
    </w:p>
    <w:p w14:paraId="1232BDCA" w14:textId="77777777" w:rsidR="00AA632E" w:rsidRDefault="00AA632E">
      <w:pPr>
        <w:pStyle w:val="Antrats"/>
        <w:jc w:val="center"/>
        <w:rPr>
          <w:b/>
          <w:sz w:val="28"/>
        </w:rPr>
      </w:pPr>
    </w:p>
    <w:p w14:paraId="3FA7ABD3" w14:textId="77777777" w:rsidR="00A72356" w:rsidRPr="00612505" w:rsidRDefault="00AA632E" w:rsidP="00AA632E">
      <w:pPr>
        <w:pStyle w:val="Textbody"/>
        <w:spacing w:after="0"/>
        <w:jc w:val="center"/>
        <w:rPr>
          <w:b/>
          <w:color w:val="FF0000"/>
          <w:sz w:val="28"/>
          <w:szCs w:val="28"/>
        </w:rPr>
      </w:pPr>
      <w:r>
        <w:rPr>
          <w:b/>
          <w:color w:val="000000"/>
          <w:sz w:val="28"/>
          <w:szCs w:val="28"/>
        </w:rPr>
        <w:t>SPRENDIMAS</w:t>
      </w:r>
      <w:r w:rsidR="00203ABD">
        <w:rPr>
          <w:b/>
          <w:color w:val="000000"/>
          <w:sz w:val="28"/>
          <w:szCs w:val="28"/>
        </w:rPr>
        <w:t xml:space="preserve"> </w:t>
      </w:r>
    </w:p>
    <w:p w14:paraId="1E779565" w14:textId="77777777" w:rsidR="00C35DD5" w:rsidRPr="00AE5797" w:rsidRDefault="00C35DD5" w:rsidP="00C35DD5">
      <w:pPr>
        <w:pStyle w:val="Textbody"/>
        <w:spacing w:after="0"/>
        <w:jc w:val="center"/>
        <w:rPr>
          <w:b/>
          <w:bCs/>
          <w:sz w:val="24"/>
          <w:szCs w:val="24"/>
        </w:rPr>
      </w:pPr>
      <w:r w:rsidRPr="00AE5797">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6CAB1210" w14:textId="77777777" w:rsidR="00934C91" w:rsidRDefault="00934C91" w:rsidP="00C35DD5">
      <w:pPr>
        <w:pStyle w:val="prastasiniatinklio"/>
        <w:spacing w:before="0" w:after="0"/>
        <w:jc w:val="center"/>
      </w:pPr>
    </w:p>
    <w:p w14:paraId="79E0EFDD" w14:textId="54BD9BF2" w:rsidR="00C35DD5" w:rsidRDefault="00612505" w:rsidP="00C35DD5">
      <w:pPr>
        <w:pStyle w:val="prastasiniatinklio"/>
        <w:spacing w:before="0" w:after="0"/>
        <w:jc w:val="center"/>
      </w:pPr>
      <w:r>
        <w:t>2021</w:t>
      </w:r>
      <w:r w:rsidR="00C35DD5">
        <w:t xml:space="preserve"> m. </w:t>
      </w:r>
      <w:r>
        <w:t>balandžio 8</w:t>
      </w:r>
      <w:r w:rsidR="00C35DD5">
        <w:t xml:space="preserve"> d. Nr. T-</w:t>
      </w:r>
      <w:r w:rsidR="00775037">
        <w:t>101</w:t>
      </w:r>
    </w:p>
    <w:p w14:paraId="455EDB75" w14:textId="77777777" w:rsidR="00C35DD5" w:rsidRDefault="00C35DD5" w:rsidP="00C35DD5">
      <w:pPr>
        <w:pStyle w:val="prastasiniatinklio"/>
        <w:spacing w:before="0" w:after="0"/>
        <w:jc w:val="center"/>
      </w:pPr>
      <w:r>
        <w:t>Panevėžys</w:t>
      </w:r>
    </w:p>
    <w:p w14:paraId="6316002D" w14:textId="77777777" w:rsidR="00C35DD5" w:rsidRDefault="00C35DD5" w:rsidP="00C35DD5">
      <w:pPr>
        <w:pStyle w:val="prastasiniatinklio"/>
        <w:spacing w:before="0" w:after="0"/>
        <w:jc w:val="both"/>
        <w:rPr>
          <w:bCs/>
          <w:color w:val="000000"/>
        </w:rPr>
      </w:pPr>
    </w:p>
    <w:p w14:paraId="5E11B508" w14:textId="77777777" w:rsidR="00C35DD5" w:rsidRDefault="00C35DD5" w:rsidP="00C35DD5">
      <w:pPr>
        <w:pStyle w:val="prastasiniatinklio"/>
        <w:spacing w:before="0" w:after="0"/>
        <w:ind w:firstLine="1296"/>
        <w:jc w:val="both"/>
        <w:rPr>
          <w:bCs/>
          <w:color w:val="000000"/>
        </w:rPr>
      </w:pPr>
      <w:r w:rsidRPr="00612505">
        <w:rPr>
          <w:bCs/>
        </w:rPr>
        <w:t xml:space="preserve">Vadovaudamasi Lietuvos Respublikos vietos savivaldos įstatymo 6 straipsnio 22 ir </w:t>
      </w:r>
      <w:r w:rsidRPr="00612505">
        <w:rPr>
          <w:bCs/>
        </w:rPr>
        <w:br/>
        <w:t>32 punktais, Lietuvos Respublikos Vyriausybės 2005 m. balandžio 21</w:t>
      </w:r>
      <w:r w:rsidR="003C731F" w:rsidRPr="00612505">
        <w:rPr>
          <w:bCs/>
        </w:rPr>
        <w:t xml:space="preserve"> d. nutarimu Nr. 447 „Dėl </w:t>
      </w:r>
      <w:r w:rsidRPr="00612505">
        <w:rPr>
          <w:bCs/>
        </w:rPr>
        <w:t>Lietuvos Respublikos kelių priežiūros ir plėtros programos finansavimo įstatymo įgyvendinimo“,</w:t>
      </w:r>
      <w:r>
        <w:rPr>
          <w:bCs/>
          <w:color w:val="000000"/>
        </w:rPr>
        <w:t xml:space="preserve"> </w:t>
      </w:r>
      <w:r w:rsidR="00612505">
        <w:rPr>
          <w:bCs/>
          <w:color w:val="000000"/>
        </w:rPr>
        <w:t xml:space="preserve">Valstybės įmonės </w:t>
      </w:r>
      <w:r>
        <w:rPr>
          <w:bCs/>
          <w:color w:val="000000"/>
        </w:rPr>
        <w:t xml:space="preserve">Lietuvos automobilių kelių direkcijos direktoriaus </w:t>
      </w:r>
      <w:r w:rsidR="00612505">
        <w:t>2021 m. vasario 25</w:t>
      </w:r>
      <w:r w:rsidRPr="00BC186D">
        <w:t xml:space="preserve"> d. įsakymu Nr. V</w:t>
      </w:r>
      <w:r w:rsidR="00612505">
        <w:t>E-26</w:t>
      </w:r>
      <w:r w:rsidRPr="00BC186D">
        <w:t xml:space="preserve"> „Dėl Kelių priežiūros </w:t>
      </w:r>
      <w:r>
        <w:t>ir</w:t>
      </w:r>
      <w:r w:rsidRPr="00BC186D">
        <w:t xml:space="preserve"> plėtros programos finansavimo lėšų vietinės reikšmės keliams Kauno rajono, Klaipėdos rajono, Panevėžio rajono, Šiaulių rajono ir Alytaus rajon</w:t>
      </w:r>
      <w:r w:rsidR="00612505">
        <w:t>o savivaldybėse paskirstymo 2021</w:t>
      </w:r>
      <w:r w:rsidR="00203ABD">
        <w:t xml:space="preserve"> metais“ ir 2021 m. vasario 25 d. įsakymu Nr. V-23</w:t>
      </w:r>
      <w:r w:rsidRPr="00BC186D">
        <w:t xml:space="preserve"> „Dėl Kelių priežiūros ir plėtros programos finansavimo lėšų savivaldybių institucijų valdomiems vietinės r</w:t>
      </w:r>
      <w:r w:rsidR="00203ABD">
        <w:t>eikšmės keliams paskirstymo 2021</w:t>
      </w:r>
      <w:r w:rsidRPr="00BC186D">
        <w:t xml:space="preserve"> metais“</w:t>
      </w:r>
      <w:r w:rsidRPr="00BC186D">
        <w:rPr>
          <w:bCs/>
        </w:rPr>
        <w:t>,</w:t>
      </w:r>
      <w:r>
        <w:rPr>
          <w:bCs/>
          <w:color w:val="000000"/>
        </w:rPr>
        <w:t xml:space="preserve"> Kelių</w:t>
      </w:r>
      <w:r w:rsidR="003C731F">
        <w:rPr>
          <w:bCs/>
          <w:color w:val="000000"/>
        </w:rPr>
        <w:t xml:space="preserve"> priežiūros ir plėtros </w:t>
      </w:r>
      <w:r>
        <w:rPr>
          <w:bCs/>
          <w:color w:val="000000"/>
        </w:rPr>
        <w:t>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685AE951" w14:textId="77777777" w:rsidR="00C35DD5" w:rsidRPr="00AE5797" w:rsidRDefault="00C35DD5" w:rsidP="00C35DD5">
      <w:pPr>
        <w:pStyle w:val="prastasiniatinklio"/>
        <w:spacing w:before="0" w:after="0"/>
        <w:ind w:firstLine="1296"/>
        <w:jc w:val="both"/>
      </w:pPr>
      <w:r w:rsidRPr="00AE5797">
        <w:t>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02B5BA79" w14:textId="445909FE" w:rsidR="00047BFE" w:rsidRDefault="00047BFE">
      <w:pPr>
        <w:pStyle w:val="prastasiniatinklio"/>
        <w:spacing w:before="0" w:after="0"/>
        <w:jc w:val="both"/>
      </w:pPr>
    </w:p>
    <w:p w14:paraId="26E12F0A" w14:textId="77777777" w:rsidR="00775037" w:rsidRDefault="00775037">
      <w:pPr>
        <w:pStyle w:val="prastasiniatinklio"/>
        <w:spacing w:before="0" w:after="0"/>
        <w:jc w:val="both"/>
      </w:pPr>
    </w:p>
    <w:p w14:paraId="2B789F62" w14:textId="7F0B4DFE" w:rsidR="00775037" w:rsidRDefault="00775037" w:rsidP="00775037">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 xml:space="preserve">Povilas </w:t>
      </w:r>
      <w:proofErr w:type="spellStart"/>
      <w:r>
        <w:rPr>
          <w:sz w:val="24"/>
          <w:szCs w:val="24"/>
        </w:rPr>
        <w:t>Žagunis</w:t>
      </w:r>
      <w:proofErr w:type="spellEnd"/>
    </w:p>
    <w:p w14:paraId="16D0C2F4" w14:textId="77777777" w:rsidR="00203ABD" w:rsidRDefault="00203ABD">
      <w:pPr>
        <w:pStyle w:val="prastasiniatinklio"/>
        <w:spacing w:before="0" w:after="0"/>
        <w:jc w:val="both"/>
      </w:pPr>
    </w:p>
    <w:p w14:paraId="61D3CF6C" w14:textId="77777777" w:rsidR="00A72356" w:rsidRDefault="00A72356">
      <w:pPr>
        <w:pStyle w:val="prastasiniatinklio"/>
        <w:spacing w:before="0"/>
      </w:pPr>
    </w:p>
    <w:p w14:paraId="15C958B3" w14:textId="77777777" w:rsidR="00A72356" w:rsidRDefault="00A72356">
      <w:pPr>
        <w:pStyle w:val="Standard"/>
      </w:pPr>
    </w:p>
    <w:p w14:paraId="685C852B" w14:textId="77777777" w:rsidR="00A72356" w:rsidRDefault="00A72356">
      <w:pPr>
        <w:pStyle w:val="Standard"/>
        <w:jc w:val="both"/>
      </w:pPr>
    </w:p>
    <w:p w14:paraId="406DC107" w14:textId="77777777" w:rsidR="00203ABD" w:rsidRDefault="00203ABD">
      <w:pPr>
        <w:pStyle w:val="Standard"/>
        <w:jc w:val="both"/>
      </w:pPr>
    </w:p>
    <w:p w14:paraId="4D92ED6D" w14:textId="77777777" w:rsidR="00AE5797" w:rsidRDefault="00AE5797">
      <w:pPr>
        <w:pStyle w:val="Standard"/>
        <w:jc w:val="both"/>
      </w:pPr>
    </w:p>
    <w:p w14:paraId="18AB5E2B" w14:textId="77777777" w:rsidR="00203ABD" w:rsidRDefault="00203ABD">
      <w:pPr>
        <w:pStyle w:val="Standard"/>
        <w:jc w:val="both"/>
      </w:pPr>
    </w:p>
    <w:p w14:paraId="01485CDC" w14:textId="77777777" w:rsidR="00203ABD" w:rsidRDefault="00203ABD">
      <w:pPr>
        <w:pStyle w:val="Standard"/>
        <w:jc w:val="both"/>
      </w:pPr>
    </w:p>
    <w:p w14:paraId="501F111A" w14:textId="77777777" w:rsidR="00203ABD" w:rsidRDefault="00203ABD">
      <w:pPr>
        <w:pStyle w:val="Standard"/>
        <w:jc w:val="both"/>
      </w:pPr>
    </w:p>
    <w:p w14:paraId="52E00097" w14:textId="77777777" w:rsidR="00203ABD" w:rsidRDefault="00203ABD">
      <w:pPr>
        <w:pStyle w:val="Standard"/>
        <w:jc w:val="both"/>
      </w:pPr>
    </w:p>
    <w:p w14:paraId="7683869B" w14:textId="77777777" w:rsidR="00203ABD" w:rsidRDefault="00203ABD">
      <w:pPr>
        <w:pStyle w:val="Standard"/>
        <w:jc w:val="both"/>
      </w:pPr>
    </w:p>
    <w:p w14:paraId="2ECFDBC6" w14:textId="77777777" w:rsidR="00203ABD" w:rsidRDefault="00203ABD">
      <w:pPr>
        <w:pStyle w:val="Standard"/>
        <w:jc w:val="both"/>
      </w:pPr>
    </w:p>
    <w:p w14:paraId="18746525" w14:textId="77777777" w:rsidR="00775037" w:rsidRDefault="00775037">
      <w:pPr>
        <w:pStyle w:val="Standard"/>
        <w:rPr>
          <w:sz w:val="24"/>
          <w:szCs w:val="24"/>
        </w:rPr>
      </w:pPr>
    </w:p>
    <w:p w14:paraId="34FB221F" w14:textId="65C789C0" w:rsidR="00A72356" w:rsidRDefault="000C069E">
      <w:pPr>
        <w:pStyle w:val="Standard"/>
      </w:pPr>
      <w:r>
        <w:lastRenderedPageBreak/>
        <w:tab/>
      </w:r>
      <w:r>
        <w:tab/>
      </w:r>
      <w:r w:rsidR="00F01DCB">
        <w:tab/>
      </w:r>
      <w:r w:rsidR="00F01DCB">
        <w:tab/>
      </w:r>
      <w:r>
        <w:rPr>
          <w:sz w:val="24"/>
          <w:szCs w:val="24"/>
        </w:rPr>
        <w:t>PATVIRTINTA</w:t>
      </w:r>
    </w:p>
    <w:p w14:paraId="2158D38F" w14:textId="2D21F7DE" w:rsidR="00047B6A"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20</w:t>
      </w:r>
      <w:r w:rsidR="004F7D73" w:rsidRPr="00203ABD">
        <w:rPr>
          <w:sz w:val="24"/>
          <w:szCs w:val="24"/>
        </w:rPr>
        <w:t>21</w:t>
      </w:r>
      <w:r w:rsidRPr="00203ABD">
        <w:rPr>
          <w:sz w:val="24"/>
          <w:szCs w:val="24"/>
        </w:rPr>
        <w:t xml:space="preserve"> m. </w:t>
      </w:r>
      <w:r w:rsidR="004F7D73" w:rsidRPr="00203ABD">
        <w:rPr>
          <w:sz w:val="24"/>
          <w:szCs w:val="24"/>
        </w:rPr>
        <w:t>balandžio 8</w:t>
      </w:r>
      <w:r w:rsidRPr="00203ABD">
        <w:rPr>
          <w:sz w:val="24"/>
          <w:szCs w:val="24"/>
        </w:rPr>
        <w:t xml:space="preserve"> d. sprendimu Nr. T-</w:t>
      </w:r>
      <w:r w:rsidR="00775037">
        <w:rPr>
          <w:sz w:val="24"/>
          <w:szCs w:val="24"/>
        </w:rPr>
        <w:t>101</w:t>
      </w:r>
      <w:r>
        <w:rPr>
          <w:sz w:val="24"/>
          <w:szCs w:val="24"/>
        </w:rPr>
        <w:tab/>
      </w:r>
    </w:p>
    <w:p w14:paraId="67B8D5AF" w14:textId="77777777" w:rsidR="00DA7FA7" w:rsidRDefault="00DA7FA7">
      <w:pPr>
        <w:pStyle w:val="Standard"/>
        <w:rPr>
          <w:sz w:val="24"/>
          <w:szCs w:val="24"/>
        </w:rPr>
        <w:sectPr w:rsidR="00DA7FA7" w:rsidSect="00FB03B7">
          <w:footerReference w:type="default" r:id="rId8"/>
          <w:pgSz w:w="11906" w:h="16838"/>
          <w:pgMar w:top="1134" w:right="567" w:bottom="1134" w:left="1701" w:header="567" w:footer="567" w:gutter="0"/>
          <w:cols w:space="1296"/>
          <w:titlePg/>
          <w:docGrid w:linePitch="272"/>
        </w:sectPr>
      </w:pPr>
    </w:p>
    <w:p w14:paraId="38EA9861" w14:textId="77777777" w:rsidR="00E56EF2" w:rsidRDefault="00E56EF2">
      <w:pPr>
        <w:pStyle w:val="Standard"/>
        <w:rPr>
          <w:sz w:val="24"/>
          <w:szCs w:val="24"/>
        </w:rPr>
      </w:pPr>
    </w:p>
    <w:p w14:paraId="1AE49A1B" w14:textId="77777777" w:rsidR="00047B6A"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4EF8C19E" w14:textId="77777777" w:rsidR="00047B6A" w:rsidRDefault="00047B6A">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64"/>
        <w:gridCol w:w="2804"/>
        <w:gridCol w:w="1306"/>
        <w:gridCol w:w="958"/>
        <w:gridCol w:w="1701"/>
        <w:gridCol w:w="850"/>
        <w:gridCol w:w="851"/>
        <w:gridCol w:w="708"/>
      </w:tblGrid>
      <w:tr w:rsidR="00047B6A" w:rsidRPr="00203ABD" w14:paraId="26848B43" w14:textId="77777777" w:rsidTr="00FA6D50">
        <w:trPr>
          <w:trHeight w:val="257"/>
        </w:trPr>
        <w:tc>
          <w:tcPr>
            <w:tcW w:w="437" w:type="dxa"/>
            <w:vMerge w:val="restart"/>
          </w:tcPr>
          <w:p w14:paraId="3828B300" w14:textId="77777777" w:rsidR="00047B6A" w:rsidRPr="00203ABD" w:rsidRDefault="00047B6A">
            <w:pPr>
              <w:widowControl/>
              <w:suppressAutoHyphens w:val="0"/>
              <w:autoSpaceDE w:val="0"/>
              <w:adjustRightInd w:val="0"/>
              <w:textAlignment w:val="auto"/>
              <w:rPr>
                <w:kern w:val="0"/>
                <w:sz w:val="22"/>
                <w:szCs w:val="22"/>
              </w:rPr>
            </w:pPr>
            <w:r w:rsidRPr="00203ABD">
              <w:rPr>
                <w:kern w:val="0"/>
                <w:sz w:val="22"/>
                <w:szCs w:val="22"/>
              </w:rPr>
              <w:t>Eil. Nr.</w:t>
            </w:r>
          </w:p>
        </w:tc>
        <w:tc>
          <w:tcPr>
            <w:tcW w:w="2868" w:type="dxa"/>
            <w:gridSpan w:val="2"/>
            <w:vMerge w:val="restart"/>
          </w:tcPr>
          <w:p w14:paraId="0C67D05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 xml:space="preserve">Objekto pavadinimas (kelio Nr. ir pavadinimas </w:t>
            </w:r>
            <w:r w:rsidR="00E60225">
              <w:rPr>
                <w:kern w:val="0"/>
                <w:sz w:val="22"/>
                <w:szCs w:val="22"/>
              </w:rPr>
              <w:t>S</w:t>
            </w:r>
            <w:r w:rsidRPr="00203ABD">
              <w:rPr>
                <w:kern w:val="0"/>
                <w:sz w:val="22"/>
                <w:szCs w:val="22"/>
              </w:rPr>
              <w:t>avivaldybės tarybos patvirtintame vietinės reikšmės kelių sąraše)</w:t>
            </w:r>
          </w:p>
        </w:tc>
        <w:tc>
          <w:tcPr>
            <w:tcW w:w="1306" w:type="dxa"/>
            <w:vMerge w:val="restart"/>
          </w:tcPr>
          <w:p w14:paraId="05B1063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Darbų ir paslaugų rūšis</w:t>
            </w:r>
          </w:p>
        </w:tc>
        <w:tc>
          <w:tcPr>
            <w:tcW w:w="958" w:type="dxa"/>
            <w:vMerge w:val="restart"/>
          </w:tcPr>
          <w:p w14:paraId="7348D0BC" w14:textId="77777777" w:rsidR="00047B6A" w:rsidRPr="00203ABD" w:rsidRDefault="00047B6A" w:rsidP="003C731F">
            <w:pPr>
              <w:widowControl/>
              <w:suppressAutoHyphens w:val="0"/>
              <w:autoSpaceDE w:val="0"/>
              <w:adjustRightInd w:val="0"/>
              <w:jc w:val="center"/>
              <w:textAlignment w:val="auto"/>
              <w:rPr>
                <w:kern w:val="0"/>
                <w:sz w:val="22"/>
                <w:szCs w:val="22"/>
              </w:rPr>
            </w:pPr>
            <w:r w:rsidRPr="00203ABD">
              <w:rPr>
                <w:kern w:val="0"/>
                <w:sz w:val="22"/>
                <w:szCs w:val="22"/>
              </w:rPr>
              <w:t xml:space="preserve">Objekto turtui </w:t>
            </w:r>
            <w:r w:rsidR="003C731F" w:rsidRPr="00203ABD">
              <w:rPr>
                <w:kern w:val="0"/>
                <w:sz w:val="22"/>
                <w:szCs w:val="22"/>
              </w:rPr>
              <w:t xml:space="preserve">įsigyti vertė, </w:t>
            </w:r>
            <w:r w:rsidRPr="00203ABD">
              <w:rPr>
                <w:kern w:val="0"/>
                <w:sz w:val="22"/>
                <w:szCs w:val="22"/>
              </w:rPr>
              <w:t>tūkst. Eur</w:t>
            </w:r>
          </w:p>
        </w:tc>
        <w:tc>
          <w:tcPr>
            <w:tcW w:w="2551" w:type="dxa"/>
            <w:gridSpan w:val="2"/>
          </w:tcPr>
          <w:p w14:paraId="4B7CAB3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Objekto parametrai</w:t>
            </w:r>
          </w:p>
        </w:tc>
        <w:tc>
          <w:tcPr>
            <w:tcW w:w="851" w:type="dxa"/>
          </w:tcPr>
          <w:p w14:paraId="08C04A0D" w14:textId="77777777" w:rsidR="00047B6A" w:rsidRPr="00203ABD" w:rsidRDefault="00047B6A">
            <w:pPr>
              <w:widowControl/>
              <w:suppressAutoHyphens w:val="0"/>
              <w:autoSpaceDE w:val="0"/>
              <w:adjustRightInd w:val="0"/>
              <w:jc w:val="center"/>
              <w:textAlignment w:val="auto"/>
              <w:rPr>
                <w:kern w:val="0"/>
                <w:sz w:val="22"/>
                <w:szCs w:val="22"/>
              </w:rPr>
            </w:pPr>
          </w:p>
        </w:tc>
        <w:tc>
          <w:tcPr>
            <w:tcW w:w="708" w:type="dxa"/>
            <w:vMerge w:val="restart"/>
          </w:tcPr>
          <w:p w14:paraId="53E580A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Skirta lėšų, tūkst. Eur</w:t>
            </w:r>
          </w:p>
        </w:tc>
      </w:tr>
      <w:tr w:rsidR="00047B6A" w:rsidRPr="00203ABD" w14:paraId="02167323" w14:textId="77777777" w:rsidTr="00FA6D50">
        <w:trPr>
          <w:trHeight w:val="745"/>
        </w:trPr>
        <w:tc>
          <w:tcPr>
            <w:tcW w:w="437" w:type="dxa"/>
            <w:vMerge/>
          </w:tcPr>
          <w:p w14:paraId="45DF5CF6" w14:textId="77777777" w:rsidR="00047B6A" w:rsidRPr="00203ABD" w:rsidRDefault="00047B6A">
            <w:pPr>
              <w:widowControl/>
              <w:suppressAutoHyphens w:val="0"/>
              <w:autoSpaceDE w:val="0"/>
              <w:adjustRightInd w:val="0"/>
              <w:jc w:val="right"/>
              <w:textAlignment w:val="auto"/>
              <w:rPr>
                <w:kern w:val="0"/>
                <w:sz w:val="22"/>
                <w:szCs w:val="22"/>
              </w:rPr>
            </w:pPr>
          </w:p>
        </w:tc>
        <w:tc>
          <w:tcPr>
            <w:tcW w:w="2868" w:type="dxa"/>
            <w:gridSpan w:val="2"/>
            <w:vMerge/>
          </w:tcPr>
          <w:p w14:paraId="24FE181E" w14:textId="77777777" w:rsidR="00047B6A" w:rsidRPr="00203ABD" w:rsidRDefault="00047B6A">
            <w:pPr>
              <w:widowControl/>
              <w:suppressAutoHyphens w:val="0"/>
              <w:autoSpaceDE w:val="0"/>
              <w:adjustRightInd w:val="0"/>
              <w:jc w:val="center"/>
              <w:textAlignment w:val="auto"/>
              <w:rPr>
                <w:kern w:val="0"/>
                <w:sz w:val="22"/>
                <w:szCs w:val="22"/>
              </w:rPr>
            </w:pPr>
          </w:p>
        </w:tc>
        <w:tc>
          <w:tcPr>
            <w:tcW w:w="1306" w:type="dxa"/>
            <w:vMerge/>
          </w:tcPr>
          <w:p w14:paraId="42F00D11" w14:textId="77777777" w:rsidR="00047B6A" w:rsidRPr="00203ABD" w:rsidRDefault="00047B6A">
            <w:pPr>
              <w:widowControl/>
              <w:suppressAutoHyphens w:val="0"/>
              <w:autoSpaceDE w:val="0"/>
              <w:adjustRightInd w:val="0"/>
              <w:jc w:val="center"/>
              <w:textAlignment w:val="auto"/>
              <w:rPr>
                <w:kern w:val="0"/>
                <w:sz w:val="22"/>
                <w:szCs w:val="22"/>
              </w:rPr>
            </w:pPr>
          </w:p>
        </w:tc>
        <w:tc>
          <w:tcPr>
            <w:tcW w:w="958" w:type="dxa"/>
            <w:vMerge/>
          </w:tcPr>
          <w:p w14:paraId="0E321AAC" w14:textId="77777777" w:rsidR="00047B6A" w:rsidRPr="00203ABD" w:rsidRDefault="00047B6A">
            <w:pPr>
              <w:widowControl/>
              <w:suppressAutoHyphens w:val="0"/>
              <w:autoSpaceDE w:val="0"/>
              <w:adjustRightInd w:val="0"/>
              <w:jc w:val="center"/>
              <w:textAlignment w:val="auto"/>
              <w:rPr>
                <w:kern w:val="0"/>
                <w:sz w:val="22"/>
                <w:szCs w:val="22"/>
              </w:rPr>
            </w:pPr>
          </w:p>
        </w:tc>
        <w:tc>
          <w:tcPr>
            <w:tcW w:w="1701" w:type="dxa"/>
          </w:tcPr>
          <w:p w14:paraId="3335F5A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 xml:space="preserve">Pradžia </w:t>
            </w:r>
            <w:r w:rsidR="00E56EF2" w:rsidRPr="00203ABD">
              <w:rPr>
                <w:kern w:val="0"/>
                <w:sz w:val="22"/>
                <w:szCs w:val="22"/>
              </w:rPr>
              <w:t xml:space="preserve">/ </w:t>
            </w:r>
            <w:r w:rsidR="003C731F" w:rsidRPr="00203ABD">
              <w:rPr>
                <w:kern w:val="0"/>
                <w:sz w:val="22"/>
                <w:szCs w:val="22"/>
              </w:rPr>
              <w:t>pabaiga</w:t>
            </w:r>
            <w:r w:rsidRPr="00203ABD">
              <w:rPr>
                <w:kern w:val="0"/>
                <w:sz w:val="22"/>
                <w:szCs w:val="22"/>
              </w:rPr>
              <w:t xml:space="preserve">  </w:t>
            </w:r>
          </w:p>
        </w:tc>
        <w:tc>
          <w:tcPr>
            <w:tcW w:w="850" w:type="dxa"/>
          </w:tcPr>
          <w:p w14:paraId="381CDD5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Ilgis, m</w:t>
            </w:r>
          </w:p>
        </w:tc>
        <w:tc>
          <w:tcPr>
            <w:tcW w:w="851" w:type="dxa"/>
          </w:tcPr>
          <w:p w14:paraId="4664CAE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Plotis, m</w:t>
            </w:r>
          </w:p>
        </w:tc>
        <w:tc>
          <w:tcPr>
            <w:tcW w:w="708" w:type="dxa"/>
            <w:vMerge/>
          </w:tcPr>
          <w:p w14:paraId="23C97190" w14:textId="77777777" w:rsidR="00047B6A" w:rsidRPr="00203ABD" w:rsidRDefault="00047B6A">
            <w:pPr>
              <w:widowControl/>
              <w:suppressAutoHyphens w:val="0"/>
              <w:autoSpaceDE w:val="0"/>
              <w:adjustRightInd w:val="0"/>
              <w:jc w:val="center"/>
              <w:textAlignment w:val="auto"/>
              <w:rPr>
                <w:kern w:val="0"/>
                <w:sz w:val="22"/>
                <w:szCs w:val="22"/>
              </w:rPr>
            </w:pPr>
          </w:p>
        </w:tc>
      </w:tr>
      <w:tr w:rsidR="00E56EF2" w:rsidRPr="00203ABD" w14:paraId="00289746" w14:textId="77777777" w:rsidTr="00FA6D50">
        <w:trPr>
          <w:trHeight w:val="250"/>
        </w:trPr>
        <w:tc>
          <w:tcPr>
            <w:tcW w:w="437" w:type="dxa"/>
          </w:tcPr>
          <w:p w14:paraId="324BC6AE"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1</w:t>
            </w:r>
          </w:p>
        </w:tc>
        <w:tc>
          <w:tcPr>
            <w:tcW w:w="2868" w:type="dxa"/>
            <w:gridSpan w:val="2"/>
          </w:tcPr>
          <w:p w14:paraId="2011C733"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2</w:t>
            </w:r>
          </w:p>
        </w:tc>
        <w:tc>
          <w:tcPr>
            <w:tcW w:w="1306" w:type="dxa"/>
          </w:tcPr>
          <w:p w14:paraId="6513ACA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3</w:t>
            </w:r>
          </w:p>
        </w:tc>
        <w:tc>
          <w:tcPr>
            <w:tcW w:w="958" w:type="dxa"/>
          </w:tcPr>
          <w:p w14:paraId="3ED3FE5A"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4</w:t>
            </w:r>
          </w:p>
        </w:tc>
        <w:tc>
          <w:tcPr>
            <w:tcW w:w="1701" w:type="dxa"/>
          </w:tcPr>
          <w:p w14:paraId="65D1A18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5</w:t>
            </w:r>
          </w:p>
        </w:tc>
        <w:tc>
          <w:tcPr>
            <w:tcW w:w="850" w:type="dxa"/>
          </w:tcPr>
          <w:p w14:paraId="362F9CC7"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w:t>
            </w:r>
          </w:p>
        </w:tc>
        <w:tc>
          <w:tcPr>
            <w:tcW w:w="851" w:type="dxa"/>
          </w:tcPr>
          <w:p w14:paraId="5B9E501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7</w:t>
            </w:r>
          </w:p>
        </w:tc>
        <w:tc>
          <w:tcPr>
            <w:tcW w:w="708" w:type="dxa"/>
          </w:tcPr>
          <w:p w14:paraId="63744FD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8</w:t>
            </w:r>
          </w:p>
        </w:tc>
      </w:tr>
      <w:tr w:rsidR="00047B6A" w:rsidRPr="00203ABD" w14:paraId="2215EBFA" w14:textId="77777777" w:rsidTr="00E56EF2">
        <w:trPr>
          <w:trHeight w:val="274"/>
        </w:trPr>
        <w:tc>
          <w:tcPr>
            <w:tcW w:w="9679" w:type="dxa"/>
            <w:gridSpan w:val="9"/>
          </w:tcPr>
          <w:p w14:paraId="303FFE92" w14:textId="77777777" w:rsidR="00047B6A" w:rsidRPr="00203ABD" w:rsidRDefault="00047B6A">
            <w:pPr>
              <w:widowControl/>
              <w:suppressAutoHyphens w:val="0"/>
              <w:autoSpaceDE w:val="0"/>
              <w:adjustRightInd w:val="0"/>
              <w:jc w:val="center"/>
              <w:textAlignment w:val="auto"/>
              <w:rPr>
                <w:kern w:val="0"/>
                <w:sz w:val="22"/>
                <w:szCs w:val="22"/>
              </w:rPr>
            </w:pPr>
            <w:r w:rsidRPr="00203ABD">
              <w:rPr>
                <w:b/>
                <w:bCs/>
                <w:kern w:val="0"/>
                <w:sz w:val="22"/>
                <w:szCs w:val="22"/>
              </w:rPr>
              <w:t>TURTUI ĮSIGYTI</w:t>
            </w:r>
          </w:p>
        </w:tc>
      </w:tr>
      <w:tr w:rsidR="0001563C" w:rsidRPr="00203ABD" w14:paraId="5FEDDB15" w14:textId="77777777" w:rsidTr="00FA6D50">
        <w:trPr>
          <w:trHeight w:val="914"/>
        </w:trPr>
        <w:tc>
          <w:tcPr>
            <w:tcW w:w="501" w:type="dxa"/>
            <w:gridSpan w:val="2"/>
          </w:tcPr>
          <w:p w14:paraId="3E0A9BE1" w14:textId="77777777" w:rsidR="00047B6A" w:rsidRPr="00203ABD" w:rsidRDefault="00203ABD">
            <w:pPr>
              <w:widowControl/>
              <w:suppressAutoHyphens w:val="0"/>
              <w:autoSpaceDE w:val="0"/>
              <w:adjustRightInd w:val="0"/>
              <w:jc w:val="center"/>
              <w:textAlignment w:val="auto"/>
              <w:rPr>
                <w:kern w:val="0"/>
                <w:sz w:val="22"/>
                <w:szCs w:val="22"/>
              </w:rPr>
            </w:pPr>
            <w:bookmarkStart w:id="0" w:name="_Hlk63236361"/>
            <w:r w:rsidRPr="00203ABD">
              <w:rPr>
                <w:kern w:val="0"/>
                <w:sz w:val="22"/>
                <w:szCs w:val="22"/>
              </w:rPr>
              <w:t>1</w:t>
            </w:r>
            <w:r w:rsidR="00047B6A" w:rsidRPr="00203ABD">
              <w:rPr>
                <w:kern w:val="0"/>
                <w:sz w:val="22"/>
                <w:szCs w:val="22"/>
              </w:rPr>
              <w:t>.</w:t>
            </w:r>
          </w:p>
        </w:tc>
        <w:tc>
          <w:tcPr>
            <w:tcW w:w="2804" w:type="dxa"/>
          </w:tcPr>
          <w:p w14:paraId="380ADA36"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(KRE-90) Krekenavos sen. </w:t>
            </w:r>
            <w:r w:rsidR="002573AC" w:rsidRPr="00203ABD">
              <w:rPr>
                <w:kern w:val="0"/>
                <w:sz w:val="22"/>
                <w:szCs w:val="22"/>
              </w:rPr>
              <w:br/>
            </w:r>
            <w:r w:rsidRPr="00203ABD">
              <w:rPr>
                <w:kern w:val="0"/>
                <w:sz w:val="22"/>
                <w:szCs w:val="22"/>
              </w:rPr>
              <w:t>Krekenavos mstl. Maironio g. (šaligatvis)</w:t>
            </w:r>
            <w:r w:rsidR="0099206D">
              <w:rPr>
                <w:kern w:val="0"/>
                <w:sz w:val="22"/>
                <w:szCs w:val="22"/>
              </w:rPr>
              <w:t xml:space="preserve"> naujos</w:t>
            </w:r>
            <w:r w:rsidRPr="00203ABD">
              <w:rPr>
                <w:kern w:val="0"/>
                <w:sz w:val="22"/>
                <w:szCs w:val="22"/>
              </w:rPr>
              <w:t xml:space="preserve"> </w:t>
            </w:r>
            <w:r w:rsidR="00C96240">
              <w:rPr>
                <w:kern w:val="0"/>
                <w:sz w:val="22"/>
                <w:szCs w:val="22"/>
              </w:rPr>
              <w:t>statybos</w:t>
            </w:r>
            <w:r w:rsidRPr="00203ABD">
              <w:rPr>
                <w:kern w:val="0"/>
                <w:sz w:val="22"/>
                <w:szCs w:val="22"/>
              </w:rPr>
              <w:t xml:space="preserve"> projektavimas</w:t>
            </w:r>
          </w:p>
        </w:tc>
        <w:tc>
          <w:tcPr>
            <w:tcW w:w="1306" w:type="dxa"/>
            <w:vAlign w:val="center"/>
          </w:tcPr>
          <w:p w14:paraId="13620A6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inžinerinės paslaugos</w:t>
            </w:r>
          </w:p>
        </w:tc>
        <w:tc>
          <w:tcPr>
            <w:tcW w:w="958" w:type="dxa"/>
            <w:vAlign w:val="center"/>
          </w:tcPr>
          <w:p w14:paraId="3336FC5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1701" w:type="dxa"/>
          </w:tcPr>
          <w:p w14:paraId="5F7C9D4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6156642, 505745 6156606, 505940  6156651, 505744   6156649, 505811</w:t>
            </w:r>
          </w:p>
        </w:tc>
        <w:tc>
          <w:tcPr>
            <w:tcW w:w="850" w:type="dxa"/>
            <w:vAlign w:val="center"/>
          </w:tcPr>
          <w:p w14:paraId="4AA9B12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290</w:t>
            </w:r>
          </w:p>
        </w:tc>
        <w:tc>
          <w:tcPr>
            <w:tcW w:w="851" w:type="dxa"/>
            <w:vAlign w:val="center"/>
          </w:tcPr>
          <w:p w14:paraId="6AFE56F8"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1,5</w:t>
            </w:r>
          </w:p>
        </w:tc>
        <w:tc>
          <w:tcPr>
            <w:tcW w:w="708" w:type="dxa"/>
            <w:vAlign w:val="center"/>
          </w:tcPr>
          <w:p w14:paraId="3A5B6992"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5,4</w:t>
            </w:r>
          </w:p>
        </w:tc>
      </w:tr>
      <w:bookmarkEnd w:id="0"/>
      <w:tr w:rsidR="004C3A48" w:rsidRPr="00203ABD" w14:paraId="2A1B1B8C" w14:textId="77777777" w:rsidTr="00AE5797">
        <w:trPr>
          <w:trHeight w:val="487"/>
        </w:trPr>
        <w:tc>
          <w:tcPr>
            <w:tcW w:w="501" w:type="dxa"/>
            <w:gridSpan w:val="2"/>
          </w:tcPr>
          <w:p w14:paraId="42FA94B0" w14:textId="77777777" w:rsidR="00047B6A" w:rsidRPr="00203ABD" w:rsidRDefault="00203ABD">
            <w:pPr>
              <w:widowControl/>
              <w:suppressAutoHyphens w:val="0"/>
              <w:autoSpaceDE w:val="0"/>
              <w:adjustRightInd w:val="0"/>
              <w:jc w:val="center"/>
              <w:textAlignment w:val="auto"/>
              <w:rPr>
                <w:kern w:val="0"/>
                <w:sz w:val="22"/>
                <w:szCs w:val="22"/>
              </w:rPr>
            </w:pPr>
            <w:r w:rsidRPr="00203ABD">
              <w:rPr>
                <w:kern w:val="0"/>
                <w:sz w:val="22"/>
                <w:szCs w:val="22"/>
              </w:rPr>
              <w:t>2</w:t>
            </w:r>
            <w:r w:rsidR="00047B6A" w:rsidRPr="00203ABD">
              <w:rPr>
                <w:kern w:val="0"/>
                <w:sz w:val="22"/>
                <w:szCs w:val="22"/>
              </w:rPr>
              <w:t>.</w:t>
            </w:r>
          </w:p>
        </w:tc>
        <w:tc>
          <w:tcPr>
            <w:tcW w:w="2804" w:type="dxa"/>
          </w:tcPr>
          <w:p w14:paraId="2226F889"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(VEL-7) Velžio sen. </w:t>
            </w:r>
            <w:r w:rsidR="00E56EF2" w:rsidRPr="00203ABD">
              <w:rPr>
                <w:kern w:val="0"/>
                <w:sz w:val="22"/>
                <w:szCs w:val="22"/>
              </w:rPr>
              <w:br/>
            </w:r>
            <w:r w:rsidRPr="00203ABD">
              <w:rPr>
                <w:kern w:val="0"/>
                <w:sz w:val="22"/>
                <w:szCs w:val="22"/>
              </w:rPr>
              <w:t xml:space="preserve">Dembavos k. Dembavos g. </w:t>
            </w:r>
          </w:p>
        </w:tc>
        <w:tc>
          <w:tcPr>
            <w:tcW w:w="1306" w:type="dxa"/>
            <w:vAlign w:val="center"/>
          </w:tcPr>
          <w:p w14:paraId="4C195604" w14:textId="77777777" w:rsidR="00047B6A" w:rsidRPr="00FA6D50" w:rsidRDefault="00047B6A" w:rsidP="00AE5797">
            <w:pPr>
              <w:widowControl/>
              <w:suppressAutoHyphens w:val="0"/>
              <w:autoSpaceDE w:val="0"/>
              <w:adjustRightInd w:val="0"/>
              <w:jc w:val="center"/>
              <w:textAlignment w:val="auto"/>
              <w:rPr>
                <w:kern w:val="0"/>
              </w:rPr>
            </w:pPr>
            <w:r w:rsidRPr="00FA6D50">
              <w:rPr>
                <w:kern w:val="0"/>
              </w:rPr>
              <w:t>rekonstravimas</w:t>
            </w:r>
          </w:p>
        </w:tc>
        <w:tc>
          <w:tcPr>
            <w:tcW w:w="958" w:type="dxa"/>
            <w:vAlign w:val="center"/>
          </w:tcPr>
          <w:p w14:paraId="0305C4C7"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555,0</w:t>
            </w:r>
          </w:p>
        </w:tc>
        <w:tc>
          <w:tcPr>
            <w:tcW w:w="1701" w:type="dxa"/>
          </w:tcPr>
          <w:p w14:paraId="0F5ABA4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6177570, 525713  6178143, 525459</w:t>
            </w:r>
          </w:p>
        </w:tc>
        <w:tc>
          <w:tcPr>
            <w:tcW w:w="850" w:type="dxa"/>
            <w:vAlign w:val="center"/>
          </w:tcPr>
          <w:p w14:paraId="26A9AB56"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645</w:t>
            </w:r>
          </w:p>
        </w:tc>
        <w:tc>
          <w:tcPr>
            <w:tcW w:w="851" w:type="dxa"/>
            <w:vAlign w:val="center"/>
          </w:tcPr>
          <w:p w14:paraId="561ED5C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708" w:type="dxa"/>
            <w:vAlign w:val="center"/>
          </w:tcPr>
          <w:p w14:paraId="77FC6E29"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239,1</w:t>
            </w:r>
          </w:p>
        </w:tc>
      </w:tr>
      <w:tr w:rsidR="004C3A48" w:rsidRPr="00203ABD" w14:paraId="598B9632" w14:textId="77777777" w:rsidTr="00E56EF2">
        <w:trPr>
          <w:trHeight w:val="274"/>
        </w:trPr>
        <w:tc>
          <w:tcPr>
            <w:tcW w:w="8971" w:type="dxa"/>
            <w:gridSpan w:val="8"/>
          </w:tcPr>
          <w:p w14:paraId="6CFC9F0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iš jų eismo saugumo priemonės:</w:t>
            </w:r>
          </w:p>
        </w:tc>
        <w:tc>
          <w:tcPr>
            <w:tcW w:w="708" w:type="dxa"/>
          </w:tcPr>
          <w:p w14:paraId="326EA3B8" w14:textId="77777777" w:rsidR="00047B6A" w:rsidRPr="00203ABD" w:rsidRDefault="004F7D73">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795CC184" w14:textId="77777777" w:rsidTr="00E56EF2">
        <w:trPr>
          <w:trHeight w:val="302"/>
        </w:trPr>
        <w:tc>
          <w:tcPr>
            <w:tcW w:w="8971" w:type="dxa"/>
            <w:gridSpan w:val="8"/>
            <w:shd w:val="solid" w:color="FFFFFF" w:fill="auto"/>
          </w:tcPr>
          <w:p w14:paraId="5B0DD986" w14:textId="77777777" w:rsidR="00047B6A" w:rsidRPr="00203ABD" w:rsidRDefault="00047B6A">
            <w:pPr>
              <w:widowControl/>
              <w:suppressAutoHyphens w:val="0"/>
              <w:autoSpaceDE w:val="0"/>
              <w:adjustRightInd w:val="0"/>
              <w:jc w:val="right"/>
              <w:textAlignment w:val="auto"/>
              <w:rPr>
                <w:kern w:val="0"/>
                <w:sz w:val="22"/>
                <w:szCs w:val="22"/>
              </w:rPr>
            </w:pPr>
            <w:r w:rsidRPr="00203ABD">
              <w:rPr>
                <w:b/>
                <w:bCs/>
                <w:kern w:val="0"/>
                <w:sz w:val="22"/>
                <w:szCs w:val="22"/>
              </w:rPr>
              <w:t xml:space="preserve">Iš viso turtui įsigyti </w:t>
            </w:r>
          </w:p>
        </w:tc>
        <w:tc>
          <w:tcPr>
            <w:tcW w:w="708" w:type="dxa"/>
            <w:shd w:val="solid" w:color="FFFFFF" w:fill="auto"/>
          </w:tcPr>
          <w:p w14:paraId="3D5ECFF5"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2</w:t>
            </w:r>
            <w:r w:rsidR="003857BB" w:rsidRPr="00203ABD">
              <w:rPr>
                <w:b/>
                <w:bCs/>
                <w:kern w:val="0"/>
                <w:sz w:val="22"/>
                <w:szCs w:val="22"/>
              </w:rPr>
              <w:t>44</w:t>
            </w:r>
            <w:r w:rsidRPr="00203ABD">
              <w:rPr>
                <w:b/>
                <w:bCs/>
                <w:kern w:val="0"/>
                <w:sz w:val="22"/>
                <w:szCs w:val="22"/>
              </w:rPr>
              <w:t>,</w:t>
            </w:r>
            <w:r w:rsidR="004D0077" w:rsidRPr="00203ABD">
              <w:rPr>
                <w:b/>
                <w:bCs/>
                <w:kern w:val="0"/>
                <w:sz w:val="22"/>
                <w:szCs w:val="22"/>
              </w:rPr>
              <w:t>5</w:t>
            </w:r>
          </w:p>
        </w:tc>
      </w:tr>
      <w:tr w:rsidR="00047B6A" w:rsidRPr="00203ABD" w14:paraId="52CAF87A" w14:textId="77777777" w:rsidTr="00E56EF2">
        <w:trPr>
          <w:trHeight w:val="302"/>
        </w:trPr>
        <w:tc>
          <w:tcPr>
            <w:tcW w:w="8971" w:type="dxa"/>
            <w:gridSpan w:val="8"/>
          </w:tcPr>
          <w:p w14:paraId="7678EB26"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tcPr>
          <w:p w14:paraId="17E1F6EF" w14:textId="77777777" w:rsidR="00047B6A" w:rsidRPr="00203ABD" w:rsidRDefault="004F7D73">
            <w:pPr>
              <w:widowControl/>
              <w:suppressAutoHyphens w:val="0"/>
              <w:autoSpaceDE w:val="0"/>
              <w:adjustRightInd w:val="0"/>
              <w:jc w:val="center"/>
              <w:textAlignment w:val="auto"/>
              <w:rPr>
                <w:b/>
                <w:bCs/>
                <w:kern w:val="0"/>
                <w:sz w:val="22"/>
                <w:szCs w:val="22"/>
              </w:rPr>
            </w:pPr>
            <w:r w:rsidRPr="00203ABD">
              <w:rPr>
                <w:b/>
                <w:bCs/>
                <w:kern w:val="0"/>
                <w:sz w:val="22"/>
                <w:szCs w:val="22"/>
              </w:rPr>
              <w:t>239,1</w:t>
            </w:r>
          </w:p>
        </w:tc>
      </w:tr>
      <w:tr w:rsidR="004D0077" w:rsidRPr="00203ABD" w14:paraId="66A38B1F" w14:textId="77777777" w:rsidTr="00E56EF2">
        <w:trPr>
          <w:trHeight w:val="350"/>
        </w:trPr>
        <w:tc>
          <w:tcPr>
            <w:tcW w:w="8971" w:type="dxa"/>
            <w:gridSpan w:val="8"/>
          </w:tcPr>
          <w:p w14:paraId="4FAB4F5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 xml:space="preserve">Iš jų eismo saugumo priemonėms </w:t>
            </w:r>
            <w:r w:rsidR="003C731F" w:rsidRPr="00203ABD">
              <w:rPr>
                <w:iCs/>
                <w:kern w:val="0"/>
                <w:sz w:val="22"/>
                <w:szCs w:val="22"/>
              </w:rPr>
              <w:t xml:space="preserve">(daugiau kaip </w:t>
            </w:r>
            <w:r w:rsidRPr="00203ABD">
              <w:rPr>
                <w:iCs/>
                <w:kern w:val="0"/>
                <w:sz w:val="22"/>
                <w:szCs w:val="22"/>
              </w:rPr>
              <w:t>5</w:t>
            </w:r>
            <w:r w:rsidR="003C731F" w:rsidRPr="00203ABD">
              <w:rPr>
                <w:iCs/>
                <w:kern w:val="0"/>
                <w:sz w:val="22"/>
                <w:szCs w:val="22"/>
              </w:rPr>
              <w:t xml:space="preserve"> </w:t>
            </w:r>
            <w:r w:rsidRPr="00203ABD">
              <w:rPr>
                <w:iCs/>
                <w:kern w:val="0"/>
                <w:sz w:val="22"/>
                <w:szCs w:val="22"/>
              </w:rPr>
              <w:t>%)</w:t>
            </w:r>
          </w:p>
        </w:tc>
        <w:tc>
          <w:tcPr>
            <w:tcW w:w="708" w:type="dxa"/>
          </w:tcPr>
          <w:p w14:paraId="7A1083F7"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14F35E99" w14:textId="77777777" w:rsidTr="00E56EF2">
        <w:trPr>
          <w:trHeight w:val="350"/>
        </w:trPr>
        <w:tc>
          <w:tcPr>
            <w:tcW w:w="9679" w:type="dxa"/>
            <w:gridSpan w:val="9"/>
          </w:tcPr>
          <w:p w14:paraId="2B1D0FC9"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EINAMIESIEMS TIKSLAMS</w:t>
            </w:r>
          </w:p>
        </w:tc>
      </w:tr>
      <w:tr w:rsidR="003857BB" w:rsidRPr="00203ABD" w14:paraId="745A5B10" w14:textId="77777777" w:rsidTr="00FA6D50">
        <w:trPr>
          <w:trHeight w:val="475"/>
        </w:trPr>
        <w:tc>
          <w:tcPr>
            <w:tcW w:w="437" w:type="dxa"/>
          </w:tcPr>
          <w:p w14:paraId="5780DF7C" w14:textId="77777777" w:rsidR="003857BB" w:rsidRPr="00203ABD" w:rsidRDefault="006004AC" w:rsidP="006004AC">
            <w:pPr>
              <w:widowControl/>
              <w:suppressAutoHyphens w:val="0"/>
              <w:autoSpaceDE w:val="0"/>
              <w:adjustRightInd w:val="0"/>
              <w:jc w:val="center"/>
              <w:textAlignment w:val="auto"/>
              <w:rPr>
                <w:kern w:val="0"/>
                <w:sz w:val="22"/>
                <w:szCs w:val="22"/>
              </w:rPr>
            </w:pPr>
            <w:r>
              <w:rPr>
                <w:kern w:val="0"/>
                <w:sz w:val="22"/>
                <w:szCs w:val="22"/>
              </w:rPr>
              <w:t>3</w:t>
            </w:r>
            <w:r w:rsidR="003857BB" w:rsidRPr="00203ABD">
              <w:rPr>
                <w:kern w:val="0"/>
                <w:sz w:val="22"/>
                <w:szCs w:val="22"/>
              </w:rPr>
              <w:t>.</w:t>
            </w:r>
          </w:p>
        </w:tc>
        <w:tc>
          <w:tcPr>
            <w:tcW w:w="2868" w:type="dxa"/>
            <w:gridSpan w:val="2"/>
            <w:shd w:val="solid" w:color="FFFFFF" w:fill="auto"/>
          </w:tcPr>
          <w:p w14:paraId="060A71F7" w14:textId="77777777" w:rsidR="003857BB" w:rsidRPr="00203ABD" w:rsidRDefault="003857BB">
            <w:pPr>
              <w:widowControl/>
              <w:suppressAutoHyphens w:val="0"/>
              <w:autoSpaceDE w:val="0"/>
              <w:adjustRightInd w:val="0"/>
              <w:textAlignment w:val="auto"/>
              <w:rPr>
                <w:kern w:val="0"/>
                <w:sz w:val="22"/>
                <w:szCs w:val="22"/>
              </w:rPr>
            </w:pPr>
            <w:r w:rsidRPr="00203ABD">
              <w:rPr>
                <w:kern w:val="0"/>
                <w:sz w:val="22"/>
                <w:szCs w:val="22"/>
              </w:rPr>
              <w:t>Panevėžio r. vietinės reikšmės keliai ir gatvės su asfaltbetonio danga</w:t>
            </w:r>
          </w:p>
        </w:tc>
        <w:tc>
          <w:tcPr>
            <w:tcW w:w="2264" w:type="dxa"/>
            <w:gridSpan w:val="2"/>
            <w:shd w:val="solid" w:color="FFFFFF" w:fill="auto"/>
            <w:vAlign w:val="center"/>
          </w:tcPr>
          <w:p w14:paraId="59C2C302"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priežiūra</w:t>
            </w:r>
          </w:p>
        </w:tc>
        <w:tc>
          <w:tcPr>
            <w:tcW w:w="1701" w:type="dxa"/>
            <w:shd w:val="solid" w:color="FFFFFF" w:fill="auto"/>
            <w:vAlign w:val="center"/>
          </w:tcPr>
          <w:p w14:paraId="1FBFF8FF"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savivaldybės keliai ir gatvės</w:t>
            </w:r>
          </w:p>
        </w:tc>
        <w:tc>
          <w:tcPr>
            <w:tcW w:w="1701" w:type="dxa"/>
            <w:gridSpan w:val="2"/>
            <w:shd w:val="solid" w:color="FFFFFF" w:fill="auto"/>
            <w:vAlign w:val="center"/>
          </w:tcPr>
          <w:p w14:paraId="22C01D3D" w14:textId="77777777" w:rsidR="003857BB"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347,54</w:t>
            </w:r>
            <w:r w:rsidR="003857BB" w:rsidRPr="00203ABD">
              <w:rPr>
                <w:kern w:val="0"/>
                <w:sz w:val="22"/>
                <w:szCs w:val="22"/>
              </w:rPr>
              <w:t xml:space="preserve"> km</w:t>
            </w:r>
          </w:p>
        </w:tc>
        <w:tc>
          <w:tcPr>
            <w:tcW w:w="708" w:type="dxa"/>
            <w:vAlign w:val="center"/>
          </w:tcPr>
          <w:p w14:paraId="3F2E7564"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175,0</w:t>
            </w:r>
          </w:p>
        </w:tc>
      </w:tr>
      <w:tr w:rsidR="004D0077" w:rsidRPr="00203ABD" w14:paraId="380191BA" w14:textId="77777777" w:rsidTr="00E56EF2">
        <w:trPr>
          <w:trHeight w:val="247"/>
        </w:trPr>
        <w:tc>
          <w:tcPr>
            <w:tcW w:w="8971" w:type="dxa"/>
            <w:gridSpan w:val="8"/>
            <w:shd w:val="solid" w:color="FFFFFF" w:fill="auto"/>
          </w:tcPr>
          <w:p w14:paraId="49645791" w14:textId="77777777" w:rsidR="00E56EF2" w:rsidRPr="00203ABD" w:rsidRDefault="003C731F">
            <w:pPr>
              <w:widowControl/>
              <w:suppressAutoHyphens w:val="0"/>
              <w:autoSpaceDE w:val="0"/>
              <w:adjustRightInd w:val="0"/>
              <w:jc w:val="right"/>
              <w:textAlignment w:val="auto"/>
              <w:rPr>
                <w:kern w:val="0"/>
                <w:sz w:val="22"/>
                <w:szCs w:val="22"/>
              </w:rPr>
            </w:pPr>
            <w:r w:rsidRPr="00203ABD">
              <w:rPr>
                <w:kern w:val="0"/>
                <w:sz w:val="22"/>
                <w:szCs w:val="22"/>
              </w:rPr>
              <w:t xml:space="preserve">Iš viso kelių (gatvių) </w:t>
            </w:r>
            <w:r w:rsidR="00E56EF2" w:rsidRPr="00203ABD">
              <w:rPr>
                <w:kern w:val="0"/>
                <w:sz w:val="22"/>
                <w:szCs w:val="22"/>
              </w:rPr>
              <w:t>priežiūra:</w:t>
            </w:r>
          </w:p>
        </w:tc>
        <w:tc>
          <w:tcPr>
            <w:tcW w:w="708" w:type="dxa"/>
            <w:shd w:val="solid" w:color="FFFFFF" w:fill="auto"/>
          </w:tcPr>
          <w:p w14:paraId="29803F1A" w14:textId="77777777" w:rsidR="00E56EF2" w:rsidRPr="00203ABD" w:rsidRDefault="003857BB">
            <w:pPr>
              <w:widowControl/>
              <w:suppressAutoHyphens w:val="0"/>
              <w:autoSpaceDE w:val="0"/>
              <w:adjustRightInd w:val="0"/>
              <w:jc w:val="center"/>
              <w:textAlignment w:val="auto"/>
              <w:rPr>
                <w:kern w:val="0"/>
                <w:sz w:val="22"/>
                <w:szCs w:val="22"/>
              </w:rPr>
            </w:pPr>
            <w:r w:rsidRPr="00203ABD">
              <w:rPr>
                <w:kern w:val="0"/>
                <w:sz w:val="22"/>
                <w:szCs w:val="22"/>
              </w:rPr>
              <w:t>175</w:t>
            </w:r>
            <w:r w:rsidR="00E56EF2" w:rsidRPr="00203ABD">
              <w:rPr>
                <w:kern w:val="0"/>
                <w:sz w:val="22"/>
                <w:szCs w:val="22"/>
              </w:rPr>
              <w:t>,0</w:t>
            </w:r>
          </w:p>
        </w:tc>
      </w:tr>
      <w:tr w:rsidR="004D0077" w:rsidRPr="00203ABD" w14:paraId="0A483238" w14:textId="77777777" w:rsidTr="00E56EF2">
        <w:trPr>
          <w:trHeight w:val="247"/>
        </w:trPr>
        <w:tc>
          <w:tcPr>
            <w:tcW w:w="8971" w:type="dxa"/>
            <w:gridSpan w:val="8"/>
            <w:shd w:val="solid" w:color="FFFFFF" w:fill="auto"/>
          </w:tcPr>
          <w:p w14:paraId="2F4058C6" w14:textId="77777777" w:rsidR="00E56EF2" w:rsidRPr="00203ABD" w:rsidRDefault="00E56EF2">
            <w:pPr>
              <w:widowControl/>
              <w:suppressAutoHyphens w:val="0"/>
              <w:autoSpaceDE w:val="0"/>
              <w:adjustRightInd w:val="0"/>
              <w:jc w:val="right"/>
              <w:textAlignment w:val="auto"/>
              <w:rPr>
                <w:b/>
                <w:bCs/>
                <w:kern w:val="0"/>
                <w:sz w:val="22"/>
                <w:szCs w:val="22"/>
              </w:rPr>
            </w:pPr>
            <w:r w:rsidRPr="00203ABD">
              <w:rPr>
                <w:b/>
                <w:bCs/>
                <w:kern w:val="0"/>
                <w:sz w:val="22"/>
                <w:szCs w:val="22"/>
              </w:rPr>
              <w:t>Iš viso einamiesiems tikslams:</w:t>
            </w:r>
          </w:p>
        </w:tc>
        <w:tc>
          <w:tcPr>
            <w:tcW w:w="708" w:type="dxa"/>
            <w:shd w:val="solid" w:color="FFFFFF" w:fill="auto"/>
          </w:tcPr>
          <w:p w14:paraId="529A735A" w14:textId="77777777" w:rsidR="00E56EF2" w:rsidRPr="00203ABD" w:rsidRDefault="003857BB">
            <w:pPr>
              <w:widowControl/>
              <w:suppressAutoHyphens w:val="0"/>
              <w:autoSpaceDE w:val="0"/>
              <w:adjustRightInd w:val="0"/>
              <w:jc w:val="center"/>
              <w:textAlignment w:val="auto"/>
              <w:rPr>
                <w:b/>
                <w:bCs/>
                <w:kern w:val="0"/>
                <w:sz w:val="22"/>
                <w:szCs w:val="22"/>
              </w:rPr>
            </w:pPr>
            <w:r w:rsidRPr="00203ABD">
              <w:rPr>
                <w:b/>
                <w:bCs/>
                <w:kern w:val="0"/>
                <w:sz w:val="22"/>
                <w:szCs w:val="22"/>
              </w:rPr>
              <w:t>175</w:t>
            </w:r>
            <w:r w:rsidR="00E56EF2" w:rsidRPr="00203ABD">
              <w:rPr>
                <w:b/>
                <w:bCs/>
                <w:kern w:val="0"/>
                <w:sz w:val="22"/>
                <w:szCs w:val="22"/>
              </w:rPr>
              <w:t>,0</w:t>
            </w:r>
          </w:p>
        </w:tc>
      </w:tr>
      <w:tr w:rsidR="004D0077" w:rsidRPr="00203ABD" w14:paraId="32DA4F3E" w14:textId="77777777" w:rsidTr="00E56EF2">
        <w:trPr>
          <w:trHeight w:val="247"/>
        </w:trPr>
        <w:tc>
          <w:tcPr>
            <w:tcW w:w="8971" w:type="dxa"/>
            <w:gridSpan w:val="8"/>
            <w:shd w:val="solid" w:color="FFFFFF" w:fill="auto"/>
          </w:tcPr>
          <w:p w14:paraId="0EBB3EC0" w14:textId="77777777" w:rsidR="00E56EF2" w:rsidRPr="00203ABD" w:rsidRDefault="003C731F">
            <w:pPr>
              <w:widowControl/>
              <w:suppressAutoHyphens w:val="0"/>
              <w:autoSpaceDE w:val="0"/>
              <w:adjustRightInd w:val="0"/>
              <w:jc w:val="right"/>
              <w:textAlignment w:val="auto"/>
              <w:rPr>
                <w:b/>
                <w:bCs/>
                <w:kern w:val="0"/>
                <w:sz w:val="22"/>
                <w:szCs w:val="22"/>
              </w:rPr>
            </w:pPr>
            <w:r w:rsidRPr="00203ABD">
              <w:rPr>
                <w:b/>
                <w:bCs/>
                <w:kern w:val="0"/>
                <w:sz w:val="22"/>
                <w:szCs w:val="22"/>
              </w:rPr>
              <w:t>Iš viso</w:t>
            </w:r>
            <w:r w:rsidR="00E56EF2" w:rsidRPr="00203ABD">
              <w:rPr>
                <w:b/>
                <w:bCs/>
                <w:kern w:val="0"/>
                <w:sz w:val="22"/>
                <w:szCs w:val="22"/>
              </w:rPr>
              <w:t>:</w:t>
            </w:r>
          </w:p>
        </w:tc>
        <w:tc>
          <w:tcPr>
            <w:tcW w:w="708" w:type="dxa"/>
            <w:shd w:val="solid" w:color="FFFFFF" w:fill="auto"/>
          </w:tcPr>
          <w:p w14:paraId="40630C43" w14:textId="77777777" w:rsidR="00E56EF2" w:rsidRPr="00203ABD" w:rsidRDefault="004D0077">
            <w:pPr>
              <w:widowControl/>
              <w:suppressAutoHyphens w:val="0"/>
              <w:autoSpaceDE w:val="0"/>
              <w:adjustRightInd w:val="0"/>
              <w:jc w:val="center"/>
              <w:textAlignment w:val="auto"/>
              <w:rPr>
                <w:b/>
                <w:bCs/>
                <w:kern w:val="0"/>
                <w:sz w:val="22"/>
                <w:szCs w:val="22"/>
              </w:rPr>
            </w:pPr>
            <w:r w:rsidRPr="00203ABD">
              <w:rPr>
                <w:b/>
                <w:bCs/>
                <w:kern w:val="0"/>
                <w:sz w:val="22"/>
                <w:szCs w:val="22"/>
              </w:rPr>
              <w:t>41</w:t>
            </w:r>
            <w:r w:rsidR="00E56EF2" w:rsidRPr="00203ABD">
              <w:rPr>
                <w:b/>
                <w:bCs/>
                <w:kern w:val="0"/>
                <w:sz w:val="22"/>
                <w:szCs w:val="22"/>
              </w:rPr>
              <w:t>9,</w:t>
            </w:r>
            <w:r w:rsidRPr="00203ABD">
              <w:rPr>
                <w:b/>
                <w:bCs/>
                <w:kern w:val="0"/>
                <w:sz w:val="22"/>
                <w:szCs w:val="22"/>
              </w:rPr>
              <w:t>5</w:t>
            </w:r>
          </w:p>
        </w:tc>
      </w:tr>
      <w:tr w:rsidR="00047B6A" w:rsidRPr="00203ABD" w14:paraId="7B696567" w14:textId="77777777" w:rsidTr="00E56EF2">
        <w:trPr>
          <w:trHeight w:val="247"/>
        </w:trPr>
        <w:tc>
          <w:tcPr>
            <w:tcW w:w="8971" w:type="dxa"/>
            <w:gridSpan w:val="8"/>
            <w:shd w:val="solid" w:color="FFFFFF" w:fill="auto"/>
          </w:tcPr>
          <w:p w14:paraId="7C1EBC63"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shd w:val="solid" w:color="FFFFFF" w:fill="auto"/>
          </w:tcPr>
          <w:p w14:paraId="422E0B04" w14:textId="77777777" w:rsidR="00047B6A" w:rsidRPr="006004AC" w:rsidRDefault="00A432B3">
            <w:pPr>
              <w:widowControl/>
              <w:suppressAutoHyphens w:val="0"/>
              <w:autoSpaceDE w:val="0"/>
              <w:adjustRightInd w:val="0"/>
              <w:jc w:val="center"/>
              <w:textAlignment w:val="auto"/>
              <w:rPr>
                <w:b/>
                <w:kern w:val="0"/>
                <w:sz w:val="22"/>
                <w:szCs w:val="22"/>
              </w:rPr>
            </w:pPr>
            <w:r w:rsidRPr="006004AC">
              <w:rPr>
                <w:b/>
                <w:kern w:val="0"/>
                <w:sz w:val="22"/>
                <w:szCs w:val="22"/>
              </w:rPr>
              <w:t>239,1</w:t>
            </w:r>
          </w:p>
        </w:tc>
      </w:tr>
      <w:tr w:rsidR="004D0077" w:rsidRPr="00203ABD" w14:paraId="2117EBEF" w14:textId="77777777" w:rsidTr="00E56EF2">
        <w:trPr>
          <w:trHeight w:val="247"/>
        </w:trPr>
        <w:tc>
          <w:tcPr>
            <w:tcW w:w="8971" w:type="dxa"/>
            <w:gridSpan w:val="8"/>
            <w:shd w:val="solid" w:color="FFFFFF" w:fill="auto"/>
          </w:tcPr>
          <w:p w14:paraId="15640F2A"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w:t>
            </w:r>
            <w:r w:rsidR="003C731F" w:rsidRPr="00203ABD">
              <w:rPr>
                <w:kern w:val="0"/>
                <w:sz w:val="22"/>
                <w:szCs w:val="22"/>
              </w:rPr>
              <w:t xml:space="preserve">š jų eismo saugumo priemonėms (daugiau kaip </w:t>
            </w:r>
            <w:r w:rsidRPr="00203ABD">
              <w:rPr>
                <w:kern w:val="0"/>
                <w:sz w:val="22"/>
                <w:szCs w:val="22"/>
              </w:rPr>
              <w:t>5</w:t>
            </w:r>
            <w:r w:rsidR="003C731F" w:rsidRPr="00203ABD">
              <w:rPr>
                <w:kern w:val="0"/>
                <w:sz w:val="22"/>
                <w:szCs w:val="22"/>
              </w:rPr>
              <w:t xml:space="preserve"> </w:t>
            </w:r>
            <w:r w:rsidRPr="00203ABD">
              <w:rPr>
                <w:kern w:val="0"/>
                <w:sz w:val="22"/>
                <w:szCs w:val="22"/>
              </w:rPr>
              <w:t>%)</w:t>
            </w:r>
          </w:p>
        </w:tc>
        <w:tc>
          <w:tcPr>
            <w:tcW w:w="708" w:type="dxa"/>
            <w:shd w:val="solid" w:color="FFFFFF" w:fill="auto"/>
          </w:tcPr>
          <w:p w14:paraId="3AA683B8"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bl>
    <w:p w14:paraId="2DC2EB3E" w14:textId="77777777" w:rsidR="00A72356" w:rsidRPr="003C731F" w:rsidRDefault="000C069E" w:rsidP="003C731F">
      <w:pPr>
        <w:pStyle w:val="Standard"/>
        <w:jc w:val="center"/>
        <w:rPr>
          <w:sz w:val="24"/>
          <w:szCs w:val="24"/>
        </w:rPr>
      </w:pPr>
      <w:r>
        <w:rPr>
          <w:lang w:eastAsia="lt-LT"/>
        </w:rPr>
        <w:t>___________________</w:t>
      </w:r>
      <w:r w:rsidR="003C731F">
        <w:rPr>
          <w:lang w:eastAsia="lt-LT"/>
        </w:rPr>
        <w:t>_______________</w:t>
      </w:r>
    </w:p>
    <w:p w14:paraId="29C784F0" w14:textId="77777777" w:rsidR="00A72356" w:rsidRDefault="00A72356">
      <w:pPr>
        <w:pStyle w:val="Standard"/>
        <w:suppressAutoHyphens w:val="0"/>
        <w:jc w:val="center"/>
        <w:rPr>
          <w:lang w:eastAsia="lt-LT"/>
        </w:rPr>
      </w:pPr>
    </w:p>
    <w:p w14:paraId="6643B5BD" w14:textId="77777777" w:rsidR="00F01DCB" w:rsidRPr="003C731F" w:rsidRDefault="00F01DCB" w:rsidP="0081648B">
      <w:pPr>
        <w:pStyle w:val="Standard"/>
        <w:suppressAutoHyphens w:val="0"/>
        <w:rPr>
          <w:sz w:val="24"/>
          <w:szCs w:val="24"/>
          <w:lang w:eastAsia="lt-LT"/>
        </w:rPr>
      </w:pPr>
    </w:p>
    <w:p w14:paraId="4EA00999" w14:textId="77777777" w:rsidR="00F01DCB" w:rsidRPr="003C731F" w:rsidRDefault="00F01DCB" w:rsidP="0081648B">
      <w:pPr>
        <w:pStyle w:val="Standard"/>
        <w:suppressAutoHyphens w:val="0"/>
        <w:rPr>
          <w:sz w:val="24"/>
          <w:szCs w:val="24"/>
          <w:lang w:eastAsia="lt-LT"/>
        </w:rPr>
      </w:pPr>
    </w:p>
    <w:p w14:paraId="6C9D08AC" w14:textId="77777777" w:rsidR="00F01DCB" w:rsidRPr="003C731F" w:rsidRDefault="00F01DCB" w:rsidP="0081648B">
      <w:pPr>
        <w:pStyle w:val="Standard"/>
        <w:suppressAutoHyphens w:val="0"/>
        <w:rPr>
          <w:sz w:val="24"/>
          <w:szCs w:val="24"/>
          <w:lang w:eastAsia="lt-LT"/>
        </w:rPr>
      </w:pPr>
    </w:p>
    <w:p w14:paraId="5F62A35F" w14:textId="77777777" w:rsidR="00DA7FA7" w:rsidRDefault="00DA7FA7" w:rsidP="0081648B">
      <w:pPr>
        <w:pStyle w:val="Standard"/>
        <w:suppressAutoHyphens w:val="0"/>
        <w:rPr>
          <w:sz w:val="24"/>
          <w:szCs w:val="24"/>
          <w:lang w:eastAsia="lt-LT"/>
        </w:rPr>
        <w:sectPr w:rsidR="00DA7FA7" w:rsidSect="00DA7FA7">
          <w:headerReference w:type="default" r:id="rId9"/>
          <w:type w:val="continuous"/>
          <w:pgSz w:w="11906" w:h="16838"/>
          <w:pgMar w:top="1134" w:right="567" w:bottom="1134" w:left="1701" w:header="567" w:footer="567" w:gutter="0"/>
          <w:pgNumType w:start="1"/>
          <w:cols w:space="1296"/>
          <w:titlePg/>
          <w:docGrid w:linePitch="272"/>
        </w:sectPr>
      </w:pPr>
    </w:p>
    <w:p w14:paraId="66225B23" w14:textId="77777777" w:rsidR="00047B6A" w:rsidRPr="003C731F" w:rsidRDefault="00047B6A" w:rsidP="0081648B">
      <w:pPr>
        <w:pStyle w:val="Standard"/>
        <w:suppressAutoHyphens w:val="0"/>
        <w:rPr>
          <w:sz w:val="24"/>
          <w:szCs w:val="24"/>
          <w:lang w:eastAsia="lt-LT"/>
        </w:rPr>
      </w:pPr>
    </w:p>
    <w:p w14:paraId="4F0F2F92" w14:textId="77777777" w:rsidR="00047B6A" w:rsidRPr="003C731F" w:rsidRDefault="00047B6A" w:rsidP="0081648B">
      <w:pPr>
        <w:pStyle w:val="Standard"/>
        <w:suppressAutoHyphens w:val="0"/>
        <w:rPr>
          <w:sz w:val="24"/>
          <w:szCs w:val="24"/>
          <w:lang w:eastAsia="lt-LT"/>
        </w:rPr>
      </w:pPr>
    </w:p>
    <w:p w14:paraId="14A0D66C" w14:textId="77777777" w:rsidR="00047B6A" w:rsidRPr="003C731F" w:rsidRDefault="00047B6A" w:rsidP="0081648B">
      <w:pPr>
        <w:pStyle w:val="Standard"/>
        <w:suppressAutoHyphens w:val="0"/>
        <w:rPr>
          <w:sz w:val="24"/>
          <w:szCs w:val="24"/>
          <w:lang w:eastAsia="lt-LT"/>
        </w:rPr>
      </w:pPr>
    </w:p>
    <w:p w14:paraId="794EB3AA" w14:textId="77777777" w:rsidR="00047B6A" w:rsidRPr="003C731F" w:rsidRDefault="00047B6A" w:rsidP="0081648B">
      <w:pPr>
        <w:pStyle w:val="Standard"/>
        <w:suppressAutoHyphens w:val="0"/>
        <w:rPr>
          <w:sz w:val="24"/>
          <w:szCs w:val="24"/>
          <w:lang w:eastAsia="lt-LT"/>
        </w:rPr>
      </w:pPr>
    </w:p>
    <w:p w14:paraId="5B4F7711" w14:textId="77777777" w:rsidR="00047B6A" w:rsidRPr="003C731F" w:rsidRDefault="00047B6A" w:rsidP="0081648B">
      <w:pPr>
        <w:pStyle w:val="Standard"/>
        <w:suppressAutoHyphens w:val="0"/>
        <w:rPr>
          <w:sz w:val="24"/>
          <w:szCs w:val="24"/>
          <w:lang w:eastAsia="lt-LT"/>
        </w:rPr>
      </w:pPr>
    </w:p>
    <w:p w14:paraId="1297C030" w14:textId="77777777" w:rsidR="00047B6A" w:rsidRPr="003C731F" w:rsidRDefault="00047B6A" w:rsidP="0081648B">
      <w:pPr>
        <w:pStyle w:val="Standard"/>
        <w:suppressAutoHyphens w:val="0"/>
        <w:rPr>
          <w:sz w:val="24"/>
          <w:szCs w:val="24"/>
          <w:lang w:eastAsia="lt-LT"/>
        </w:rPr>
      </w:pPr>
    </w:p>
    <w:p w14:paraId="62B4B253" w14:textId="77777777" w:rsidR="00047B6A" w:rsidRPr="003C731F" w:rsidRDefault="00047B6A" w:rsidP="0081648B">
      <w:pPr>
        <w:pStyle w:val="Standard"/>
        <w:suppressAutoHyphens w:val="0"/>
        <w:rPr>
          <w:sz w:val="24"/>
          <w:szCs w:val="24"/>
          <w:lang w:eastAsia="lt-LT"/>
        </w:rPr>
      </w:pPr>
    </w:p>
    <w:p w14:paraId="4929FF88" w14:textId="77777777" w:rsidR="00047B6A" w:rsidRDefault="00047B6A" w:rsidP="0081648B">
      <w:pPr>
        <w:pStyle w:val="Standard"/>
        <w:suppressAutoHyphens w:val="0"/>
        <w:rPr>
          <w:sz w:val="24"/>
          <w:szCs w:val="24"/>
          <w:lang w:eastAsia="lt-LT"/>
        </w:rPr>
      </w:pPr>
    </w:p>
    <w:p w14:paraId="6B3CD507" w14:textId="77777777" w:rsidR="00203ABD" w:rsidRPr="003C731F" w:rsidRDefault="00203ABD" w:rsidP="0081648B">
      <w:pPr>
        <w:pStyle w:val="Standard"/>
        <w:suppressAutoHyphens w:val="0"/>
        <w:rPr>
          <w:sz w:val="24"/>
          <w:szCs w:val="24"/>
          <w:lang w:eastAsia="lt-LT"/>
        </w:rPr>
      </w:pPr>
    </w:p>
    <w:p w14:paraId="17C55878" w14:textId="77777777" w:rsidR="00047B6A" w:rsidRPr="003C731F" w:rsidRDefault="00047B6A" w:rsidP="0081648B">
      <w:pPr>
        <w:pStyle w:val="Standard"/>
        <w:suppressAutoHyphens w:val="0"/>
        <w:rPr>
          <w:sz w:val="24"/>
          <w:szCs w:val="24"/>
          <w:lang w:eastAsia="lt-LT"/>
        </w:rPr>
      </w:pPr>
    </w:p>
    <w:p w14:paraId="08DFAEDE" w14:textId="77777777" w:rsidR="00DA7FA7" w:rsidRDefault="00DA7FA7" w:rsidP="0081648B">
      <w:pPr>
        <w:pStyle w:val="Standard"/>
        <w:suppressAutoHyphens w:val="0"/>
        <w:rPr>
          <w:sz w:val="24"/>
          <w:szCs w:val="24"/>
          <w:lang w:eastAsia="lt-LT"/>
        </w:rPr>
        <w:sectPr w:rsidR="00DA7FA7" w:rsidSect="00DA7FA7">
          <w:headerReference w:type="default" r:id="rId10"/>
          <w:type w:val="continuous"/>
          <w:pgSz w:w="11906" w:h="16838" w:code="9"/>
          <w:pgMar w:top="1134" w:right="567" w:bottom="1134" w:left="1701" w:header="567" w:footer="567" w:gutter="0"/>
          <w:pgNumType w:start="1"/>
          <w:cols w:space="1296"/>
          <w:titlePg/>
          <w:docGrid w:linePitch="272"/>
        </w:sectPr>
      </w:pPr>
    </w:p>
    <w:p w14:paraId="084421C4" w14:textId="77777777" w:rsidR="00047B6A" w:rsidRPr="003C731F" w:rsidRDefault="00047B6A" w:rsidP="0081648B">
      <w:pPr>
        <w:pStyle w:val="Standard"/>
        <w:suppressAutoHyphens w:val="0"/>
        <w:rPr>
          <w:sz w:val="24"/>
          <w:szCs w:val="24"/>
          <w:lang w:eastAsia="lt-LT"/>
        </w:rPr>
      </w:pPr>
    </w:p>
    <w:p w14:paraId="38D008A3" w14:textId="77777777" w:rsidR="0094228B" w:rsidRPr="003C731F" w:rsidRDefault="0094228B" w:rsidP="0081648B">
      <w:pPr>
        <w:pStyle w:val="Standard"/>
        <w:suppressAutoHyphens w:val="0"/>
        <w:rPr>
          <w:sz w:val="24"/>
          <w:szCs w:val="24"/>
          <w:lang w:eastAsia="lt-LT"/>
        </w:rPr>
      </w:pPr>
    </w:p>
    <w:p w14:paraId="1FE8240B" w14:textId="77777777" w:rsidR="00FB03B7" w:rsidRPr="00C05960" w:rsidRDefault="00E60225" w:rsidP="00E60225">
      <w:pPr>
        <w:pStyle w:val="Standard"/>
      </w:pPr>
      <w:r>
        <w:rPr>
          <w:sz w:val="24"/>
          <w:szCs w:val="24"/>
        </w:rPr>
        <w:lastRenderedPageBreak/>
        <w:t xml:space="preserve">                                                                               </w:t>
      </w:r>
      <w:r w:rsidR="00FB03B7" w:rsidRPr="00C05960">
        <w:rPr>
          <w:sz w:val="24"/>
          <w:szCs w:val="24"/>
        </w:rPr>
        <w:t>PATVIRTINTA</w:t>
      </w:r>
    </w:p>
    <w:p w14:paraId="27BB70C5" w14:textId="116D3C02" w:rsidR="00047B6A" w:rsidRPr="00C05960" w:rsidRDefault="00FB03B7" w:rsidP="00FB03B7">
      <w:pPr>
        <w:pStyle w:val="Standard"/>
        <w:rPr>
          <w:sz w:val="24"/>
          <w:szCs w:val="24"/>
        </w:rPr>
      </w:pPr>
      <w:r w:rsidRPr="00C05960">
        <w:rPr>
          <w:sz w:val="24"/>
          <w:szCs w:val="24"/>
        </w:rPr>
        <w:tab/>
      </w:r>
      <w:r w:rsidRPr="00C05960">
        <w:rPr>
          <w:sz w:val="24"/>
          <w:szCs w:val="24"/>
        </w:rPr>
        <w:tab/>
      </w:r>
      <w:r w:rsidRPr="00C05960">
        <w:rPr>
          <w:sz w:val="24"/>
          <w:szCs w:val="24"/>
        </w:rPr>
        <w:tab/>
      </w:r>
      <w:r w:rsidR="00E60225">
        <w:rPr>
          <w:sz w:val="24"/>
          <w:szCs w:val="24"/>
        </w:rPr>
        <w:t xml:space="preserve">              </w:t>
      </w:r>
      <w:r w:rsidRPr="00C05960">
        <w:rPr>
          <w:sz w:val="24"/>
          <w:szCs w:val="24"/>
        </w:rPr>
        <w:t>Panevėžio rajo</w:t>
      </w:r>
      <w:r w:rsidR="00A432B3" w:rsidRPr="00C05960">
        <w:rPr>
          <w:sz w:val="24"/>
          <w:szCs w:val="24"/>
        </w:rPr>
        <w:t>no savivaldybės tarybos</w:t>
      </w:r>
      <w:r w:rsidR="00A432B3" w:rsidRPr="00C05960">
        <w:rPr>
          <w:sz w:val="24"/>
          <w:szCs w:val="24"/>
        </w:rPr>
        <w:tab/>
      </w:r>
      <w:r w:rsidR="00A432B3" w:rsidRPr="00C05960">
        <w:rPr>
          <w:sz w:val="24"/>
          <w:szCs w:val="24"/>
        </w:rPr>
        <w:tab/>
      </w:r>
      <w:r w:rsidR="00A432B3" w:rsidRPr="00C05960">
        <w:rPr>
          <w:sz w:val="24"/>
          <w:szCs w:val="24"/>
        </w:rPr>
        <w:tab/>
      </w:r>
      <w:r w:rsidR="00A432B3" w:rsidRPr="00C05960">
        <w:rPr>
          <w:sz w:val="24"/>
          <w:szCs w:val="24"/>
        </w:rPr>
        <w:tab/>
      </w:r>
      <w:r w:rsidR="00E60225">
        <w:rPr>
          <w:sz w:val="24"/>
          <w:szCs w:val="24"/>
        </w:rPr>
        <w:t xml:space="preserve">              </w:t>
      </w:r>
      <w:r w:rsidR="00A432B3" w:rsidRPr="00C05960">
        <w:rPr>
          <w:sz w:val="24"/>
          <w:szCs w:val="24"/>
        </w:rPr>
        <w:t>2021</w:t>
      </w:r>
      <w:r w:rsidRPr="00C05960">
        <w:rPr>
          <w:sz w:val="24"/>
          <w:szCs w:val="24"/>
        </w:rPr>
        <w:t xml:space="preserve"> m</w:t>
      </w:r>
      <w:r w:rsidR="00A432B3" w:rsidRPr="00C05960">
        <w:rPr>
          <w:sz w:val="24"/>
          <w:szCs w:val="24"/>
        </w:rPr>
        <w:t>.</w:t>
      </w:r>
      <w:r w:rsidR="00E60225">
        <w:rPr>
          <w:sz w:val="24"/>
          <w:szCs w:val="24"/>
        </w:rPr>
        <w:t xml:space="preserve"> </w:t>
      </w:r>
      <w:r w:rsidR="00A432B3" w:rsidRPr="00C05960">
        <w:rPr>
          <w:sz w:val="24"/>
          <w:szCs w:val="24"/>
        </w:rPr>
        <w:t>balandžio 8</w:t>
      </w:r>
      <w:r w:rsidRPr="00C05960">
        <w:rPr>
          <w:sz w:val="24"/>
          <w:szCs w:val="24"/>
        </w:rPr>
        <w:t xml:space="preserve"> d. sprendimu Nr. T-</w:t>
      </w:r>
      <w:r w:rsidR="00775037">
        <w:rPr>
          <w:sz w:val="24"/>
          <w:szCs w:val="24"/>
        </w:rPr>
        <w:t>101</w:t>
      </w:r>
      <w:r w:rsidRPr="00C05960">
        <w:rPr>
          <w:sz w:val="24"/>
          <w:szCs w:val="24"/>
        </w:rPr>
        <w:tab/>
      </w:r>
    </w:p>
    <w:p w14:paraId="5CE206F0" w14:textId="77777777" w:rsidR="00DA7FA7" w:rsidRPr="00C05960" w:rsidRDefault="00DA7FA7" w:rsidP="0094228B">
      <w:pPr>
        <w:pStyle w:val="Standard"/>
        <w:rPr>
          <w:sz w:val="24"/>
          <w:szCs w:val="24"/>
        </w:rPr>
        <w:sectPr w:rsidR="00DA7FA7" w:rsidRPr="00C05960" w:rsidSect="00DA7FA7">
          <w:type w:val="continuous"/>
          <w:pgSz w:w="11906" w:h="16838" w:code="9"/>
          <w:pgMar w:top="1134" w:right="567" w:bottom="1134" w:left="1701" w:header="567" w:footer="567" w:gutter="0"/>
          <w:pgNumType w:start="1"/>
          <w:cols w:space="1296"/>
          <w:titlePg/>
          <w:docGrid w:linePitch="272"/>
        </w:sectPr>
      </w:pPr>
    </w:p>
    <w:p w14:paraId="66310911" w14:textId="77777777" w:rsidR="006D7B4F" w:rsidRPr="00AE5797" w:rsidRDefault="006D7B4F" w:rsidP="0094228B">
      <w:pPr>
        <w:pStyle w:val="Standard"/>
        <w:rPr>
          <w:sz w:val="24"/>
          <w:szCs w:val="24"/>
        </w:rPr>
      </w:pPr>
    </w:p>
    <w:p w14:paraId="0235AFE4" w14:textId="77777777" w:rsidR="00FB03B7" w:rsidRPr="00AE5797" w:rsidRDefault="00047B6A" w:rsidP="003C731F">
      <w:pPr>
        <w:widowControl/>
        <w:suppressAutoHyphens w:val="0"/>
        <w:autoSpaceDN/>
        <w:jc w:val="center"/>
        <w:textAlignment w:val="auto"/>
        <w:rPr>
          <w:b/>
          <w:bCs/>
          <w:kern w:val="0"/>
          <w:sz w:val="22"/>
          <w:szCs w:val="22"/>
        </w:rPr>
      </w:pPr>
      <w:r w:rsidRPr="00AE5797">
        <w:rPr>
          <w:b/>
          <w:bCs/>
          <w:kern w:val="0"/>
          <w:sz w:val="22"/>
          <w:szCs w:val="22"/>
        </w:rPr>
        <w:t>PANEVĖŽIO RAJONO SAVIVALDYBĖS</w:t>
      </w:r>
      <w:r w:rsidR="003C731F" w:rsidRPr="00AE5797">
        <w:rPr>
          <w:b/>
          <w:bCs/>
          <w:kern w:val="0"/>
          <w:sz w:val="22"/>
          <w:szCs w:val="22"/>
        </w:rPr>
        <w:t xml:space="preserve"> </w:t>
      </w:r>
      <w:r w:rsidRPr="00AE5797">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60A961B8" w14:textId="77777777" w:rsidR="00A72356" w:rsidRPr="0094228B" w:rsidRDefault="00A72356">
      <w:pPr>
        <w:pStyle w:val="Standard"/>
        <w:suppressAutoHyphens w:val="0"/>
        <w:jc w:val="center"/>
        <w:rPr>
          <w:sz w:val="24"/>
          <w:szCs w:val="24"/>
          <w:lang w:eastAsia="lt-LT"/>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673"/>
        <w:gridCol w:w="15"/>
        <w:gridCol w:w="1543"/>
        <w:gridCol w:w="18"/>
        <w:gridCol w:w="809"/>
        <w:gridCol w:w="46"/>
        <w:gridCol w:w="70"/>
        <w:gridCol w:w="1769"/>
        <w:gridCol w:w="851"/>
        <w:gridCol w:w="850"/>
        <w:gridCol w:w="821"/>
      </w:tblGrid>
      <w:tr w:rsidR="00904937" w:rsidRPr="00C05960" w14:paraId="5B53305A" w14:textId="77777777" w:rsidTr="009F05F4">
        <w:trPr>
          <w:trHeight w:val="323"/>
        </w:trPr>
        <w:tc>
          <w:tcPr>
            <w:tcW w:w="530" w:type="dxa"/>
            <w:vMerge w:val="restart"/>
            <w:shd w:val="clear" w:color="000000" w:fill="FFFFFF"/>
            <w:vAlign w:val="center"/>
            <w:hideMark/>
          </w:tcPr>
          <w:p w14:paraId="5D16A9E9" w14:textId="77777777" w:rsidR="0076759E" w:rsidRPr="00C05960" w:rsidRDefault="00A432B3" w:rsidP="00A432B3">
            <w:pPr>
              <w:widowControl/>
              <w:suppressAutoHyphens w:val="0"/>
              <w:autoSpaceDN/>
              <w:textAlignment w:val="auto"/>
              <w:rPr>
                <w:kern w:val="0"/>
                <w:sz w:val="22"/>
                <w:szCs w:val="22"/>
              </w:rPr>
            </w:pPr>
            <w:r w:rsidRPr="00C05960">
              <w:rPr>
                <w:kern w:val="0"/>
                <w:sz w:val="22"/>
                <w:szCs w:val="22"/>
              </w:rPr>
              <w:t>Eil. Nr.</w:t>
            </w:r>
          </w:p>
        </w:tc>
        <w:tc>
          <w:tcPr>
            <w:tcW w:w="2673" w:type="dxa"/>
            <w:vMerge w:val="restart"/>
            <w:shd w:val="clear" w:color="000000" w:fill="FFFFFF"/>
            <w:vAlign w:val="center"/>
            <w:hideMark/>
          </w:tcPr>
          <w:p w14:paraId="498126DC" w14:textId="77777777" w:rsidR="0076759E" w:rsidRPr="00C05960" w:rsidRDefault="0076759E" w:rsidP="003C731F">
            <w:pPr>
              <w:widowControl/>
              <w:suppressAutoHyphens w:val="0"/>
              <w:autoSpaceDN/>
              <w:jc w:val="center"/>
              <w:textAlignment w:val="auto"/>
              <w:rPr>
                <w:kern w:val="0"/>
                <w:sz w:val="22"/>
                <w:szCs w:val="22"/>
              </w:rPr>
            </w:pPr>
            <w:r w:rsidRPr="00C05960">
              <w:rPr>
                <w:kern w:val="0"/>
                <w:sz w:val="22"/>
                <w:szCs w:val="22"/>
              </w:rPr>
              <w:t>Objekto pavadinimas (kelio Nr. ir pavadinimas savivaldybės tarybos patvirtintame vietinės reikšmės kelių sąraše)</w:t>
            </w:r>
          </w:p>
        </w:tc>
        <w:tc>
          <w:tcPr>
            <w:tcW w:w="1558" w:type="dxa"/>
            <w:gridSpan w:val="2"/>
            <w:vMerge w:val="restart"/>
            <w:shd w:val="clear" w:color="000000" w:fill="FFFFFF"/>
            <w:vAlign w:val="center"/>
            <w:hideMark/>
          </w:tcPr>
          <w:p w14:paraId="7ABCB03E"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Darbų ir paslaugų rūšis</w:t>
            </w:r>
          </w:p>
        </w:tc>
        <w:tc>
          <w:tcPr>
            <w:tcW w:w="943" w:type="dxa"/>
            <w:gridSpan w:val="4"/>
            <w:vMerge w:val="restart"/>
            <w:shd w:val="clear" w:color="000000" w:fill="FFFFFF"/>
            <w:vAlign w:val="center"/>
            <w:hideMark/>
          </w:tcPr>
          <w:p w14:paraId="33C23110"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 xml:space="preserve">Objekto turtui </w:t>
            </w:r>
          </w:p>
          <w:p w14:paraId="3BE0F413" w14:textId="77777777" w:rsidR="0076759E" w:rsidRPr="00C05960" w:rsidRDefault="003C731F" w:rsidP="0076759E">
            <w:pPr>
              <w:widowControl/>
              <w:suppressAutoHyphens w:val="0"/>
              <w:autoSpaceDN/>
              <w:jc w:val="center"/>
              <w:textAlignment w:val="auto"/>
              <w:rPr>
                <w:kern w:val="0"/>
                <w:sz w:val="22"/>
                <w:szCs w:val="22"/>
              </w:rPr>
            </w:pPr>
            <w:r w:rsidRPr="00C05960">
              <w:rPr>
                <w:kern w:val="0"/>
                <w:sz w:val="22"/>
                <w:szCs w:val="22"/>
              </w:rPr>
              <w:t xml:space="preserve">įsigyti vertė, </w:t>
            </w:r>
            <w:r w:rsidR="0076759E" w:rsidRPr="00C05960">
              <w:rPr>
                <w:kern w:val="0"/>
                <w:sz w:val="22"/>
                <w:szCs w:val="22"/>
              </w:rPr>
              <w:t>tūkst. Eur</w:t>
            </w:r>
          </w:p>
        </w:tc>
        <w:tc>
          <w:tcPr>
            <w:tcW w:w="3470" w:type="dxa"/>
            <w:gridSpan w:val="3"/>
            <w:shd w:val="clear" w:color="000000" w:fill="FFFFFF"/>
            <w:noWrap/>
            <w:vAlign w:val="center"/>
            <w:hideMark/>
          </w:tcPr>
          <w:p w14:paraId="40005EC2"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Objekto parametrai</w:t>
            </w:r>
          </w:p>
        </w:tc>
        <w:tc>
          <w:tcPr>
            <w:tcW w:w="821" w:type="dxa"/>
            <w:vMerge w:val="restart"/>
            <w:shd w:val="clear" w:color="000000" w:fill="FFFFFF"/>
            <w:vAlign w:val="center"/>
            <w:hideMark/>
          </w:tcPr>
          <w:p w14:paraId="69401ADB"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Skirta lėšų, tūkst. Eur</w:t>
            </w:r>
          </w:p>
        </w:tc>
      </w:tr>
      <w:tr w:rsidR="00904937" w:rsidRPr="00C05960" w14:paraId="154353C3" w14:textId="77777777" w:rsidTr="009F05F4">
        <w:trPr>
          <w:trHeight w:val="1125"/>
        </w:trPr>
        <w:tc>
          <w:tcPr>
            <w:tcW w:w="530" w:type="dxa"/>
            <w:vMerge/>
            <w:vAlign w:val="center"/>
            <w:hideMark/>
          </w:tcPr>
          <w:p w14:paraId="2172E302" w14:textId="77777777" w:rsidR="0076759E" w:rsidRPr="00C05960" w:rsidRDefault="0076759E" w:rsidP="0076759E">
            <w:pPr>
              <w:widowControl/>
              <w:suppressAutoHyphens w:val="0"/>
              <w:autoSpaceDN/>
              <w:textAlignment w:val="auto"/>
              <w:rPr>
                <w:kern w:val="0"/>
                <w:sz w:val="22"/>
                <w:szCs w:val="22"/>
              </w:rPr>
            </w:pPr>
          </w:p>
        </w:tc>
        <w:tc>
          <w:tcPr>
            <w:tcW w:w="2673" w:type="dxa"/>
            <w:vMerge/>
            <w:vAlign w:val="center"/>
            <w:hideMark/>
          </w:tcPr>
          <w:p w14:paraId="4F7B964C" w14:textId="77777777" w:rsidR="0076759E" w:rsidRPr="00C05960" w:rsidRDefault="0076759E" w:rsidP="0076759E">
            <w:pPr>
              <w:widowControl/>
              <w:suppressAutoHyphens w:val="0"/>
              <w:autoSpaceDN/>
              <w:textAlignment w:val="auto"/>
              <w:rPr>
                <w:kern w:val="0"/>
                <w:sz w:val="22"/>
                <w:szCs w:val="22"/>
              </w:rPr>
            </w:pPr>
          </w:p>
        </w:tc>
        <w:tc>
          <w:tcPr>
            <w:tcW w:w="1558" w:type="dxa"/>
            <w:gridSpan w:val="2"/>
            <w:vMerge/>
            <w:vAlign w:val="center"/>
            <w:hideMark/>
          </w:tcPr>
          <w:p w14:paraId="5341C1E4" w14:textId="77777777" w:rsidR="0076759E" w:rsidRPr="00C05960" w:rsidRDefault="0076759E" w:rsidP="0076759E">
            <w:pPr>
              <w:widowControl/>
              <w:suppressAutoHyphens w:val="0"/>
              <w:autoSpaceDN/>
              <w:textAlignment w:val="auto"/>
              <w:rPr>
                <w:kern w:val="0"/>
                <w:sz w:val="22"/>
                <w:szCs w:val="22"/>
              </w:rPr>
            </w:pPr>
          </w:p>
        </w:tc>
        <w:tc>
          <w:tcPr>
            <w:tcW w:w="943" w:type="dxa"/>
            <w:gridSpan w:val="4"/>
            <w:vMerge/>
            <w:vAlign w:val="center"/>
            <w:hideMark/>
          </w:tcPr>
          <w:p w14:paraId="1CB83154" w14:textId="77777777" w:rsidR="0076759E" w:rsidRPr="00C05960" w:rsidRDefault="0076759E" w:rsidP="0076759E">
            <w:pPr>
              <w:widowControl/>
              <w:suppressAutoHyphens w:val="0"/>
              <w:autoSpaceDN/>
              <w:textAlignment w:val="auto"/>
              <w:rPr>
                <w:kern w:val="0"/>
                <w:sz w:val="22"/>
                <w:szCs w:val="22"/>
              </w:rPr>
            </w:pPr>
          </w:p>
        </w:tc>
        <w:tc>
          <w:tcPr>
            <w:tcW w:w="1769" w:type="dxa"/>
            <w:shd w:val="clear" w:color="000000" w:fill="FFFFFF"/>
            <w:vAlign w:val="center"/>
            <w:hideMark/>
          </w:tcPr>
          <w:p w14:paraId="614933C3"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Pradžia /</w:t>
            </w:r>
            <w:r w:rsidR="003C731F" w:rsidRPr="00C05960">
              <w:rPr>
                <w:kern w:val="0"/>
                <w:sz w:val="22"/>
                <w:szCs w:val="22"/>
              </w:rPr>
              <w:t xml:space="preserve"> pabaiga </w:t>
            </w:r>
          </w:p>
        </w:tc>
        <w:tc>
          <w:tcPr>
            <w:tcW w:w="851" w:type="dxa"/>
            <w:shd w:val="clear" w:color="000000" w:fill="FFFFFF"/>
            <w:vAlign w:val="center"/>
            <w:hideMark/>
          </w:tcPr>
          <w:p w14:paraId="5053AE49"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Ilgis, m</w:t>
            </w:r>
          </w:p>
        </w:tc>
        <w:tc>
          <w:tcPr>
            <w:tcW w:w="850" w:type="dxa"/>
            <w:shd w:val="clear" w:color="000000" w:fill="FFFFFF"/>
            <w:vAlign w:val="center"/>
            <w:hideMark/>
          </w:tcPr>
          <w:p w14:paraId="3551F652"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Plotis, m</w:t>
            </w:r>
          </w:p>
        </w:tc>
        <w:tc>
          <w:tcPr>
            <w:tcW w:w="821" w:type="dxa"/>
            <w:vMerge/>
            <w:vAlign w:val="center"/>
            <w:hideMark/>
          </w:tcPr>
          <w:p w14:paraId="24636C6D" w14:textId="77777777" w:rsidR="0076759E" w:rsidRPr="00C05960" w:rsidRDefault="0076759E" w:rsidP="0076759E">
            <w:pPr>
              <w:widowControl/>
              <w:suppressAutoHyphens w:val="0"/>
              <w:autoSpaceDN/>
              <w:textAlignment w:val="auto"/>
              <w:rPr>
                <w:kern w:val="0"/>
                <w:sz w:val="22"/>
                <w:szCs w:val="22"/>
              </w:rPr>
            </w:pPr>
          </w:p>
        </w:tc>
      </w:tr>
      <w:tr w:rsidR="00904937" w:rsidRPr="00C05960" w14:paraId="7653E421" w14:textId="77777777" w:rsidTr="009F05F4">
        <w:trPr>
          <w:trHeight w:val="315"/>
        </w:trPr>
        <w:tc>
          <w:tcPr>
            <w:tcW w:w="530" w:type="dxa"/>
            <w:shd w:val="clear" w:color="000000" w:fill="FFFFFF"/>
            <w:noWrap/>
            <w:vAlign w:val="center"/>
            <w:hideMark/>
          </w:tcPr>
          <w:p w14:paraId="52F1223A"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1</w:t>
            </w:r>
          </w:p>
        </w:tc>
        <w:tc>
          <w:tcPr>
            <w:tcW w:w="2673" w:type="dxa"/>
            <w:shd w:val="clear" w:color="000000" w:fill="FFFFFF"/>
            <w:noWrap/>
            <w:vAlign w:val="center"/>
            <w:hideMark/>
          </w:tcPr>
          <w:p w14:paraId="07BAE25E"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2</w:t>
            </w:r>
          </w:p>
        </w:tc>
        <w:tc>
          <w:tcPr>
            <w:tcW w:w="1558" w:type="dxa"/>
            <w:gridSpan w:val="2"/>
            <w:shd w:val="clear" w:color="000000" w:fill="FFFFFF"/>
            <w:noWrap/>
            <w:vAlign w:val="center"/>
            <w:hideMark/>
          </w:tcPr>
          <w:p w14:paraId="278AD4B7"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3</w:t>
            </w:r>
          </w:p>
        </w:tc>
        <w:tc>
          <w:tcPr>
            <w:tcW w:w="943" w:type="dxa"/>
            <w:gridSpan w:val="4"/>
            <w:shd w:val="clear" w:color="000000" w:fill="FFFFFF"/>
            <w:noWrap/>
            <w:vAlign w:val="center"/>
            <w:hideMark/>
          </w:tcPr>
          <w:p w14:paraId="140F3C89"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4</w:t>
            </w:r>
          </w:p>
        </w:tc>
        <w:tc>
          <w:tcPr>
            <w:tcW w:w="1769" w:type="dxa"/>
            <w:shd w:val="clear" w:color="000000" w:fill="FFFFFF"/>
            <w:noWrap/>
            <w:vAlign w:val="center"/>
            <w:hideMark/>
          </w:tcPr>
          <w:p w14:paraId="27921542"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5</w:t>
            </w:r>
          </w:p>
        </w:tc>
        <w:tc>
          <w:tcPr>
            <w:tcW w:w="851" w:type="dxa"/>
            <w:shd w:val="clear" w:color="000000" w:fill="FFFFFF"/>
            <w:noWrap/>
            <w:vAlign w:val="center"/>
            <w:hideMark/>
          </w:tcPr>
          <w:p w14:paraId="2A465560"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6</w:t>
            </w:r>
          </w:p>
        </w:tc>
        <w:tc>
          <w:tcPr>
            <w:tcW w:w="850" w:type="dxa"/>
            <w:shd w:val="clear" w:color="000000" w:fill="FFFFFF"/>
            <w:noWrap/>
            <w:vAlign w:val="center"/>
            <w:hideMark/>
          </w:tcPr>
          <w:p w14:paraId="674619E4"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7</w:t>
            </w:r>
          </w:p>
        </w:tc>
        <w:tc>
          <w:tcPr>
            <w:tcW w:w="821" w:type="dxa"/>
            <w:shd w:val="clear" w:color="000000" w:fill="FFFFFF"/>
            <w:noWrap/>
            <w:vAlign w:val="center"/>
            <w:hideMark/>
          </w:tcPr>
          <w:p w14:paraId="075C2DC0" w14:textId="77777777" w:rsidR="0076759E" w:rsidRPr="00C05960" w:rsidRDefault="0076759E" w:rsidP="0076759E">
            <w:pPr>
              <w:widowControl/>
              <w:suppressAutoHyphens w:val="0"/>
              <w:autoSpaceDN/>
              <w:jc w:val="center"/>
              <w:textAlignment w:val="auto"/>
              <w:rPr>
                <w:kern w:val="0"/>
                <w:sz w:val="22"/>
                <w:szCs w:val="22"/>
              </w:rPr>
            </w:pPr>
            <w:r w:rsidRPr="00C05960">
              <w:rPr>
                <w:kern w:val="0"/>
                <w:sz w:val="22"/>
                <w:szCs w:val="22"/>
              </w:rPr>
              <w:t>8</w:t>
            </w:r>
          </w:p>
        </w:tc>
      </w:tr>
      <w:tr w:rsidR="0076759E" w:rsidRPr="00C05960" w14:paraId="0EDC4A5C" w14:textId="77777777" w:rsidTr="00510A3C">
        <w:trPr>
          <w:trHeight w:val="345"/>
        </w:trPr>
        <w:tc>
          <w:tcPr>
            <w:tcW w:w="9995" w:type="dxa"/>
            <w:gridSpan w:val="12"/>
            <w:shd w:val="clear" w:color="000000" w:fill="FFFFFF"/>
            <w:noWrap/>
            <w:vAlign w:val="center"/>
            <w:hideMark/>
          </w:tcPr>
          <w:p w14:paraId="0B63CDD6" w14:textId="77777777" w:rsidR="0076759E" w:rsidRPr="00C05960" w:rsidRDefault="0076759E" w:rsidP="0076759E">
            <w:pPr>
              <w:widowControl/>
              <w:suppressAutoHyphens w:val="0"/>
              <w:autoSpaceDN/>
              <w:jc w:val="center"/>
              <w:textAlignment w:val="auto"/>
              <w:rPr>
                <w:b/>
                <w:bCs/>
                <w:kern w:val="0"/>
                <w:sz w:val="22"/>
                <w:szCs w:val="22"/>
              </w:rPr>
            </w:pPr>
            <w:r w:rsidRPr="00C05960">
              <w:rPr>
                <w:b/>
                <w:bCs/>
                <w:kern w:val="0"/>
                <w:sz w:val="22"/>
                <w:szCs w:val="22"/>
              </w:rPr>
              <w:t>TURTUI ĮSIGYTI</w:t>
            </w:r>
          </w:p>
        </w:tc>
      </w:tr>
      <w:tr w:rsidR="00904937" w:rsidRPr="00C05960" w14:paraId="4BC64ACD" w14:textId="77777777" w:rsidTr="009F05F4">
        <w:tblPrEx>
          <w:tblCellMar>
            <w:left w:w="30" w:type="dxa"/>
            <w:right w:w="30" w:type="dxa"/>
          </w:tblCellMar>
          <w:tblLook w:val="0000" w:firstRow="0" w:lastRow="0" w:firstColumn="0" w:lastColumn="0" w:noHBand="0" w:noVBand="0"/>
        </w:tblPrEx>
        <w:trPr>
          <w:cantSplit/>
          <w:trHeight w:val="661"/>
        </w:trPr>
        <w:tc>
          <w:tcPr>
            <w:tcW w:w="530" w:type="dxa"/>
          </w:tcPr>
          <w:p w14:paraId="341D6711" w14:textId="77777777" w:rsidR="00904937"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1.</w:t>
            </w:r>
          </w:p>
        </w:tc>
        <w:tc>
          <w:tcPr>
            <w:tcW w:w="2688" w:type="dxa"/>
            <w:gridSpan w:val="2"/>
          </w:tcPr>
          <w:p w14:paraId="6707C121" w14:textId="77777777" w:rsidR="00904937" w:rsidRPr="00C05960" w:rsidRDefault="00904937" w:rsidP="00904937">
            <w:pPr>
              <w:widowControl/>
              <w:suppressAutoHyphens w:val="0"/>
              <w:autoSpaceDE w:val="0"/>
              <w:adjustRightInd w:val="0"/>
              <w:textAlignment w:val="auto"/>
              <w:rPr>
                <w:kern w:val="0"/>
                <w:sz w:val="22"/>
                <w:szCs w:val="22"/>
              </w:rPr>
            </w:pPr>
            <w:r w:rsidRPr="00C05960">
              <w:rPr>
                <w:kern w:val="0"/>
                <w:sz w:val="22"/>
                <w:szCs w:val="22"/>
              </w:rPr>
              <w:t xml:space="preserve">(KAR-142) Karsakiškio sen. Geležių mstl. Varpo skg. </w:t>
            </w:r>
          </w:p>
        </w:tc>
        <w:tc>
          <w:tcPr>
            <w:tcW w:w="1561" w:type="dxa"/>
            <w:gridSpan w:val="2"/>
            <w:vAlign w:val="center"/>
          </w:tcPr>
          <w:p w14:paraId="2F88F38B" w14:textId="77777777" w:rsidR="00904937" w:rsidRPr="00C05960" w:rsidRDefault="00904937" w:rsidP="00E541AA">
            <w:pPr>
              <w:widowControl/>
              <w:suppressAutoHyphens w:val="0"/>
              <w:autoSpaceDE w:val="0"/>
              <w:adjustRightInd w:val="0"/>
              <w:jc w:val="center"/>
              <w:textAlignment w:val="auto"/>
              <w:rPr>
                <w:kern w:val="0"/>
                <w:sz w:val="22"/>
                <w:szCs w:val="22"/>
              </w:rPr>
            </w:pPr>
            <w:r w:rsidRPr="00C05960">
              <w:rPr>
                <w:kern w:val="0"/>
                <w:sz w:val="22"/>
                <w:szCs w:val="22"/>
              </w:rPr>
              <w:t>kapitalinis remontas</w:t>
            </w:r>
          </w:p>
        </w:tc>
        <w:tc>
          <w:tcPr>
            <w:tcW w:w="809" w:type="dxa"/>
            <w:vAlign w:val="center"/>
          </w:tcPr>
          <w:p w14:paraId="33F3EC32"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38,6</w:t>
            </w:r>
          </w:p>
        </w:tc>
        <w:tc>
          <w:tcPr>
            <w:tcW w:w="1885" w:type="dxa"/>
            <w:gridSpan w:val="3"/>
          </w:tcPr>
          <w:p w14:paraId="2FB905B1" w14:textId="77777777" w:rsidR="00904937" w:rsidRPr="00C05960" w:rsidRDefault="00904937" w:rsidP="00731C34">
            <w:pPr>
              <w:widowControl/>
              <w:suppressAutoHyphens w:val="0"/>
              <w:autoSpaceDE w:val="0"/>
              <w:adjustRightInd w:val="0"/>
              <w:jc w:val="center"/>
              <w:textAlignment w:val="auto"/>
              <w:rPr>
                <w:kern w:val="0"/>
                <w:sz w:val="22"/>
                <w:szCs w:val="22"/>
              </w:rPr>
            </w:pPr>
            <w:r w:rsidRPr="00C05960">
              <w:rPr>
                <w:kern w:val="0"/>
                <w:sz w:val="22"/>
                <w:szCs w:val="22"/>
              </w:rPr>
              <w:t>6189964, 543823   6189947, 543634</w:t>
            </w:r>
          </w:p>
        </w:tc>
        <w:tc>
          <w:tcPr>
            <w:tcW w:w="851" w:type="dxa"/>
            <w:vAlign w:val="center"/>
          </w:tcPr>
          <w:p w14:paraId="681C34BC"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115</w:t>
            </w:r>
          </w:p>
        </w:tc>
        <w:tc>
          <w:tcPr>
            <w:tcW w:w="850" w:type="dxa"/>
            <w:vAlign w:val="center"/>
          </w:tcPr>
          <w:p w14:paraId="1D1FFD8B"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4,0</w:t>
            </w:r>
          </w:p>
        </w:tc>
        <w:tc>
          <w:tcPr>
            <w:tcW w:w="821" w:type="dxa"/>
            <w:vAlign w:val="bottom"/>
          </w:tcPr>
          <w:p w14:paraId="6F4E90E4" w14:textId="77777777" w:rsidR="00904937" w:rsidRPr="00C05960" w:rsidRDefault="00904937" w:rsidP="001576B9">
            <w:pPr>
              <w:widowControl/>
              <w:suppressAutoHyphens w:val="0"/>
              <w:autoSpaceDN/>
              <w:jc w:val="center"/>
              <w:textAlignment w:val="auto"/>
              <w:rPr>
                <w:kern w:val="0"/>
                <w:sz w:val="22"/>
                <w:szCs w:val="22"/>
              </w:rPr>
            </w:pPr>
            <w:r w:rsidRPr="00C05960">
              <w:rPr>
                <w:sz w:val="22"/>
                <w:szCs w:val="22"/>
              </w:rPr>
              <w:t>33,4</w:t>
            </w:r>
          </w:p>
          <w:p w14:paraId="34195B09" w14:textId="77777777" w:rsidR="00904937" w:rsidRPr="00C05960" w:rsidRDefault="00904937" w:rsidP="001576B9">
            <w:pPr>
              <w:widowControl/>
              <w:suppressAutoHyphens w:val="0"/>
              <w:autoSpaceDE w:val="0"/>
              <w:adjustRightInd w:val="0"/>
              <w:ind w:right="457"/>
              <w:jc w:val="center"/>
              <w:textAlignment w:val="auto"/>
              <w:rPr>
                <w:kern w:val="0"/>
                <w:sz w:val="22"/>
                <w:szCs w:val="22"/>
              </w:rPr>
            </w:pPr>
          </w:p>
        </w:tc>
      </w:tr>
      <w:tr w:rsidR="00904937" w:rsidRPr="00C05960" w14:paraId="347C7451" w14:textId="77777777" w:rsidTr="009F05F4">
        <w:tblPrEx>
          <w:tblCellMar>
            <w:left w:w="30" w:type="dxa"/>
            <w:right w:w="30" w:type="dxa"/>
          </w:tblCellMar>
          <w:tblLook w:val="0000" w:firstRow="0" w:lastRow="0" w:firstColumn="0" w:lastColumn="0" w:noHBand="0" w:noVBand="0"/>
        </w:tblPrEx>
        <w:trPr>
          <w:trHeight w:val="953"/>
        </w:trPr>
        <w:tc>
          <w:tcPr>
            <w:tcW w:w="530" w:type="dxa"/>
          </w:tcPr>
          <w:p w14:paraId="11306ED8" w14:textId="77777777" w:rsidR="00904937"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2.</w:t>
            </w:r>
          </w:p>
        </w:tc>
        <w:tc>
          <w:tcPr>
            <w:tcW w:w="2688" w:type="dxa"/>
            <w:gridSpan w:val="2"/>
          </w:tcPr>
          <w:p w14:paraId="0A191C2E" w14:textId="77777777" w:rsidR="00904937" w:rsidRPr="00C05960" w:rsidRDefault="00904937" w:rsidP="00904937">
            <w:pPr>
              <w:widowControl/>
              <w:suppressAutoHyphens w:val="0"/>
              <w:autoSpaceDE w:val="0"/>
              <w:adjustRightInd w:val="0"/>
              <w:textAlignment w:val="auto"/>
              <w:rPr>
                <w:kern w:val="0"/>
                <w:sz w:val="22"/>
                <w:szCs w:val="22"/>
              </w:rPr>
            </w:pPr>
            <w:r w:rsidRPr="00C05960">
              <w:rPr>
                <w:kern w:val="0"/>
                <w:sz w:val="22"/>
                <w:szCs w:val="22"/>
              </w:rPr>
              <w:t xml:space="preserve">(KRE-88) Krekenavos sen. </w:t>
            </w:r>
            <w:r w:rsidRPr="00C05960">
              <w:rPr>
                <w:kern w:val="0"/>
                <w:sz w:val="22"/>
                <w:szCs w:val="22"/>
              </w:rPr>
              <w:br/>
              <w:t xml:space="preserve">Krekenavos mstl. Šilelio g. </w:t>
            </w:r>
            <w:r w:rsidRPr="00C05960">
              <w:rPr>
                <w:kern w:val="0"/>
                <w:sz w:val="22"/>
                <w:szCs w:val="22"/>
              </w:rPr>
              <w:br/>
              <w:t xml:space="preserve">(šaligatvis) </w:t>
            </w:r>
          </w:p>
        </w:tc>
        <w:tc>
          <w:tcPr>
            <w:tcW w:w="1561" w:type="dxa"/>
            <w:gridSpan w:val="2"/>
            <w:vAlign w:val="center"/>
          </w:tcPr>
          <w:p w14:paraId="005ABDAC" w14:textId="77777777" w:rsidR="00904937" w:rsidRPr="00C05960" w:rsidRDefault="0099206D" w:rsidP="00E541AA">
            <w:pPr>
              <w:widowControl/>
              <w:suppressAutoHyphens w:val="0"/>
              <w:autoSpaceDE w:val="0"/>
              <w:adjustRightInd w:val="0"/>
              <w:jc w:val="center"/>
              <w:textAlignment w:val="auto"/>
              <w:rPr>
                <w:kern w:val="0"/>
                <w:sz w:val="22"/>
                <w:szCs w:val="22"/>
              </w:rPr>
            </w:pPr>
            <w:r>
              <w:rPr>
                <w:kern w:val="0"/>
                <w:sz w:val="22"/>
                <w:szCs w:val="22"/>
              </w:rPr>
              <w:t xml:space="preserve">nauja </w:t>
            </w:r>
            <w:r w:rsidR="00904937" w:rsidRPr="00C05960">
              <w:rPr>
                <w:kern w:val="0"/>
                <w:sz w:val="22"/>
                <w:szCs w:val="22"/>
              </w:rPr>
              <w:t>statyba</w:t>
            </w:r>
          </w:p>
        </w:tc>
        <w:tc>
          <w:tcPr>
            <w:tcW w:w="809" w:type="dxa"/>
            <w:vAlign w:val="center"/>
          </w:tcPr>
          <w:p w14:paraId="342B225D"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54,5</w:t>
            </w:r>
          </w:p>
        </w:tc>
        <w:tc>
          <w:tcPr>
            <w:tcW w:w="1885" w:type="dxa"/>
            <w:gridSpan w:val="3"/>
          </w:tcPr>
          <w:p w14:paraId="75D20A12" w14:textId="77777777" w:rsidR="00904937" w:rsidRPr="00C05960" w:rsidRDefault="00904937" w:rsidP="00731C34">
            <w:pPr>
              <w:widowControl/>
              <w:suppressAutoHyphens w:val="0"/>
              <w:autoSpaceDE w:val="0"/>
              <w:adjustRightInd w:val="0"/>
              <w:jc w:val="center"/>
              <w:textAlignment w:val="auto"/>
              <w:rPr>
                <w:kern w:val="0"/>
                <w:sz w:val="22"/>
                <w:szCs w:val="22"/>
              </w:rPr>
            </w:pPr>
            <w:r w:rsidRPr="00C05960">
              <w:rPr>
                <w:kern w:val="0"/>
                <w:sz w:val="22"/>
                <w:szCs w:val="22"/>
              </w:rPr>
              <w:t>6156518, 505735   6156642, 505745 6156521, 505722  6156644, 505735</w:t>
            </w:r>
          </w:p>
        </w:tc>
        <w:tc>
          <w:tcPr>
            <w:tcW w:w="851" w:type="dxa"/>
            <w:vAlign w:val="center"/>
          </w:tcPr>
          <w:p w14:paraId="15D95D49"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250</w:t>
            </w:r>
          </w:p>
        </w:tc>
        <w:tc>
          <w:tcPr>
            <w:tcW w:w="850" w:type="dxa"/>
            <w:vAlign w:val="center"/>
          </w:tcPr>
          <w:p w14:paraId="4EDC8007"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1,5</w:t>
            </w:r>
          </w:p>
        </w:tc>
        <w:tc>
          <w:tcPr>
            <w:tcW w:w="821" w:type="dxa"/>
            <w:vAlign w:val="center"/>
          </w:tcPr>
          <w:p w14:paraId="7C286375"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48,9</w:t>
            </w:r>
          </w:p>
        </w:tc>
      </w:tr>
      <w:tr w:rsidR="00CC178B" w:rsidRPr="00C05960" w14:paraId="6E46D495" w14:textId="77777777" w:rsidTr="009F05F4">
        <w:tblPrEx>
          <w:tblCellMar>
            <w:left w:w="30" w:type="dxa"/>
            <w:right w:w="30" w:type="dxa"/>
          </w:tblCellMar>
          <w:tblLook w:val="0000" w:firstRow="0" w:lastRow="0" w:firstColumn="0" w:lastColumn="0" w:noHBand="0" w:noVBand="0"/>
        </w:tblPrEx>
        <w:trPr>
          <w:trHeight w:val="362"/>
        </w:trPr>
        <w:tc>
          <w:tcPr>
            <w:tcW w:w="530" w:type="dxa"/>
          </w:tcPr>
          <w:p w14:paraId="25872829" w14:textId="77777777" w:rsidR="00CC178B" w:rsidRDefault="00CC178B" w:rsidP="00731C34">
            <w:pPr>
              <w:widowControl/>
              <w:suppressAutoHyphens w:val="0"/>
              <w:autoSpaceDE w:val="0"/>
              <w:adjustRightInd w:val="0"/>
              <w:jc w:val="center"/>
              <w:textAlignment w:val="auto"/>
              <w:rPr>
                <w:kern w:val="0"/>
                <w:sz w:val="22"/>
                <w:szCs w:val="22"/>
              </w:rPr>
            </w:pPr>
          </w:p>
        </w:tc>
        <w:tc>
          <w:tcPr>
            <w:tcW w:w="8644" w:type="dxa"/>
            <w:gridSpan w:val="10"/>
          </w:tcPr>
          <w:p w14:paraId="4D1C737A" w14:textId="77777777" w:rsidR="00CC178B" w:rsidRPr="00C05960" w:rsidRDefault="00CC178B" w:rsidP="00CC178B">
            <w:pPr>
              <w:widowControl/>
              <w:suppressAutoHyphens w:val="0"/>
              <w:autoSpaceDE w:val="0"/>
              <w:adjustRightInd w:val="0"/>
              <w:jc w:val="right"/>
              <w:textAlignment w:val="auto"/>
              <w:rPr>
                <w:kern w:val="0"/>
                <w:sz w:val="22"/>
                <w:szCs w:val="22"/>
              </w:rPr>
            </w:pPr>
            <w:r w:rsidRPr="00C05960">
              <w:rPr>
                <w:kern w:val="0"/>
                <w:sz w:val="22"/>
                <w:szCs w:val="22"/>
              </w:rPr>
              <w:t>iš jų eismo saugumo priemonės:</w:t>
            </w:r>
          </w:p>
        </w:tc>
        <w:tc>
          <w:tcPr>
            <w:tcW w:w="821" w:type="dxa"/>
          </w:tcPr>
          <w:p w14:paraId="5786ED34" w14:textId="77777777" w:rsidR="00CC178B" w:rsidRPr="00C05960" w:rsidRDefault="0050640D" w:rsidP="00731C34">
            <w:pPr>
              <w:widowControl/>
              <w:suppressAutoHyphens w:val="0"/>
              <w:autoSpaceDE w:val="0"/>
              <w:adjustRightInd w:val="0"/>
              <w:jc w:val="center"/>
              <w:textAlignment w:val="auto"/>
              <w:rPr>
                <w:kern w:val="0"/>
                <w:sz w:val="22"/>
                <w:szCs w:val="22"/>
              </w:rPr>
            </w:pPr>
            <w:r>
              <w:rPr>
                <w:kern w:val="0"/>
                <w:sz w:val="22"/>
                <w:szCs w:val="22"/>
              </w:rPr>
              <w:t>48,9</w:t>
            </w:r>
          </w:p>
        </w:tc>
      </w:tr>
      <w:tr w:rsidR="00904937" w:rsidRPr="00C05960" w14:paraId="21874AE9" w14:textId="77777777" w:rsidTr="009F05F4">
        <w:tblPrEx>
          <w:tblCellMar>
            <w:left w:w="30" w:type="dxa"/>
            <w:right w:w="30" w:type="dxa"/>
          </w:tblCellMar>
          <w:tblLook w:val="0000" w:firstRow="0" w:lastRow="0" w:firstColumn="0" w:lastColumn="0" w:noHBand="0" w:noVBand="0"/>
        </w:tblPrEx>
        <w:trPr>
          <w:trHeight w:val="914"/>
        </w:trPr>
        <w:tc>
          <w:tcPr>
            <w:tcW w:w="530" w:type="dxa"/>
          </w:tcPr>
          <w:p w14:paraId="2E56392A" w14:textId="77777777" w:rsidR="00904937"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3.</w:t>
            </w:r>
          </w:p>
        </w:tc>
        <w:tc>
          <w:tcPr>
            <w:tcW w:w="2688" w:type="dxa"/>
            <w:gridSpan w:val="2"/>
          </w:tcPr>
          <w:p w14:paraId="3CDBBC6D" w14:textId="77777777" w:rsidR="00904937" w:rsidRPr="00C05960" w:rsidRDefault="00904937" w:rsidP="001A7ED2">
            <w:pPr>
              <w:widowControl/>
              <w:suppressAutoHyphens w:val="0"/>
              <w:autoSpaceDE w:val="0"/>
              <w:adjustRightInd w:val="0"/>
              <w:textAlignment w:val="auto"/>
              <w:rPr>
                <w:kern w:val="0"/>
                <w:sz w:val="22"/>
                <w:szCs w:val="22"/>
              </w:rPr>
            </w:pPr>
            <w:r w:rsidRPr="00C05960">
              <w:rPr>
                <w:kern w:val="0"/>
                <w:sz w:val="22"/>
                <w:szCs w:val="22"/>
              </w:rPr>
              <w:t xml:space="preserve">(KRE-90) Krekenavos sen. </w:t>
            </w:r>
            <w:r w:rsidRPr="00C05960">
              <w:rPr>
                <w:kern w:val="0"/>
                <w:sz w:val="22"/>
                <w:szCs w:val="22"/>
              </w:rPr>
              <w:br/>
              <w:t xml:space="preserve">Krekenavos mstl. Maironio g. (šaligatvis) </w:t>
            </w:r>
          </w:p>
        </w:tc>
        <w:tc>
          <w:tcPr>
            <w:tcW w:w="1561" w:type="dxa"/>
            <w:gridSpan w:val="2"/>
            <w:vAlign w:val="center"/>
          </w:tcPr>
          <w:p w14:paraId="54D875F7" w14:textId="77777777" w:rsidR="00904937" w:rsidRPr="00C05960" w:rsidRDefault="0099206D" w:rsidP="00E541AA">
            <w:pPr>
              <w:widowControl/>
              <w:suppressAutoHyphens w:val="0"/>
              <w:autoSpaceDE w:val="0"/>
              <w:adjustRightInd w:val="0"/>
              <w:jc w:val="center"/>
              <w:textAlignment w:val="auto"/>
              <w:rPr>
                <w:kern w:val="0"/>
                <w:sz w:val="22"/>
                <w:szCs w:val="22"/>
              </w:rPr>
            </w:pPr>
            <w:r>
              <w:rPr>
                <w:kern w:val="0"/>
                <w:sz w:val="22"/>
                <w:szCs w:val="22"/>
              </w:rPr>
              <w:t xml:space="preserve">nauja </w:t>
            </w:r>
            <w:r w:rsidR="001A7ED2" w:rsidRPr="00C05960">
              <w:rPr>
                <w:kern w:val="0"/>
                <w:sz w:val="22"/>
                <w:szCs w:val="22"/>
              </w:rPr>
              <w:t>statyba</w:t>
            </w:r>
          </w:p>
        </w:tc>
        <w:tc>
          <w:tcPr>
            <w:tcW w:w="809" w:type="dxa"/>
            <w:vAlign w:val="center"/>
          </w:tcPr>
          <w:p w14:paraId="0F3272CE"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8</w:t>
            </w:r>
            <w:r w:rsidR="00904937" w:rsidRPr="00C05960">
              <w:rPr>
                <w:kern w:val="0"/>
                <w:sz w:val="22"/>
                <w:szCs w:val="22"/>
              </w:rPr>
              <w:t>7,0</w:t>
            </w:r>
          </w:p>
        </w:tc>
        <w:tc>
          <w:tcPr>
            <w:tcW w:w="1885" w:type="dxa"/>
            <w:gridSpan w:val="3"/>
          </w:tcPr>
          <w:p w14:paraId="1D6AF5CC" w14:textId="77777777" w:rsidR="00904937" w:rsidRPr="00C05960" w:rsidRDefault="00904937" w:rsidP="00731C34">
            <w:pPr>
              <w:widowControl/>
              <w:suppressAutoHyphens w:val="0"/>
              <w:autoSpaceDE w:val="0"/>
              <w:adjustRightInd w:val="0"/>
              <w:jc w:val="center"/>
              <w:textAlignment w:val="auto"/>
              <w:rPr>
                <w:kern w:val="0"/>
                <w:sz w:val="22"/>
                <w:szCs w:val="22"/>
              </w:rPr>
            </w:pPr>
            <w:r w:rsidRPr="00C05960">
              <w:rPr>
                <w:kern w:val="0"/>
                <w:sz w:val="22"/>
                <w:szCs w:val="22"/>
              </w:rPr>
              <w:t>6156642, 505745 6156606, 505940  6156651, 505744   6156649, 505811</w:t>
            </w:r>
          </w:p>
        </w:tc>
        <w:tc>
          <w:tcPr>
            <w:tcW w:w="851" w:type="dxa"/>
            <w:vAlign w:val="center"/>
          </w:tcPr>
          <w:p w14:paraId="2B6445FD"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290</w:t>
            </w:r>
          </w:p>
        </w:tc>
        <w:tc>
          <w:tcPr>
            <w:tcW w:w="850" w:type="dxa"/>
            <w:vAlign w:val="center"/>
          </w:tcPr>
          <w:p w14:paraId="40DDBB33" w14:textId="77777777" w:rsidR="00904937" w:rsidRPr="00C05960" w:rsidRDefault="00904937" w:rsidP="00FA6D50">
            <w:pPr>
              <w:widowControl/>
              <w:suppressAutoHyphens w:val="0"/>
              <w:autoSpaceDE w:val="0"/>
              <w:adjustRightInd w:val="0"/>
              <w:jc w:val="center"/>
              <w:textAlignment w:val="auto"/>
              <w:rPr>
                <w:kern w:val="0"/>
                <w:sz w:val="22"/>
                <w:szCs w:val="22"/>
              </w:rPr>
            </w:pPr>
            <w:r w:rsidRPr="00C05960">
              <w:rPr>
                <w:kern w:val="0"/>
                <w:sz w:val="22"/>
                <w:szCs w:val="22"/>
              </w:rPr>
              <w:t>1,5</w:t>
            </w:r>
          </w:p>
        </w:tc>
        <w:tc>
          <w:tcPr>
            <w:tcW w:w="821" w:type="dxa"/>
            <w:vAlign w:val="center"/>
          </w:tcPr>
          <w:p w14:paraId="15636786" w14:textId="77777777" w:rsidR="00904937" w:rsidRPr="00C05960" w:rsidRDefault="001A7ED2" w:rsidP="00FA6D50">
            <w:pPr>
              <w:widowControl/>
              <w:suppressAutoHyphens w:val="0"/>
              <w:autoSpaceDE w:val="0"/>
              <w:adjustRightInd w:val="0"/>
              <w:jc w:val="center"/>
              <w:textAlignment w:val="auto"/>
              <w:rPr>
                <w:kern w:val="0"/>
                <w:sz w:val="22"/>
                <w:szCs w:val="22"/>
              </w:rPr>
            </w:pPr>
            <w:r w:rsidRPr="00C05960">
              <w:rPr>
                <w:kern w:val="0"/>
                <w:sz w:val="22"/>
                <w:szCs w:val="22"/>
              </w:rPr>
              <w:t>80,0</w:t>
            </w:r>
          </w:p>
        </w:tc>
      </w:tr>
      <w:tr w:rsidR="00CC178B" w:rsidRPr="00C05960" w14:paraId="5374DA66" w14:textId="77777777" w:rsidTr="009F05F4">
        <w:tblPrEx>
          <w:tblCellMar>
            <w:left w:w="30" w:type="dxa"/>
            <w:right w:w="30" w:type="dxa"/>
          </w:tblCellMar>
          <w:tblLook w:val="0000" w:firstRow="0" w:lastRow="0" w:firstColumn="0" w:lastColumn="0" w:noHBand="0" w:noVBand="0"/>
        </w:tblPrEx>
        <w:trPr>
          <w:trHeight w:val="381"/>
        </w:trPr>
        <w:tc>
          <w:tcPr>
            <w:tcW w:w="530" w:type="dxa"/>
          </w:tcPr>
          <w:p w14:paraId="5E518E35" w14:textId="77777777" w:rsidR="00CC178B" w:rsidRDefault="00CC178B" w:rsidP="00731C34">
            <w:pPr>
              <w:widowControl/>
              <w:suppressAutoHyphens w:val="0"/>
              <w:autoSpaceDE w:val="0"/>
              <w:adjustRightInd w:val="0"/>
              <w:jc w:val="center"/>
              <w:textAlignment w:val="auto"/>
              <w:rPr>
                <w:kern w:val="0"/>
                <w:sz w:val="22"/>
                <w:szCs w:val="22"/>
              </w:rPr>
            </w:pPr>
          </w:p>
        </w:tc>
        <w:tc>
          <w:tcPr>
            <w:tcW w:w="8644" w:type="dxa"/>
            <w:gridSpan w:val="10"/>
            <w:vAlign w:val="center"/>
          </w:tcPr>
          <w:p w14:paraId="79C95E9E" w14:textId="77777777" w:rsidR="00CC178B" w:rsidRPr="00C05960" w:rsidRDefault="00CC178B" w:rsidP="00CC178B">
            <w:pPr>
              <w:widowControl/>
              <w:suppressAutoHyphens w:val="0"/>
              <w:autoSpaceDN/>
              <w:jc w:val="right"/>
              <w:textAlignment w:val="auto"/>
              <w:rPr>
                <w:kern w:val="0"/>
                <w:sz w:val="22"/>
                <w:szCs w:val="22"/>
              </w:rPr>
            </w:pPr>
            <w:r w:rsidRPr="00C05960">
              <w:rPr>
                <w:kern w:val="0"/>
                <w:sz w:val="22"/>
                <w:szCs w:val="22"/>
              </w:rPr>
              <w:t>iš jų eismo saugumo priemonės:</w:t>
            </w:r>
          </w:p>
        </w:tc>
        <w:tc>
          <w:tcPr>
            <w:tcW w:w="821" w:type="dxa"/>
            <w:vAlign w:val="center"/>
          </w:tcPr>
          <w:p w14:paraId="3D3FCBA9" w14:textId="77777777" w:rsidR="00CC178B" w:rsidRPr="00C05960" w:rsidRDefault="0050640D" w:rsidP="00954536">
            <w:pPr>
              <w:widowControl/>
              <w:suppressAutoHyphens w:val="0"/>
              <w:autoSpaceDN/>
              <w:jc w:val="center"/>
              <w:textAlignment w:val="auto"/>
              <w:rPr>
                <w:kern w:val="0"/>
                <w:sz w:val="22"/>
                <w:szCs w:val="22"/>
              </w:rPr>
            </w:pPr>
            <w:r>
              <w:rPr>
                <w:kern w:val="0"/>
                <w:sz w:val="22"/>
                <w:szCs w:val="22"/>
              </w:rPr>
              <w:t>80,0</w:t>
            </w:r>
          </w:p>
        </w:tc>
      </w:tr>
      <w:tr w:rsidR="00C05960" w:rsidRPr="00C05960" w14:paraId="21FE7E97" w14:textId="77777777" w:rsidTr="009F05F4">
        <w:tblPrEx>
          <w:tblCellMar>
            <w:left w:w="30" w:type="dxa"/>
            <w:right w:w="30" w:type="dxa"/>
          </w:tblCellMar>
          <w:tblLook w:val="0000" w:firstRow="0" w:lastRow="0" w:firstColumn="0" w:lastColumn="0" w:noHBand="0" w:noVBand="0"/>
        </w:tblPrEx>
        <w:trPr>
          <w:trHeight w:val="643"/>
        </w:trPr>
        <w:tc>
          <w:tcPr>
            <w:tcW w:w="530" w:type="dxa"/>
          </w:tcPr>
          <w:p w14:paraId="44EB6A40"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4.</w:t>
            </w:r>
          </w:p>
        </w:tc>
        <w:tc>
          <w:tcPr>
            <w:tcW w:w="2688" w:type="dxa"/>
            <w:gridSpan w:val="2"/>
            <w:vAlign w:val="center"/>
          </w:tcPr>
          <w:p w14:paraId="1657E202" w14:textId="77777777" w:rsidR="00C05960" w:rsidRPr="00C05960" w:rsidRDefault="00C05960" w:rsidP="00954536">
            <w:pPr>
              <w:widowControl/>
              <w:suppressAutoHyphens w:val="0"/>
              <w:autoSpaceDN/>
              <w:textAlignment w:val="auto"/>
              <w:rPr>
                <w:kern w:val="0"/>
                <w:sz w:val="22"/>
                <w:szCs w:val="22"/>
              </w:rPr>
            </w:pPr>
            <w:r w:rsidRPr="00C05960">
              <w:rPr>
                <w:kern w:val="0"/>
                <w:sz w:val="22"/>
                <w:szCs w:val="22"/>
              </w:rPr>
              <w:t xml:space="preserve">(MIE-73) Miežiškių sen. </w:t>
            </w:r>
            <w:r w:rsidRPr="00C05960">
              <w:rPr>
                <w:kern w:val="0"/>
                <w:sz w:val="22"/>
                <w:szCs w:val="22"/>
              </w:rPr>
              <w:br/>
              <w:t xml:space="preserve">Miežiškių mstl. Tilto g. </w:t>
            </w:r>
          </w:p>
        </w:tc>
        <w:tc>
          <w:tcPr>
            <w:tcW w:w="1561" w:type="dxa"/>
            <w:gridSpan w:val="2"/>
            <w:vAlign w:val="center"/>
          </w:tcPr>
          <w:p w14:paraId="44862883" w14:textId="77777777" w:rsidR="00C05960" w:rsidRPr="00C05960" w:rsidRDefault="00C05960" w:rsidP="00954536">
            <w:pPr>
              <w:widowControl/>
              <w:suppressAutoHyphens w:val="0"/>
              <w:autoSpaceDN/>
              <w:jc w:val="center"/>
              <w:textAlignment w:val="auto"/>
              <w:rPr>
                <w:kern w:val="0"/>
                <w:sz w:val="22"/>
                <w:szCs w:val="22"/>
              </w:rPr>
            </w:pPr>
            <w:r w:rsidRPr="00C05960">
              <w:rPr>
                <w:kern w:val="0"/>
                <w:sz w:val="22"/>
                <w:szCs w:val="22"/>
              </w:rPr>
              <w:t>kapitalinis remontas</w:t>
            </w:r>
          </w:p>
        </w:tc>
        <w:tc>
          <w:tcPr>
            <w:tcW w:w="855" w:type="dxa"/>
            <w:gridSpan w:val="2"/>
            <w:vAlign w:val="center"/>
          </w:tcPr>
          <w:p w14:paraId="69CD15DC"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167,2</w:t>
            </w:r>
          </w:p>
        </w:tc>
        <w:tc>
          <w:tcPr>
            <w:tcW w:w="1839" w:type="dxa"/>
            <w:gridSpan w:val="2"/>
            <w:vAlign w:val="center"/>
          </w:tcPr>
          <w:p w14:paraId="7BCC84D1" w14:textId="77777777" w:rsidR="00C05960" w:rsidRPr="00C05960" w:rsidRDefault="00C05960" w:rsidP="00954536">
            <w:pPr>
              <w:widowControl/>
              <w:suppressAutoHyphens w:val="0"/>
              <w:autoSpaceDN/>
              <w:jc w:val="center"/>
              <w:textAlignment w:val="auto"/>
              <w:rPr>
                <w:kern w:val="0"/>
                <w:sz w:val="22"/>
                <w:szCs w:val="22"/>
              </w:rPr>
            </w:pPr>
            <w:r w:rsidRPr="00C05960">
              <w:rPr>
                <w:kern w:val="0"/>
                <w:sz w:val="22"/>
                <w:szCs w:val="22"/>
              </w:rPr>
              <w:t>6171863, 533002 6171646, 533674</w:t>
            </w:r>
          </w:p>
        </w:tc>
        <w:tc>
          <w:tcPr>
            <w:tcW w:w="851" w:type="dxa"/>
            <w:vAlign w:val="center"/>
          </w:tcPr>
          <w:p w14:paraId="70103557"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737</w:t>
            </w:r>
          </w:p>
        </w:tc>
        <w:tc>
          <w:tcPr>
            <w:tcW w:w="850" w:type="dxa"/>
            <w:vAlign w:val="center"/>
          </w:tcPr>
          <w:p w14:paraId="38DB4EB4"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3,5</w:t>
            </w:r>
          </w:p>
        </w:tc>
        <w:tc>
          <w:tcPr>
            <w:tcW w:w="821" w:type="dxa"/>
            <w:vAlign w:val="center"/>
          </w:tcPr>
          <w:p w14:paraId="50673238" w14:textId="77777777" w:rsidR="00C05960" w:rsidRPr="00C05960" w:rsidRDefault="00C05960" w:rsidP="00FA6D50">
            <w:pPr>
              <w:widowControl/>
              <w:suppressAutoHyphens w:val="0"/>
              <w:autoSpaceDN/>
              <w:jc w:val="center"/>
              <w:textAlignment w:val="auto"/>
              <w:rPr>
                <w:kern w:val="0"/>
                <w:sz w:val="22"/>
                <w:szCs w:val="22"/>
              </w:rPr>
            </w:pPr>
            <w:r w:rsidRPr="00C05960">
              <w:rPr>
                <w:kern w:val="0"/>
                <w:sz w:val="22"/>
                <w:szCs w:val="22"/>
              </w:rPr>
              <w:t>6,8</w:t>
            </w:r>
          </w:p>
        </w:tc>
      </w:tr>
      <w:tr w:rsidR="00C05960" w:rsidRPr="00C05960" w14:paraId="7FFF58ED" w14:textId="77777777" w:rsidTr="009F05F4">
        <w:tblPrEx>
          <w:tblCellMar>
            <w:left w:w="30" w:type="dxa"/>
            <w:right w:w="30" w:type="dxa"/>
          </w:tblCellMar>
          <w:tblLook w:val="0000" w:firstRow="0" w:lastRow="0" w:firstColumn="0" w:lastColumn="0" w:noHBand="0" w:noVBand="0"/>
        </w:tblPrEx>
        <w:trPr>
          <w:trHeight w:val="467"/>
        </w:trPr>
        <w:tc>
          <w:tcPr>
            <w:tcW w:w="530" w:type="dxa"/>
          </w:tcPr>
          <w:p w14:paraId="3B4B1E14"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5.</w:t>
            </w:r>
          </w:p>
        </w:tc>
        <w:tc>
          <w:tcPr>
            <w:tcW w:w="2688" w:type="dxa"/>
            <w:gridSpan w:val="2"/>
          </w:tcPr>
          <w:p w14:paraId="4BCDBA16"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(PAN-16) Panevėžio sen. kelias Spirakiai–Linoniai </w:t>
            </w:r>
          </w:p>
        </w:tc>
        <w:tc>
          <w:tcPr>
            <w:tcW w:w="1561" w:type="dxa"/>
            <w:gridSpan w:val="2"/>
            <w:vAlign w:val="center"/>
          </w:tcPr>
          <w:p w14:paraId="2E68A926"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002DD167"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212,5</w:t>
            </w:r>
          </w:p>
        </w:tc>
        <w:tc>
          <w:tcPr>
            <w:tcW w:w="1839" w:type="dxa"/>
            <w:gridSpan w:val="2"/>
            <w:vAlign w:val="center"/>
          </w:tcPr>
          <w:p w14:paraId="78C7118A" w14:textId="77777777" w:rsidR="00C05960" w:rsidRPr="00C05960" w:rsidRDefault="007F5570" w:rsidP="007F5570">
            <w:pPr>
              <w:widowControl/>
              <w:suppressAutoHyphens w:val="0"/>
              <w:autoSpaceDE w:val="0"/>
              <w:adjustRightInd w:val="0"/>
              <w:jc w:val="center"/>
              <w:textAlignment w:val="auto"/>
              <w:rPr>
                <w:kern w:val="0"/>
                <w:sz w:val="22"/>
                <w:szCs w:val="22"/>
              </w:rPr>
            </w:pPr>
            <w:r w:rsidRPr="007F5570">
              <w:rPr>
                <w:kern w:val="0"/>
                <w:sz w:val="22"/>
                <w:szCs w:val="22"/>
              </w:rPr>
              <w:t>6183950</w:t>
            </w:r>
            <w:r>
              <w:rPr>
                <w:kern w:val="0"/>
                <w:sz w:val="22"/>
                <w:szCs w:val="22"/>
              </w:rPr>
              <w:t xml:space="preserve">, 517363 </w:t>
            </w:r>
            <w:r w:rsidRPr="007F5570">
              <w:rPr>
                <w:kern w:val="0"/>
                <w:sz w:val="22"/>
                <w:szCs w:val="22"/>
              </w:rPr>
              <w:t>6183975</w:t>
            </w:r>
            <w:r>
              <w:rPr>
                <w:kern w:val="0"/>
                <w:sz w:val="22"/>
                <w:szCs w:val="22"/>
              </w:rPr>
              <w:t xml:space="preserve">, </w:t>
            </w:r>
            <w:r w:rsidRPr="007F5570">
              <w:rPr>
                <w:kern w:val="0"/>
                <w:sz w:val="22"/>
                <w:szCs w:val="22"/>
              </w:rPr>
              <w:t xml:space="preserve">516758 </w:t>
            </w:r>
          </w:p>
        </w:tc>
        <w:tc>
          <w:tcPr>
            <w:tcW w:w="851" w:type="dxa"/>
            <w:vAlign w:val="center"/>
          </w:tcPr>
          <w:p w14:paraId="07F8D306" w14:textId="77777777" w:rsidR="00C05960" w:rsidRPr="00C05960" w:rsidRDefault="00C05960" w:rsidP="00FA6D50">
            <w:pPr>
              <w:snapToGrid w:val="0"/>
              <w:jc w:val="center"/>
              <w:rPr>
                <w:sz w:val="22"/>
                <w:szCs w:val="22"/>
              </w:rPr>
            </w:pPr>
            <w:r w:rsidRPr="00C05960">
              <w:rPr>
                <w:sz w:val="22"/>
                <w:szCs w:val="22"/>
              </w:rPr>
              <w:t>625</w:t>
            </w:r>
          </w:p>
        </w:tc>
        <w:tc>
          <w:tcPr>
            <w:tcW w:w="850" w:type="dxa"/>
            <w:vAlign w:val="center"/>
          </w:tcPr>
          <w:p w14:paraId="6FC440A7"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56F13EB4" w14:textId="77777777" w:rsidR="00C05960" w:rsidRPr="00C05960" w:rsidRDefault="0069737B" w:rsidP="00FA6D50">
            <w:pPr>
              <w:snapToGrid w:val="0"/>
              <w:jc w:val="center"/>
              <w:rPr>
                <w:sz w:val="22"/>
                <w:szCs w:val="22"/>
              </w:rPr>
            </w:pPr>
            <w:r>
              <w:rPr>
                <w:sz w:val="22"/>
                <w:szCs w:val="22"/>
              </w:rPr>
              <w:t>6</w:t>
            </w:r>
            <w:r w:rsidR="009637FB">
              <w:rPr>
                <w:sz w:val="22"/>
                <w:szCs w:val="22"/>
              </w:rPr>
              <w:t>0,0</w:t>
            </w:r>
          </w:p>
        </w:tc>
      </w:tr>
      <w:tr w:rsidR="00C05960" w:rsidRPr="00C05960" w14:paraId="1DD5E39A" w14:textId="77777777" w:rsidTr="009F05F4">
        <w:tblPrEx>
          <w:tblCellMar>
            <w:left w:w="30" w:type="dxa"/>
            <w:right w:w="30" w:type="dxa"/>
          </w:tblCellMar>
          <w:tblLook w:val="0000" w:firstRow="0" w:lastRow="0" w:firstColumn="0" w:lastColumn="0" w:noHBand="0" w:noVBand="0"/>
        </w:tblPrEx>
        <w:trPr>
          <w:trHeight w:val="533"/>
        </w:trPr>
        <w:tc>
          <w:tcPr>
            <w:tcW w:w="530" w:type="dxa"/>
          </w:tcPr>
          <w:p w14:paraId="02037EA0"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6.</w:t>
            </w:r>
          </w:p>
        </w:tc>
        <w:tc>
          <w:tcPr>
            <w:tcW w:w="2688" w:type="dxa"/>
            <w:gridSpan w:val="2"/>
          </w:tcPr>
          <w:p w14:paraId="5B1D83C9"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(PAN-179) Panevėžio sen. Molainių k. Pušynėlio g. </w:t>
            </w:r>
          </w:p>
        </w:tc>
        <w:tc>
          <w:tcPr>
            <w:tcW w:w="1561" w:type="dxa"/>
            <w:gridSpan w:val="2"/>
            <w:vAlign w:val="center"/>
          </w:tcPr>
          <w:p w14:paraId="165590B0"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6B9C722C"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127,9</w:t>
            </w:r>
          </w:p>
        </w:tc>
        <w:tc>
          <w:tcPr>
            <w:tcW w:w="1839" w:type="dxa"/>
            <w:gridSpan w:val="2"/>
            <w:vAlign w:val="center"/>
          </w:tcPr>
          <w:p w14:paraId="6BD4F1B3" w14:textId="77777777" w:rsidR="003B7E5D" w:rsidRDefault="003B7E5D" w:rsidP="00731C34">
            <w:pPr>
              <w:widowControl/>
              <w:suppressAutoHyphens w:val="0"/>
              <w:autoSpaceDE w:val="0"/>
              <w:adjustRightInd w:val="0"/>
              <w:jc w:val="center"/>
              <w:textAlignment w:val="auto"/>
              <w:rPr>
                <w:kern w:val="0"/>
                <w:sz w:val="22"/>
                <w:szCs w:val="22"/>
              </w:rPr>
            </w:pPr>
            <w:r w:rsidRPr="003B7E5D">
              <w:rPr>
                <w:kern w:val="0"/>
                <w:sz w:val="22"/>
                <w:szCs w:val="22"/>
              </w:rPr>
              <w:t>6174108</w:t>
            </w:r>
            <w:r>
              <w:rPr>
                <w:kern w:val="0"/>
                <w:sz w:val="22"/>
                <w:szCs w:val="22"/>
              </w:rPr>
              <w:t>, 518677</w:t>
            </w:r>
            <w:r w:rsidRPr="003B7E5D">
              <w:rPr>
                <w:kern w:val="0"/>
                <w:sz w:val="22"/>
                <w:szCs w:val="22"/>
              </w:rPr>
              <w:t xml:space="preserve"> </w:t>
            </w:r>
          </w:p>
          <w:p w14:paraId="634959A2" w14:textId="77777777" w:rsidR="00C05960" w:rsidRPr="00C05960" w:rsidRDefault="003B7E5D" w:rsidP="003B7E5D">
            <w:pPr>
              <w:widowControl/>
              <w:suppressAutoHyphens w:val="0"/>
              <w:autoSpaceDE w:val="0"/>
              <w:adjustRightInd w:val="0"/>
              <w:jc w:val="center"/>
              <w:textAlignment w:val="auto"/>
              <w:rPr>
                <w:kern w:val="0"/>
                <w:sz w:val="22"/>
                <w:szCs w:val="22"/>
              </w:rPr>
            </w:pPr>
            <w:r w:rsidRPr="003B7E5D">
              <w:rPr>
                <w:kern w:val="0"/>
                <w:sz w:val="22"/>
                <w:szCs w:val="22"/>
              </w:rPr>
              <w:t>6173763</w:t>
            </w:r>
            <w:r>
              <w:rPr>
                <w:kern w:val="0"/>
                <w:sz w:val="22"/>
                <w:szCs w:val="22"/>
              </w:rPr>
              <w:t xml:space="preserve">, </w:t>
            </w:r>
            <w:r w:rsidRPr="003B7E5D">
              <w:rPr>
                <w:kern w:val="0"/>
                <w:sz w:val="22"/>
                <w:szCs w:val="22"/>
              </w:rPr>
              <w:t xml:space="preserve">518675 </w:t>
            </w:r>
          </w:p>
        </w:tc>
        <w:tc>
          <w:tcPr>
            <w:tcW w:w="851" w:type="dxa"/>
            <w:vAlign w:val="center"/>
          </w:tcPr>
          <w:p w14:paraId="10009490" w14:textId="77777777" w:rsidR="00C05960" w:rsidRPr="00C05960" w:rsidRDefault="009B05FF" w:rsidP="00FA6D50">
            <w:pPr>
              <w:snapToGrid w:val="0"/>
              <w:jc w:val="center"/>
              <w:rPr>
                <w:sz w:val="22"/>
                <w:szCs w:val="22"/>
              </w:rPr>
            </w:pPr>
            <w:r>
              <w:rPr>
                <w:sz w:val="22"/>
                <w:szCs w:val="22"/>
              </w:rPr>
              <w:t>448</w:t>
            </w:r>
          </w:p>
        </w:tc>
        <w:tc>
          <w:tcPr>
            <w:tcW w:w="850" w:type="dxa"/>
            <w:vAlign w:val="center"/>
          </w:tcPr>
          <w:p w14:paraId="015023B2"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7A760CCC" w14:textId="77777777" w:rsidR="00C05960" w:rsidRPr="00C05960" w:rsidRDefault="0069737B" w:rsidP="00FA6D50">
            <w:pPr>
              <w:snapToGrid w:val="0"/>
              <w:jc w:val="center"/>
              <w:rPr>
                <w:sz w:val="22"/>
                <w:szCs w:val="22"/>
              </w:rPr>
            </w:pPr>
            <w:r>
              <w:rPr>
                <w:sz w:val="22"/>
                <w:szCs w:val="22"/>
              </w:rPr>
              <w:t>6</w:t>
            </w:r>
            <w:r w:rsidR="00C05960" w:rsidRPr="00C05960">
              <w:rPr>
                <w:sz w:val="22"/>
                <w:szCs w:val="22"/>
              </w:rPr>
              <w:t>2,3</w:t>
            </w:r>
          </w:p>
        </w:tc>
      </w:tr>
      <w:tr w:rsidR="00C05960" w:rsidRPr="00C05960" w14:paraId="654AE36A" w14:textId="77777777" w:rsidTr="009F05F4">
        <w:tblPrEx>
          <w:tblCellMar>
            <w:left w:w="30" w:type="dxa"/>
            <w:right w:w="30" w:type="dxa"/>
          </w:tblCellMar>
          <w:tblLook w:val="0000" w:firstRow="0" w:lastRow="0" w:firstColumn="0" w:lastColumn="0" w:noHBand="0" w:noVBand="0"/>
        </w:tblPrEx>
        <w:trPr>
          <w:trHeight w:val="555"/>
        </w:trPr>
        <w:tc>
          <w:tcPr>
            <w:tcW w:w="530" w:type="dxa"/>
          </w:tcPr>
          <w:p w14:paraId="318942C5"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7.</w:t>
            </w:r>
          </w:p>
        </w:tc>
        <w:tc>
          <w:tcPr>
            <w:tcW w:w="2688" w:type="dxa"/>
            <w:gridSpan w:val="2"/>
          </w:tcPr>
          <w:p w14:paraId="79D33F67"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(PAN-180) Panevėžio sen. Molainių k. Ežero g. </w:t>
            </w:r>
          </w:p>
        </w:tc>
        <w:tc>
          <w:tcPr>
            <w:tcW w:w="1561" w:type="dxa"/>
            <w:gridSpan w:val="2"/>
            <w:vAlign w:val="center"/>
          </w:tcPr>
          <w:p w14:paraId="38344954"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48EDFF8B"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55,1</w:t>
            </w:r>
          </w:p>
        </w:tc>
        <w:tc>
          <w:tcPr>
            <w:tcW w:w="1839" w:type="dxa"/>
            <w:gridSpan w:val="2"/>
            <w:vAlign w:val="center"/>
          </w:tcPr>
          <w:p w14:paraId="6D716424" w14:textId="77777777" w:rsidR="00C05960" w:rsidRPr="00C05960" w:rsidRDefault="0039138D" w:rsidP="0039138D">
            <w:pPr>
              <w:widowControl/>
              <w:suppressAutoHyphens w:val="0"/>
              <w:autoSpaceDE w:val="0"/>
              <w:adjustRightInd w:val="0"/>
              <w:jc w:val="center"/>
              <w:textAlignment w:val="auto"/>
              <w:rPr>
                <w:kern w:val="0"/>
                <w:sz w:val="22"/>
                <w:szCs w:val="22"/>
              </w:rPr>
            </w:pPr>
            <w:r w:rsidRPr="009B05FF">
              <w:rPr>
                <w:kern w:val="0"/>
                <w:sz w:val="22"/>
                <w:szCs w:val="22"/>
              </w:rPr>
              <w:t>6173765</w:t>
            </w:r>
            <w:r>
              <w:rPr>
                <w:kern w:val="0"/>
                <w:sz w:val="22"/>
                <w:szCs w:val="22"/>
              </w:rPr>
              <w:t>, 518818</w:t>
            </w:r>
            <w:r w:rsidR="009B05FF" w:rsidRPr="009B05FF">
              <w:rPr>
                <w:kern w:val="0"/>
                <w:sz w:val="22"/>
                <w:szCs w:val="22"/>
              </w:rPr>
              <w:t xml:space="preserve"> </w:t>
            </w:r>
            <w:r w:rsidRPr="0039138D">
              <w:rPr>
                <w:kern w:val="0"/>
                <w:sz w:val="22"/>
                <w:szCs w:val="22"/>
              </w:rPr>
              <w:t>6173610</w:t>
            </w:r>
            <w:r>
              <w:rPr>
                <w:kern w:val="0"/>
                <w:sz w:val="22"/>
                <w:szCs w:val="22"/>
              </w:rPr>
              <w:t xml:space="preserve">, </w:t>
            </w:r>
            <w:r w:rsidRPr="0039138D">
              <w:rPr>
                <w:kern w:val="0"/>
                <w:sz w:val="22"/>
                <w:szCs w:val="22"/>
              </w:rPr>
              <w:t>518826</w:t>
            </w:r>
          </w:p>
        </w:tc>
        <w:tc>
          <w:tcPr>
            <w:tcW w:w="851" w:type="dxa"/>
            <w:vAlign w:val="center"/>
          </w:tcPr>
          <w:p w14:paraId="321BA174" w14:textId="77777777" w:rsidR="00C05960" w:rsidRPr="00C05960" w:rsidRDefault="00C05960" w:rsidP="00FA6D50">
            <w:pPr>
              <w:snapToGrid w:val="0"/>
              <w:jc w:val="center"/>
              <w:rPr>
                <w:sz w:val="22"/>
                <w:szCs w:val="22"/>
              </w:rPr>
            </w:pPr>
            <w:r w:rsidRPr="00C05960">
              <w:rPr>
                <w:sz w:val="22"/>
                <w:szCs w:val="22"/>
              </w:rPr>
              <w:t>162</w:t>
            </w:r>
          </w:p>
        </w:tc>
        <w:tc>
          <w:tcPr>
            <w:tcW w:w="850" w:type="dxa"/>
            <w:vAlign w:val="center"/>
          </w:tcPr>
          <w:p w14:paraId="690DBA07"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4EA6850B" w14:textId="77777777" w:rsidR="00C05960" w:rsidRPr="00C05960" w:rsidRDefault="00C05960" w:rsidP="00FA6D50">
            <w:pPr>
              <w:snapToGrid w:val="0"/>
              <w:jc w:val="center"/>
              <w:rPr>
                <w:sz w:val="22"/>
                <w:szCs w:val="22"/>
              </w:rPr>
            </w:pPr>
            <w:r w:rsidRPr="00C05960">
              <w:rPr>
                <w:sz w:val="22"/>
                <w:szCs w:val="22"/>
              </w:rPr>
              <w:t>44,1</w:t>
            </w:r>
          </w:p>
        </w:tc>
      </w:tr>
      <w:tr w:rsidR="00C05960" w:rsidRPr="00C05960" w14:paraId="01247D5F" w14:textId="77777777" w:rsidTr="009F05F4">
        <w:tblPrEx>
          <w:tblCellMar>
            <w:left w:w="30" w:type="dxa"/>
            <w:right w:w="30" w:type="dxa"/>
          </w:tblCellMar>
          <w:tblLook w:val="0000" w:firstRow="0" w:lastRow="0" w:firstColumn="0" w:lastColumn="0" w:noHBand="0" w:noVBand="0"/>
        </w:tblPrEx>
        <w:trPr>
          <w:trHeight w:val="607"/>
        </w:trPr>
        <w:tc>
          <w:tcPr>
            <w:tcW w:w="530" w:type="dxa"/>
          </w:tcPr>
          <w:p w14:paraId="05035358"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8.</w:t>
            </w:r>
          </w:p>
        </w:tc>
        <w:tc>
          <w:tcPr>
            <w:tcW w:w="2688" w:type="dxa"/>
            <w:gridSpan w:val="2"/>
          </w:tcPr>
          <w:p w14:paraId="6BA117C8" w14:textId="77777777" w:rsidR="00C05960" w:rsidRPr="00C05960" w:rsidRDefault="00C05960" w:rsidP="001A7ED2">
            <w:pPr>
              <w:snapToGrid w:val="0"/>
              <w:rPr>
                <w:rFonts w:eastAsia="Tahoma"/>
                <w:bCs/>
                <w:sz w:val="22"/>
                <w:szCs w:val="22"/>
              </w:rPr>
            </w:pPr>
            <w:r w:rsidRPr="00C05960">
              <w:rPr>
                <w:rFonts w:eastAsia="Tahoma"/>
                <w:bCs/>
                <w:sz w:val="22"/>
                <w:szCs w:val="22"/>
              </w:rPr>
              <w:t xml:space="preserve">(PAN-181) Panevėžio sen. Molainių k. Gardino g. </w:t>
            </w:r>
          </w:p>
        </w:tc>
        <w:tc>
          <w:tcPr>
            <w:tcW w:w="1561" w:type="dxa"/>
            <w:gridSpan w:val="2"/>
            <w:vAlign w:val="center"/>
          </w:tcPr>
          <w:p w14:paraId="1E1A3211" w14:textId="77777777" w:rsidR="00C05960" w:rsidRPr="00C05960" w:rsidRDefault="00C05960" w:rsidP="001A7ED2">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6DFF8AEB" w14:textId="77777777" w:rsidR="00C05960" w:rsidRPr="00C05960" w:rsidRDefault="00C05960" w:rsidP="00FA6D50">
            <w:pPr>
              <w:tabs>
                <w:tab w:val="center" w:pos="4320"/>
                <w:tab w:val="right" w:pos="8640"/>
              </w:tabs>
              <w:snapToGrid w:val="0"/>
              <w:jc w:val="center"/>
              <w:rPr>
                <w:sz w:val="22"/>
                <w:szCs w:val="22"/>
              </w:rPr>
            </w:pPr>
            <w:r w:rsidRPr="00C05960">
              <w:rPr>
                <w:sz w:val="22"/>
                <w:szCs w:val="22"/>
              </w:rPr>
              <w:t>95,2</w:t>
            </w:r>
          </w:p>
        </w:tc>
        <w:tc>
          <w:tcPr>
            <w:tcW w:w="1839" w:type="dxa"/>
            <w:gridSpan w:val="2"/>
            <w:vAlign w:val="center"/>
          </w:tcPr>
          <w:p w14:paraId="7F8143EA" w14:textId="77777777" w:rsidR="00C05960" w:rsidRPr="00C05960" w:rsidRDefault="0039138D" w:rsidP="0039138D">
            <w:pPr>
              <w:widowControl/>
              <w:suppressAutoHyphens w:val="0"/>
              <w:autoSpaceDE w:val="0"/>
              <w:adjustRightInd w:val="0"/>
              <w:jc w:val="center"/>
              <w:textAlignment w:val="auto"/>
              <w:rPr>
                <w:kern w:val="0"/>
                <w:sz w:val="22"/>
                <w:szCs w:val="22"/>
              </w:rPr>
            </w:pPr>
            <w:r w:rsidRPr="0039138D">
              <w:rPr>
                <w:kern w:val="0"/>
                <w:sz w:val="22"/>
                <w:szCs w:val="22"/>
              </w:rPr>
              <w:t>6173745</w:t>
            </w:r>
            <w:r>
              <w:rPr>
                <w:kern w:val="0"/>
                <w:sz w:val="22"/>
                <w:szCs w:val="22"/>
              </w:rPr>
              <w:t xml:space="preserve">, </w:t>
            </w:r>
            <w:r w:rsidRPr="0039138D">
              <w:rPr>
                <w:kern w:val="0"/>
                <w:sz w:val="22"/>
                <w:szCs w:val="22"/>
              </w:rPr>
              <w:t xml:space="preserve">518542 </w:t>
            </w:r>
            <w:r w:rsidR="009B05FF" w:rsidRPr="009B05FF">
              <w:rPr>
                <w:kern w:val="0"/>
                <w:sz w:val="22"/>
                <w:szCs w:val="22"/>
              </w:rPr>
              <w:t>6173765</w:t>
            </w:r>
            <w:r>
              <w:rPr>
                <w:kern w:val="0"/>
                <w:sz w:val="22"/>
                <w:szCs w:val="22"/>
              </w:rPr>
              <w:t xml:space="preserve">, </w:t>
            </w:r>
            <w:r w:rsidRPr="009B05FF">
              <w:rPr>
                <w:kern w:val="0"/>
                <w:sz w:val="22"/>
                <w:szCs w:val="22"/>
              </w:rPr>
              <w:t>518818</w:t>
            </w:r>
          </w:p>
        </w:tc>
        <w:tc>
          <w:tcPr>
            <w:tcW w:w="851" w:type="dxa"/>
            <w:vAlign w:val="center"/>
          </w:tcPr>
          <w:p w14:paraId="1D17739A" w14:textId="77777777" w:rsidR="00C05960" w:rsidRPr="00C05960" w:rsidRDefault="00C05960" w:rsidP="00FA6D50">
            <w:pPr>
              <w:snapToGrid w:val="0"/>
              <w:jc w:val="center"/>
              <w:rPr>
                <w:sz w:val="22"/>
                <w:szCs w:val="22"/>
              </w:rPr>
            </w:pPr>
            <w:r w:rsidRPr="00C05960">
              <w:rPr>
                <w:sz w:val="22"/>
                <w:szCs w:val="22"/>
              </w:rPr>
              <w:t>280</w:t>
            </w:r>
          </w:p>
        </w:tc>
        <w:tc>
          <w:tcPr>
            <w:tcW w:w="850" w:type="dxa"/>
            <w:vAlign w:val="center"/>
          </w:tcPr>
          <w:p w14:paraId="27BA9DB5" w14:textId="77777777" w:rsidR="00C05960" w:rsidRPr="00C05960" w:rsidRDefault="006308EE"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3D40FC86" w14:textId="77777777" w:rsidR="00C05960" w:rsidRPr="00C05960" w:rsidRDefault="0069737B" w:rsidP="00FA6D50">
            <w:pPr>
              <w:snapToGrid w:val="0"/>
              <w:jc w:val="center"/>
              <w:rPr>
                <w:sz w:val="22"/>
                <w:szCs w:val="22"/>
              </w:rPr>
            </w:pPr>
            <w:r>
              <w:rPr>
                <w:sz w:val="22"/>
                <w:szCs w:val="22"/>
              </w:rPr>
              <w:t>5</w:t>
            </w:r>
            <w:r w:rsidR="00C05960" w:rsidRPr="00C05960">
              <w:rPr>
                <w:sz w:val="22"/>
                <w:szCs w:val="22"/>
              </w:rPr>
              <w:t>6,2</w:t>
            </w:r>
          </w:p>
        </w:tc>
      </w:tr>
      <w:tr w:rsidR="00C05960" w:rsidRPr="00C05960" w14:paraId="0254D1A1" w14:textId="77777777" w:rsidTr="009F05F4">
        <w:tblPrEx>
          <w:tblCellMar>
            <w:left w:w="30" w:type="dxa"/>
            <w:right w:w="30" w:type="dxa"/>
          </w:tblCellMar>
          <w:tblLook w:val="0000" w:firstRow="0" w:lastRow="0" w:firstColumn="0" w:lastColumn="0" w:noHBand="0" w:noVBand="0"/>
        </w:tblPrEx>
        <w:trPr>
          <w:trHeight w:val="491"/>
        </w:trPr>
        <w:tc>
          <w:tcPr>
            <w:tcW w:w="530" w:type="dxa"/>
          </w:tcPr>
          <w:p w14:paraId="6FEA4D12"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9.</w:t>
            </w:r>
          </w:p>
        </w:tc>
        <w:tc>
          <w:tcPr>
            <w:tcW w:w="2688" w:type="dxa"/>
            <w:gridSpan w:val="2"/>
          </w:tcPr>
          <w:p w14:paraId="0A9BA826" w14:textId="77777777" w:rsidR="00C05960" w:rsidRPr="00C05960" w:rsidRDefault="00C05960" w:rsidP="00D841E8">
            <w:pPr>
              <w:widowControl/>
              <w:suppressAutoHyphens w:val="0"/>
              <w:autoSpaceDE w:val="0"/>
              <w:adjustRightInd w:val="0"/>
              <w:textAlignment w:val="auto"/>
              <w:rPr>
                <w:kern w:val="0"/>
                <w:sz w:val="22"/>
                <w:szCs w:val="22"/>
              </w:rPr>
            </w:pPr>
            <w:r w:rsidRPr="00C05960">
              <w:rPr>
                <w:kern w:val="0"/>
                <w:sz w:val="22"/>
                <w:szCs w:val="22"/>
              </w:rPr>
              <w:t xml:space="preserve">(RAM-71) Ramygalos sen. </w:t>
            </w:r>
            <w:r w:rsidRPr="00C05960">
              <w:rPr>
                <w:kern w:val="0"/>
                <w:sz w:val="22"/>
                <w:szCs w:val="22"/>
              </w:rPr>
              <w:br/>
              <w:t xml:space="preserve">Ramygalos m. Beržytės g. </w:t>
            </w:r>
          </w:p>
        </w:tc>
        <w:tc>
          <w:tcPr>
            <w:tcW w:w="1561" w:type="dxa"/>
            <w:gridSpan w:val="2"/>
          </w:tcPr>
          <w:p w14:paraId="108E7B85"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rFonts w:eastAsia="Tahoma"/>
                <w:bCs/>
                <w:sz w:val="22"/>
                <w:szCs w:val="22"/>
              </w:rPr>
              <w:t>kapitalinis remontas</w:t>
            </w:r>
          </w:p>
        </w:tc>
        <w:tc>
          <w:tcPr>
            <w:tcW w:w="855" w:type="dxa"/>
            <w:gridSpan w:val="2"/>
            <w:vAlign w:val="center"/>
          </w:tcPr>
          <w:p w14:paraId="45255C42"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109,8</w:t>
            </w:r>
          </w:p>
        </w:tc>
        <w:tc>
          <w:tcPr>
            <w:tcW w:w="1839" w:type="dxa"/>
            <w:gridSpan w:val="2"/>
          </w:tcPr>
          <w:p w14:paraId="455119A2"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kern w:val="0"/>
                <w:sz w:val="22"/>
                <w:szCs w:val="22"/>
              </w:rPr>
              <w:t xml:space="preserve">6152301, 519780 6152103, 519802 </w:t>
            </w:r>
          </w:p>
        </w:tc>
        <w:tc>
          <w:tcPr>
            <w:tcW w:w="851" w:type="dxa"/>
            <w:vAlign w:val="center"/>
          </w:tcPr>
          <w:p w14:paraId="53512488"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215</w:t>
            </w:r>
          </w:p>
        </w:tc>
        <w:tc>
          <w:tcPr>
            <w:tcW w:w="850" w:type="dxa"/>
            <w:vAlign w:val="center"/>
          </w:tcPr>
          <w:p w14:paraId="6AF35696"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3,5–6,0</w:t>
            </w:r>
          </w:p>
        </w:tc>
        <w:tc>
          <w:tcPr>
            <w:tcW w:w="821" w:type="dxa"/>
            <w:vAlign w:val="center"/>
          </w:tcPr>
          <w:p w14:paraId="144DA8E3"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104,3</w:t>
            </w:r>
          </w:p>
        </w:tc>
      </w:tr>
      <w:tr w:rsidR="00C05960" w:rsidRPr="00C05960" w14:paraId="5E8F03BA" w14:textId="77777777" w:rsidTr="009F05F4">
        <w:tblPrEx>
          <w:tblCellMar>
            <w:left w:w="30" w:type="dxa"/>
            <w:right w:w="30" w:type="dxa"/>
          </w:tblCellMar>
          <w:tblLook w:val="0000" w:firstRow="0" w:lastRow="0" w:firstColumn="0" w:lastColumn="0" w:noHBand="0" w:noVBand="0"/>
        </w:tblPrEx>
        <w:trPr>
          <w:trHeight w:val="715"/>
        </w:trPr>
        <w:tc>
          <w:tcPr>
            <w:tcW w:w="530" w:type="dxa"/>
          </w:tcPr>
          <w:p w14:paraId="0AFAB3B5"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10.</w:t>
            </w:r>
          </w:p>
        </w:tc>
        <w:tc>
          <w:tcPr>
            <w:tcW w:w="2688" w:type="dxa"/>
            <w:gridSpan w:val="2"/>
          </w:tcPr>
          <w:p w14:paraId="4ECCCC4B" w14:textId="77777777" w:rsidR="00C05960" w:rsidRPr="00C05960" w:rsidRDefault="0099206D" w:rsidP="00D841E8">
            <w:pPr>
              <w:widowControl/>
              <w:suppressAutoHyphens w:val="0"/>
              <w:autoSpaceDE w:val="0"/>
              <w:adjustRightInd w:val="0"/>
              <w:textAlignment w:val="auto"/>
              <w:rPr>
                <w:kern w:val="0"/>
                <w:sz w:val="22"/>
                <w:szCs w:val="22"/>
              </w:rPr>
            </w:pPr>
            <w:r>
              <w:rPr>
                <w:rFonts w:eastAsia="Tahoma"/>
                <w:bCs/>
                <w:sz w:val="22"/>
                <w:szCs w:val="22"/>
              </w:rPr>
              <w:t>Ramygalos sen. Uliūnų k. Alyvų g</w:t>
            </w:r>
            <w:r w:rsidR="00C05960" w:rsidRPr="00C05960">
              <w:rPr>
                <w:rFonts w:eastAsia="Tahoma"/>
                <w:bCs/>
                <w:sz w:val="22"/>
                <w:szCs w:val="22"/>
              </w:rPr>
              <w:t xml:space="preserve">. </w:t>
            </w:r>
            <w:r>
              <w:rPr>
                <w:rFonts w:eastAsia="Tahoma"/>
                <w:bCs/>
                <w:sz w:val="22"/>
                <w:szCs w:val="22"/>
              </w:rPr>
              <w:t>(</w:t>
            </w:r>
            <w:r w:rsidR="00C05960" w:rsidRPr="00C05960">
              <w:rPr>
                <w:rFonts w:eastAsia="Tahoma"/>
                <w:bCs/>
                <w:sz w:val="22"/>
                <w:szCs w:val="22"/>
              </w:rPr>
              <w:t>kapitalinio remonto projekto kore</w:t>
            </w:r>
            <w:r w:rsidR="001850DB">
              <w:rPr>
                <w:rFonts w:eastAsia="Tahoma"/>
                <w:bCs/>
                <w:sz w:val="22"/>
                <w:szCs w:val="22"/>
              </w:rPr>
              <w:t>g</w:t>
            </w:r>
            <w:r w:rsidR="00C05960" w:rsidRPr="00C05960">
              <w:rPr>
                <w:rFonts w:eastAsia="Tahoma"/>
                <w:bCs/>
                <w:sz w:val="22"/>
                <w:szCs w:val="22"/>
              </w:rPr>
              <w:t>avimas</w:t>
            </w:r>
            <w:r>
              <w:rPr>
                <w:rFonts w:eastAsia="Tahoma"/>
                <w:bCs/>
                <w:sz w:val="22"/>
                <w:szCs w:val="22"/>
              </w:rPr>
              <w:t>)</w:t>
            </w:r>
          </w:p>
        </w:tc>
        <w:tc>
          <w:tcPr>
            <w:tcW w:w="1561" w:type="dxa"/>
            <w:gridSpan w:val="2"/>
          </w:tcPr>
          <w:p w14:paraId="21C64A28"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kern w:val="0"/>
                <w:sz w:val="22"/>
                <w:szCs w:val="22"/>
              </w:rPr>
              <w:t>inžinerinės paslaugos</w:t>
            </w:r>
          </w:p>
        </w:tc>
        <w:tc>
          <w:tcPr>
            <w:tcW w:w="855" w:type="dxa"/>
            <w:gridSpan w:val="2"/>
            <w:vAlign w:val="center"/>
          </w:tcPr>
          <w:p w14:paraId="4F17A0D2"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3,0</w:t>
            </w:r>
          </w:p>
        </w:tc>
        <w:tc>
          <w:tcPr>
            <w:tcW w:w="1839" w:type="dxa"/>
            <w:gridSpan w:val="2"/>
            <w:vAlign w:val="center"/>
          </w:tcPr>
          <w:p w14:paraId="58816C48" w14:textId="77777777" w:rsidR="00C05960" w:rsidRPr="00C05960" w:rsidRDefault="0070745D" w:rsidP="0039138D">
            <w:pPr>
              <w:widowControl/>
              <w:suppressAutoHyphens w:val="0"/>
              <w:autoSpaceDE w:val="0"/>
              <w:adjustRightInd w:val="0"/>
              <w:jc w:val="center"/>
              <w:textAlignment w:val="auto"/>
              <w:rPr>
                <w:kern w:val="0"/>
                <w:sz w:val="22"/>
                <w:szCs w:val="22"/>
              </w:rPr>
            </w:pPr>
            <w:r>
              <w:rPr>
                <w:kern w:val="0"/>
                <w:sz w:val="22"/>
                <w:szCs w:val="22"/>
              </w:rPr>
              <w:t>6164878, 523066   6165008, 522596</w:t>
            </w:r>
          </w:p>
        </w:tc>
        <w:tc>
          <w:tcPr>
            <w:tcW w:w="851" w:type="dxa"/>
            <w:vAlign w:val="center"/>
          </w:tcPr>
          <w:p w14:paraId="7823F7BF" w14:textId="77777777" w:rsidR="00C05960" w:rsidRPr="00C05960" w:rsidRDefault="0070745D" w:rsidP="00FA6D50">
            <w:pPr>
              <w:widowControl/>
              <w:suppressAutoHyphens w:val="0"/>
              <w:autoSpaceDE w:val="0"/>
              <w:adjustRightInd w:val="0"/>
              <w:jc w:val="center"/>
              <w:textAlignment w:val="auto"/>
              <w:rPr>
                <w:kern w:val="0"/>
                <w:sz w:val="22"/>
                <w:szCs w:val="22"/>
              </w:rPr>
            </w:pPr>
            <w:r>
              <w:rPr>
                <w:kern w:val="0"/>
                <w:sz w:val="22"/>
                <w:szCs w:val="22"/>
              </w:rPr>
              <w:t>597</w:t>
            </w:r>
          </w:p>
        </w:tc>
        <w:tc>
          <w:tcPr>
            <w:tcW w:w="850" w:type="dxa"/>
            <w:vAlign w:val="center"/>
          </w:tcPr>
          <w:p w14:paraId="16E44251" w14:textId="77777777" w:rsidR="00C05960" w:rsidRPr="00C05960" w:rsidRDefault="0070745D" w:rsidP="00FA6D50">
            <w:pPr>
              <w:widowControl/>
              <w:suppressAutoHyphens w:val="0"/>
              <w:autoSpaceDE w:val="0"/>
              <w:adjustRightInd w:val="0"/>
              <w:jc w:val="center"/>
              <w:textAlignment w:val="auto"/>
              <w:rPr>
                <w:kern w:val="0"/>
                <w:sz w:val="22"/>
                <w:szCs w:val="22"/>
              </w:rPr>
            </w:pPr>
            <w:r>
              <w:rPr>
                <w:kern w:val="0"/>
                <w:sz w:val="22"/>
                <w:szCs w:val="22"/>
              </w:rPr>
              <w:t>4,0</w:t>
            </w:r>
          </w:p>
        </w:tc>
        <w:tc>
          <w:tcPr>
            <w:tcW w:w="821" w:type="dxa"/>
            <w:vAlign w:val="center"/>
          </w:tcPr>
          <w:p w14:paraId="4DD0CE81"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3,0</w:t>
            </w:r>
          </w:p>
        </w:tc>
      </w:tr>
      <w:tr w:rsidR="00C05960" w:rsidRPr="00C05960" w14:paraId="41511E63" w14:textId="77777777" w:rsidTr="009F05F4">
        <w:tblPrEx>
          <w:tblCellMar>
            <w:left w:w="30" w:type="dxa"/>
            <w:right w:w="30" w:type="dxa"/>
          </w:tblCellMar>
          <w:tblLook w:val="0000" w:firstRow="0" w:lastRow="0" w:firstColumn="0" w:lastColumn="0" w:noHBand="0" w:noVBand="0"/>
        </w:tblPrEx>
        <w:trPr>
          <w:trHeight w:val="551"/>
        </w:trPr>
        <w:tc>
          <w:tcPr>
            <w:tcW w:w="530" w:type="dxa"/>
          </w:tcPr>
          <w:p w14:paraId="2F8EE0BF" w14:textId="77777777" w:rsidR="00C05960" w:rsidRPr="00C05960" w:rsidRDefault="00C05960" w:rsidP="00731C34">
            <w:pPr>
              <w:widowControl/>
              <w:suppressAutoHyphens w:val="0"/>
              <w:autoSpaceDE w:val="0"/>
              <w:adjustRightInd w:val="0"/>
              <w:jc w:val="center"/>
              <w:textAlignment w:val="auto"/>
              <w:rPr>
                <w:kern w:val="0"/>
                <w:sz w:val="22"/>
                <w:szCs w:val="22"/>
              </w:rPr>
            </w:pPr>
            <w:r>
              <w:rPr>
                <w:kern w:val="0"/>
                <w:sz w:val="22"/>
                <w:szCs w:val="22"/>
              </w:rPr>
              <w:t>11.</w:t>
            </w:r>
          </w:p>
        </w:tc>
        <w:tc>
          <w:tcPr>
            <w:tcW w:w="2688" w:type="dxa"/>
            <w:gridSpan w:val="2"/>
          </w:tcPr>
          <w:p w14:paraId="1750C1A0" w14:textId="77777777" w:rsidR="00C05960" w:rsidRPr="00C05960" w:rsidRDefault="00C05960" w:rsidP="00D841E8">
            <w:pPr>
              <w:widowControl/>
              <w:suppressAutoHyphens w:val="0"/>
              <w:autoSpaceDE w:val="0"/>
              <w:adjustRightInd w:val="0"/>
              <w:textAlignment w:val="auto"/>
              <w:rPr>
                <w:kern w:val="0"/>
                <w:sz w:val="22"/>
                <w:szCs w:val="22"/>
              </w:rPr>
            </w:pPr>
            <w:r w:rsidRPr="00C05960">
              <w:rPr>
                <w:kern w:val="0"/>
                <w:sz w:val="22"/>
                <w:szCs w:val="22"/>
              </w:rPr>
              <w:t xml:space="preserve">(UPY-70) Upytės sen. </w:t>
            </w:r>
            <w:r w:rsidRPr="00C05960">
              <w:rPr>
                <w:kern w:val="0"/>
                <w:sz w:val="22"/>
                <w:szCs w:val="22"/>
              </w:rPr>
              <w:br/>
              <w:t>Ėriškių k. Rojūnėlių 1-oji g.</w:t>
            </w:r>
          </w:p>
        </w:tc>
        <w:tc>
          <w:tcPr>
            <w:tcW w:w="1561" w:type="dxa"/>
            <w:gridSpan w:val="2"/>
          </w:tcPr>
          <w:p w14:paraId="1020E07C" w14:textId="77777777" w:rsidR="00C05960" w:rsidRPr="00C05960" w:rsidRDefault="00C05960" w:rsidP="00D841E8">
            <w:pPr>
              <w:widowControl/>
              <w:suppressAutoHyphens w:val="0"/>
              <w:autoSpaceDE w:val="0"/>
              <w:adjustRightInd w:val="0"/>
              <w:jc w:val="center"/>
              <w:textAlignment w:val="auto"/>
              <w:rPr>
                <w:kern w:val="0"/>
                <w:sz w:val="22"/>
                <w:szCs w:val="22"/>
              </w:rPr>
            </w:pPr>
            <w:r w:rsidRPr="00C05960">
              <w:rPr>
                <w:kern w:val="0"/>
                <w:sz w:val="22"/>
                <w:szCs w:val="22"/>
              </w:rPr>
              <w:t>kapitalinis remontas</w:t>
            </w:r>
          </w:p>
        </w:tc>
        <w:tc>
          <w:tcPr>
            <w:tcW w:w="855" w:type="dxa"/>
            <w:gridSpan w:val="2"/>
            <w:vAlign w:val="center"/>
          </w:tcPr>
          <w:p w14:paraId="5850A1DA"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112,2</w:t>
            </w:r>
          </w:p>
        </w:tc>
        <w:tc>
          <w:tcPr>
            <w:tcW w:w="1839" w:type="dxa"/>
            <w:gridSpan w:val="2"/>
          </w:tcPr>
          <w:p w14:paraId="285E19DD" w14:textId="77777777" w:rsidR="00C05960" w:rsidRPr="00C05960" w:rsidRDefault="00C05960" w:rsidP="00731C34">
            <w:pPr>
              <w:widowControl/>
              <w:suppressAutoHyphens w:val="0"/>
              <w:autoSpaceDE w:val="0"/>
              <w:adjustRightInd w:val="0"/>
              <w:jc w:val="center"/>
              <w:textAlignment w:val="auto"/>
              <w:rPr>
                <w:kern w:val="0"/>
                <w:sz w:val="22"/>
                <w:szCs w:val="22"/>
              </w:rPr>
            </w:pPr>
            <w:r w:rsidRPr="00C05960">
              <w:rPr>
                <w:kern w:val="0"/>
                <w:sz w:val="22"/>
                <w:szCs w:val="22"/>
              </w:rPr>
              <w:t>6161389, 515821  6161621, 515952</w:t>
            </w:r>
          </w:p>
        </w:tc>
        <w:tc>
          <w:tcPr>
            <w:tcW w:w="851" w:type="dxa"/>
            <w:vAlign w:val="center"/>
          </w:tcPr>
          <w:p w14:paraId="3D12FBD1"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333</w:t>
            </w:r>
          </w:p>
        </w:tc>
        <w:tc>
          <w:tcPr>
            <w:tcW w:w="850" w:type="dxa"/>
            <w:vAlign w:val="center"/>
          </w:tcPr>
          <w:p w14:paraId="1C53542C"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4,5</w:t>
            </w:r>
          </w:p>
        </w:tc>
        <w:tc>
          <w:tcPr>
            <w:tcW w:w="821" w:type="dxa"/>
            <w:vAlign w:val="center"/>
          </w:tcPr>
          <w:p w14:paraId="43D0EE41" w14:textId="77777777" w:rsidR="00C05960" w:rsidRPr="00C05960" w:rsidRDefault="00C05960" w:rsidP="00FA6D50">
            <w:pPr>
              <w:widowControl/>
              <w:suppressAutoHyphens w:val="0"/>
              <w:autoSpaceDE w:val="0"/>
              <w:adjustRightInd w:val="0"/>
              <w:jc w:val="center"/>
              <w:textAlignment w:val="auto"/>
              <w:rPr>
                <w:kern w:val="0"/>
                <w:sz w:val="22"/>
                <w:szCs w:val="22"/>
              </w:rPr>
            </w:pPr>
            <w:r w:rsidRPr="00C05960">
              <w:rPr>
                <w:kern w:val="0"/>
                <w:sz w:val="22"/>
                <w:szCs w:val="22"/>
              </w:rPr>
              <w:t>107,3</w:t>
            </w:r>
          </w:p>
        </w:tc>
      </w:tr>
      <w:tr w:rsidR="007D4208" w:rsidRPr="00C05960" w14:paraId="59BB0980" w14:textId="77777777" w:rsidTr="009F05F4">
        <w:tblPrEx>
          <w:tblCellMar>
            <w:left w:w="30" w:type="dxa"/>
            <w:right w:w="30" w:type="dxa"/>
          </w:tblCellMar>
          <w:tblLook w:val="0000" w:firstRow="0" w:lastRow="0" w:firstColumn="0" w:lastColumn="0" w:noHBand="0" w:noVBand="0"/>
        </w:tblPrEx>
        <w:trPr>
          <w:trHeight w:val="521"/>
        </w:trPr>
        <w:tc>
          <w:tcPr>
            <w:tcW w:w="530" w:type="dxa"/>
          </w:tcPr>
          <w:p w14:paraId="60078F95" w14:textId="77777777" w:rsidR="007D4208" w:rsidRDefault="007D4208" w:rsidP="00731C34">
            <w:pPr>
              <w:widowControl/>
              <w:suppressAutoHyphens w:val="0"/>
              <w:autoSpaceDE w:val="0"/>
              <w:adjustRightInd w:val="0"/>
              <w:jc w:val="center"/>
              <w:textAlignment w:val="auto"/>
              <w:rPr>
                <w:kern w:val="0"/>
                <w:sz w:val="22"/>
                <w:szCs w:val="22"/>
              </w:rPr>
            </w:pPr>
            <w:r>
              <w:rPr>
                <w:kern w:val="0"/>
                <w:sz w:val="22"/>
                <w:szCs w:val="22"/>
              </w:rPr>
              <w:t>12.</w:t>
            </w:r>
          </w:p>
        </w:tc>
        <w:tc>
          <w:tcPr>
            <w:tcW w:w="2688" w:type="dxa"/>
            <w:gridSpan w:val="2"/>
          </w:tcPr>
          <w:p w14:paraId="1D1C3C3F" w14:textId="77777777" w:rsidR="007D4208" w:rsidRPr="00C05960" w:rsidRDefault="007D4208" w:rsidP="00954536">
            <w:pPr>
              <w:widowControl/>
              <w:suppressAutoHyphens w:val="0"/>
              <w:autoSpaceDE w:val="0"/>
              <w:adjustRightInd w:val="0"/>
              <w:textAlignment w:val="auto"/>
              <w:rPr>
                <w:kern w:val="0"/>
                <w:sz w:val="22"/>
                <w:szCs w:val="22"/>
              </w:rPr>
            </w:pPr>
            <w:r w:rsidRPr="00C05960">
              <w:rPr>
                <w:kern w:val="0"/>
                <w:sz w:val="22"/>
                <w:szCs w:val="22"/>
              </w:rPr>
              <w:t xml:space="preserve">(UPY-71) Upytės sen. </w:t>
            </w:r>
            <w:r w:rsidRPr="00C05960">
              <w:rPr>
                <w:kern w:val="0"/>
                <w:sz w:val="22"/>
                <w:szCs w:val="22"/>
              </w:rPr>
              <w:br/>
              <w:t xml:space="preserve">Ėriškių k. Zalatarų g. </w:t>
            </w:r>
          </w:p>
        </w:tc>
        <w:tc>
          <w:tcPr>
            <w:tcW w:w="1561" w:type="dxa"/>
            <w:gridSpan w:val="2"/>
          </w:tcPr>
          <w:p w14:paraId="5F3FECB0" w14:textId="77777777" w:rsidR="007D4208" w:rsidRPr="00C05960" w:rsidRDefault="007D4208" w:rsidP="00954536">
            <w:pPr>
              <w:widowControl/>
              <w:suppressAutoHyphens w:val="0"/>
              <w:autoSpaceDE w:val="0"/>
              <w:adjustRightInd w:val="0"/>
              <w:jc w:val="center"/>
              <w:textAlignment w:val="auto"/>
              <w:rPr>
                <w:kern w:val="0"/>
                <w:sz w:val="22"/>
                <w:szCs w:val="22"/>
              </w:rPr>
            </w:pPr>
            <w:r w:rsidRPr="00C05960">
              <w:rPr>
                <w:kern w:val="0"/>
                <w:sz w:val="22"/>
                <w:szCs w:val="22"/>
              </w:rPr>
              <w:t>kapitalinis remontas</w:t>
            </w:r>
          </w:p>
        </w:tc>
        <w:tc>
          <w:tcPr>
            <w:tcW w:w="855" w:type="dxa"/>
            <w:gridSpan w:val="2"/>
            <w:vAlign w:val="center"/>
          </w:tcPr>
          <w:p w14:paraId="326817CC"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78,2</w:t>
            </w:r>
          </w:p>
        </w:tc>
        <w:tc>
          <w:tcPr>
            <w:tcW w:w="1839" w:type="dxa"/>
            <w:gridSpan w:val="2"/>
          </w:tcPr>
          <w:p w14:paraId="5E65AA40" w14:textId="77777777" w:rsidR="007D4208" w:rsidRPr="00C05960" w:rsidRDefault="007D4208" w:rsidP="00954536">
            <w:pPr>
              <w:widowControl/>
              <w:suppressAutoHyphens w:val="0"/>
              <w:autoSpaceDE w:val="0"/>
              <w:adjustRightInd w:val="0"/>
              <w:jc w:val="center"/>
              <w:textAlignment w:val="auto"/>
              <w:rPr>
                <w:kern w:val="0"/>
                <w:sz w:val="22"/>
                <w:szCs w:val="22"/>
              </w:rPr>
            </w:pPr>
            <w:r w:rsidRPr="00C05960">
              <w:rPr>
                <w:kern w:val="0"/>
                <w:sz w:val="22"/>
                <w:szCs w:val="22"/>
              </w:rPr>
              <w:t>6161330, 515729  6161363, 515904</w:t>
            </w:r>
          </w:p>
        </w:tc>
        <w:tc>
          <w:tcPr>
            <w:tcW w:w="851" w:type="dxa"/>
            <w:vAlign w:val="center"/>
          </w:tcPr>
          <w:p w14:paraId="7D413B7A"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195</w:t>
            </w:r>
          </w:p>
        </w:tc>
        <w:tc>
          <w:tcPr>
            <w:tcW w:w="850" w:type="dxa"/>
            <w:vAlign w:val="center"/>
          </w:tcPr>
          <w:p w14:paraId="4A93BC8B"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4,5</w:t>
            </w:r>
          </w:p>
        </w:tc>
        <w:tc>
          <w:tcPr>
            <w:tcW w:w="821" w:type="dxa"/>
            <w:vAlign w:val="center"/>
          </w:tcPr>
          <w:p w14:paraId="20B4F8D7"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73,3</w:t>
            </w:r>
          </w:p>
        </w:tc>
      </w:tr>
      <w:tr w:rsidR="007D4208" w:rsidRPr="00C05960" w14:paraId="65F0E8E4" w14:textId="77777777" w:rsidTr="009F05F4">
        <w:tblPrEx>
          <w:tblCellMar>
            <w:left w:w="30" w:type="dxa"/>
            <w:right w:w="30" w:type="dxa"/>
          </w:tblCellMar>
          <w:tblLook w:val="0000" w:firstRow="0" w:lastRow="0" w:firstColumn="0" w:lastColumn="0" w:noHBand="0" w:noVBand="0"/>
        </w:tblPrEx>
        <w:trPr>
          <w:trHeight w:val="557"/>
        </w:trPr>
        <w:tc>
          <w:tcPr>
            <w:tcW w:w="530" w:type="dxa"/>
          </w:tcPr>
          <w:p w14:paraId="77685295" w14:textId="77777777" w:rsidR="007D4208" w:rsidRPr="00C05960" w:rsidRDefault="007D4208" w:rsidP="00731C34">
            <w:pPr>
              <w:widowControl/>
              <w:suppressAutoHyphens w:val="0"/>
              <w:autoSpaceDE w:val="0"/>
              <w:adjustRightInd w:val="0"/>
              <w:jc w:val="center"/>
              <w:textAlignment w:val="auto"/>
              <w:rPr>
                <w:kern w:val="0"/>
                <w:sz w:val="22"/>
                <w:szCs w:val="22"/>
              </w:rPr>
            </w:pPr>
            <w:r>
              <w:rPr>
                <w:kern w:val="0"/>
                <w:sz w:val="22"/>
                <w:szCs w:val="22"/>
              </w:rPr>
              <w:t>13.</w:t>
            </w:r>
          </w:p>
        </w:tc>
        <w:tc>
          <w:tcPr>
            <w:tcW w:w="2688" w:type="dxa"/>
            <w:gridSpan w:val="2"/>
            <w:vAlign w:val="center"/>
          </w:tcPr>
          <w:p w14:paraId="78350B39" w14:textId="77777777" w:rsidR="007D4208" w:rsidRPr="00C05960" w:rsidRDefault="007D4208" w:rsidP="00AB27AF">
            <w:pPr>
              <w:widowControl/>
              <w:suppressAutoHyphens w:val="0"/>
              <w:autoSpaceDN/>
              <w:textAlignment w:val="auto"/>
              <w:rPr>
                <w:kern w:val="0"/>
                <w:sz w:val="22"/>
                <w:szCs w:val="22"/>
              </w:rPr>
            </w:pPr>
            <w:r w:rsidRPr="00C05960">
              <w:rPr>
                <w:kern w:val="0"/>
                <w:sz w:val="22"/>
                <w:szCs w:val="22"/>
              </w:rPr>
              <w:t xml:space="preserve">(VAD-44) Vadoklių sen. </w:t>
            </w:r>
            <w:r w:rsidRPr="00C05960">
              <w:rPr>
                <w:kern w:val="0"/>
                <w:sz w:val="22"/>
                <w:szCs w:val="22"/>
              </w:rPr>
              <w:br/>
              <w:t xml:space="preserve">Anitavos k. Anitavos g. </w:t>
            </w:r>
          </w:p>
        </w:tc>
        <w:tc>
          <w:tcPr>
            <w:tcW w:w="1561" w:type="dxa"/>
            <w:gridSpan w:val="2"/>
            <w:vAlign w:val="center"/>
          </w:tcPr>
          <w:p w14:paraId="25FC7588" w14:textId="77777777" w:rsidR="007D4208" w:rsidRPr="00C05960" w:rsidRDefault="007D4208" w:rsidP="00AB27AF">
            <w:pPr>
              <w:widowControl/>
              <w:suppressAutoHyphens w:val="0"/>
              <w:autoSpaceDN/>
              <w:jc w:val="center"/>
              <w:textAlignment w:val="auto"/>
              <w:rPr>
                <w:kern w:val="0"/>
                <w:sz w:val="22"/>
                <w:szCs w:val="22"/>
              </w:rPr>
            </w:pPr>
            <w:r w:rsidRPr="00C05960">
              <w:rPr>
                <w:kern w:val="0"/>
                <w:sz w:val="22"/>
                <w:szCs w:val="22"/>
              </w:rPr>
              <w:t>nauja statyba</w:t>
            </w:r>
          </w:p>
        </w:tc>
        <w:tc>
          <w:tcPr>
            <w:tcW w:w="855" w:type="dxa"/>
            <w:gridSpan w:val="2"/>
            <w:vAlign w:val="center"/>
          </w:tcPr>
          <w:p w14:paraId="6135A491"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318,4</w:t>
            </w:r>
          </w:p>
        </w:tc>
        <w:tc>
          <w:tcPr>
            <w:tcW w:w="1839" w:type="dxa"/>
            <w:gridSpan w:val="2"/>
            <w:vAlign w:val="center"/>
          </w:tcPr>
          <w:p w14:paraId="61F7376C" w14:textId="77777777" w:rsidR="007D4208" w:rsidRPr="00C05960" w:rsidRDefault="008A5141" w:rsidP="00AB27AF">
            <w:pPr>
              <w:widowControl/>
              <w:suppressAutoHyphens w:val="0"/>
              <w:autoSpaceDN/>
              <w:jc w:val="center"/>
              <w:textAlignment w:val="auto"/>
              <w:rPr>
                <w:kern w:val="0"/>
                <w:sz w:val="22"/>
                <w:szCs w:val="22"/>
              </w:rPr>
            </w:pPr>
            <w:r>
              <w:rPr>
                <w:kern w:val="0"/>
                <w:sz w:val="22"/>
                <w:szCs w:val="22"/>
              </w:rPr>
              <w:t>6151992, 528118 6152078</w:t>
            </w:r>
            <w:r w:rsidR="007D4208" w:rsidRPr="00C05960">
              <w:rPr>
                <w:kern w:val="0"/>
                <w:sz w:val="22"/>
                <w:szCs w:val="22"/>
              </w:rPr>
              <w:t>, 5288</w:t>
            </w:r>
            <w:r>
              <w:rPr>
                <w:kern w:val="0"/>
                <w:sz w:val="22"/>
                <w:szCs w:val="22"/>
              </w:rPr>
              <w:t>28</w:t>
            </w:r>
          </w:p>
        </w:tc>
        <w:tc>
          <w:tcPr>
            <w:tcW w:w="851" w:type="dxa"/>
            <w:vAlign w:val="center"/>
          </w:tcPr>
          <w:p w14:paraId="641627E3"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762</w:t>
            </w:r>
          </w:p>
        </w:tc>
        <w:tc>
          <w:tcPr>
            <w:tcW w:w="850" w:type="dxa"/>
            <w:vAlign w:val="center"/>
          </w:tcPr>
          <w:p w14:paraId="410520C2"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4,5</w:t>
            </w:r>
          </w:p>
        </w:tc>
        <w:tc>
          <w:tcPr>
            <w:tcW w:w="821" w:type="dxa"/>
            <w:vAlign w:val="center"/>
          </w:tcPr>
          <w:p w14:paraId="7CC67E87"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3,9</w:t>
            </w:r>
          </w:p>
        </w:tc>
      </w:tr>
    </w:tbl>
    <w:p w14:paraId="662369BD" w14:textId="77777777" w:rsidR="009F05F4" w:rsidRDefault="009F05F4"/>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1"/>
        <w:gridCol w:w="9"/>
        <w:gridCol w:w="2673"/>
        <w:gridCol w:w="15"/>
        <w:gridCol w:w="1561"/>
        <w:gridCol w:w="855"/>
        <w:gridCol w:w="70"/>
        <w:gridCol w:w="1769"/>
        <w:gridCol w:w="851"/>
        <w:gridCol w:w="850"/>
        <w:gridCol w:w="821"/>
      </w:tblGrid>
      <w:tr w:rsidR="009F05F4" w:rsidRPr="009F05F4" w14:paraId="35B2D4A8" w14:textId="77777777" w:rsidTr="009F05F4">
        <w:trPr>
          <w:trHeight w:val="274"/>
        </w:trPr>
        <w:tc>
          <w:tcPr>
            <w:tcW w:w="530" w:type="dxa"/>
            <w:gridSpan w:val="2"/>
            <w:tcBorders>
              <w:top w:val="single" w:sz="4" w:space="0" w:color="auto"/>
              <w:left w:val="single" w:sz="4" w:space="0" w:color="auto"/>
              <w:bottom w:val="single" w:sz="4" w:space="0" w:color="auto"/>
              <w:right w:val="single" w:sz="4" w:space="0" w:color="auto"/>
            </w:tcBorders>
            <w:shd w:val="clear" w:color="000000" w:fill="FFFFFF"/>
          </w:tcPr>
          <w:p w14:paraId="779C5B9D" w14:textId="77777777" w:rsidR="009F05F4" w:rsidRPr="009F05F4" w:rsidRDefault="009F05F4" w:rsidP="009F05F4">
            <w:pPr>
              <w:pStyle w:val="Betarp"/>
              <w:jc w:val="center"/>
              <w:rPr>
                <w:sz w:val="22"/>
                <w:szCs w:val="22"/>
              </w:rPr>
            </w:pPr>
            <w:r w:rsidRPr="009F05F4">
              <w:rPr>
                <w:sz w:val="22"/>
                <w:szCs w:val="22"/>
              </w:rPr>
              <w:t>1</w:t>
            </w:r>
          </w:p>
        </w:tc>
        <w:tc>
          <w:tcPr>
            <w:tcW w:w="2688" w:type="dxa"/>
            <w:gridSpan w:val="2"/>
            <w:tcBorders>
              <w:top w:val="single" w:sz="4" w:space="0" w:color="auto"/>
              <w:left w:val="single" w:sz="4" w:space="0" w:color="auto"/>
              <w:bottom w:val="single" w:sz="4" w:space="0" w:color="auto"/>
              <w:right w:val="single" w:sz="4" w:space="0" w:color="auto"/>
            </w:tcBorders>
            <w:shd w:val="clear" w:color="000000" w:fill="FFFFFF"/>
          </w:tcPr>
          <w:p w14:paraId="44737BB7" w14:textId="77777777" w:rsidR="009F05F4" w:rsidRPr="009F05F4" w:rsidRDefault="009F05F4" w:rsidP="009F05F4">
            <w:pPr>
              <w:pStyle w:val="Betarp"/>
              <w:jc w:val="center"/>
              <w:rPr>
                <w:sz w:val="22"/>
                <w:szCs w:val="22"/>
              </w:rPr>
            </w:pPr>
            <w:r w:rsidRPr="009F05F4">
              <w:rPr>
                <w:sz w:val="22"/>
                <w:szCs w:val="22"/>
              </w:rPr>
              <w:t>2</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D5DE1B1" w14:textId="77777777" w:rsidR="009F05F4" w:rsidRPr="009F05F4" w:rsidRDefault="009F05F4" w:rsidP="009F05F4">
            <w:pPr>
              <w:pStyle w:val="Betarp"/>
              <w:jc w:val="center"/>
              <w:rPr>
                <w:sz w:val="22"/>
                <w:szCs w:val="22"/>
              </w:rPr>
            </w:pPr>
            <w:r w:rsidRPr="009F05F4">
              <w:rPr>
                <w:sz w:val="22"/>
                <w:szCs w:val="22"/>
              </w:rPr>
              <w:t>3</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35A7FE58" w14:textId="77777777" w:rsidR="009F05F4" w:rsidRPr="009F05F4" w:rsidRDefault="009F05F4" w:rsidP="009F05F4">
            <w:pPr>
              <w:pStyle w:val="Betarp"/>
              <w:jc w:val="center"/>
              <w:rPr>
                <w:sz w:val="22"/>
                <w:szCs w:val="22"/>
              </w:rPr>
            </w:pPr>
            <w:r w:rsidRPr="009F05F4">
              <w:rPr>
                <w:sz w:val="22"/>
                <w:szCs w:val="22"/>
              </w:rPr>
              <w:t>4</w:t>
            </w:r>
          </w:p>
        </w:tc>
        <w:tc>
          <w:tcPr>
            <w:tcW w:w="1839" w:type="dxa"/>
            <w:gridSpan w:val="2"/>
            <w:tcBorders>
              <w:top w:val="single" w:sz="4" w:space="0" w:color="auto"/>
              <w:left w:val="single" w:sz="4" w:space="0" w:color="auto"/>
              <w:bottom w:val="single" w:sz="4" w:space="0" w:color="auto"/>
              <w:right w:val="single" w:sz="4" w:space="0" w:color="auto"/>
            </w:tcBorders>
            <w:shd w:val="clear" w:color="000000" w:fill="FFFFFF"/>
          </w:tcPr>
          <w:p w14:paraId="08D554E8" w14:textId="77777777" w:rsidR="009F05F4" w:rsidRPr="009F05F4" w:rsidRDefault="009F05F4" w:rsidP="009F05F4">
            <w:pPr>
              <w:pStyle w:val="Betarp"/>
              <w:jc w:val="center"/>
              <w:rPr>
                <w:sz w:val="22"/>
                <w:szCs w:val="22"/>
              </w:rPr>
            </w:pPr>
            <w:r w:rsidRPr="009F05F4">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B270113" w14:textId="77777777" w:rsidR="009F05F4" w:rsidRPr="009F05F4" w:rsidRDefault="009F05F4" w:rsidP="009F05F4">
            <w:pPr>
              <w:pStyle w:val="Betarp"/>
              <w:jc w:val="center"/>
              <w:rPr>
                <w:sz w:val="22"/>
                <w:szCs w:val="22"/>
              </w:rPr>
            </w:pPr>
            <w:r w:rsidRPr="009F05F4">
              <w:rPr>
                <w:sz w:val="22"/>
                <w:szCs w:val="22"/>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26129F8" w14:textId="77777777" w:rsidR="009F05F4" w:rsidRPr="009F05F4" w:rsidRDefault="009F05F4" w:rsidP="009F05F4">
            <w:pPr>
              <w:pStyle w:val="Betarp"/>
              <w:jc w:val="center"/>
              <w:rPr>
                <w:sz w:val="22"/>
                <w:szCs w:val="22"/>
              </w:rPr>
            </w:pPr>
            <w:r w:rsidRPr="009F05F4">
              <w:rPr>
                <w:sz w:val="22"/>
                <w:szCs w:val="22"/>
              </w:rPr>
              <w:t>7</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0493D083" w14:textId="77777777" w:rsidR="009F05F4" w:rsidRPr="009F05F4" w:rsidRDefault="009F05F4" w:rsidP="009F05F4">
            <w:pPr>
              <w:pStyle w:val="Betarp"/>
              <w:jc w:val="center"/>
              <w:rPr>
                <w:sz w:val="22"/>
                <w:szCs w:val="22"/>
              </w:rPr>
            </w:pPr>
            <w:r w:rsidRPr="009F05F4">
              <w:rPr>
                <w:sz w:val="22"/>
                <w:szCs w:val="22"/>
              </w:rPr>
              <w:t>8</w:t>
            </w:r>
          </w:p>
        </w:tc>
      </w:tr>
      <w:tr w:rsidR="007D4208" w:rsidRPr="0069737B" w14:paraId="2DF75416" w14:textId="77777777" w:rsidTr="009F05F4">
        <w:trPr>
          <w:trHeight w:val="556"/>
        </w:trPr>
        <w:tc>
          <w:tcPr>
            <w:tcW w:w="530" w:type="dxa"/>
            <w:gridSpan w:val="2"/>
          </w:tcPr>
          <w:p w14:paraId="28950B2C" w14:textId="77777777" w:rsidR="007D4208" w:rsidRPr="0069737B" w:rsidRDefault="007D4208" w:rsidP="00731C34">
            <w:pPr>
              <w:widowControl/>
              <w:suppressAutoHyphens w:val="0"/>
              <w:autoSpaceDE w:val="0"/>
              <w:adjustRightInd w:val="0"/>
              <w:jc w:val="center"/>
              <w:textAlignment w:val="auto"/>
              <w:rPr>
                <w:kern w:val="0"/>
                <w:sz w:val="22"/>
                <w:szCs w:val="22"/>
              </w:rPr>
            </w:pPr>
            <w:r w:rsidRPr="0069737B">
              <w:rPr>
                <w:kern w:val="0"/>
                <w:sz w:val="22"/>
                <w:szCs w:val="22"/>
              </w:rPr>
              <w:lastRenderedPageBreak/>
              <w:t>14.</w:t>
            </w:r>
          </w:p>
        </w:tc>
        <w:tc>
          <w:tcPr>
            <w:tcW w:w="2688" w:type="dxa"/>
            <w:gridSpan w:val="2"/>
          </w:tcPr>
          <w:p w14:paraId="78DA5E2A" w14:textId="77777777" w:rsidR="007D4208" w:rsidRPr="0069737B" w:rsidRDefault="007D4208" w:rsidP="00D841E8">
            <w:pPr>
              <w:widowControl/>
              <w:suppressAutoHyphens w:val="0"/>
              <w:autoSpaceDE w:val="0"/>
              <w:adjustRightInd w:val="0"/>
              <w:textAlignment w:val="auto"/>
              <w:rPr>
                <w:kern w:val="0"/>
                <w:sz w:val="22"/>
                <w:szCs w:val="22"/>
              </w:rPr>
            </w:pPr>
            <w:r w:rsidRPr="0069737B">
              <w:rPr>
                <w:kern w:val="0"/>
                <w:sz w:val="22"/>
                <w:szCs w:val="22"/>
              </w:rPr>
              <w:t xml:space="preserve">(VEL-204) Velžio sen. </w:t>
            </w:r>
            <w:r w:rsidRPr="0069737B">
              <w:rPr>
                <w:kern w:val="0"/>
                <w:sz w:val="22"/>
                <w:szCs w:val="22"/>
              </w:rPr>
              <w:br/>
              <w:t xml:space="preserve">Preidžių k. Moliupio g. </w:t>
            </w:r>
          </w:p>
        </w:tc>
        <w:tc>
          <w:tcPr>
            <w:tcW w:w="1561" w:type="dxa"/>
          </w:tcPr>
          <w:p w14:paraId="6C5B6086" w14:textId="77777777" w:rsidR="007D4208" w:rsidRPr="0069737B" w:rsidRDefault="007D4208" w:rsidP="00731C34">
            <w:pPr>
              <w:widowControl/>
              <w:suppressAutoHyphens w:val="0"/>
              <w:autoSpaceDE w:val="0"/>
              <w:adjustRightInd w:val="0"/>
              <w:jc w:val="center"/>
              <w:textAlignment w:val="auto"/>
              <w:rPr>
                <w:kern w:val="0"/>
                <w:sz w:val="22"/>
                <w:szCs w:val="22"/>
              </w:rPr>
            </w:pPr>
            <w:r w:rsidRPr="0069737B">
              <w:rPr>
                <w:kern w:val="0"/>
                <w:sz w:val="22"/>
                <w:szCs w:val="22"/>
              </w:rPr>
              <w:t>kapitalinis remontas</w:t>
            </w:r>
          </w:p>
        </w:tc>
        <w:tc>
          <w:tcPr>
            <w:tcW w:w="855" w:type="dxa"/>
            <w:vAlign w:val="center"/>
          </w:tcPr>
          <w:p w14:paraId="0892EAD8" w14:textId="77777777" w:rsidR="007D4208" w:rsidRPr="0069737B" w:rsidRDefault="007D4208" w:rsidP="00FA6D50">
            <w:pPr>
              <w:widowControl/>
              <w:suppressAutoHyphens w:val="0"/>
              <w:autoSpaceDE w:val="0"/>
              <w:adjustRightInd w:val="0"/>
              <w:jc w:val="center"/>
              <w:textAlignment w:val="auto"/>
              <w:rPr>
                <w:kern w:val="0"/>
                <w:sz w:val="22"/>
                <w:szCs w:val="22"/>
              </w:rPr>
            </w:pPr>
            <w:r w:rsidRPr="0069737B">
              <w:rPr>
                <w:kern w:val="0"/>
                <w:sz w:val="22"/>
                <w:szCs w:val="22"/>
              </w:rPr>
              <w:t>185,2</w:t>
            </w:r>
          </w:p>
        </w:tc>
        <w:tc>
          <w:tcPr>
            <w:tcW w:w="1839" w:type="dxa"/>
            <w:gridSpan w:val="2"/>
          </w:tcPr>
          <w:p w14:paraId="0748252F" w14:textId="77777777" w:rsidR="007D4208" w:rsidRPr="0069737B" w:rsidRDefault="007D4208" w:rsidP="00731C34">
            <w:pPr>
              <w:widowControl/>
              <w:suppressAutoHyphens w:val="0"/>
              <w:autoSpaceDE w:val="0"/>
              <w:adjustRightInd w:val="0"/>
              <w:jc w:val="center"/>
              <w:textAlignment w:val="auto"/>
              <w:rPr>
                <w:kern w:val="0"/>
                <w:sz w:val="22"/>
                <w:szCs w:val="22"/>
              </w:rPr>
            </w:pPr>
            <w:r w:rsidRPr="0069737B">
              <w:rPr>
                <w:kern w:val="0"/>
                <w:sz w:val="22"/>
                <w:szCs w:val="22"/>
              </w:rPr>
              <w:t xml:space="preserve">6169166, 527952  6169225, 528356 </w:t>
            </w:r>
          </w:p>
        </w:tc>
        <w:tc>
          <w:tcPr>
            <w:tcW w:w="851" w:type="dxa"/>
            <w:vAlign w:val="center"/>
          </w:tcPr>
          <w:p w14:paraId="75C71ED7" w14:textId="77777777" w:rsidR="007D4208" w:rsidRPr="0069737B" w:rsidRDefault="007D4208" w:rsidP="00FA6D50">
            <w:pPr>
              <w:widowControl/>
              <w:suppressAutoHyphens w:val="0"/>
              <w:autoSpaceDE w:val="0"/>
              <w:adjustRightInd w:val="0"/>
              <w:jc w:val="center"/>
              <w:textAlignment w:val="auto"/>
              <w:rPr>
                <w:kern w:val="0"/>
                <w:sz w:val="22"/>
                <w:szCs w:val="22"/>
              </w:rPr>
            </w:pPr>
            <w:r w:rsidRPr="0069737B">
              <w:rPr>
                <w:kern w:val="0"/>
                <w:sz w:val="22"/>
                <w:szCs w:val="22"/>
              </w:rPr>
              <w:t>450</w:t>
            </w:r>
          </w:p>
        </w:tc>
        <w:tc>
          <w:tcPr>
            <w:tcW w:w="850" w:type="dxa"/>
            <w:vAlign w:val="center"/>
          </w:tcPr>
          <w:p w14:paraId="72F702BB" w14:textId="77777777" w:rsidR="007D4208" w:rsidRPr="0069737B" w:rsidRDefault="007D4208" w:rsidP="00FA6D50">
            <w:pPr>
              <w:widowControl/>
              <w:suppressAutoHyphens w:val="0"/>
              <w:autoSpaceDE w:val="0"/>
              <w:adjustRightInd w:val="0"/>
              <w:jc w:val="center"/>
              <w:textAlignment w:val="auto"/>
              <w:rPr>
                <w:kern w:val="0"/>
                <w:sz w:val="22"/>
                <w:szCs w:val="22"/>
              </w:rPr>
            </w:pPr>
            <w:r w:rsidRPr="0069737B">
              <w:rPr>
                <w:kern w:val="0"/>
                <w:sz w:val="22"/>
                <w:szCs w:val="22"/>
              </w:rPr>
              <w:t>4,5</w:t>
            </w:r>
          </w:p>
        </w:tc>
        <w:tc>
          <w:tcPr>
            <w:tcW w:w="821" w:type="dxa"/>
            <w:vAlign w:val="center"/>
          </w:tcPr>
          <w:p w14:paraId="0930BE0B" w14:textId="77777777" w:rsidR="007D4208" w:rsidRPr="0069737B" w:rsidRDefault="0069737B" w:rsidP="0069737B">
            <w:pPr>
              <w:widowControl/>
              <w:suppressAutoHyphens w:val="0"/>
              <w:autoSpaceDE w:val="0"/>
              <w:adjustRightInd w:val="0"/>
              <w:jc w:val="center"/>
              <w:textAlignment w:val="auto"/>
              <w:rPr>
                <w:kern w:val="0"/>
                <w:sz w:val="22"/>
                <w:szCs w:val="22"/>
              </w:rPr>
            </w:pPr>
            <w:r w:rsidRPr="0069737B">
              <w:rPr>
                <w:kern w:val="0"/>
                <w:sz w:val="22"/>
                <w:szCs w:val="22"/>
              </w:rPr>
              <w:t>83</w:t>
            </w:r>
            <w:r w:rsidR="009637FB" w:rsidRPr="0069737B">
              <w:rPr>
                <w:kern w:val="0"/>
                <w:sz w:val="22"/>
                <w:szCs w:val="22"/>
              </w:rPr>
              <w:t>,0</w:t>
            </w:r>
          </w:p>
        </w:tc>
      </w:tr>
      <w:tr w:rsidR="007D4208" w:rsidRPr="00C05960" w14:paraId="5C09627F" w14:textId="77777777" w:rsidTr="009F05F4">
        <w:tblPrEx>
          <w:tblCellMar>
            <w:left w:w="108" w:type="dxa"/>
            <w:right w:w="108" w:type="dxa"/>
          </w:tblCellMar>
          <w:tblLook w:val="04A0" w:firstRow="1" w:lastRow="0" w:firstColumn="1" w:lastColumn="0" w:noHBand="0" w:noVBand="1"/>
        </w:tblPrEx>
        <w:trPr>
          <w:trHeight w:val="564"/>
        </w:trPr>
        <w:tc>
          <w:tcPr>
            <w:tcW w:w="530" w:type="dxa"/>
            <w:gridSpan w:val="2"/>
            <w:shd w:val="clear" w:color="000000" w:fill="FFFFFF"/>
            <w:noWrap/>
            <w:vAlign w:val="center"/>
            <w:hideMark/>
          </w:tcPr>
          <w:p w14:paraId="04618A4A" w14:textId="77777777" w:rsidR="007D4208" w:rsidRPr="00C05960" w:rsidRDefault="007D4208" w:rsidP="00510A3C">
            <w:pPr>
              <w:widowControl/>
              <w:suppressAutoHyphens w:val="0"/>
              <w:autoSpaceDN/>
              <w:jc w:val="both"/>
              <w:textAlignment w:val="auto"/>
              <w:rPr>
                <w:kern w:val="0"/>
                <w:sz w:val="22"/>
                <w:szCs w:val="22"/>
              </w:rPr>
            </w:pPr>
            <w:r>
              <w:rPr>
                <w:kern w:val="0"/>
                <w:sz w:val="22"/>
                <w:szCs w:val="22"/>
              </w:rPr>
              <w:t>15.</w:t>
            </w:r>
          </w:p>
        </w:tc>
        <w:tc>
          <w:tcPr>
            <w:tcW w:w="2688" w:type="dxa"/>
            <w:gridSpan w:val="2"/>
            <w:shd w:val="clear" w:color="000000" w:fill="FFFFFF"/>
            <w:hideMark/>
          </w:tcPr>
          <w:p w14:paraId="2D02F880" w14:textId="77777777" w:rsidR="007D4208" w:rsidRPr="00C05960" w:rsidRDefault="007D4208" w:rsidP="00510A3C">
            <w:pPr>
              <w:snapToGrid w:val="0"/>
              <w:jc w:val="both"/>
              <w:rPr>
                <w:rFonts w:eastAsia="Tahoma"/>
                <w:bCs/>
                <w:sz w:val="22"/>
                <w:szCs w:val="22"/>
              </w:rPr>
            </w:pPr>
            <w:r w:rsidRPr="00C05960">
              <w:rPr>
                <w:rFonts w:eastAsia="Tahoma"/>
                <w:bCs/>
                <w:sz w:val="22"/>
                <w:szCs w:val="22"/>
              </w:rPr>
              <w:t xml:space="preserve">(VEL-69) Velžio sen. Vyčių k. Žvalgų g.  </w:t>
            </w:r>
          </w:p>
        </w:tc>
        <w:tc>
          <w:tcPr>
            <w:tcW w:w="1561" w:type="dxa"/>
            <w:shd w:val="clear" w:color="000000" w:fill="FFFFFF"/>
            <w:hideMark/>
          </w:tcPr>
          <w:p w14:paraId="66040224" w14:textId="77777777" w:rsidR="007D4208" w:rsidRPr="00C05960" w:rsidRDefault="007D4208" w:rsidP="0055632C">
            <w:pPr>
              <w:tabs>
                <w:tab w:val="center" w:pos="4320"/>
                <w:tab w:val="right" w:pos="8640"/>
              </w:tabs>
              <w:snapToGrid w:val="0"/>
              <w:jc w:val="center"/>
              <w:rPr>
                <w:sz w:val="22"/>
                <w:szCs w:val="22"/>
              </w:rPr>
            </w:pPr>
            <w:r w:rsidRPr="00C05960">
              <w:rPr>
                <w:kern w:val="0"/>
                <w:sz w:val="22"/>
                <w:szCs w:val="22"/>
              </w:rPr>
              <w:t>kapitalinis remontas</w:t>
            </w:r>
          </w:p>
        </w:tc>
        <w:tc>
          <w:tcPr>
            <w:tcW w:w="855" w:type="dxa"/>
            <w:shd w:val="clear" w:color="000000" w:fill="FFFFFF"/>
            <w:vAlign w:val="center"/>
            <w:hideMark/>
          </w:tcPr>
          <w:p w14:paraId="42D30F65"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64,6</w:t>
            </w:r>
          </w:p>
        </w:tc>
        <w:tc>
          <w:tcPr>
            <w:tcW w:w="1839" w:type="dxa"/>
            <w:gridSpan w:val="2"/>
            <w:shd w:val="clear" w:color="000000" w:fill="FFFFFF"/>
            <w:vAlign w:val="center"/>
            <w:hideMark/>
          </w:tcPr>
          <w:p w14:paraId="36027A3F" w14:textId="77777777" w:rsidR="007D4208" w:rsidRPr="00C05960" w:rsidRDefault="005D7209" w:rsidP="005D7209">
            <w:pPr>
              <w:widowControl/>
              <w:suppressAutoHyphens w:val="0"/>
              <w:autoSpaceDN/>
              <w:jc w:val="both"/>
              <w:textAlignment w:val="auto"/>
              <w:rPr>
                <w:kern w:val="0"/>
                <w:sz w:val="22"/>
                <w:szCs w:val="22"/>
              </w:rPr>
            </w:pPr>
            <w:r w:rsidRPr="005D7209">
              <w:rPr>
                <w:kern w:val="0"/>
                <w:sz w:val="22"/>
                <w:szCs w:val="22"/>
              </w:rPr>
              <w:t>6175053</w:t>
            </w:r>
            <w:r>
              <w:rPr>
                <w:kern w:val="0"/>
                <w:sz w:val="22"/>
                <w:szCs w:val="22"/>
              </w:rPr>
              <w:t>, 526498</w:t>
            </w:r>
            <w:r w:rsidRPr="005D7209">
              <w:rPr>
                <w:kern w:val="0"/>
                <w:sz w:val="22"/>
                <w:szCs w:val="22"/>
              </w:rPr>
              <w:t xml:space="preserve"> 6175110</w:t>
            </w:r>
            <w:r>
              <w:rPr>
                <w:kern w:val="0"/>
                <w:sz w:val="22"/>
                <w:szCs w:val="22"/>
              </w:rPr>
              <w:t>, 526680</w:t>
            </w:r>
            <w:r w:rsidRPr="005D7209">
              <w:rPr>
                <w:kern w:val="0"/>
                <w:sz w:val="22"/>
                <w:szCs w:val="22"/>
              </w:rPr>
              <w:t xml:space="preserve"> </w:t>
            </w:r>
          </w:p>
        </w:tc>
        <w:tc>
          <w:tcPr>
            <w:tcW w:w="851" w:type="dxa"/>
            <w:shd w:val="clear" w:color="000000" w:fill="FFFFFF"/>
            <w:noWrap/>
            <w:vAlign w:val="center"/>
            <w:hideMark/>
          </w:tcPr>
          <w:p w14:paraId="18189396" w14:textId="77777777" w:rsidR="007D4208" w:rsidRPr="00C05960" w:rsidRDefault="007D4208" w:rsidP="00FA6D50">
            <w:pPr>
              <w:widowControl/>
              <w:suppressAutoHyphens w:val="0"/>
              <w:autoSpaceDN/>
              <w:ind w:left="-108"/>
              <w:jc w:val="center"/>
              <w:textAlignment w:val="auto"/>
              <w:rPr>
                <w:kern w:val="0"/>
                <w:sz w:val="22"/>
                <w:szCs w:val="22"/>
              </w:rPr>
            </w:pPr>
            <w:r w:rsidRPr="00C05960">
              <w:rPr>
                <w:kern w:val="0"/>
                <w:sz w:val="22"/>
                <w:szCs w:val="22"/>
              </w:rPr>
              <w:t>190</w:t>
            </w:r>
          </w:p>
        </w:tc>
        <w:tc>
          <w:tcPr>
            <w:tcW w:w="850" w:type="dxa"/>
            <w:shd w:val="clear" w:color="000000" w:fill="FFFFFF"/>
            <w:noWrap/>
            <w:vAlign w:val="center"/>
            <w:hideMark/>
          </w:tcPr>
          <w:p w14:paraId="01E2AD06" w14:textId="77777777" w:rsidR="007D4208" w:rsidRPr="00C05960" w:rsidRDefault="006308EE" w:rsidP="00FA6D50">
            <w:pPr>
              <w:widowControl/>
              <w:suppressAutoHyphens w:val="0"/>
              <w:autoSpaceDN/>
              <w:jc w:val="center"/>
              <w:textAlignment w:val="auto"/>
              <w:rPr>
                <w:kern w:val="0"/>
                <w:sz w:val="22"/>
                <w:szCs w:val="22"/>
              </w:rPr>
            </w:pPr>
            <w:r>
              <w:rPr>
                <w:kern w:val="0"/>
                <w:sz w:val="22"/>
                <w:szCs w:val="22"/>
              </w:rPr>
              <w:t>4,5</w:t>
            </w:r>
          </w:p>
        </w:tc>
        <w:tc>
          <w:tcPr>
            <w:tcW w:w="821" w:type="dxa"/>
            <w:shd w:val="clear" w:color="000000" w:fill="FFFFFF"/>
            <w:noWrap/>
            <w:vAlign w:val="center"/>
            <w:hideMark/>
          </w:tcPr>
          <w:p w14:paraId="70147640" w14:textId="77777777" w:rsidR="007D4208" w:rsidRPr="00C05960" w:rsidRDefault="0069737B" w:rsidP="00FA6D50">
            <w:pPr>
              <w:widowControl/>
              <w:suppressAutoHyphens w:val="0"/>
              <w:autoSpaceDN/>
              <w:jc w:val="center"/>
              <w:textAlignment w:val="auto"/>
              <w:rPr>
                <w:kern w:val="0"/>
                <w:sz w:val="22"/>
                <w:szCs w:val="22"/>
              </w:rPr>
            </w:pPr>
            <w:r>
              <w:rPr>
                <w:kern w:val="0"/>
                <w:sz w:val="22"/>
                <w:szCs w:val="22"/>
              </w:rPr>
              <w:t>4</w:t>
            </w:r>
            <w:r w:rsidR="007D4208" w:rsidRPr="00C05960">
              <w:rPr>
                <w:kern w:val="0"/>
                <w:sz w:val="22"/>
                <w:szCs w:val="22"/>
              </w:rPr>
              <w:t>4,7</w:t>
            </w:r>
          </w:p>
        </w:tc>
      </w:tr>
      <w:tr w:rsidR="007D4208" w:rsidRPr="00C05960" w14:paraId="05E33A0E" w14:textId="77777777" w:rsidTr="009F05F4">
        <w:tblPrEx>
          <w:tblCellMar>
            <w:left w:w="108" w:type="dxa"/>
            <w:right w:w="108" w:type="dxa"/>
          </w:tblCellMar>
          <w:tblLook w:val="04A0" w:firstRow="1" w:lastRow="0" w:firstColumn="1" w:lastColumn="0" w:noHBand="0" w:noVBand="1"/>
        </w:tblPrEx>
        <w:trPr>
          <w:trHeight w:val="600"/>
        </w:trPr>
        <w:tc>
          <w:tcPr>
            <w:tcW w:w="521" w:type="dxa"/>
            <w:shd w:val="clear" w:color="000000" w:fill="FFFFFF"/>
            <w:noWrap/>
            <w:vAlign w:val="center"/>
            <w:hideMark/>
          </w:tcPr>
          <w:p w14:paraId="6F148C9B" w14:textId="77777777" w:rsidR="007D4208" w:rsidRPr="00C05960" w:rsidRDefault="007D4208" w:rsidP="0076759E">
            <w:pPr>
              <w:widowControl/>
              <w:suppressAutoHyphens w:val="0"/>
              <w:autoSpaceDN/>
              <w:jc w:val="center"/>
              <w:textAlignment w:val="auto"/>
              <w:rPr>
                <w:kern w:val="0"/>
                <w:sz w:val="22"/>
                <w:szCs w:val="22"/>
              </w:rPr>
            </w:pPr>
            <w:r>
              <w:rPr>
                <w:kern w:val="0"/>
                <w:sz w:val="22"/>
                <w:szCs w:val="22"/>
              </w:rPr>
              <w:t>16.</w:t>
            </w:r>
          </w:p>
        </w:tc>
        <w:tc>
          <w:tcPr>
            <w:tcW w:w="2697" w:type="dxa"/>
            <w:gridSpan w:val="3"/>
            <w:shd w:val="clear" w:color="000000" w:fill="FFFFFF"/>
            <w:hideMark/>
          </w:tcPr>
          <w:p w14:paraId="02631AC9" w14:textId="77777777" w:rsidR="007D4208" w:rsidRPr="00C05960" w:rsidRDefault="007D4208" w:rsidP="00731C34">
            <w:pPr>
              <w:widowControl/>
              <w:suppressAutoHyphens w:val="0"/>
              <w:autoSpaceDE w:val="0"/>
              <w:adjustRightInd w:val="0"/>
              <w:textAlignment w:val="auto"/>
              <w:rPr>
                <w:kern w:val="0"/>
                <w:sz w:val="22"/>
                <w:szCs w:val="22"/>
              </w:rPr>
            </w:pPr>
            <w:r w:rsidRPr="00C05960">
              <w:rPr>
                <w:kern w:val="0"/>
                <w:sz w:val="22"/>
                <w:szCs w:val="22"/>
              </w:rPr>
              <w:t xml:space="preserve">(VEL-7) Velžio sen. </w:t>
            </w:r>
            <w:r w:rsidRPr="00C05960">
              <w:rPr>
                <w:kern w:val="0"/>
                <w:sz w:val="22"/>
                <w:szCs w:val="22"/>
              </w:rPr>
              <w:br/>
              <w:t xml:space="preserve">Dembavos k. Dembavos g. </w:t>
            </w:r>
          </w:p>
        </w:tc>
        <w:tc>
          <w:tcPr>
            <w:tcW w:w="1561" w:type="dxa"/>
            <w:shd w:val="clear" w:color="000000" w:fill="FFFFFF"/>
            <w:vAlign w:val="center"/>
            <w:hideMark/>
          </w:tcPr>
          <w:p w14:paraId="2F0749E4" w14:textId="77777777" w:rsidR="007D4208" w:rsidRPr="002E412A" w:rsidRDefault="007D4208" w:rsidP="00E541AA">
            <w:pPr>
              <w:widowControl/>
              <w:suppressAutoHyphens w:val="0"/>
              <w:autoSpaceDE w:val="0"/>
              <w:adjustRightInd w:val="0"/>
              <w:jc w:val="center"/>
              <w:textAlignment w:val="auto"/>
              <w:rPr>
                <w:kern w:val="0"/>
              </w:rPr>
            </w:pPr>
            <w:r w:rsidRPr="002E412A">
              <w:rPr>
                <w:kern w:val="0"/>
              </w:rPr>
              <w:t>rekonstravimas</w:t>
            </w:r>
          </w:p>
        </w:tc>
        <w:tc>
          <w:tcPr>
            <w:tcW w:w="855" w:type="dxa"/>
            <w:shd w:val="clear" w:color="000000" w:fill="FFFFFF"/>
            <w:vAlign w:val="center"/>
            <w:hideMark/>
          </w:tcPr>
          <w:p w14:paraId="45AA8480" w14:textId="77777777" w:rsidR="007D4208" w:rsidRPr="00C05960" w:rsidRDefault="007D4208" w:rsidP="00FA6D50">
            <w:pPr>
              <w:widowControl/>
              <w:suppressAutoHyphens w:val="0"/>
              <w:autoSpaceDE w:val="0"/>
              <w:adjustRightInd w:val="0"/>
              <w:jc w:val="center"/>
              <w:textAlignment w:val="auto"/>
              <w:rPr>
                <w:kern w:val="0"/>
                <w:sz w:val="22"/>
                <w:szCs w:val="22"/>
              </w:rPr>
            </w:pPr>
            <w:r w:rsidRPr="00C05960">
              <w:rPr>
                <w:kern w:val="0"/>
                <w:sz w:val="22"/>
                <w:szCs w:val="22"/>
              </w:rPr>
              <w:t>555,0</w:t>
            </w:r>
          </w:p>
        </w:tc>
        <w:tc>
          <w:tcPr>
            <w:tcW w:w="1839" w:type="dxa"/>
            <w:gridSpan w:val="2"/>
            <w:shd w:val="clear" w:color="000000" w:fill="FFFFFF"/>
            <w:vAlign w:val="center"/>
            <w:hideMark/>
          </w:tcPr>
          <w:p w14:paraId="39A9F6B8" w14:textId="77777777" w:rsidR="007D4208" w:rsidRPr="00C05960" w:rsidRDefault="007D4208" w:rsidP="0039138D">
            <w:pPr>
              <w:widowControl/>
              <w:suppressAutoHyphens w:val="0"/>
              <w:autoSpaceDE w:val="0"/>
              <w:adjustRightInd w:val="0"/>
              <w:jc w:val="center"/>
              <w:textAlignment w:val="auto"/>
              <w:rPr>
                <w:kern w:val="0"/>
                <w:sz w:val="22"/>
                <w:szCs w:val="22"/>
              </w:rPr>
            </w:pPr>
            <w:r w:rsidRPr="00C05960">
              <w:rPr>
                <w:kern w:val="0"/>
                <w:sz w:val="22"/>
                <w:szCs w:val="22"/>
              </w:rPr>
              <w:t>6177570, 525713  6178143, 525459</w:t>
            </w:r>
          </w:p>
        </w:tc>
        <w:tc>
          <w:tcPr>
            <w:tcW w:w="851" w:type="dxa"/>
            <w:shd w:val="clear" w:color="000000" w:fill="FFFFFF"/>
            <w:noWrap/>
            <w:vAlign w:val="center"/>
            <w:hideMark/>
          </w:tcPr>
          <w:p w14:paraId="486AD0FA"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645</w:t>
            </w:r>
          </w:p>
        </w:tc>
        <w:tc>
          <w:tcPr>
            <w:tcW w:w="850" w:type="dxa"/>
            <w:shd w:val="clear" w:color="000000" w:fill="FFFFFF"/>
            <w:noWrap/>
            <w:vAlign w:val="center"/>
            <w:hideMark/>
          </w:tcPr>
          <w:p w14:paraId="44DFE262"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7,0</w:t>
            </w:r>
          </w:p>
        </w:tc>
        <w:tc>
          <w:tcPr>
            <w:tcW w:w="821" w:type="dxa"/>
            <w:shd w:val="clear" w:color="000000" w:fill="FFFFFF"/>
            <w:noWrap/>
            <w:vAlign w:val="center"/>
            <w:hideMark/>
          </w:tcPr>
          <w:p w14:paraId="5BFCA217"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176,6</w:t>
            </w:r>
          </w:p>
        </w:tc>
      </w:tr>
      <w:tr w:rsidR="007D4208" w:rsidRPr="00C05960" w14:paraId="6878602E" w14:textId="77777777" w:rsidTr="009F05F4">
        <w:tblPrEx>
          <w:tblCellMar>
            <w:left w:w="108" w:type="dxa"/>
            <w:right w:w="108" w:type="dxa"/>
          </w:tblCellMar>
          <w:tblLook w:val="04A0" w:firstRow="1" w:lastRow="0" w:firstColumn="1" w:lastColumn="0" w:noHBand="0" w:noVBand="1"/>
        </w:tblPrEx>
        <w:trPr>
          <w:trHeight w:val="617"/>
        </w:trPr>
        <w:tc>
          <w:tcPr>
            <w:tcW w:w="521" w:type="dxa"/>
            <w:shd w:val="clear" w:color="000000" w:fill="FFFFFF"/>
            <w:noWrap/>
            <w:vAlign w:val="center"/>
            <w:hideMark/>
          </w:tcPr>
          <w:p w14:paraId="7936DB90" w14:textId="77777777" w:rsidR="007D4208" w:rsidRPr="00C05960" w:rsidRDefault="007D4208" w:rsidP="0055632C">
            <w:pPr>
              <w:widowControl/>
              <w:suppressAutoHyphens w:val="0"/>
              <w:autoSpaceDN/>
              <w:jc w:val="center"/>
              <w:textAlignment w:val="auto"/>
              <w:rPr>
                <w:kern w:val="0"/>
                <w:sz w:val="22"/>
                <w:szCs w:val="22"/>
              </w:rPr>
            </w:pPr>
            <w:r>
              <w:rPr>
                <w:kern w:val="0"/>
                <w:sz w:val="22"/>
                <w:szCs w:val="22"/>
              </w:rPr>
              <w:t>17.</w:t>
            </w:r>
          </w:p>
        </w:tc>
        <w:tc>
          <w:tcPr>
            <w:tcW w:w="2682" w:type="dxa"/>
            <w:gridSpan w:val="2"/>
            <w:shd w:val="clear" w:color="000000" w:fill="FFFFFF"/>
            <w:vAlign w:val="center"/>
            <w:hideMark/>
          </w:tcPr>
          <w:p w14:paraId="48921128" w14:textId="77777777" w:rsidR="007D4208" w:rsidRPr="00C05960" w:rsidRDefault="007D4208" w:rsidP="007841DA">
            <w:pPr>
              <w:widowControl/>
              <w:suppressAutoHyphens w:val="0"/>
              <w:autoSpaceDN/>
              <w:textAlignment w:val="auto"/>
              <w:rPr>
                <w:kern w:val="0"/>
                <w:sz w:val="22"/>
                <w:szCs w:val="22"/>
              </w:rPr>
            </w:pPr>
            <w:r w:rsidRPr="00C05960">
              <w:rPr>
                <w:kern w:val="0"/>
                <w:sz w:val="22"/>
                <w:szCs w:val="22"/>
              </w:rPr>
              <w:t>Laboratoriniai kokybės kontroliniai bandymai</w:t>
            </w:r>
          </w:p>
        </w:tc>
        <w:tc>
          <w:tcPr>
            <w:tcW w:w="1576" w:type="dxa"/>
            <w:gridSpan w:val="2"/>
            <w:shd w:val="clear" w:color="000000" w:fill="FFFFFF"/>
            <w:vAlign w:val="center"/>
            <w:hideMark/>
          </w:tcPr>
          <w:p w14:paraId="26A91076" w14:textId="77777777" w:rsidR="007D4208" w:rsidRPr="00C05960" w:rsidRDefault="007D4208" w:rsidP="007841DA">
            <w:pPr>
              <w:widowControl/>
              <w:suppressAutoHyphens w:val="0"/>
              <w:autoSpaceDN/>
              <w:jc w:val="center"/>
              <w:textAlignment w:val="auto"/>
              <w:rPr>
                <w:kern w:val="0"/>
                <w:sz w:val="22"/>
                <w:szCs w:val="22"/>
              </w:rPr>
            </w:pPr>
            <w:r w:rsidRPr="00C05960">
              <w:rPr>
                <w:kern w:val="0"/>
                <w:sz w:val="22"/>
                <w:szCs w:val="22"/>
              </w:rPr>
              <w:t>inžinerinės paslaugos</w:t>
            </w:r>
          </w:p>
        </w:tc>
        <w:tc>
          <w:tcPr>
            <w:tcW w:w="855" w:type="dxa"/>
            <w:shd w:val="clear" w:color="000000" w:fill="FFFFFF"/>
            <w:vAlign w:val="center"/>
            <w:hideMark/>
          </w:tcPr>
          <w:p w14:paraId="3EE94C0B" w14:textId="77777777" w:rsidR="007D4208" w:rsidRPr="00C05960" w:rsidRDefault="007D4208" w:rsidP="00FA6D50">
            <w:pPr>
              <w:widowControl/>
              <w:suppressAutoHyphens w:val="0"/>
              <w:autoSpaceDN/>
              <w:jc w:val="center"/>
              <w:textAlignment w:val="auto"/>
              <w:rPr>
                <w:kern w:val="0"/>
                <w:sz w:val="22"/>
                <w:szCs w:val="22"/>
              </w:rPr>
            </w:pPr>
            <w:r w:rsidRPr="00C05960">
              <w:rPr>
                <w:kern w:val="0"/>
                <w:sz w:val="22"/>
                <w:szCs w:val="22"/>
              </w:rPr>
              <w:t>10,0</w:t>
            </w:r>
          </w:p>
        </w:tc>
        <w:tc>
          <w:tcPr>
            <w:tcW w:w="1839" w:type="dxa"/>
            <w:gridSpan w:val="2"/>
            <w:shd w:val="clear" w:color="000000" w:fill="FFFFFF"/>
            <w:vAlign w:val="center"/>
            <w:hideMark/>
          </w:tcPr>
          <w:p w14:paraId="17171F49" w14:textId="77777777" w:rsidR="007D4208" w:rsidRPr="00C05960" w:rsidRDefault="007D4208" w:rsidP="007841DA">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6D17EC76" w14:textId="77777777" w:rsidR="007D4208" w:rsidRPr="00C05960" w:rsidRDefault="007D4208" w:rsidP="00A53B22">
            <w:pPr>
              <w:widowControl/>
              <w:suppressAutoHyphens w:val="0"/>
              <w:autoSpaceDN/>
              <w:jc w:val="center"/>
              <w:textAlignment w:val="auto"/>
              <w:rPr>
                <w:kern w:val="0"/>
                <w:sz w:val="22"/>
                <w:szCs w:val="22"/>
              </w:rPr>
            </w:pPr>
            <w:r w:rsidRPr="00C05960">
              <w:rPr>
                <w:kern w:val="0"/>
                <w:sz w:val="22"/>
                <w:szCs w:val="22"/>
              </w:rPr>
              <w:t>1 623,80 km</w:t>
            </w:r>
          </w:p>
        </w:tc>
        <w:tc>
          <w:tcPr>
            <w:tcW w:w="821" w:type="dxa"/>
            <w:shd w:val="clear" w:color="000000" w:fill="FFFFFF"/>
            <w:noWrap/>
            <w:vAlign w:val="center"/>
            <w:hideMark/>
          </w:tcPr>
          <w:p w14:paraId="49D76CDE" w14:textId="77777777" w:rsidR="007D4208" w:rsidRPr="00C05960" w:rsidRDefault="007D4208" w:rsidP="0076759E">
            <w:pPr>
              <w:widowControl/>
              <w:suppressAutoHyphens w:val="0"/>
              <w:autoSpaceDN/>
              <w:jc w:val="center"/>
              <w:textAlignment w:val="auto"/>
              <w:rPr>
                <w:kern w:val="0"/>
                <w:sz w:val="22"/>
                <w:szCs w:val="22"/>
              </w:rPr>
            </w:pPr>
            <w:r w:rsidRPr="00C05960">
              <w:rPr>
                <w:kern w:val="0"/>
                <w:sz w:val="22"/>
                <w:szCs w:val="22"/>
              </w:rPr>
              <w:t>10,0</w:t>
            </w:r>
          </w:p>
        </w:tc>
      </w:tr>
      <w:tr w:rsidR="007D4208" w:rsidRPr="00C05960" w14:paraId="52E77787" w14:textId="77777777" w:rsidTr="0069737B">
        <w:tblPrEx>
          <w:tblCellMar>
            <w:left w:w="108" w:type="dxa"/>
            <w:right w:w="108" w:type="dxa"/>
          </w:tblCellMar>
          <w:tblLook w:val="04A0" w:firstRow="1" w:lastRow="0" w:firstColumn="1" w:lastColumn="0" w:noHBand="0" w:noVBand="1"/>
        </w:tblPrEx>
        <w:trPr>
          <w:trHeight w:val="383"/>
        </w:trPr>
        <w:tc>
          <w:tcPr>
            <w:tcW w:w="9174" w:type="dxa"/>
            <w:gridSpan w:val="10"/>
            <w:shd w:val="clear" w:color="000000" w:fill="FFFFFF"/>
            <w:noWrap/>
            <w:vAlign w:val="center"/>
            <w:hideMark/>
          </w:tcPr>
          <w:p w14:paraId="6D0EB540" w14:textId="77777777" w:rsidR="007D4208" w:rsidRPr="00C05960" w:rsidRDefault="007D4208" w:rsidP="0076759E">
            <w:pPr>
              <w:widowControl/>
              <w:suppressAutoHyphens w:val="0"/>
              <w:autoSpaceDN/>
              <w:jc w:val="right"/>
              <w:textAlignment w:val="auto"/>
              <w:rPr>
                <w:b/>
                <w:bCs/>
                <w:kern w:val="0"/>
                <w:sz w:val="22"/>
                <w:szCs w:val="22"/>
              </w:rPr>
            </w:pPr>
            <w:r w:rsidRPr="00C05960">
              <w:rPr>
                <w:b/>
                <w:bCs/>
                <w:kern w:val="0"/>
                <w:sz w:val="22"/>
                <w:szCs w:val="22"/>
              </w:rPr>
              <w:t xml:space="preserve">Iš viso turtui įsigyti </w:t>
            </w:r>
          </w:p>
        </w:tc>
        <w:tc>
          <w:tcPr>
            <w:tcW w:w="821" w:type="dxa"/>
            <w:shd w:val="clear" w:color="000000" w:fill="FFFFFF"/>
            <w:noWrap/>
            <w:vAlign w:val="center"/>
            <w:hideMark/>
          </w:tcPr>
          <w:p w14:paraId="684C51B5" w14:textId="77777777" w:rsidR="007D4208" w:rsidRPr="00C05960" w:rsidRDefault="007D4208" w:rsidP="0076759E">
            <w:pPr>
              <w:widowControl/>
              <w:suppressAutoHyphens w:val="0"/>
              <w:autoSpaceDN/>
              <w:jc w:val="center"/>
              <w:textAlignment w:val="auto"/>
              <w:rPr>
                <w:b/>
                <w:bCs/>
                <w:kern w:val="0"/>
                <w:sz w:val="22"/>
                <w:szCs w:val="22"/>
              </w:rPr>
            </w:pPr>
            <w:r w:rsidRPr="00C05960">
              <w:rPr>
                <w:b/>
                <w:bCs/>
                <w:kern w:val="0"/>
                <w:sz w:val="22"/>
                <w:szCs w:val="22"/>
              </w:rPr>
              <w:t>997,8</w:t>
            </w:r>
          </w:p>
        </w:tc>
      </w:tr>
      <w:tr w:rsidR="007D4208" w:rsidRPr="00C05960" w14:paraId="557FCA65" w14:textId="77777777" w:rsidTr="0069737B">
        <w:tblPrEx>
          <w:tblCellMar>
            <w:left w:w="108" w:type="dxa"/>
            <w:right w:w="108" w:type="dxa"/>
          </w:tblCellMar>
          <w:tblLook w:val="04A0" w:firstRow="1" w:lastRow="0" w:firstColumn="1" w:lastColumn="0" w:noHBand="0" w:noVBand="1"/>
        </w:tblPrEx>
        <w:trPr>
          <w:trHeight w:val="383"/>
        </w:trPr>
        <w:tc>
          <w:tcPr>
            <w:tcW w:w="9174" w:type="dxa"/>
            <w:gridSpan w:val="10"/>
            <w:shd w:val="clear" w:color="000000" w:fill="FFFFFF"/>
            <w:noWrap/>
            <w:vAlign w:val="center"/>
            <w:hideMark/>
          </w:tcPr>
          <w:p w14:paraId="14E149AA" w14:textId="77777777" w:rsidR="007D4208" w:rsidRPr="00C05960" w:rsidRDefault="007D4208" w:rsidP="007841DA">
            <w:pPr>
              <w:widowControl/>
              <w:suppressAutoHyphens w:val="0"/>
              <w:autoSpaceDN/>
              <w:textAlignment w:val="auto"/>
              <w:rPr>
                <w:b/>
                <w:bCs/>
                <w:kern w:val="0"/>
                <w:sz w:val="22"/>
                <w:szCs w:val="22"/>
              </w:rPr>
            </w:pPr>
            <w:r w:rsidRPr="00C05960">
              <w:rPr>
                <w:b/>
                <w:bCs/>
                <w:kern w:val="0"/>
                <w:sz w:val="22"/>
                <w:szCs w:val="22"/>
              </w:rPr>
              <w:t>Iš jų turtui (naujai statybai, rekonstravimui), kurio vertė daugiau negu 360 tūkst. Eur, įsigyti</w:t>
            </w:r>
          </w:p>
        </w:tc>
        <w:tc>
          <w:tcPr>
            <w:tcW w:w="821" w:type="dxa"/>
            <w:shd w:val="clear" w:color="000000" w:fill="FFFFFF"/>
            <w:noWrap/>
            <w:vAlign w:val="center"/>
            <w:hideMark/>
          </w:tcPr>
          <w:p w14:paraId="21D3CD82" w14:textId="77777777" w:rsidR="007D4208" w:rsidRPr="00C05960" w:rsidRDefault="007D4208" w:rsidP="0076759E">
            <w:pPr>
              <w:widowControl/>
              <w:suppressAutoHyphens w:val="0"/>
              <w:autoSpaceDN/>
              <w:jc w:val="center"/>
              <w:textAlignment w:val="auto"/>
              <w:rPr>
                <w:b/>
                <w:bCs/>
                <w:kern w:val="0"/>
                <w:sz w:val="22"/>
                <w:szCs w:val="22"/>
              </w:rPr>
            </w:pPr>
            <w:r w:rsidRPr="00C05960">
              <w:rPr>
                <w:b/>
                <w:bCs/>
                <w:kern w:val="0"/>
                <w:sz w:val="22"/>
                <w:szCs w:val="22"/>
              </w:rPr>
              <w:t>176,6</w:t>
            </w:r>
          </w:p>
        </w:tc>
      </w:tr>
      <w:tr w:rsidR="007D4208" w:rsidRPr="00C05960" w14:paraId="5D112FFF" w14:textId="77777777" w:rsidTr="0069737B">
        <w:tblPrEx>
          <w:tblCellMar>
            <w:left w:w="108" w:type="dxa"/>
            <w:right w:w="108" w:type="dxa"/>
          </w:tblCellMar>
          <w:tblLook w:val="04A0" w:firstRow="1" w:lastRow="0" w:firstColumn="1" w:lastColumn="0" w:noHBand="0" w:noVBand="1"/>
        </w:tblPrEx>
        <w:trPr>
          <w:trHeight w:val="383"/>
        </w:trPr>
        <w:tc>
          <w:tcPr>
            <w:tcW w:w="9174" w:type="dxa"/>
            <w:gridSpan w:val="10"/>
            <w:shd w:val="clear" w:color="000000" w:fill="FFFFFF"/>
            <w:noWrap/>
            <w:vAlign w:val="center"/>
            <w:hideMark/>
          </w:tcPr>
          <w:p w14:paraId="22845A30" w14:textId="77777777" w:rsidR="007D4208" w:rsidRPr="00C05960" w:rsidRDefault="007D4208" w:rsidP="0076759E">
            <w:pPr>
              <w:widowControl/>
              <w:suppressAutoHyphens w:val="0"/>
              <w:autoSpaceDN/>
              <w:jc w:val="right"/>
              <w:textAlignment w:val="auto"/>
              <w:rPr>
                <w:kern w:val="0"/>
                <w:sz w:val="22"/>
                <w:szCs w:val="22"/>
              </w:rPr>
            </w:pPr>
            <w:r w:rsidRPr="00C05960">
              <w:rPr>
                <w:kern w:val="0"/>
                <w:sz w:val="22"/>
                <w:szCs w:val="22"/>
              </w:rPr>
              <w:t>Iš jų eismo saugumo priemonėms</w:t>
            </w:r>
          </w:p>
        </w:tc>
        <w:tc>
          <w:tcPr>
            <w:tcW w:w="821" w:type="dxa"/>
            <w:shd w:val="clear" w:color="000000" w:fill="FFFFFF"/>
            <w:noWrap/>
            <w:vAlign w:val="center"/>
            <w:hideMark/>
          </w:tcPr>
          <w:p w14:paraId="4A84A094" w14:textId="77777777" w:rsidR="007D4208" w:rsidRPr="00C05960" w:rsidRDefault="0069737B" w:rsidP="0076759E">
            <w:pPr>
              <w:widowControl/>
              <w:suppressAutoHyphens w:val="0"/>
              <w:autoSpaceDN/>
              <w:jc w:val="center"/>
              <w:textAlignment w:val="auto"/>
              <w:rPr>
                <w:kern w:val="0"/>
                <w:sz w:val="22"/>
                <w:szCs w:val="22"/>
              </w:rPr>
            </w:pPr>
            <w:r>
              <w:rPr>
                <w:kern w:val="0"/>
                <w:sz w:val="22"/>
                <w:szCs w:val="22"/>
              </w:rPr>
              <w:t>128,9</w:t>
            </w:r>
          </w:p>
        </w:tc>
      </w:tr>
      <w:tr w:rsidR="007D4208" w:rsidRPr="00C05960" w14:paraId="64FD6853" w14:textId="77777777" w:rsidTr="00510A3C">
        <w:tblPrEx>
          <w:tblCellMar>
            <w:left w:w="108" w:type="dxa"/>
            <w:right w:w="108" w:type="dxa"/>
          </w:tblCellMar>
          <w:tblLook w:val="04A0" w:firstRow="1" w:lastRow="0" w:firstColumn="1" w:lastColumn="0" w:noHBand="0" w:noVBand="1"/>
        </w:tblPrEx>
        <w:trPr>
          <w:trHeight w:val="357"/>
        </w:trPr>
        <w:tc>
          <w:tcPr>
            <w:tcW w:w="9995" w:type="dxa"/>
            <w:gridSpan w:val="11"/>
            <w:shd w:val="clear" w:color="000000" w:fill="FFFFFF"/>
            <w:noWrap/>
            <w:vAlign w:val="center"/>
            <w:hideMark/>
          </w:tcPr>
          <w:p w14:paraId="776B287E" w14:textId="77777777" w:rsidR="007D4208" w:rsidRPr="00C05960" w:rsidRDefault="007D4208" w:rsidP="0076759E">
            <w:pPr>
              <w:widowControl/>
              <w:suppressAutoHyphens w:val="0"/>
              <w:autoSpaceDN/>
              <w:jc w:val="center"/>
              <w:textAlignment w:val="auto"/>
              <w:rPr>
                <w:b/>
                <w:bCs/>
                <w:kern w:val="0"/>
                <w:sz w:val="22"/>
                <w:szCs w:val="22"/>
              </w:rPr>
            </w:pPr>
            <w:r w:rsidRPr="00C05960">
              <w:rPr>
                <w:b/>
                <w:bCs/>
                <w:kern w:val="0"/>
                <w:sz w:val="22"/>
                <w:szCs w:val="22"/>
              </w:rPr>
              <w:t>EINAMIESIEMS TIKSLAMS</w:t>
            </w:r>
          </w:p>
        </w:tc>
      </w:tr>
      <w:tr w:rsidR="00CC178B" w:rsidRPr="00C05960" w14:paraId="66E324DE" w14:textId="77777777" w:rsidTr="009F05F4">
        <w:tblPrEx>
          <w:tblCellMar>
            <w:left w:w="108" w:type="dxa"/>
            <w:right w:w="108" w:type="dxa"/>
          </w:tblCellMar>
          <w:tblLook w:val="04A0" w:firstRow="1" w:lastRow="0" w:firstColumn="1" w:lastColumn="0" w:noHBand="0" w:noVBand="1"/>
        </w:tblPrEx>
        <w:trPr>
          <w:trHeight w:val="595"/>
        </w:trPr>
        <w:tc>
          <w:tcPr>
            <w:tcW w:w="521" w:type="dxa"/>
            <w:shd w:val="clear" w:color="000000" w:fill="FFFFFF"/>
            <w:noWrap/>
            <w:vAlign w:val="center"/>
            <w:hideMark/>
          </w:tcPr>
          <w:p w14:paraId="68983069" w14:textId="77777777" w:rsidR="00CC178B" w:rsidRDefault="00CC178B" w:rsidP="0076759E">
            <w:pPr>
              <w:widowControl/>
              <w:suppressAutoHyphens w:val="0"/>
              <w:autoSpaceDN/>
              <w:jc w:val="center"/>
              <w:textAlignment w:val="auto"/>
              <w:rPr>
                <w:kern w:val="0"/>
                <w:sz w:val="22"/>
                <w:szCs w:val="22"/>
              </w:rPr>
            </w:pPr>
            <w:r>
              <w:rPr>
                <w:kern w:val="0"/>
                <w:sz w:val="22"/>
                <w:szCs w:val="22"/>
              </w:rPr>
              <w:t>18.</w:t>
            </w:r>
          </w:p>
        </w:tc>
        <w:tc>
          <w:tcPr>
            <w:tcW w:w="2682" w:type="dxa"/>
            <w:gridSpan w:val="2"/>
            <w:shd w:val="clear" w:color="000000" w:fill="FFFFFF"/>
            <w:vAlign w:val="center"/>
            <w:hideMark/>
          </w:tcPr>
          <w:p w14:paraId="31861A71" w14:textId="77777777" w:rsidR="00CC178B" w:rsidRPr="00C05960" w:rsidRDefault="00CC178B" w:rsidP="00954536">
            <w:pPr>
              <w:widowControl/>
              <w:suppressAutoHyphens w:val="0"/>
              <w:autoSpaceDN/>
              <w:textAlignment w:val="auto"/>
              <w:rPr>
                <w:kern w:val="0"/>
                <w:sz w:val="22"/>
                <w:szCs w:val="22"/>
              </w:rPr>
            </w:pPr>
            <w:r w:rsidRPr="00C05960">
              <w:rPr>
                <w:kern w:val="0"/>
                <w:sz w:val="22"/>
                <w:szCs w:val="22"/>
              </w:rPr>
              <w:t xml:space="preserve">Panevėžio r. vietinės </w:t>
            </w:r>
            <w:r w:rsidRPr="00C05960">
              <w:rPr>
                <w:kern w:val="0"/>
                <w:sz w:val="22"/>
                <w:szCs w:val="22"/>
              </w:rPr>
              <w:br/>
              <w:t xml:space="preserve">reikšmės keliai ir gatvės </w:t>
            </w:r>
          </w:p>
        </w:tc>
        <w:tc>
          <w:tcPr>
            <w:tcW w:w="2501" w:type="dxa"/>
            <w:gridSpan w:val="4"/>
            <w:shd w:val="clear" w:color="000000" w:fill="FFFFFF"/>
            <w:vAlign w:val="center"/>
            <w:hideMark/>
          </w:tcPr>
          <w:p w14:paraId="00B122EB" w14:textId="77777777" w:rsidR="00CC178B" w:rsidRPr="00C05960" w:rsidRDefault="00CC178B" w:rsidP="00954536">
            <w:pPr>
              <w:widowControl/>
              <w:suppressAutoHyphens w:val="0"/>
              <w:autoSpaceDN/>
              <w:jc w:val="center"/>
              <w:textAlignment w:val="auto"/>
              <w:rPr>
                <w:kern w:val="0"/>
                <w:sz w:val="22"/>
                <w:szCs w:val="22"/>
              </w:rPr>
            </w:pPr>
            <w:r w:rsidRPr="00C05960">
              <w:rPr>
                <w:kern w:val="0"/>
                <w:sz w:val="22"/>
                <w:szCs w:val="22"/>
              </w:rPr>
              <w:t xml:space="preserve">priežiūra </w:t>
            </w:r>
            <w:r w:rsidR="00FA6D50">
              <w:rPr>
                <w:kern w:val="0"/>
                <w:sz w:val="22"/>
                <w:szCs w:val="22"/>
              </w:rPr>
              <w:t>žiemą</w:t>
            </w:r>
          </w:p>
        </w:tc>
        <w:tc>
          <w:tcPr>
            <w:tcW w:w="1769" w:type="dxa"/>
            <w:shd w:val="clear" w:color="000000" w:fill="FFFFFF"/>
            <w:vAlign w:val="center"/>
            <w:hideMark/>
          </w:tcPr>
          <w:p w14:paraId="269537E3" w14:textId="77777777" w:rsidR="00CC178B" w:rsidRPr="00C05960" w:rsidRDefault="00CC178B" w:rsidP="00954536">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458DC0E1" w14:textId="77777777" w:rsidR="00CC178B" w:rsidRPr="00C05960" w:rsidRDefault="00CC178B" w:rsidP="00954536">
            <w:pPr>
              <w:widowControl/>
              <w:suppressAutoHyphens w:val="0"/>
              <w:autoSpaceDN/>
              <w:jc w:val="center"/>
              <w:textAlignment w:val="auto"/>
              <w:rPr>
                <w:kern w:val="0"/>
                <w:sz w:val="22"/>
                <w:szCs w:val="22"/>
              </w:rPr>
            </w:pPr>
            <w:r w:rsidRPr="00C05960">
              <w:rPr>
                <w:kern w:val="0"/>
                <w:sz w:val="22"/>
                <w:szCs w:val="22"/>
              </w:rPr>
              <w:t>1 623,80 km</w:t>
            </w:r>
          </w:p>
        </w:tc>
        <w:tc>
          <w:tcPr>
            <w:tcW w:w="821" w:type="dxa"/>
            <w:shd w:val="clear" w:color="000000" w:fill="FFFFFF"/>
            <w:noWrap/>
            <w:vAlign w:val="center"/>
            <w:hideMark/>
          </w:tcPr>
          <w:p w14:paraId="6A2D4CAB" w14:textId="77777777" w:rsidR="00CC178B" w:rsidRDefault="00CC178B" w:rsidP="0076759E">
            <w:pPr>
              <w:widowControl/>
              <w:suppressAutoHyphens w:val="0"/>
              <w:autoSpaceDN/>
              <w:jc w:val="center"/>
              <w:textAlignment w:val="auto"/>
              <w:rPr>
                <w:kern w:val="0"/>
                <w:sz w:val="22"/>
                <w:szCs w:val="22"/>
              </w:rPr>
            </w:pPr>
            <w:r>
              <w:rPr>
                <w:kern w:val="0"/>
                <w:sz w:val="22"/>
                <w:szCs w:val="22"/>
              </w:rPr>
              <w:t>75,0</w:t>
            </w:r>
          </w:p>
        </w:tc>
      </w:tr>
      <w:tr w:rsidR="00CC178B" w:rsidRPr="00C05960" w14:paraId="751703EF" w14:textId="77777777" w:rsidTr="009F05F4">
        <w:tblPrEx>
          <w:tblCellMar>
            <w:left w:w="108" w:type="dxa"/>
            <w:right w:w="108" w:type="dxa"/>
          </w:tblCellMar>
          <w:tblLook w:val="04A0" w:firstRow="1" w:lastRow="0" w:firstColumn="1" w:lastColumn="0" w:noHBand="0" w:noVBand="1"/>
        </w:tblPrEx>
        <w:trPr>
          <w:trHeight w:val="509"/>
        </w:trPr>
        <w:tc>
          <w:tcPr>
            <w:tcW w:w="521" w:type="dxa"/>
            <w:shd w:val="clear" w:color="000000" w:fill="FFFFFF"/>
            <w:noWrap/>
            <w:vAlign w:val="center"/>
            <w:hideMark/>
          </w:tcPr>
          <w:p w14:paraId="330A564E"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19</w:t>
            </w:r>
            <w:r w:rsidRPr="00C05960">
              <w:rPr>
                <w:kern w:val="0"/>
                <w:sz w:val="22"/>
                <w:szCs w:val="22"/>
              </w:rPr>
              <w:t>.</w:t>
            </w:r>
          </w:p>
        </w:tc>
        <w:tc>
          <w:tcPr>
            <w:tcW w:w="2682" w:type="dxa"/>
            <w:gridSpan w:val="2"/>
            <w:shd w:val="clear" w:color="000000" w:fill="FFFFFF"/>
            <w:vAlign w:val="center"/>
            <w:hideMark/>
          </w:tcPr>
          <w:p w14:paraId="2E9DB944" w14:textId="77777777" w:rsidR="00CC178B" w:rsidRPr="00C05960" w:rsidRDefault="00CC178B" w:rsidP="007841DA">
            <w:pPr>
              <w:widowControl/>
              <w:suppressAutoHyphens w:val="0"/>
              <w:autoSpaceDN/>
              <w:textAlignment w:val="auto"/>
              <w:rPr>
                <w:kern w:val="0"/>
                <w:sz w:val="22"/>
                <w:szCs w:val="22"/>
              </w:rPr>
            </w:pPr>
            <w:r w:rsidRPr="00C05960">
              <w:rPr>
                <w:kern w:val="0"/>
                <w:sz w:val="22"/>
                <w:szCs w:val="22"/>
              </w:rPr>
              <w:t xml:space="preserve">Panevėžio r. vietinės </w:t>
            </w:r>
            <w:r w:rsidRPr="00C05960">
              <w:rPr>
                <w:kern w:val="0"/>
                <w:sz w:val="22"/>
                <w:szCs w:val="22"/>
              </w:rPr>
              <w:br/>
              <w:t xml:space="preserve">reikšmės keliai ir gatvės </w:t>
            </w:r>
            <w:r w:rsidR="007E36B1">
              <w:rPr>
                <w:kern w:val="0"/>
                <w:sz w:val="22"/>
                <w:szCs w:val="22"/>
              </w:rPr>
              <w:t>su žvyro danga</w:t>
            </w:r>
          </w:p>
        </w:tc>
        <w:tc>
          <w:tcPr>
            <w:tcW w:w="2501" w:type="dxa"/>
            <w:gridSpan w:val="4"/>
            <w:shd w:val="clear" w:color="000000" w:fill="FFFFFF"/>
            <w:vAlign w:val="center"/>
            <w:hideMark/>
          </w:tcPr>
          <w:p w14:paraId="73D931C1"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xml:space="preserve">priežiūra </w:t>
            </w:r>
          </w:p>
        </w:tc>
        <w:tc>
          <w:tcPr>
            <w:tcW w:w="1769" w:type="dxa"/>
            <w:shd w:val="clear" w:color="000000" w:fill="FFFFFF"/>
            <w:vAlign w:val="center"/>
            <w:hideMark/>
          </w:tcPr>
          <w:p w14:paraId="6E56A0F6" w14:textId="77777777" w:rsidR="00CC178B" w:rsidRPr="00C05960" w:rsidRDefault="00CC178B" w:rsidP="007841DA">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0C69F448" w14:textId="77777777" w:rsidR="00CC178B" w:rsidRPr="00C05960" w:rsidRDefault="00FA6D50" w:rsidP="00A53B22">
            <w:pPr>
              <w:widowControl/>
              <w:suppressAutoHyphens w:val="0"/>
              <w:autoSpaceDN/>
              <w:jc w:val="center"/>
              <w:textAlignment w:val="auto"/>
              <w:rPr>
                <w:kern w:val="0"/>
                <w:sz w:val="22"/>
                <w:szCs w:val="22"/>
              </w:rPr>
            </w:pPr>
            <w:r>
              <w:rPr>
                <w:kern w:val="0"/>
                <w:sz w:val="22"/>
                <w:szCs w:val="22"/>
              </w:rPr>
              <w:t>1 082,14</w:t>
            </w:r>
            <w:r w:rsidR="00CC178B" w:rsidRPr="00C05960">
              <w:rPr>
                <w:kern w:val="0"/>
                <w:sz w:val="22"/>
                <w:szCs w:val="22"/>
              </w:rPr>
              <w:t xml:space="preserve"> km</w:t>
            </w:r>
          </w:p>
        </w:tc>
        <w:tc>
          <w:tcPr>
            <w:tcW w:w="821" w:type="dxa"/>
            <w:shd w:val="clear" w:color="000000" w:fill="FFFFFF"/>
            <w:noWrap/>
            <w:vAlign w:val="center"/>
            <w:hideMark/>
          </w:tcPr>
          <w:p w14:paraId="57CD2BD2"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557,9</w:t>
            </w:r>
          </w:p>
        </w:tc>
      </w:tr>
      <w:tr w:rsidR="00CC178B" w:rsidRPr="00C05960" w14:paraId="2DAD0526" w14:textId="77777777" w:rsidTr="009F05F4">
        <w:tblPrEx>
          <w:tblCellMar>
            <w:left w:w="108" w:type="dxa"/>
            <w:right w:w="108" w:type="dxa"/>
          </w:tblCellMar>
          <w:tblLook w:val="04A0" w:firstRow="1" w:lastRow="0" w:firstColumn="1" w:lastColumn="0" w:noHBand="0" w:noVBand="1"/>
        </w:tblPrEx>
        <w:trPr>
          <w:trHeight w:val="312"/>
        </w:trPr>
        <w:tc>
          <w:tcPr>
            <w:tcW w:w="521" w:type="dxa"/>
            <w:shd w:val="clear" w:color="000000" w:fill="FFFFFF"/>
            <w:noWrap/>
            <w:vAlign w:val="center"/>
            <w:hideMark/>
          </w:tcPr>
          <w:p w14:paraId="0EFED034"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w:t>
            </w:r>
          </w:p>
        </w:tc>
        <w:tc>
          <w:tcPr>
            <w:tcW w:w="8653" w:type="dxa"/>
            <w:gridSpan w:val="9"/>
            <w:shd w:val="clear" w:color="000000" w:fill="FFFFFF"/>
            <w:vAlign w:val="center"/>
            <w:hideMark/>
          </w:tcPr>
          <w:p w14:paraId="60860F6A"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viso kelių (gatvių) priežiūra:</w:t>
            </w:r>
          </w:p>
        </w:tc>
        <w:tc>
          <w:tcPr>
            <w:tcW w:w="821" w:type="dxa"/>
            <w:shd w:val="clear" w:color="000000" w:fill="FFFFFF"/>
            <w:noWrap/>
            <w:vAlign w:val="center"/>
            <w:hideMark/>
          </w:tcPr>
          <w:p w14:paraId="120A3C03" w14:textId="77777777" w:rsidR="00CC178B" w:rsidRPr="00C05960" w:rsidRDefault="009637FB" w:rsidP="0076759E">
            <w:pPr>
              <w:widowControl/>
              <w:suppressAutoHyphens w:val="0"/>
              <w:autoSpaceDN/>
              <w:jc w:val="center"/>
              <w:textAlignment w:val="auto"/>
              <w:rPr>
                <w:kern w:val="0"/>
                <w:sz w:val="22"/>
                <w:szCs w:val="22"/>
              </w:rPr>
            </w:pPr>
            <w:r>
              <w:rPr>
                <w:kern w:val="0"/>
                <w:sz w:val="22"/>
                <w:szCs w:val="22"/>
              </w:rPr>
              <w:t>632,9</w:t>
            </w:r>
          </w:p>
        </w:tc>
      </w:tr>
      <w:tr w:rsidR="00CC178B" w:rsidRPr="00C05960" w14:paraId="30AA574E" w14:textId="77777777" w:rsidTr="009F05F4">
        <w:tblPrEx>
          <w:tblCellMar>
            <w:left w:w="108" w:type="dxa"/>
            <w:right w:w="108" w:type="dxa"/>
          </w:tblCellMar>
          <w:tblLook w:val="04A0" w:firstRow="1" w:lastRow="0" w:firstColumn="1" w:lastColumn="0" w:noHBand="0" w:noVBand="1"/>
        </w:tblPrEx>
        <w:trPr>
          <w:trHeight w:val="810"/>
        </w:trPr>
        <w:tc>
          <w:tcPr>
            <w:tcW w:w="521" w:type="dxa"/>
            <w:shd w:val="clear" w:color="000000" w:fill="FFFFFF"/>
            <w:noWrap/>
            <w:vAlign w:val="center"/>
            <w:hideMark/>
          </w:tcPr>
          <w:p w14:paraId="61AB5646"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20</w:t>
            </w:r>
            <w:r w:rsidRPr="00C05960">
              <w:rPr>
                <w:kern w:val="0"/>
                <w:sz w:val="22"/>
                <w:szCs w:val="22"/>
              </w:rPr>
              <w:t>.</w:t>
            </w:r>
          </w:p>
        </w:tc>
        <w:tc>
          <w:tcPr>
            <w:tcW w:w="2682" w:type="dxa"/>
            <w:gridSpan w:val="2"/>
            <w:shd w:val="clear" w:color="000000" w:fill="FFFFFF"/>
            <w:vAlign w:val="center"/>
            <w:hideMark/>
          </w:tcPr>
          <w:p w14:paraId="0519A29C" w14:textId="77777777" w:rsidR="00CC178B" w:rsidRPr="00C05960" w:rsidRDefault="00CC178B" w:rsidP="007841DA">
            <w:pPr>
              <w:widowControl/>
              <w:suppressAutoHyphens w:val="0"/>
              <w:autoSpaceDN/>
              <w:textAlignment w:val="auto"/>
              <w:rPr>
                <w:kern w:val="0"/>
                <w:sz w:val="22"/>
                <w:szCs w:val="22"/>
              </w:rPr>
            </w:pPr>
            <w:r w:rsidRPr="00C05960">
              <w:rPr>
                <w:kern w:val="0"/>
                <w:sz w:val="22"/>
                <w:szCs w:val="22"/>
              </w:rPr>
              <w:t>Eismo saugumo priemonės (ženklai, greičio ribojimo kalneliai, ženklinimas)</w:t>
            </w:r>
          </w:p>
        </w:tc>
        <w:tc>
          <w:tcPr>
            <w:tcW w:w="2501" w:type="dxa"/>
            <w:gridSpan w:val="4"/>
            <w:shd w:val="clear" w:color="000000" w:fill="FFFFFF"/>
            <w:vAlign w:val="center"/>
            <w:hideMark/>
          </w:tcPr>
          <w:p w14:paraId="437FF2B8"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xml:space="preserve">priežiūra </w:t>
            </w:r>
          </w:p>
        </w:tc>
        <w:tc>
          <w:tcPr>
            <w:tcW w:w="1769" w:type="dxa"/>
            <w:shd w:val="clear" w:color="000000" w:fill="FFFFFF"/>
            <w:vAlign w:val="center"/>
            <w:hideMark/>
          </w:tcPr>
          <w:p w14:paraId="1E8F5197"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vAlign w:val="center"/>
            <w:hideMark/>
          </w:tcPr>
          <w:p w14:paraId="7B39D209"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72 vnt., 5 vnt., 50 vnt.</w:t>
            </w:r>
          </w:p>
        </w:tc>
        <w:tc>
          <w:tcPr>
            <w:tcW w:w="821" w:type="dxa"/>
            <w:shd w:val="clear" w:color="000000" w:fill="FFFFFF"/>
            <w:noWrap/>
            <w:vAlign w:val="center"/>
            <w:hideMark/>
          </w:tcPr>
          <w:p w14:paraId="743BAEB5"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35,0</w:t>
            </w:r>
          </w:p>
        </w:tc>
      </w:tr>
      <w:tr w:rsidR="00CC178B" w:rsidRPr="00C05960" w14:paraId="0FB583A4" w14:textId="77777777" w:rsidTr="009F05F4">
        <w:tblPrEx>
          <w:tblCellMar>
            <w:left w:w="108" w:type="dxa"/>
            <w:right w:w="108" w:type="dxa"/>
          </w:tblCellMar>
          <w:tblLook w:val="04A0" w:firstRow="1" w:lastRow="0" w:firstColumn="1" w:lastColumn="0" w:noHBand="0" w:noVBand="1"/>
        </w:tblPrEx>
        <w:trPr>
          <w:trHeight w:val="432"/>
        </w:trPr>
        <w:tc>
          <w:tcPr>
            <w:tcW w:w="521" w:type="dxa"/>
            <w:shd w:val="clear" w:color="000000" w:fill="FFFFFF"/>
            <w:noWrap/>
            <w:vAlign w:val="center"/>
            <w:hideMark/>
          </w:tcPr>
          <w:p w14:paraId="11E4276D"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 </w:t>
            </w:r>
          </w:p>
        </w:tc>
        <w:tc>
          <w:tcPr>
            <w:tcW w:w="8653" w:type="dxa"/>
            <w:gridSpan w:val="9"/>
            <w:shd w:val="clear" w:color="000000" w:fill="FFFFFF"/>
            <w:vAlign w:val="center"/>
            <w:hideMark/>
          </w:tcPr>
          <w:p w14:paraId="78C93D23"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viso eismo saugumo priemonėms:</w:t>
            </w:r>
          </w:p>
        </w:tc>
        <w:tc>
          <w:tcPr>
            <w:tcW w:w="821" w:type="dxa"/>
            <w:shd w:val="clear" w:color="000000" w:fill="FFFFFF"/>
            <w:noWrap/>
            <w:vAlign w:val="center"/>
            <w:hideMark/>
          </w:tcPr>
          <w:p w14:paraId="5B3B5EED"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35,0</w:t>
            </w:r>
          </w:p>
        </w:tc>
      </w:tr>
      <w:tr w:rsidR="00CC178B" w:rsidRPr="00C05960" w14:paraId="634C5C66" w14:textId="77777777" w:rsidTr="009F05F4">
        <w:tblPrEx>
          <w:tblCellMar>
            <w:left w:w="108" w:type="dxa"/>
            <w:right w:w="108" w:type="dxa"/>
          </w:tblCellMar>
          <w:tblLook w:val="04A0" w:firstRow="1" w:lastRow="0" w:firstColumn="1" w:lastColumn="0" w:noHBand="0" w:noVBand="1"/>
        </w:tblPrEx>
        <w:trPr>
          <w:trHeight w:val="273"/>
        </w:trPr>
        <w:tc>
          <w:tcPr>
            <w:tcW w:w="521" w:type="dxa"/>
            <w:shd w:val="clear" w:color="000000" w:fill="FFFFFF"/>
            <w:noWrap/>
            <w:vAlign w:val="center"/>
            <w:hideMark/>
          </w:tcPr>
          <w:p w14:paraId="4187E060" w14:textId="77777777" w:rsidR="00CC178B" w:rsidRPr="00C05960" w:rsidRDefault="00CC178B" w:rsidP="0076759E">
            <w:pPr>
              <w:widowControl/>
              <w:suppressAutoHyphens w:val="0"/>
              <w:autoSpaceDN/>
              <w:jc w:val="center"/>
              <w:textAlignment w:val="auto"/>
              <w:rPr>
                <w:kern w:val="0"/>
                <w:sz w:val="22"/>
                <w:szCs w:val="22"/>
              </w:rPr>
            </w:pPr>
            <w:r>
              <w:rPr>
                <w:kern w:val="0"/>
                <w:sz w:val="22"/>
                <w:szCs w:val="22"/>
              </w:rPr>
              <w:t>21</w:t>
            </w:r>
            <w:r w:rsidRPr="00C05960">
              <w:rPr>
                <w:kern w:val="0"/>
                <w:sz w:val="22"/>
                <w:szCs w:val="22"/>
              </w:rPr>
              <w:t>.</w:t>
            </w:r>
          </w:p>
        </w:tc>
        <w:tc>
          <w:tcPr>
            <w:tcW w:w="2682" w:type="dxa"/>
            <w:gridSpan w:val="2"/>
            <w:shd w:val="clear" w:color="000000" w:fill="FFFFFF"/>
            <w:vAlign w:val="bottom"/>
            <w:hideMark/>
          </w:tcPr>
          <w:p w14:paraId="14B7ACC0" w14:textId="77777777" w:rsidR="00CC178B" w:rsidRPr="00C05960" w:rsidRDefault="00CC178B" w:rsidP="007841DA">
            <w:pPr>
              <w:widowControl/>
              <w:suppressAutoHyphens w:val="0"/>
              <w:autoSpaceDN/>
              <w:textAlignment w:val="auto"/>
              <w:rPr>
                <w:kern w:val="0"/>
                <w:sz w:val="22"/>
                <w:szCs w:val="22"/>
              </w:rPr>
            </w:pPr>
            <w:r w:rsidRPr="00C05960">
              <w:rPr>
                <w:kern w:val="0"/>
                <w:sz w:val="22"/>
                <w:szCs w:val="22"/>
              </w:rPr>
              <w:t>Panevėžio r. vietinės reikšmės kelių (gatvių) inventorizacija, teisinė registracija</w:t>
            </w:r>
          </w:p>
        </w:tc>
        <w:tc>
          <w:tcPr>
            <w:tcW w:w="2501" w:type="dxa"/>
            <w:gridSpan w:val="4"/>
            <w:shd w:val="clear" w:color="000000" w:fill="FFFFFF"/>
            <w:vAlign w:val="center"/>
            <w:hideMark/>
          </w:tcPr>
          <w:p w14:paraId="656B0E7A"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inžinerinės paslaugos</w:t>
            </w:r>
          </w:p>
        </w:tc>
        <w:tc>
          <w:tcPr>
            <w:tcW w:w="1769" w:type="dxa"/>
            <w:shd w:val="clear" w:color="000000" w:fill="FFFFFF"/>
            <w:vAlign w:val="center"/>
            <w:hideMark/>
          </w:tcPr>
          <w:p w14:paraId="57173829" w14:textId="77777777" w:rsidR="00CC178B" w:rsidRPr="00C05960" w:rsidRDefault="00CC178B" w:rsidP="007841DA">
            <w:pPr>
              <w:widowControl/>
              <w:suppressAutoHyphens w:val="0"/>
              <w:autoSpaceDN/>
              <w:jc w:val="center"/>
              <w:textAlignment w:val="auto"/>
              <w:rPr>
                <w:kern w:val="0"/>
                <w:sz w:val="22"/>
                <w:szCs w:val="22"/>
              </w:rPr>
            </w:pPr>
            <w:r w:rsidRPr="00C05960">
              <w:rPr>
                <w:kern w:val="0"/>
                <w:sz w:val="22"/>
                <w:szCs w:val="22"/>
              </w:rPr>
              <w:t xml:space="preserve">savivaldybės </w:t>
            </w:r>
            <w:r w:rsidRPr="00C05960">
              <w:rPr>
                <w:kern w:val="0"/>
                <w:sz w:val="22"/>
                <w:szCs w:val="22"/>
              </w:rPr>
              <w:br/>
              <w:t>keliai ir gatvės</w:t>
            </w:r>
          </w:p>
        </w:tc>
        <w:tc>
          <w:tcPr>
            <w:tcW w:w="1701" w:type="dxa"/>
            <w:gridSpan w:val="2"/>
            <w:shd w:val="clear" w:color="000000" w:fill="FFFFFF"/>
            <w:noWrap/>
            <w:vAlign w:val="center"/>
            <w:hideMark/>
          </w:tcPr>
          <w:p w14:paraId="30D24E91"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95 km</w:t>
            </w:r>
          </w:p>
        </w:tc>
        <w:tc>
          <w:tcPr>
            <w:tcW w:w="821" w:type="dxa"/>
            <w:shd w:val="clear" w:color="000000" w:fill="FFFFFF"/>
            <w:noWrap/>
            <w:vAlign w:val="center"/>
            <w:hideMark/>
          </w:tcPr>
          <w:p w14:paraId="0F1CEA12"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20,0</w:t>
            </w:r>
          </w:p>
        </w:tc>
      </w:tr>
      <w:tr w:rsidR="009637FB" w:rsidRPr="00C05960" w14:paraId="3E006C47" w14:textId="77777777" w:rsidTr="009F05F4">
        <w:tblPrEx>
          <w:tblCellMar>
            <w:left w:w="108" w:type="dxa"/>
            <w:right w:w="108" w:type="dxa"/>
          </w:tblCellMar>
          <w:tblLook w:val="04A0" w:firstRow="1" w:lastRow="0" w:firstColumn="1" w:lastColumn="0" w:noHBand="0" w:noVBand="1"/>
        </w:tblPrEx>
        <w:trPr>
          <w:trHeight w:val="497"/>
        </w:trPr>
        <w:tc>
          <w:tcPr>
            <w:tcW w:w="521" w:type="dxa"/>
            <w:shd w:val="clear" w:color="000000" w:fill="FFFFFF"/>
            <w:noWrap/>
            <w:vAlign w:val="center"/>
            <w:hideMark/>
          </w:tcPr>
          <w:p w14:paraId="0381A72D" w14:textId="77777777" w:rsidR="009637FB" w:rsidRPr="00C05960" w:rsidRDefault="009637FB" w:rsidP="0076759E">
            <w:pPr>
              <w:widowControl/>
              <w:suppressAutoHyphens w:val="0"/>
              <w:autoSpaceDN/>
              <w:jc w:val="center"/>
              <w:textAlignment w:val="auto"/>
              <w:rPr>
                <w:kern w:val="0"/>
                <w:sz w:val="22"/>
                <w:szCs w:val="22"/>
              </w:rPr>
            </w:pPr>
            <w:r>
              <w:rPr>
                <w:kern w:val="0"/>
                <w:sz w:val="22"/>
                <w:szCs w:val="22"/>
              </w:rPr>
              <w:t>22.</w:t>
            </w:r>
          </w:p>
        </w:tc>
        <w:tc>
          <w:tcPr>
            <w:tcW w:w="2682" w:type="dxa"/>
            <w:gridSpan w:val="2"/>
            <w:shd w:val="clear" w:color="000000" w:fill="FFFFFF"/>
            <w:vAlign w:val="bottom"/>
            <w:hideMark/>
          </w:tcPr>
          <w:p w14:paraId="1FF70EF7" w14:textId="77777777" w:rsidR="009637FB" w:rsidRPr="00C05960" w:rsidRDefault="009637FB" w:rsidP="00510A3C">
            <w:pPr>
              <w:widowControl/>
              <w:suppressAutoHyphens w:val="0"/>
              <w:autoSpaceDN/>
              <w:textAlignment w:val="auto"/>
              <w:rPr>
                <w:kern w:val="0"/>
                <w:sz w:val="22"/>
                <w:szCs w:val="22"/>
              </w:rPr>
            </w:pPr>
            <w:r w:rsidRPr="00C05960">
              <w:rPr>
                <w:kern w:val="0"/>
                <w:sz w:val="22"/>
                <w:szCs w:val="22"/>
              </w:rPr>
              <w:t>(KAR-64) Karsakiškio sen. kelias Naujikai–Kaubariškis (žvyro danga)</w:t>
            </w:r>
          </w:p>
        </w:tc>
        <w:tc>
          <w:tcPr>
            <w:tcW w:w="2501" w:type="dxa"/>
            <w:gridSpan w:val="4"/>
            <w:shd w:val="clear" w:color="000000" w:fill="FFFFFF"/>
            <w:vAlign w:val="center"/>
            <w:hideMark/>
          </w:tcPr>
          <w:p w14:paraId="6405D43F" w14:textId="77777777" w:rsidR="009637FB" w:rsidRPr="00C05960" w:rsidRDefault="009637FB" w:rsidP="0076759E">
            <w:pPr>
              <w:widowControl/>
              <w:suppressAutoHyphens w:val="0"/>
              <w:autoSpaceDN/>
              <w:jc w:val="center"/>
              <w:textAlignment w:val="auto"/>
              <w:rPr>
                <w:kern w:val="0"/>
                <w:sz w:val="22"/>
                <w:szCs w:val="22"/>
              </w:rPr>
            </w:pPr>
            <w:r w:rsidRPr="00C05960">
              <w:rPr>
                <w:kern w:val="0"/>
                <w:sz w:val="22"/>
                <w:szCs w:val="22"/>
              </w:rPr>
              <w:t>paprastasis remontas</w:t>
            </w:r>
          </w:p>
        </w:tc>
        <w:tc>
          <w:tcPr>
            <w:tcW w:w="1769" w:type="dxa"/>
            <w:shd w:val="clear" w:color="000000" w:fill="FFFFFF"/>
            <w:vAlign w:val="center"/>
            <w:hideMark/>
          </w:tcPr>
          <w:p w14:paraId="4EAC6FC5" w14:textId="77777777" w:rsidR="009637FB" w:rsidRPr="00C05960" w:rsidRDefault="00920D65" w:rsidP="00920D65">
            <w:pPr>
              <w:widowControl/>
              <w:suppressAutoHyphens w:val="0"/>
              <w:autoSpaceDN/>
              <w:jc w:val="center"/>
              <w:textAlignment w:val="auto"/>
              <w:rPr>
                <w:kern w:val="0"/>
                <w:sz w:val="22"/>
                <w:szCs w:val="22"/>
              </w:rPr>
            </w:pPr>
            <w:r w:rsidRPr="00920D65">
              <w:rPr>
                <w:kern w:val="0"/>
                <w:sz w:val="22"/>
                <w:szCs w:val="22"/>
              </w:rPr>
              <w:t>6183452</w:t>
            </w:r>
            <w:r>
              <w:rPr>
                <w:kern w:val="0"/>
                <w:sz w:val="22"/>
                <w:szCs w:val="22"/>
              </w:rPr>
              <w:t xml:space="preserve">, 531556 </w:t>
            </w:r>
            <w:r w:rsidRPr="00920D65">
              <w:rPr>
                <w:kern w:val="0"/>
                <w:sz w:val="22"/>
                <w:szCs w:val="22"/>
              </w:rPr>
              <w:t>6182991</w:t>
            </w:r>
            <w:r>
              <w:rPr>
                <w:kern w:val="0"/>
                <w:sz w:val="22"/>
                <w:szCs w:val="22"/>
              </w:rPr>
              <w:t xml:space="preserve">, </w:t>
            </w:r>
            <w:r w:rsidRPr="00920D65">
              <w:rPr>
                <w:kern w:val="0"/>
                <w:sz w:val="22"/>
                <w:szCs w:val="22"/>
              </w:rPr>
              <w:t>530950</w:t>
            </w:r>
          </w:p>
        </w:tc>
        <w:tc>
          <w:tcPr>
            <w:tcW w:w="851" w:type="dxa"/>
            <w:shd w:val="clear" w:color="000000" w:fill="FFFFFF"/>
            <w:noWrap/>
            <w:vAlign w:val="center"/>
            <w:hideMark/>
          </w:tcPr>
          <w:p w14:paraId="4848AE36" w14:textId="77777777" w:rsidR="009637FB" w:rsidRPr="00C05960" w:rsidRDefault="009637FB" w:rsidP="0076759E">
            <w:pPr>
              <w:widowControl/>
              <w:suppressAutoHyphens w:val="0"/>
              <w:autoSpaceDN/>
              <w:jc w:val="center"/>
              <w:textAlignment w:val="auto"/>
              <w:rPr>
                <w:kern w:val="0"/>
                <w:sz w:val="22"/>
                <w:szCs w:val="22"/>
              </w:rPr>
            </w:pPr>
            <w:r>
              <w:rPr>
                <w:kern w:val="0"/>
                <w:sz w:val="22"/>
                <w:szCs w:val="22"/>
              </w:rPr>
              <w:t>1 435</w:t>
            </w:r>
          </w:p>
        </w:tc>
        <w:tc>
          <w:tcPr>
            <w:tcW w:w="850" w:type="dxa"/>
            <w:shd w:val="clear" w:color="000000" w:fill="FFFFFF"/>
            <w:vAlign w:val="center"/>
          </w:tcPr>
          <w:p w14:paraId="275018B2" w14:textId="77777777" w:rsidR="009637FB" w:rsidRPr="00C05960" w:rsidRDefault="009637FB" w:rsidP="0076759E">
            <w:pPr>
              <w:widowControl/>
              <w:suppressAutoHyphens w:val="0"/>
              <w:autoSpaceDN/>
              <w:jc w:val="center"/>
              <w:textAlignment w:val="auto"/>
              <w:rPr>
                <w:kern w:val="0"/>
                <w:sz w:val="22"/>
                <w:szCs w:val="22"/>
              </w:rPr>
            </w:pPr>
            <w:r>
              <w:rPr>
                <w:kern w:val="0"/>
                <w:sz w:val="22"/>
                <w:szCs w:val="22"/>
              </w:rPr>
              <w:t>4,5-6,0</w:t>
            </w:r>
          </w:p>
        </w:tc>
        <w:tc>
          <w:tcPr>
            <w:tcW w:w="821" w:type="dxa"/>
            <w:shd w:val="clear" w:color="000000" w:fill="FFFFFF"/>
            <w:noWrap/>
            <w:vAlign w:val="center"/>
            <w:hideMark/>
          </w:tcPr>
          <w:p w14:paraId="46D03EA7" w14:textId="77777777" w:rsidR="009637FB" w:rsidRPr="00C05960" w:rsidRDefault="009637FB" w:rsidP="0076759E">
            <w:pPr>
              <w:widowControl/>
              <w:suppressAutoHyphens w:val="0"/>
              <w:autoSpaceDN/>
              <w:jc w:val="center"/>
              <w:textAlignment w:val="auto"/>
              <w:rPr>
                <w:kern w:val="0"/>
                <w:sz w:val="22"/>
                <w:szCs w:val="22"/>
              </w:rPr>
            </w:pPr>
            <w:r w:rsidRPr="00C05960">
              <w:rPr>
                <w:kern w:val="0"/>
                <w:sz w:val="22"/>
                <w:szCs w:val="22"/>
              </w:rPr>
              <w:t>34,5</w:t>
            </w:r>
          </w:p>
        </w:tc>
      </w:tr>
      <w:tr w:rsidR="00CC178B" w:rsidRPr="00C05960" w14:paraId="6F5EEBC0"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bottom"/>
            <w:hideMark/>
          </w:tcPr>
          <w:p w14:paraId="3146B0F1" w14:textId="77777777" w:rsidR="00CC178B" w:rsidRPr="00C05960" w:rsidRDefault="00CC178B" w:rsidP="004973C6">
            <w:pPr>
              <w:widowControl/>
              <w:suppressAutoHyphens w:val="0"/>
              <w:autoSpaceDN/>
              <w:jc w:val="right"/>
              <w:textAlignment w:val="auto"/>
              <w:rPr>
                <w:b/>
                <w:bCs/>
                <w:kern w:val="0"/>
                <w:sz w:val="22"/>
                <w:szCs w:val="22"/>
              </w:rPr>
            </w:pPr>
            <w:r w:rsidRPr="00C05960">
              <w:rPr>
                <w:b/>
                <w:bCs/>
                <w:kern w:val="0"/>
                <w:sz w:val="22"/>
                <w:szCs w:val="22"/>
              </w:rPr>
              <w:t>Iš viso einamiesiems tikslams:</w:t>
            </w:r>
          </w:p>
        </w:tc>
        <w:tc>
          <w:tcPr>
            <w:tcW w:w="821" w:type="dxa"/>
            <w:shd w:val="clear" w:color="000000" w:fill="FFFFFF"/>
            <w:noWrap/>
            <w:vAlign w:val="center"/>
            <w:hideMark/>
          </w:tcPr>
          <w:p w14:paraId="7FFEDC86" w14:textId="77777777" w:rsidR="00CC178B" w:rsidRPr="00C05960" w:rsidRDefault="00CC178B" w:rsidP="0076759E">
            <w:pPr>
              <w:widowControl/>
              <w:suppressAutoHyphens w:val="0"/>
              <w:autoSpaceDN/>
              <w:jc w:val="center"/>
              <w:textAlignment w:val="auto"/>
              <w:rPr>
                <w:b/>
                <w:bCs/>
                <w:kern w:val="0"/>
                <w:sz w:val="22"/>
                <w:szCs w:val="22"/>
              </w:rPr>
            </w:pPr>
            <w:r w:rsidRPr="00C05960">
              <w:rPr>
                <w:b/>
                <w:bCs/>
                <w:kern w:val="0"/>
                <w:sz w:val="22"/>
                <w:szCs w:val="22"/>
              </w:rPr>
              <w:t>722,4</w:t>
            </w:r>
          </w:p>
        </w:tc>
      </w:tr>
      <w:tr w:rsidR="00CC178B" w:rsidRPr="00C05960" w14:paraId="5A37C098"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27871452"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jų:                      - paprastajam remontui:</w:t>
            </w:r>
          </w:p>
        </w:tc>
        <w:tc>
          <w:tcPr>
            <w:tcW w:w="821" w:type="dxa"/>
            <w:shd w:val="clear" w:color="000000" w:fill="FFFFFF"/>
            <w:noWrap/>
            <w:vAlign w:val="center"/>
            <w:hideMark/>
          </w:tcPr>
          <w:p w14:paraId="0423531A"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34,5</w:t>
            </w:r>
          </w:p>
        </w:tc>
      </w:tr>
      <w:tr w:rsidR="00CC178B" w:rsidRPr="00C05960" w14:paraId="04672D0A"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27E4713E"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 eismo saugumo priemonėms:</w:t>
            </w:r>
          </w:p>
        </w:tc>
        <w:tc>
          <w:tcPr>
            <w:tcW w:w="821" w:type="dxa"/>
            <w:shd w:val="clear" w:color="000000" w:fill="FFFFFF"/>
            <w:noWrap/>
            <w:vAlign w:val="center"/>
            <w:hideMark/>
          </w:tcPr>
          <w:p w14:paraId="01D93231" w14:textId="77777777" w:rsidR="00CC178B" w:rsidRPr="00C05960" w:rsidRDefault="00CC178B" w:rsidP="0076759E">
            <w:pPr>
              <w:widowControl/>
              <w:suppressAutoHyphens w:val="0"/>
              <w:autoSpaceDN/>
              <w:jc w:val="center"/>
              <w:textAlignment w:val="auto"/>
              <w:rPr>
                <w:kern w:val="0"/>
                <w:sz w:val="22"/>
                <w:szCs w:val="22"/>
              </w:rPr>
            </w:pPr>
            <w:r w:rsidRPr="00C05960">
              <w:rPr>
                <w:kern w:val="0"/>
                <w:sz w:val="22"/>
                <w:szCs w:val="22"/>
              </w:rPr>
              <w:t>35,0</w:t>
            </w:r>
          </w:p>
        </w:tc>
      </w:tr>
      <w:tr w:rsidR="00CC178B" w:rsidRPr="00C05960" w14:paraId="63FD63FE"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053784B2" w14:textId="77777777" w:rsidR="00CC178B" w:rsidRPr="00C05960" w:rsidRDefault="00CC178B" w:rsidP="0076759E">
            <w:pPr>
              <w:widowControl/>
              <w:suppressAutoHyphens w:val="0"/>
              <w:autoSpaceDN/>
              <w:jc w:val="right"/>
              <w:textAlignment w:val="auto"/>
              <w:rPr>
                <w:b/>
                <w:bCs/>
                <w:kern w:val="0"/>
                <w:sz w:val="22"/>
                <w:szCs w:val="22"/>
              </w:rPr>
            </w:pPr>
            <w:r w:rsidRPr="00C05960">
              <w:rPr>
                <w:b/>
                <w:bCs/>
                <w:kern w:val="0"/>
                <w:sz w:val="22"/>
                <w:szCs w:val="22"/>
              </w:rPr>
              <w:t>Iš viso:</w:t>
            </w:r>
          </w:p>
        </w:tc>
        <w:tc>
          <w:tcPr>
            <w:tcW w:w="821" w:type="dxa"/>
            <w:shd w:val="clear" w:color="000000" w:fill="FFFFFF"/>
            <w:noWrap/>
            <w:vAlign w:val="center"/>
            <w:hideMark/>
          </w:tcPr>
          <w:p w14:paraId="3DEA63A4" w14:textId="77777777" w:rsidR="00CC178B" w:rsidRPr="00C05960" w:rsidRDefault="00CC178B" w:rsidP="0076759E">
            <w:pPr>
              <w:widowControl/>
              <w:suppressAutoHyphens w:val="0"/>
              <w:autoSpaceDN/>
              <w:jc w:val="center"/>
              <w:textAlignment w:val="auto"/>
              <w:rPr>
                <w:b/>
                <w:bCs/>
                <w:kern w:val="0"/>
                <w:sz w:val="22"/>
                <w:szCs w:val="22"/>
              </w:rPr>
            </w:pPr>
            <w:r w:rsidRPr="00C05960">
              <w:rPr>
                <w:b/>
                <w:bCs/>
                <w:kern w:val="0"/>
                <w:sz w:val="22"/>
                <w:szCs w:val="22"/>
              </w:rPr>
              <w:t>1720,2</w:t>
            </w:r>
          </w:p>
        </w:tc>
      </w:tr>
      <w:tr w:rsidR="00CC178B" w:rsidRPr="00C05960" w14:paraId="740053C8"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0AF20349" w14:textId="77777777" w:rsidR="00CC178B" w:rsidRPr="00C05960" w:rsidRDefault="00CC178B" w:rsidP="0076759E">
            <w:pPr>
              <w:widowControl/>
              <w:suppressAutoHyphens w:val="0"/>
              <w:autoSpaceDN/>
              <w:jc w:val="right"/>
              <w:textAlignment w:val="auto"/>
              <w:rPr>
                <w:b/>
                <w:bCs/>
                <w:kern w:val="0"/>
                <w:sz w:val="22"/>
                <w:szCs w:val="22"/>
              </w:rPr>
            </w:pPr>
            <w:r w:rsidRPr="00C05960">
              <w:rPr>
                <w:b/>
                <w:bCs/>
                <w:kern w:val="0"/>
                <w:sz w:val="22"/>
                <w:szCs w:val="22"/>
              </w:rPr>
              <w:t>Iš jų turtui (naujai statybai, rekonstravimui), kurio vertė daugiau negu 360 tūkst. Eur, įsigyti</w:t>
            </w:r>
          </w:p>
        </w:tc>
        <w:tc>
          <w:tcPr>
            <w:tcW w:w="821" w:type="dxa"/>
            <w:shd w:val="clear" w:color="000000" w:fill="FFFFFF"/>
            <w:noWrap/>
            <w:vAlign w:val="center"/>
            <w:hideMark/>
          </w:tcPr>
          <w:p w14:paraId="0174AC3D" w14:textId="77777777" w:rsidR="00CC178B" w:rsidRPr="00C05960" w:rsidRDefault="00CC178B" w:rsidP="0076759E">
            <w:pPr>
              <w:widowControl/>
              <w:suppressAutoHyphens w:val="0"/>
              <w:autoSpaceDN/>
              <w:jc w:val="center"/>
              <w:textAlignment w:val="auto"/>
              <w:rPr>
                <w:b/>
                <w:bCs/>
                <w:kern w:val="0"/>
                <w:sz w:val="22"/>
                <w:szCs w:val="22"/>
              </w:rPr>
            </w:pPr>
            <w:r w:rsidRPr="00C05960">
              <w:rPr>
                <w:b/>
                <w:bCs/>
                <w:kern w:val="0"/>
                <w:sz w:val="22"/>
                <w:szCs w:val="22"/>
              </w:rPr>
              <w:t>176,6</w:t>
            </w:r>
          </w:p>
        </w:tc>
      </w:tr>
      <w:tr w:rsidR="00CC178B" w:rsidRPr="00C05960" w14:paraId="77328245" w14:textId="77777777" w:rsidTr="00510A3C">
        <w:tblPrEx>
          <w:tblCellMar>
            <w:left w:w="108" w:type="dxa"/>
            <w:right w:w="108" w:type="dxa"/>
          </w:tblCellMar>
          <w:tblLook w:val="04A0" w:firstRow="1" w:lastRow="0" w:firstColumn="1" w:lastColumn="0" w:noHBand="0" w:noVBand="1"/>
        </w:tblPrEx>
        <w:trPr>
          <w:trHeight w:val="443"/>
        </w:trPr>
        <w:tc>
          <w:tcPr>
            <w:tcW w:w="9174" w:type="dxa"/>
            <w:gridSpan w:val="10"/>
            <w:shd w:val="clear" w:color="000000" w:fill="FFFFFF"/>
            <w:noWrap/>
            <w:vAlign w:val="center"/>
            <w:hideMark/>
          </w:tcPr>
          <w:p w14:paraId="4B9B25A1" w14:textId="77777777" w:rsidR="00CC178B" w:rsidRPr="00C05960" w:rsidRDefault="00CC178B" w:rsidP="0076759E">
            <w:pPr>
              <w:widowControl/>
              <w:suppressAutoHyphens w:val="0"/>
              <w:autoSpaceDN/>
              <w:jc w:val="right"/>
              <w:textAlignment w:val="auto"/>
              <w:rPr>
                <w:kern w:val="0"/>
                <w:sz w:val="22"/>
                <w:szCs w:val="22"/>
              </w:rPr>
            </w:pPr>
            <w:r w:rsidRPr="00C05960">
              <w:rPr>
                <w:kern w:val="0"/>
                <w:sz w:val="22"/>
                <w:szCs w:val="22"/>
              </w:rPr>
              <w:t>Iš jų eismo saugumo priemonėms (daugiau kaip 5 %)</w:t>
            </w:r>
          </w:p>
        </w:tc>
        <w:tc>
          <w:tcPr>
            <w:tcW w:w="821" w:type="dxa"/>
            <w:shd w:val="clear" w:color="000000" w:fill="FFFFFF"/>
            <w:noWrap/>
            <w:vAlign w:val="center"/>
            <w:hideMark/>
          </w:tcPr>
          <w:p w14:paraId="19FF6E2D" w14:textId="77777777" w:rsidR="00CC178B" w:rsidRPr="00C05960" w:rsidRDefault="0069737B" w:rsidP="0076759E">
            <w:pPr>
              <w:widowControl/>
              <w:suppressAutoHyphens w:val="0"/>
              <w:autoSpaceDN/>
              <w:jc w:val="center"/>
              <w:textAlignment w:val="auto"/>
              <w:rPr>
                <w:kern w:val="0"/>
                <w:sz w:val="22"/>
                <w:szCs w:val="22"/>
              </w:rPr>
            </w:pPr>
            <w:r>
              <w:rPr>
                <w:kern w:val="0"/>
                <w:sz w:val="22"/>
                <w:szCs w:val="22"/>
              </w:rPr>
              <w:t>163,9</w:t>
            </w:r>
          </w:p>
        </w:tc>
      </w:tr>
    </w:tbl>
    <w:p w14:paraId="67BC8DAC" w14:textId="77777777" w:rsidR="00A72356" w:rsidRDefault="005A0DA2" w:rsidP="002B3D6E">
      <w:pPr>
        <w:pStyle w:val="Standard"/>
        <w:suppressAutoHyphens w:val="0"/>
        <w:jc w:val="center"/>
        <w:rPr>
          <w:lang w:eastAsia="lt-LT"/>
        </w:rPr>
      </w:pPr>
      <w:r>
        <w:rPr>
          <w:lang w:eastAsia="lt-LT"/>
        </w:rPr>
        <w:t>___________________________________</w:t>
      </w:r>
    </w:p>
    <w:p w14:paraId="4793DC05" w14:textId="77777777" w:rsidR="00A72356" w:rsidRDefault="00A72356">
      <w:pPr>
        <w:pStyle w:val="Standard"/>
        <w:suppressAutoHyphens w:val="0"/>
        <w:jc w:val="center"/>
        <w:rPr>
          <w:lang w:eastAsia="lt-LT"/>
        </w:rPr>
      </w:pPr>
    </w:p>
    <w:p w14:paraId="0E6C922C" w14:textId="77777777" w:rsidR="005A0DA2" w:rsidRDefault="005A0DA2">
      <w:pPr>
        <w:pStyle w:val="Standard"/>
        <w:suppressAutoHyphens w:val="0"/>
        <w:jc w:val="center"/>
        <w:rPr>
          <w:lang w:eastAsia="lt-LT"/>
        </w:rPr>
      </w:pPr>
    </w:p>
    <w:p w14:paraId="76305A1A" w14:textId="77777777" w:rsidR="005B3011" w:rsidRDefault="005B3011">
      <w:pPr>
        <w:pStyle w:val="Standard"/>
        <w:suppressAutoHyphens w:val="0"/>
        <w:jc w:val="center"/>
        <w:rPr>
          <w:lang w:eastAsia="lt-LT"/>
        </w:rPr>
      </w:pPr>
    </w:p>
    <w:p w14:paraId="37FD9986" w14:textId="77777777" w:rsidR="005B3011" w:rsidRDefault="005B3011">
      <w:pPr>
        <w:pStyle w:val="Standard"/>
        <w:suppressAutoHyphens w:val="0"/>
        <w:jc w:val="center"/>
        <w:rPr>
          <w:lang w:eastAsia="lt-LT"/>
        </w:rPr>
      </w:pPr>
    </w:p>
    <w:p w14:paraId="16F769BF" w14:textId="77777777" w:rsidR="005B3011" w:rsidRDefault="005B3011">
      <w:pPr>
        <w:pStyle w:val="Standard"/>
        <w:suppressAutoHyphens w:val="0"/>
        <w:jc w:val="center"/>
        <w:rPr>
          <w:lang w:eastAsia="lt-LT"/>
        </w:rPr>
      </w:pPr>
    </w:p>
    <w:p w14:paraId="2CA0837A" w14:textId="77777777" w:rsidR="005B3011" w:rsidRDefault="005B3011">
      <w:pPr>
        <w:pStyle w:val="Standard"/>
        <w:suppressAutoHyphens w:val="0"/>
        <w:jc w:val="center"/>
        <w:rPr>
          <w:lang w:eastAsia="lt-LT"/>
        </w:rPr>
      </w:pPr>
    </w:p>
    <w:p w14:paraId="24E0B6EA" w14:textId="77777777" w:rsidR="005B3011" w:rsidRDefault="005B3011">
      <w:pPr>
        <w:pStyle w:val="Standard"/>
        <w:suppressAutoHyphens w:val="0"/>
        <w:jc w:val="center"/>
        <w:rPr>
          <w:lang w:eastAsia="lt-LT"/>
        </w:rPr>
      </w:pPr>
    </w:p>
    <w:p w14:paraId="5BD5EF72" w14:textId="77777777" w:rsidR="005B3011" w:rsidRDefault="005B3011">
      <w:pPr>
        <w:pStyle w:val="Standard"/>
        <w:suppressAutoHyphens w:val="0"/>
        <w:jc w:val="center"/>
        <w:rPr>
          <w:lang w:eastAsia="lt-LT"/>
        </w:rPr>
      </w:pPr>
    </w:p>
    <w:p w14:paraId="394FCA59" w14:textId="77777777" w:rsidR="000A5E65" w:rsidRDefault="000A5E65">
      <w:pPr>
        <w:pStyle w:val="Standard"/>
        <w:suppressAutoHyphens w:val="0"/>
        <w:jc w:val="center"/>
        <w:rPr>
          <w:lang w:eastAsia="lt-LT"/>
        </w:rPr>
      </w:pPr>
    </w:p>
    <w:p w14:paraId="45127B51" w14:textId="77777777" w:rsidR="0076759E" w:rsidRDefault="0076759E" w:rsidP="00F70DF4">
      <w:pPr>
        <w:pStyle w:val="Standard"/>
        <w:suppressAutoHyphens w:val="0"/>
        <w:rPr>
          <w:lang w:eastAsia="lt-LT"/>
        </w:rPr>
      </w:pPr>
    </w:p>
    <w:p w14:paraId="7111BB19" w14:textId="77777777" w:rsidR="002B3D6E" w:rsidRDefault="002B3D6E" w:rsidP="006004AC">
      <w:pPr>
        <w:pStyle w:val="Standard"/>
        <w:suppressAutoHyphens w:val="0"/>
        <w:rPr>
          <w:sz w:val="24"/>
          <w:szCs w:val="24"/>
          <w:lang w:eastAsia="lt-LT"/>
        </w:rPr>
      </w:pPr>
    </w:p>
    <w:sectPr w:rsidR="002B3D6E" w:rsidSect="008E417E">
      <w:headerReference w:type="default" r:id="rId11"/>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B1E82" w14:textId="77777777" w:rsidR="00952C8D" w:rsidRDefault="00952C8D">
      <w:r>
        <w:separator/>
      </w:r>
    </w:p>
  </w:endnote>
  <w:endnote w:type="continuationSeparator" w:id="0">
    <w:p w14:paraId="277976C0" w14:textId="77777777" w:rsidR="00952C8D" w:rsidRDefault="0095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5790" w14:textId="77777777" w:rsidR="00D841E8" w:rsidRDefault="00D841E8">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1519E" w14:textId="77777777" w:rsidR="00952C8D" w:rsidRDefault="00952C8D">
      <w:r>
        <w:rPr>
          <w:color w:val="000000"/>
        </w:rPr>
        <w:separator/>
      </w:r>
    </w:p>
  </w:footnote>
  <w:footnote w:type="continuationSeparator" w:id="0">
    <w:p w14:paraId="2097CA84" w14:textId="77777777" w:rsidR="00952C8D" w:rsidRDefault="0095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594469"/>
      <w:docPartObj>
        <w:docPartGallery w:val="Page Numbers (Top of Page)"/>
        <w:docPartUnique/>
      </w:docPartObj>
    </w:sdtPr>
    <w:sdtEndPr>
      <w:rPr>
        <w:noProof/>
      </w:rPr>
    </w:sdtEndPr>
    <w:sdtContent>
      <w:p w14:paraId="411F0CE6" w14:textId="77777777" w:rsidR="00D841E8" w:rsidRDefault="007F3817">
        <w:pPr>
          <w:pStyle w:val="Antrats"/>
          <w:jc w:val="center"/>
        </w:pPr>
        <w:r>
          <w:fldChar w:fldCharType="begin"/>
        </w:r>
        <w:r w:rsidR="00931A85">
          <w:instrText xml:space="preserve"> PAGE   \* MERGEFORMAT </w:instrText>
        </w:r>
        <w:r>
          <w:fldChar w:fldCharType="separate"/>
        </w:r>
        <w:r w:rsidR="00203ABD">
          <w:rPr>
            <w:noProof/>
          </w:rPr>
          <w:t>2</w:t>
        </w:r>
        <w:r>
          <w:rPr>
            <w:noProof/>
          </w:rPr>
          <w:fldChar w:fldCharType="end"/>
        </w:r>
      </w:p>
    </w:sdtContent>
  </w:sdt>
  <w:p w14:paraId="5F3EBBDA" w14:textId="77777777" w:rsidR="00D841E8" w:rsidRDefault="00D841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F1712" w14:textId="77777777" w:rsidR="00D841E8" w:rsidRDefault="00D841E8">
    <w:pPr>
      <w:pStyle w:val="Antrats"/>
      <w:jc w:val="center"/>
    </w:pPr>
  </w:p>
  <w:p w14:paraId="4CA4FDB5" w14:textId="77777777" w:rsidR="00D841E8" w:rsidRDefault="00D841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10720"/>
      <w:docPartObj>
        <w:docPartGallery w:val="Page Numbers (Top of Page)"/>
        <w:docPartUnique/>
      </w:docPartObj>
    </w:sdtPr>
    <w:sdtEndPr>
      <w:rPr>
        <w:noProof/>
      </w:rPr>
    </w:sdtEndPr>
    <w:sdtContent>
      <w:p w14:paraId="26771874" w14:textId="77777777" w:rsidR="00D841E8" w:rsidRDefault="007F3817">
        <w:pPr>
          <w:pStyle w:val="Antrats"/>
          <w:jc w:val="center"/>
        </w:pPr>
        <w:r>
          <w:fldChar w:fldCharType="begin"/>
        </w:r>
        <w:r w:rsidR="00931A85">
          <w:instrText xml:space="preserve"> PAGE   \* MERGEFORMAT </w:instrText>
        </w:r>
        <w:r>
          <w:fldChar w:fldCharType="separate"/>
        </w:r>
        <w:r w:rsidR="008A5141">
          <w:rPr>
            <w:noProof/>
          </w:rPr>
          <w:t>2</w:t>
        </w:r>
        <w:r>
          <w:rPr>
            <w:noProof/>
          </w:rPr>
          <w:fldChar w:fldCharType="end"/>
        </w:r>
      </w:p>
    </w:sdtContent>
  </w:sdt>
  <w:p w14:paraId="41F1E4FF" w14:textId="77777777" w:rsidR="00D841E8" w:rsidRDefault="00D841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68B"/>
    <w:rsid w:val="0001563C"/>
    <w:rsid w:val="000301A5"/>
    <w:rsid w:val="000317FF"/>
    <w:rsid w:val="00047B6A"/>
    <w:rsid w:val="00047BFE"/>
    <w:rsid w:val="00056BC2"/>
    <w:rsid w:val="00060407"/>
    <w:rsid w:val="00066FE2"/>
    <w:rsid w:val="00070841"/>
    <w:rsid w:val="0008629C"/>
    <w:rsid w:val="00090CAA"/>
    <w:rsid w:val="0009283F"/>
    <w:rsid w:val="00092F93"/>
    <w:rsid w:val="00093AC2"/>
    <w:rsid w:val="000A22B5"/>
    <w:rsid w:val="000A2F55"/>
    <w:rsid w:val="000A5D84"/>
    <w:rsid w:val="000A5E65"/>
    <w:rsid w:val="000B4B63"/>
    <w:rsid w:val="000C069E"/>
    <w:rsid w:val="000C3299"/>
    <w:rsid w:val="000C35F2"/>
    <w:rsid w:val="000E147C"/>
    <w:rsid w:val="00102C29"/>
    <w:rsid w:val="001141F8"/>
    <w:rsid w:val="00136E81"/>
    <w:rsid w:val="001465FD"/>
    <w:rsid w:val="001576B9"/>
    <w:rsid w:val="00160784"/>
    <w:rsid w:val="001621C9"/>
    <w:rsid w:val="0017640F"/>
    <w:rsid w:val="001850DB"/>
    <w:rsid w:val="00185644"/>
    <w:rsid w:val="00187D4C"/>
    <w:rsid w:val="001943AD"/>
    <w:rsid w:val="001A7ED2"/>
    <w:rsid w:val="001B005B"/>
    <w:rsid w:val="001D57F3"/>
    <w:rsid w:val="001D5A60"/>
    <w:rsid w:val="001E534E"/>
    <w:rsid w:val="001E5C9A"/>
    <w:rsid w:val="00203ABD"/>
    <w:rsid w:val="0020413E"/>
    <w:rsid w:val="00210614"/>
    <w:rsid w:val="00213B4D"/>
    <w:rsid w:val="00217B35"/>
    <w:rsid w:val="00224772"/>
    <w:rsid w:val="00224AE6"/>
    <w:rsid w:val="00240997"/>
    <w:rsid w:val="002573AC"/>
    <w:rsid w:val="0026281B"/>
    <w:rsid w:val="00276D08"/>
    <w:rsid w:val="00281437"/>
    <w:rsid w:val="0029686B"/>
    <w:rsid w:val="002B3D6E"/>
    <w:rsid w:val="002B53F5"/>
    <w:rsid w:val="002B6E5D"/>
    <w:rsid w:val="002C2087"/>
    <w:rsid w:val="002D46B0"/>
    <w:rsid w:val="002E412A"/>
    <w:rsid w:val="00325002"/>
    <w:rsid w:val="00352AEA"/>
    <w:rsid w:val="003545A8"/>
    <w:rsid w:val="0035618E"/>
    <w:rsid w:val="003815AF"/>
    <w:rsid w:val="003857BB"/>
    <w:rsid w:val="0039138D"/>
    <w:rsid w:val="003A29E7"/>
    <w:rsid w:val="003A3B4C"/>
    <w:rsid w:val="003B2176"/>
    <w:rsid w:val="003B7E5D"/>
    <w:rsid w:val="003C07D1"/>
    <w:rsid w:val="003C2B18"/>
    <w:rsid w:val="003C6915"/>
    <w:rsid w:val="003C731F"/>
    <w:rsid w:val="003D2205"/>
    <w:rsid w:val="003D2DA5"/>
    <w:rsid w:val="003E4A6F"/>
    <w:rsid w:val="003E5C0B"/>
    <w:rsid w:val="003F31EC"/>
    <w:rsid w:val="004054C8"/>
    <w:rsid w:val="00410287"/>
    <w:rsid w:val="004134A1"/>
    <w:rsid w:val="00416C72"/>
    <w:rsid w:val="004202BC"/>
    <w:rsid w:val="004212B2"/>
    <w:rsid w:val="00426D91"/>
    <w:rsid w:val="00432ECF"/>
    <w:rsid w:val="0044005F"/>
    <w:rsid w:val="004434E9"/>
    <w:rsid w:val="00443DD3"/>
    <w:rsid w:val="00484AFF"/>
    <w:rsid w:val="004973C6"/>
    <w:rsid w:val="004A1526"/>
    <w:rsid w:val="004B447D"/>
    <w:rsid w:val="004C3A48"/>
    <w:rsid w:val="004C6E97"/>
    <w:rsid w:val="004D0077"/>
    <w:rsid w:val="004D3F02"/>
    <w:rsid w:val="004D5C9C"/>
    <w:rsid w:val="004E7848"/>
    <w:rsid w:val="004F2566"/>
    <w:rsid w:val="004F719B"/>
    <w:rsid w:val="004F7D73"/>
    <w:rsid w:val="0050602B"/>
    <w:rsid w:val="0050640D"/>
    <w:rsid w:val="00510A3C"/>
    <w:rsid w:val="00520352"/>
    <w:rsid w:val="0052677A"/>
    <w:rsid w:val="00540E2B"/>
    <w:rsid w:val="00550D6F"/>
    <w:rsid w:val="0055632C"/>
    <w:rsid w:val="00563AEB"/>
    <w:rsid w:val="005724E8"/>
    <w:rsid w:val="00585A14"/>
    <w:rsid w:val="005A0DA2"/>
    <w:rsid w:val="005B0CDE"/>
    <w:rsid w:val="005B3011"/>
    <w:rsid w:val="005B3237"/>
    <w:rsid w:val="005B638C"/>
    <w:rsid w:val="005B7E53"/>
    <w:rsid w:val="005C0B1A"/>
    <w:rsid w:val="005D51A9"/>
    <w:rsid w:val="005D7209"/>
    <w:rsid w:val="006004AC"/>
    <w:rsid w:val="00602AB4"/>
    <w:rsid w:val="00606560"/>
    <w:rsid w:val="00607485"/>
    <w:rsid w:val="00612505"/>
    <w:rsid w:val="006133EC"/>
    <w:rsid w:val="006308EE"/>
    <w:rsid w:val="00641DE7"/>
    <w:rsid w:val="00653C32"/>
    <w:rsid w:val="00656522"/>
    <w:rsid w:val="0066033D"/>
    <w:rsid w:val="006643CE"/>
    <w:rsid w:val="00671500"/>
    <w:rsid w:val="00674EF7"/>
    <w:rsid w:val="0068715F"/>
    <w:rsid w:val="0069737B"/>
    <w:rsid w:val="006A5EAD"/>
    <w:rsid w:val="006D0632"/>
    <w:rsid w:val="006D7B4F"/>
    <w:rsid w:val="006E118B"/>
    <w:rsid w:val="006E64A3"/>
    <w:rsid w:val="006E7DD3"/>
    <w:rsid w:val="006F2DDE"/>
    <w:rsid w:val="007023EE"/>
    <w:rsid w:val="007071B1"/>
    <w:rsid w:val="0070745D"/>
    <w:rsid w:val="00723AA6"/>
    <w:rsid w:val="00731C34"/>
    <w:rsid w:val="0073234F"/>
    <w:rsid w:val="00744E87"/>
    <w:rsid w:val="00757328"/>
    <w:rsid w:val="007623EE"/>
    <w:rsid w:val="0076759E"/>
    <w:rsid w:val="00775037"/>
    <w:rsid w:val="00781BB3"/>
    <w:rsid w:val="0078233D"/>
    <w:rsid w:val="00782456"/>
    <w:rsid w:val="007841DA"/>
    <w:rsid w:val="007913E0"/>
    <w:rsid w:val="007A3134"/>
    <w:rsid w:val="007C0B9D"/>
    <w:rsid w:val="007D4208"/>
    <w:rsid w:val="007D6C7A"/>
    <w:rsid w:val="007E061E"/>
    <w:rsid w:val="007E36B1"/>
    <w:rsid w:val="007F3817"/>
    <w:rsid w:val="007F5570"/>
    <w:rsid w:val="00805C3A"/>
    <w:rsid w:val="0081648B"/>
    <w:rsid w:val="00816FA6"/>
    <w:rsid w:val="008211B5"/>
    <w:rsid w:val="00826F80"/>
    <w:rsid w:val="00831885"/>
    <w:rsid w:val="008505DF"/>
    <w:rsid w:val="00860F9A"/>
    <w:rsid w:val="008611B1"/>
    <w:rsid w:val="008635CF"/>
    <w:rsid w:val="00864168"/>
    <w:rsid w:val="00865141"/>
    <w:rsid w:val="00871CF2"/>
    <w:rsid w:val="00880090"/>
    <w:rsid w:val="00880E42"/>
    <w:rsid w:val="00881B91"/>
    <w:rsid w:val="00891203"/>
    <w:rsid w:val="00892B47"/>
    <w:rsid w:val="008A5141"/>
    <w:rsid w:val="008D3C95"/>
    <w:rsid w:val="008E417E"/>
    <w:rsid w:val="008F1FF7"/>
    <w:rsid w:val="00904937"/>
    <w:rsid w:val="00907712"/>
    <w:rsid w:val="00920B5C"/>
    <w:rsid w:val="00920D65"/>
    <w:rsid w:val="00926530"/>
    <w:rsid w:val="00931A85"/>
    <w:rsid w:val="00934C91"/>
    <w:rsid w:val="00934F0E"/>
    <w:rsid w:val="00936C7F"/>
    <w:rsid w:val="0094228B"/>
    <w:rsid w:val="00944C89"/>
    <w:rsid w:val="00952C8D"/>
    <w:rsid w:val="009637FB"/>
    <w:rsid w:val="009659E6"/>
    <w:rsid w:val="00977E74"/>
    <w:rsid w:val="00984A58"/>
    <w:rsid w:val="0099206D"/>
    <w:rsid w:val="009951B5"/>
    <w:rsid w:val="009A07EA"/>
    <w:rsid w:val="009B05FF"/>
    <w:rsid w:val="009C0905"/>
    <w:rsid w:val="009C0EC1"/>
    <w:rsid w:val="009C3B76"/>
    <w:rsid w:val="009E0E72"/>
    <w:rsid w:val="009E4BAA"/>
    <w:rsid w:val="009E63CC"/>
    <w:rsid w:val="009F05F4"/>
    <w:rsid w:val="009F75CE"/>
    <w:rsid w:val="00A13AA0"/>
    <w:rsid w:val="00A432B3"/>
    <w:rsid w:val="00A43410"/>
    <w:rsid w:val="00A50200"/>
    <w:rsid w:val="00A5185D"/>
    <w:rsid w:val="00A53B22"/>
    <w:rsid w:val="00A65A28"/>
    <w:rsid w:val="00A72356"/>
    <w:rsid w:val="00A87938"/>
    <w:rsid w:val="00A90082"/>
    <w:rsid w:val="00A922AC"/>
    <w:rsid w:val="00A96167"/>
    <w:rsid w:val="00A97BE3"/>
    <w:rsid w:val="00AA1C9D"/>
    <w:rsid w:val="00AA3B28"/>
    <w:rsid w:val="00AA632E"/>
    <w:rsid w:val="00AC3526"/>
    <w:rsid w:val="00AE2AB8"/>
    <w:rsid w:val="00AE5797"/>
    <w:rsid w:val="00B026E5"/>
    <w:rsid w:val="00B06997"/>
    <w:rsid w:val="00B105F8"/>
    <w:rsid w:val="00B1079A"/>
    <w:rsid w:val="00B369FC"/>
    <w:rsid w:val="00B71563"/>
    <w:rsid w:val="00B829F5"/>
    <w:rsid w:val="00B91D8E"/>
    <w:rsid w:val="00BA11AA"/>
    <w:rsid w:val="00BA687F"/>
    <w:rsid w:val="00BB2FCF"/>
    <w:rsid w:val="00BB41FA"/>
    <w:rsid w:val="00BB4568"/>
    <w:rsid w:val="00BB7CB4"/>
    <w:rsid w:val="00BC04F8"/>
    <w:rsid w:val="00BC186D"/>
    <w:rsid w:val="00BE57AE"/>
    <w:rsid w:val="00BE69F0"/>
    <w:rsid w:val="00C05960"/>
    <w:rsid w:val="00C05A21"/>
    <w:rsid w:val="00C11D19"/>
    <w:rsid w:val="00C16097"/>
    <w:rsid w:val="00C1665E"/>
    <w:rsid w:val="00C35DD5"/>
    <w:rsid w:val="00C401BF"/>
    <w:rsid w:val="00C62C4B"/>
    <w:rsid w:val="00C72AD5"/>
    <w:rsid w:val="00C7663D"/>
    <w:rsid w:val="00C82ACB"/>
    <w:rsid w:val="00C92739"/>
    <w:rsid w:val="00C96240"/>
    <w:rsid w:val="00CA5A15"/>
    <w:rsid w:val="00CC10DE"/>
    <w:rsid w:val="00CC178B"/>
    <w:rsid w:val="00CC1A4D"/>
    <w:rsid w:val="00CE0C63"/>
    <w:rsid w:val="00CE5A7D"/>
    <w:rsid w:val="00D028EE"/>
    <w:rsid w:val="00D04685"/>
    <w:rsid w:val="00D13B92"/>
    <w:rsid w:val="00D32694"/>
    <w:rsid w:val="00D36727"/>
    <w:rsid w:val="00D40B5C"/>
    <w:rsid w:val="00D45371"/>
    <w:rsid w:val="00D6105B"/>
    <w:rsid w:val="00D61B32"/>
    <w:rsid w:val="00D83BAF"/>
    <w:rsid w:val="00D8418C"/>
    <w:rsid w:val="00D841E8"/>
    <w:rsid w:val="00D86675"/>
    <w:rsid w:val="00D90FFE"/>
    <w:rsid w:val="00D911A5"/>
    <w:rsid w:val="00DA654E"/>
    <w:rsid w:val="00DA7FA7"/>
    <w:rsid w:val="00DB38CD"/>
    <w:rsid w:val="00DD4A40"/>
    <w:rsid w:val="00DD72E9"/>
    <w:rsid w:val="00E015F8"/>
    <w:rsid w:val="00E14C33"/>
    <w:rsid w:val="00E24045"/>
    <w:rsid w:val="00E25A95"/>
    <w:rsid w:val="00E47687"/>
    <w:rsid w:val="00E541AA"/>
    <w:rsid w:val="00E55B27"/>
    <w:rsid w:val="00E56EF2"/>
    <w:rsid w:val="00E60225"/>
    <w:rsid w:val="00E61ED3"/>
    <w:rsid w:val="00E632F0"/>
    <w:rsid w:val="00E64BF9"/>
    <w:rsid w:val="00E963D3"/>
    <w:rsid w:val="00EB6093"/>
    <w:rsid w:val="00EC016E"/>
    <w:rsid w:val="00EC11AD"/>
    <w:rsid w:val="00EC4C90"/>
    <w:rsid w:val="00ED7E2F"/>
    <w:rsid w:val="00EF2D04"/>
    <w:rsid w:val="00EF5B8D"/>
    <w:rsid w:val="00F01DCB"/>
    <w:rsid w:val="00F03A2B"/>
    <w:rsid w:val="00F07597"/>
    <w:rsid w:val="00F125E4"/>
    <w:rsid w:val="00F13765"/>
    <w:rsid w:val="00F16F5B"/>
    <w:rsid w:val="00F17E63"/>
    <w:rsid w:val="00F21057"/>
    <w:rsid w:val="00F30F78"/>
    <w:rsid w:val="00F41A2B"/>
    <w:rsid w:val="00F44538"/>
    <w:rsid w:val="00F64AC5"/>
    <w:rsid w:val="00F70DF4"/>
    <w:rsid w:val="00F87DE8"/>
    <w:rsid w:val="00F90A59"/>
    <w:rsid w:val="00FA6D50"/>
    <w:rsid w:val="00FB03B7"/>
    <w:rsid w:val="00FB078B"/>
    <w:rsid w:val="00FB0A56"/>
    <w:rsid w:val="00FB2D65"/>
    <w:rsid w:val="00FB4645"/>
    <w:rsid w:val="00FC1A47"/>
    <w:rsid w:val="00FC204B"/>
    <w:rsid w:val="00FC4EA4"/>
    <w:rsid w:val="00FE0AE5"/>
    <w:rsid w:val="00FE31C9"/>
    <w:rsid w:val="00FF3896"/>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19B0"/>
  <w15:docId w15:val="{645FB086-D6F4-468C-BEA5-127DC5E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link w:val="AntratsDiagrama"/>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character" w:customStyle="1" w:styleId="AntratsDiagrama">
    <w:name w:val="Antraštės Diagrama"/>
    <w:basedOn w:val="Numatytasispastraiposriftas"/>
    <w:link w:val="Antrats"/>
    <w:rsid w:val="00A65A28"/>
    <w:rPr>
      <w:kern w:val="3"/>
      <w:lang w:eastAsia="ar-SA"/>
    </w:rPr>
  </w:style>
  <w:style w:type="character" w:styleId="Hipersaitas">
    <w:name w:val="Hyperlink"/>
    <w:unhideWhenUsed/>
    <w:rsid w:val="00276D08"/>
    <w:rPr>
      <w:color w:val="0563C1"/>
      <w:u w:val="single"/>
    </w:rPr>
  </w:style>
  <w:style w:type="paragraph" w:styleId="Betarp">
    <w:name w:val="No Spacing"/>
    <w:uiPriority w:val="1"/>
    <w:qFormat/>
    <w:rsid w:val="00276D08"/>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244DA-BD6F-4E40-9FC8-B48724A9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5348</Words>
  <Characters>3049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Rimas Samkus</cp:lastModifiedBy>
  <cp:revision>2</cp:revision>
  <cp:lastPrinted>2020-10-20T13:05:00Z</cp:lastPrinted>
  <dcterms:created xsi:type="dcterms:W3CDTF">2021-04-07T12:33:00Z</dcterms:created>
  <dcterms:modified xsi:type="dcterms:W3CDTF">2021-04-07T12:33:00Z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