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2B17" w:rsidRDefault="00A52B17">
      <w:pPr>
        <w:pStyle w:val="Antrats"/>
        <w:jc w:val="center"/>
        <w:rPr>
          <w:b/>
          <w:sz w:val="28"/>
        </w:rPr>
      </w:pPr>
    </w:p>
    <w:p w:rsidR="00F029E6" w:rsidRDefault="00F029E6">
      <w:pPr>
        <w:pStyle w:val="Antrats"/>
        <w:jc w:val="center"/>
      </w:pPr>
      <w:r>
        <w:rPr>
          <w:b/>
          <w:sz w:val="28"/>
        </w:rPr>
        <w:t>SPRENDIMAS</w:t>
      </w:r>
    </w:p>
    <w:p w:rsidR="00F029E6" w:rsidRDefault="00F029E6">
      <w:pPr>
        <w:pStyle w:val="Pavadinimas"/>
      </w:pPr>
      <w:r>
        <w:t xml:space="preserve">DĖL PANEVĖŽIO RAJONO SAVIVALDYBĖS TARYBOS ETIKOS KOMISIJOS </w:t>
      </w:r>
    </w:p>
    <w:p w:rsidR="00F029E6" w:rsidRDefault="00FC72D8">
      <w:pPr>
        <w:pStyle w:val="Pavadinimas"/>
      </w:pPr>
      <w:r>
        <w:t>20</w:t>
      </w:r>
      <w:r w:rsidR="00F87A39">
        <w:t>20</w:t>
      </w:r>
      <w:r w:rsidR="00F029E6">
        <w:t xml:space="preserve"> METŲ VEIKLOS ATASKAITOS PATVIRTINIMO </w:t>
      </w:r>
    </w:p>
    <w:p w:rsidR="00F029E6" w:rsidRDefault="00F029E6">
      <w:pPr>
        <w:jc w:val="center"/>
      </w:pPr>
      <w:r>
        <w:t xml:space="preserve"> </w:t>
      </w:r>
    </w:p>
    <w:p w:rsidR="00F029E6" w:rsidRDefault="00FC72D8">
      <w:pPr>
        <w:jc w:val="center"/>
      </w:pPr>
      <w:r>
        <w:t>202</w:t>
      </w:r>
      <w:r w:rsidR="00F87A39">
        <w:t xml:space="preserve">1 </w:t>
      </w:r>
      <w:r w:rsidR="00F029E6">
        <w:t>m. vasario 2</w:t>
      </w:r>
      <w:r w:rsidR="00F87A39">
        <w:t>5</w:t>
      </w:r>
      <w:r w:rsidR="00046879">
        <w:t xml:space="preserve"> d. Nr. T</w:t>
      </w:r>
      <w:r w:rsidR="00F029E6">
        <w:t>-</w:t>
      </w:r>
      <w:r w:rsidR="00046879">
        <w:t>62</w:t>
      </w:r>
      <w:r w:rsidR="00F029E6">
        <w:t xml:space="preserve">   </w:t>
      </w:r>
    </w:p>
    <w:p w:rsidR="00F029E6" w:rsidRDefault="00F029E6">
      <w:pPr>
        <w:jc w:val="center"/>
      </w:pPr>
      <w:r>
        <w:t>Panevėžys</w:t>
      </w: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both"/>
      </w:pPr>
      <w:r>
        <w:tab/>
        <w:t xml:space="preserve">Vadovaudamasi </w:t>
      </w:r>
      <w:r w:rsidR="0097509B">
        <w:t>Panevėžio rajono savivaldybės tarybos e</w:t>
      </w:r>
      <w:r>
        <w:t xml:space="preserve">tikos komisijos veiklos nuostatų, </w:t>
      </w:r>
      <w:r w:rsidRPr="00BB587A">
        <w:t xml:space="preserve">patvirtintų Panevėžio rajono savivaldybės tarybos </w:t>
      </w:r>
      <w:r w:rsidR="00BB587A" w:rsidRPr="00BB587A">
        <w:rPr>
          <w:color w:val="000000"/>
        </w:rPr>
        <w:t>2019</w:t>
      </w:r>
      <w:r w:rsidRPr="00BB587A">
        <w:rPr>
          <w:color w:val="000000"/>
        </w:rPr>
        <w:t xml:space="preserve"> m. </w:t>
      </w:r>
      <w:r w:rsidR="00BB587A" w:rsidRPr="00BB587A">
        <w:rPr>
          <w:color w:val="000000"/>
        </w:rPr>
        <w:t>birželio 20</w:t>
      </w:r>
      <w:r w:rsidRPr="00BB587A">
        <w:rPr>
          <w:color w:val="000000"/>
        </w:rPr>
        <w:t xml:space="preserve"> d. sprendimu Nr. T-</w:t>
      </w:r>
      <w:r w:rsidR="00BB587A" w:rsidRPr="00BB587A">
        <w:rPr>
          <w:color w:val="000000"/>
        </w:rPr>
        <w:t>150</w:t>
      </w:r>
      <w:r w:rsidRPr="00BB587A">
        <w:rPr>
          <w:color w:val="000000"/>
        </w:rPr>
        <w:t xml:space="preserve"> </w:t>
      </w:r>
      <w:r w:rsidR="0097509B">
        <w:rPr>
          <w:color w:val="000000"/>
        </w:rPr>
        <w:t xml:space="preserve">               </w:t>
      </w:r>
      <w:r w:rsidRPr="00BB587A">
        <w:t>„</w:t>
      </w:r>
      <w:r>
        <w:t>D</w:t>
      </w:r>
      <w:r>
        <w:rPr>
          <w:color w:val="000000"/>
        </w:rPr>
        <w:t>ėl</w:t>
      </w:r>
      <w:r w:rsidR="00BB587A">
        <w:rPr>
          <w:color w:val="000000"/>
        </w:rPr>
        <w:t xml:space="preserve"> Panevėžio rajono savivaldybės tarybos </w:t>
      </w:r>
      <w:r>
        <w:rPr>
          <w:color w:val="000000"/>
        </w:rPr>
        <w:t>etikos komisijos sudarymo ir veiklos nuostatų patvirtinimo“</w:t>
      </w:r>
      <w:r>
        <w:t xml:space="preserve">, </w:t>
      </w:r>
      <w:r w:rsidR="00BB587A" w:rsidRPr="00BB587A">
        <w:t>37</w:t>
      </w:r>
      <w:r w:rsidRPr="00BB587A">
        <w:t xml:space="preserve"> punktu,</w:t>
      </w:r>
      <w:r w:rsidRPr="0097509B">
        <w:t xml:space="preserve"> </w:t>
      </w:r>
      <w:r>
        <w:t xml:space="preserve">Savivaldybės taryba n u s p r e n d ž i a:                                                                                                                        </w:t>
      </w:r>
    </w:p>
    <w:p w:rsidR="00F029E6" w:rsidRDefault="00F029E6">
      <w:pPr>
        <w:jc w:val="both"/>
      </w:pPr>
      <w:r>
        <w:tab/>
        <w:t>Patvirtinti Panevėžio rajono savivaldybės tarybos etikos komisijos 20</w:t>
      </w:r>
      <w:r w:rsidR="00F87A39">
        <w:t>20</w:t>
      </w:r>
      <w:r>
        <w:t xml:space="preserve"> metų veiklos ataskaitą (pridedama).</w:t>
      </w:r>
    </w:p>
    <w:p w:rsidR="00F029E6" w:rsidRDefault="00F029E6">
      <w:pPr>
        <w:jc w:val="both"/>
      </w:pPr>
    </w:p>
    <w:p w:rsidR="00F029E6" w:rsidRDefault="00F029E6">
      <w:pPr>
        <w:jc w:val="both"/>
      </w:pPr>
    </w:p>
    <w:p w:rsidR="00F029E6" w:rsidRDefault="00A64C60"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F029E6" w:rsidRDefault="00F029E6">
      <w:pPr>
        <w:jc w:val="center"/>
      </w:pPr>
    </w:p>
    <w:p w:rsidR="00F029E6" w:rsidRDefault="00F029E6" w:rsidP="00A64C60">
      <w:pPr>
        <w:jc w:val="both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>
      <w:pPr>
        <w:jc w:val="center"/>
      </w:pPr>
    </w:p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/>
    <w:p w:rsidR="00F029E6" w:rsidRDefault="00F029E6">
      <w:pPr>
        <w:rPr>
          <w:bCs/>
          <w:color w:val="000000"/>
          <w:lang w:val="en-US"/>
        </w:rPr>
        <w:sectPr w:rsidR="00F029E6" w:rsidSect="00AA60D0">
          <w:headerReference w:type="default" r:id="rId7"/>
          <w:headerReference w:type="first" r:id="rId8"/>
          <w:pgSz w:w="11906" w:h="16838" w:code="9"/>
          <w:pgMar w:top="1134" w:right="567" w:bottom="1134" w:left="1701" w:header="1138" w:footer="567" w:gutter="0"/>
          <w:cols w:space="1296"/>
          <w:titlePg/>
          <w:docGrid w:linePitch="600" w:charSpace="32768"/>
        </w:sectPr>
      </w:pPr>
    </w:p>
    <w:p w:rsidR="00F029E6" w:rsidRDefault="00F029E6">
      <w:r>
        <w:rPr>
          <w:bCs/>
          <w:color w:val="000000"/>
          <w:lang w:val="en-US"/>
        </w:rPr>
        <w:lastRenderedPageBreak/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PATVIRTINTA</w:t>
      </w:r>
    </w:p>
    <w:p w:rsidR="00F029E6" w:rsidRDefault="00F029E6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 tarybos</w:t>
      </w:r>
    </w:p>
    <w:p w:rsidR="00F029E6" w:rsidRDefault="00F029E6">
      <w:pPr>
        <w:ind w:right="-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="00697C3C">
        <w:t>2</w:t>
      </w:r>
      <w:r w:rsidR="00B60A18">
        <w:t>1</w:t>
      </w:r>
      <w:r>
        <w:t xml:space="preserve"> m. vasario 2</w:t>
      </w:r>
      <w:r w:rsidR="00B60A18">
        <w:t>5</w:t>
      </w:r>
      <w:r w:rsidR="00697C3C">
        <w:t xml:space="preserve"> </w:t>
      </w:r>
      <w:r>
        <w:t>d. sprendimu Nr. T-</w:t>
      </w:r>
      <w:r w:rsidR="00046879">
        <w:t>62</w:t>
      </w:r>
    </w:p>
    <w:p w:rsidR="00F029E6" w:rsidRDefault="00F029E6">
      <w:pPr>
        <w:ind w:left="30"/>
      </w:pPr>
    </w:p>
    <w:p w:rsidR="00F029E6" w:rsidRDefault="00F029E6">
      <w:pPr>
        <w:jc w:val="center"/>
        <w:rPr>
          <w:b/>
          <w:color w:val="000000"/>
        </w:rPr>
      </w:pPr>
      <w:r>
        <w:rPr>
          <w:b/>
        </w:rPr>
        <w:t>PANEVĖŽIO RAJONO SAVIVALDYBĖS TARYBOS ETIKOS KOMISIJOS</w:t>
      </w:r>
    </w:p>
    <w:p w:rsidR="00F029E6" w:rsidRDefault="00025FB9">
      <w:pPr>
        <w:jc w:val="center"/>
        <w:rPr>
          <w:color w:val="000000"/>
        </w:rPr>
      </w:pPr>
      <w:r>
        <w:rPr>
          <w:b/>
          <w:color w:val="000000"/>
        </w:rPr>
        <w:t>20</w:t>
      </w:r>
      <w:r w:rsidR="00B60A18">
        <w:rPr>
          <w:b/>
          <w:color w:val="000000"/>
        </w:rPr>
        <w:t>20</w:t>
      </w:r>
      <w:r w:rsidR="00F029E6">
        <w:rPr>
          <w:b/>
          <w:color w:val="000000"/>
        </w:rPr>
        <w:t xml:space="preserve"> METŲ VEIKLOS ATASKAITA</w:t>
      </w:r>
    </w:p>
    <w:p w:rsidR="00F029E6" w:rsidRDefault="00F029E6">
      <w:pPr>
        <w:jc w:val="both"/>
        <w:rPr>
          <w:color w:val="000000"/>
        </w:rPr>
      </w:pPr>
    </w:p>
    <w:p w:rsidR="00811BA9" w:rsidRDefault="00AB4934" w:rsidP="000E393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Ataskaitiniu laikotarpiu veikė </w:t>
      </w:r>
      <w:r w:rsidR="00811BA9">
        <w:rPr>
          <w:color w:val="000000"/>
        </w:rPr>
        <w:t xml:space="preserve">Savivaldybės tarybos 2019 m. birželio 20 d. sprendimu                    Nr. T-150 „Dėl Panevėžio rajono savivaldybės tarybos etikos komisijos sudarymo ir jos veiklos nuostatų patvirtinimo“ </w:t>
      </w:r>
      <w:r w:rsidR="005A4676">
        <w:rPr>
          <w:color w:val="000000"/>
        </w:rPr>
        <w:t>sudaryta Komisija iš 1</w:t>
      </w:r>
      <w:r w:rsidR="0012397E">
        <w:rPr>
          <w:color w:val="000000"/>
        </w:rPr>
        <w:t>2</w:t>
      </w:r>
      <w:r w:rsidR="005A4676">
        <w:rPr>
          <w:color w:val="000000"/>
        </w:rPr>
        <w:t xml:space="preserve"> asmenų: </w:t>
      </w:r>
      <w:r w:rsidR="0012397E">
        <w:rPr>
          <w:color w:val="000000"/>
        </w:rPr>
        <w:t>8</w:t>
      </w:r>
      <w:r w:rsidR="005A4676">
        <w:rPr>
          <w:color w:val="000000"/>
        </w:rPr>
        <w:t xml:space="preserve"> Savivaldybės tarybos narių ir </w:t>
      </w:r>
      <w:r w:rsidR="00EB307C">
        <w:rPr>
          <w:color w:val="000000"/>
        </w:rPr>
        <w:t xml:space="preserve">                               </w:t>
      </w:r>
      <w:r w:rsidR="005A4676">
        <w:rPr>
          <w:color w:val="000000"/>
        </w:rPr>
        <w:t>4 Savivaldybės seniūnaitijų seniūnaičių</w:t>
      </w:r>
      <w:r w:rsidR="000F4B94">
        <w:rPr>
          <w:color w:val="000000"/>
        </w:rPr>
        <w:t xml:space="preserve">. </w:t>
      </w:r>
      <w:r w:rsidR="005A4676">
        <w:rPr>
          <w:color w:val="000000"/>
        </w:rPr>
        <w:t xml:space="preserve">Komisijos pirmininkas – Jonas Masiokas, pirmininko pavaduotojas – </w:t>
      </w:r>
      <w:r w:rsidR="0012397E">
        <w:rPr>
          <w:color w:val="000000"/>
        </w:rPr>
        <w:t>Algimantas Birbilas</w:t>
      </w:r>
      <w:r w:rsidR="005A4676">
        <w:rPr>
          <w:color w:val="000000"/>
        </w:rPr>
        <w:t xml:space="preserve">, nariai: </w:t>
      </w:r>
      <w:r w:rsidR="0012397E">
        <w:rPr>
          <w:color w:val="000000"/>
        </w:rPr>
        <w:t xml:space="preserve">Alfonsas Bakšys, Aurelija Bankauskienė, Dalius Dirsė, Genė Jakaitienė, </w:t>
      </w:r>
      <w:r w:rsidR="005A4676">
        <w:rPr>
          <w:color w:val="000000"/>
        </w:rPr>
        <w:t xml:space="preserve">Jūratė Januškienė, </w:t>
      </w:r>
      <w:r w:rsidR="0012397E">
        <w:rPr>
          <w:color w:val="000000"/>
        </w:rPr>
        <w:t>Vitalija Kuliešienė</w:t>
      </w:r>
      <w:r w:rsidR="005A4676">
        <w:rPr>
          <w:color w:val="000000"/>
        </w:rPr>
        <w:t xml:space="preserve">, </w:t>
      </w:r>
      <w:r w:rsidR="0012397E">
        <w:rPr>
          <w:color w:val="000000"/>
        </w:rPr>
        <w:t xml:space="preserve">Aurelija Petronienė, Donatas Tumas, Ineta Tumienė, </w:t>
      </w:r>
      <w:r w:rsidR="005A4676">
        <w:rPr>
          <w:color w:val="000000"/>
        </w:rPr>
        <w:t>Valdas Vaičiulis.</w:t>
      </w:r>
      <w:bookmarkStart w:id="0" w:name="_GoBack"/>
      <w:bookmarkEnd w:id="0"/>
    </w:p>
    <w:p w:rsidR="000E393A" w:rsidRDefault="006B375E" w:rsidP="000E393A">
      <w:pPr>
        <w:ind w:firstLine="709"/>
        <w:jc w:val="both"/>
      </w:pPr>
      <w:r>
        <w:rPr>
          <w:color w:val="000000"/>
        </w:rPr>
        <w:t xml:space="preserve"> </w:t>
      </w:r>
      <w:r w:rsidR="000A7410">
        <w:rPr>
          <w:color w:val="000000"/>
        </w:rPr>
        <w:t>Savivaldybės tarybos 20</w:t>
      </w:r>
      <w:r w:rsidR="00091FA2">
        <w:rPr>
          <w:color w:val="000000"/>
        </w:rPr>
        <w:t>20</w:t>
      </w:r>
      <w:r w:rsidR="000A7410">
        <w:rPr>
          <w:color w:val="000000"/>
        </w:rPr>
        <w:t xml:space="preserve"> m. </w:t>
      </w:r>
      <w:r w:rsidR="00091FA2">
        <w:rPr>
          <w:color w:val="000000"/>
        </w:rPr>
        <w:t>gegužės 28</w:t>
      </w:r>
      <w:r w:rsidR="000A7410">
        <w:rPr>
          <w:color w:val="000000"/>
        </w:rPr>
        <w:t xml:space="preserve"> d. sprendimu Nr. T-</w:t>
      </w:r>
      <w:r w:rsidR="00091FA2">
        <w:rPr>
          <w:color w:val="000000"/>
        </w:rPr>
        <w:t>140</w:t>
      </w:r>
      <w:r w:rsidR="000A7410">
        <w:rPr>
          <w:color w:val="000000"/>
        </w:rPr>
        <w:t xml:space="preserve"> „Dėl Panevėžio rajono savivaldybės tarybos </w:t>
      </w:r>
      <w:r w:rsidR="00091FA2">
        <w:rPr>
          <w:color w:val="000000"/>
        </w:rPr>
        <w:t>2019 m. birželio 20 d. sprendimo Nr. T-150 „Dėl Panevėžio rajono sa</w:t>
      </w:r>
      <w:r w:rsidR="00B920D8">
        <w:rPr>
          <w:color w:val="000000"/>
        </w:rPr>
        <w:t xml:space="preserve">vivaldybės tarybos </w:t>
      </w:r>
      <w:r w:rsidR="000A7410">
        <w:rPr>
          <w:color w:val="000000"/>
        </w:rPr>
        <w:t xml:space="preserve">etikos komisijos sudarymo ir jos veiklos nuostatų patvirtinimo“ </w:t>
      </w:r>
      <w:r w:rsidR="00B920D8">
        <w:rPr>
          <w:color w:val="000000"/>
        </w:rPr>
        <w:t>pakeitimo“ pakeistos ir papildytos nuostatos dėl K</w:t>
      </w:r>
      <w:r w:rsidR="000A7410">
        <w:rPr>
          <w:color w:val="000000"/>
        </w:rPr>
        <w:t xml:space="preserve">omisijos </w:t>
      </w:r>
      <w:r w:rsidR="00B920D8">
        <w:rPr>
          <w:color w:val="000000"/>
        </w:rPr>
        <w:t>darbo organizavimo.</w:t>
      </w:r>
    </w:p>
    <w:p w:rsidR="00686954" w:rsidRDefault="007B46FE" w:rsidP="00400293">
      <w:pPr>
        <w:ind w:firstLine="709"/>
        <w:jc w:val="both"/>
      </w:pPr>
      <w:r w:rsidRPr="007B46FE">
        <w:t>2020</w:t>
      </w:r>
      <w:r w:rsidR="0025698B" w:rsidRPr="007B46FE">
        <w:t xml:space="preserve"> m. </w:t>
      </w:r>
      <w:r w:rsidR="00686954">
        <w:t>vyko</w:t>
      </w:r>
      <w:r w:rsidR="0025698B" w:rsidRPr="007B46FE">
        <w:t xml:space="preserve"> </w:t>
      </w:r>
      <w:r w:rsidR="00686954">
        <w:t>vienas</w:t>
      </w:r>
      <w:r w:rsidR="00574F70" w:rsidRPr="007B46FE">
        <w:t xml:space="preserve"> </w:t>
      </w:r>
      <w:r w:rsidR="0025698B" w:rsidRPr="007B46FE">
        <w:t>Komisijos posėd</w:t>
      </w:r>
      <w:r w:rsidRPr="007B46FE">
        <w:t>is</w:t>
      </w:r>
      <w:r>
        <w:t xml:space="preserve">, kurio metu </w:t>
      </w:r>
      <w:r w:rsidR="00686954">
        <w:t>buvo</w:t>
      </w:r>
      <w:r w:rsidR="00554C48">
        <w:t xml:space="preserve"> svarstomas</w:t>
      </w:r>
      <w:r w:rsidR="00052FB5">
        <w:t xml:space="preserve"> </w:t>
      </w:r>
      <w:r w:rsidR="00954C67">
        <w:t xml:space="preserve">Savivaldybės administracijos darbuotojų etikos kodekso </w:t>
      </w:r>
      <w:r w:rsidR="00554C48">
        <w:t>projektas</w:t>
      </w:r>
      <w:r w:rsidR="00954C67">
        <w:t xml:space="preserve">, </w:t>
      </w:r>
      <w:r w:rsidR="00037DE7">
        <w:t>Tarybos</w:t>
      </w:r>
      <w:r w:rsidR="00052FB5">
        <w:t xml:space="preserve"> narės Daivos Juodelienės žodinis kreipimasis dėl</w:t>
      </w:r>
      <w:r w:rsidR="00554C48">
        <w:t xml:space="preserve"> Tarybos narių, balsavusių ir nenusišalinusių nuo sprendimo projekto</w:t>
      </w:r>
      <w:r w:rsidR="00597172">
        <w:t xml:space="preserve"> </w:t>
      </w:r>
      <w:r w:rsidR="00FA3F5B">
        <w:t xml:space="preserve">„Dėl Panevėžio rajono savivaldybės tarybos 2016 m. kovo 30 d. sprendimo Nr. T-58 „Dėl Panevėžio rajono savivaldybės kaimo rėmimo fondo finansinės paramos suteikimo tvarkos aprašo patvirtinimo“ pakeitimo“, </w:t>
      </w:r>
      <w:r w:rsidR="00D973FD">
        <w:t xml:space="preserve">kaip </w:t>
      </w:r>
      <w:r w:rsidR="00D76872">
        <w:t>Tarybos</w:t>
      </w:r>
      <w:r w:rsidR="00116A49" w:rsidRPr="00881153">
        <w:t xml:space="preserve"> nari</w:t>
      </w:r>
      <w:r w:rsidR="00D973FD">
        <w:t>ai</w:t>
      </w:r>
      <w:r w:rsidR="00116A49" w:rsidRPr="00881153">
        <w:t xml:space="preserve"> </w:t>
      </w:r>
      <w:r w:rsidR="00D973FD" w:rsidRPr="00881153">
        <w:t>lank</w:t>
      </w:r>
      <w:r w:rsidR="00D973FD">
        <w:t xml:space="preserve">ė </w:t>
      </w:r>
      <w:r w:rsidR="00116A49" w:rsidRPr="00881153">
        <w:t>posėdži</w:t>
      </w:r>
      <w:r w:rsidR="00D973FD">
        <w:t>us</w:t>
      </w:r>
      <w:r w:rsidR="00116A49" w:rsidRPr="00881153">
        <w:t xml:space="preserve"> </w:t>
      </w:r>
      <w:r w:rsidR="00116A49">
        <w:t xml:space="preserve">ir kiti </w:t>
      </w:r>
      <w:r w:rsidR="00225DEA">
        <w:t>klausimai</w:t>
      </w:r>
      <w:r w:rsidR="00116A49">
        <w:t>.</w:t>
      </w:r>
    </w:p>
    <w:p w:rsidR="008B29C0" w:rsidRDefault="008B29C0" w:rsidP="00A21D37">
      <w:pPr>
        <w:spacing w:line="200" w:lineRule="atLeast"/>
        <w:ind w:firstLine="705"/>
        <w:jc w:val="both"/>
      </w:pPr>
      <w:r>
        <w:t>Įgyvendinant</w:t>
      </w:r>
      <w:r w:rsidR="00686954" w:rsidRPr="000D30AC">
        <w:t xml:space="preserve"> </w:t>
      </w:r>
      <w:r w:rsidR="00B7572B" w:rsidRPr="000D30AC">
        <w:t xml:space="preserve">Savivaldybės 2019–2020 metų korupcijos prevencijos programos </w:t>
      </w:r>
      <w:r w:rsidR="00AC4FD3" w:rsidRPr="005150C6">
        <w:t>priemonių plano uždavinį</w:t>
      </w:r>
      <w:r w:rsidR="00A21D37" w:rsidRPr="005150C6">
        <w:t>,</w:t>
      </w:r>
      <w:r w:rsidR="00A21D37" w:rsidRPr="000D30AC">
        <w:t xml:space="preserve"> kartu su Personalo administravimo skyriumi ir Kanceliarijos skyriumi</w:t>
      </w:r>
      <w:r w:rsidR="00C016FA" w:rsidRPr="000D30AC">
        <w:t xml:space="preserve"> </w:t>
      </w:r>
      <w:r w:rsidR="00AC4FD3" w:rsidRPr="000D30AC">
        <w:t>pareng</w:t>
      </w:r>
      <w:r>
        <w:t>tas</w:t>
      </w:r>
      <w:r w:rsidR="00792AE3" w:rsidRPr="000D30AC">
        <w:t xml:space="preserve"> </w:t>
      </w:r>
      <w:r w:rsidR="00AF5905" w:rsidRPr="00E55ED5">
        <w:t xml:space="preserve">Savivaldybės administracijos darbuotojų </w:t>
      </w:r>
      <w:r w:rsidR="00A21D37" w:rsidRPr="00E55ED5">
        <w:t>elgesio kodeks</w:t>
      </w:r>
      <w:r w:rsidR="00921182">
        <w:t>as</w:t>
      </w:r>
      <w:r w:rsidR="00AF5905" w:rsidRPr="00E55ED5">
        <w:t>,</w:t>
      </w:r>
      <w:r w:rsidR="00A21D37" w:rsidRPr="00E55ED5">
        <w:t xml:space="preserve"> </w:t>
      </w:r>
      <w:r w:rsidR="00EE0061">
        <w:t>apibrėžiant</w:t>
      </w:r>
      <w:r w:rsidR="00921182">
        <w:t>is</w:t>
      </w:r>
      <w:r w:rsidR="00EE0061">
        <w:t xml:space="preserve"> Savivaldybės </w:t>
      </w:r>
      <w:r w:rsidR="00A21D37" w:rsidRPr="00207824">
        <w:t xml:space="preserve">administracijos darbuotojų </w:t>
      </w:r>
      <w:r w:rsidR="00207824" w:rsidRPr="00207824">
        <w:t xml:space="preserve">veiklos ir </w:t>
      </w:r>
      <w:r w:rsidR="00A21D37" w:rsidRPr="00207824">
        <w:t>elgesio principus vykdant teisės aktuose nu</w:t>
      </w:r>
      <w:r w:rsidR="00207824" w:rsidRPr="00207824">
        <w:t>statytas</w:t>
      </w:r>
      <w:r w:rsidR="00A21D37" w:rsidRPr="00207824">
        <w:t xml:space="preserve"> pareigas ir funkcijas</w:t>
      </w:r>
      <w:r w:rsidR="006B0E14">
        <w:t xml:space="preserve"> </w:t>
      </w:r>
      <w:r w:rsidR="00EE0061" w:rsidRPr="00BB3BEB">
        <w:t>tarnybos (darbo</w:t>
      </w:r>
      <w:r w:rsidR="00741A59" w:rsidRPr="00BB3BEB">
        <w:t>)</w:t>
      </w:r>
      <w:r w:rsidR="00EE0061" w:rsidRPr="00BB3BEB">
        <w:t xml:space="preserve"> metu</w:t>
      </w:r>
      <w:r w:rsidR="00C87B77" w:rsidRPr="00BB3BEB">
        <w:t xml:space="preserve"> ir veikiant ne tarnybos (</w:t>
      </w:r>
      <w:r w:rsidR="00E71CF1">
        <w:t xml:space="preserve">ne </w:t>
      </w:r>
      <w:r w:rsidR="00C87B77" w:rsidRPr="00BB3BEB">
        <w:t>darbo</w:t>
      </w:r>
      <w:r w:rsidR="00741A59">
        <w:t>)</w:t>
      </w:r>
      <w:r w:rsidR="00C87B77" w:rsidRPr="00BB3BEB">
        <w:t xml:space="preserve"> metu</w:t>
      </w:r>
      <w:r>
        <w:t>.</w:t>
      </w:r>
    </w:p>
    <w:p w:rsidR="0019475A" w:rsidRDefault="00921182" w:rsidP="00DB6FB9">
      <w:pPr>
        <w:spacing w:line="200" w:lineRule="atLeast"/>
        <w:ind w:firstLine="705"/>
        <w:jc w:val="both"/>
      </w:pPr>
      <w:r>
        <w:t>Pateikta</w:t>
      </w:r>
      <w:r w:rsidR="00792AE3" w:rsidRPr="004C66F9">
        <w:t xml:space="preserve"> </w:t>
      </w:r>
      <w:r>
        <w:t>rekomendacija</w:t>
      </w:r>
      <w:r w:rsidR="0019475A" w:rsidRPr="004C66F9">
        <w:t xml:space="preserve"> </w:t>
      </w:r>
      <w:r w:rsidR="007F5758">
        <w:t xml:space="preserve">ir </w:t>
      </w:r>
      <w:r w:rsidR="0019475A" w:rsidRPr="004C66F9">
        <w:t>atkreip</w:t>
      </w:r>
      <w:r>
        <w:t>tas</w:t>
      </w:r>
      <w:r w:rsidR="0019475A" w:rsidRPr="004C66F9">
        <w:t xml:space="preserve"> Tarybos narių dėmes</w:t>
      </w:r>
      <w:r>
        <w:t>ys</w:t>
      </w:r>
      <w:r w:rsidR="0019475A" w:rsidRPr="004C66F9">
        <w:t xml:space="preserve">, kad suinteresuotų Tarybos narių kreipimasis </w:t>
      </w:r>
      <w:r w:rsidR="00D973FD" w:rsidRPr="004C66F9">
        <w:t xml:space="preserve">į Kaimo rėmimo fondą </w:t>
      </w:r>
      <w:r w:rsidR="0019475A" w:rsidRPr="004C66F9">
        <w:t xml:space="preserve">finansinės paramos </w:t>
      </w:r>
      <w:r w:rsidR="00FB05DD">
        <w:t xml:space="preserve">ar kitais klausimais </w:t>
      </w:r>
      <w:r w:rsidR="0019475A" w:rsidRPr="004C66F9">
        <w:t>gali sudaryti prielaidą Etikos komisijai atlikti tyrimą dėl galimų viešųjų ir privačių interesų pažeidimų.</w:t>
      </w:r>
    </w:p>
    <w:p w:rsidR="007B7713" w:rsidRPr="00C92CE6" w:rsidRDefault="007D01FB" w:rsidP="007B7713">
      <w:pPr>
        <w:ind w:firstLine="709"/>
        <w:jc w:val="both"/>
        <w:rPr>
          <w:highlight w:val="yellow"/>
        </w:rPr>
      </w:pPr>
      <w:r>
        <w:t>Susisteminta</w:t>
      </w:r>
      <w:r w:rsidR="007B7713" w:rsidRPr="00A82EF7">
        <w:t xml:space="preserve"> </w:t>
      </w:r>
      <w:r w:rsidR="00F13B17">
        <w:t>Tarybos</w:t>
      </w:r>
      <w:r w:rsidR="007B7713" w:rsidRPr="00A82EF7">
        <w:t xml:space="preserve"> narių dalyvavimo Savivaldybės tarybos posėdžiuose </w:t>
      </w:r>
      <w:r w:rsidR="00AA1F48" w:rsidRPr="00A82EF7">
        <w:t>informacija</w:t>
      </w:r>
      <w:r w:rsidR="007B7713" w:rsidRPr="00A82EF7">
        <w:t xml:space="preserve">. </w:t>
      </w:r>
      <w:r w:rsidR="007B7713" w:rsidRPr="00E014C8">
        <w:t>Tarybos narių lankomumas posėdžiuose –</w:t>
      </w:r>
      <w:r w:rsidR="00D31B7A">
        <w:t xml:space="preserve"> 96</w:t>
      </w:r>
      <w:r w:rsidR="007B46FE" w:rsidRPr="00E014C8">
        <w:t xml:space="preserve"> </w:t>
      </w:r>
      <w:r w:rsidR="007B7713" w:rsidRPr="00D31B7A">
        <w:t xml:space="preserve">procentai. </w:t>
      </w:r>
      <w:r w:rsidR="007B7713" w:rsidRPr="006B0894">
        <w:t xml:space="preserve">Apie nedalyvavimą posėdžiuose visais atvejais buvo pranešta </w:t>
      </w:r>
      <w:r w:rsidR="00523725" w:rsidRPr="006B0894">
        <w:t>Savivaldybės t</w:t>
      </w:r>
      <w:r w:rsidR="007B7713" w:rsidRPr="006B0894">
        <w:t>arybos</w:t>
      </w:r>
      <w:r w:rsidR="00A91761">
        <w:t xml:space="preserve"> reglamento nustatyta tvarka. N</w:t>
      </w:r>
      <w:r w:rsidR="00741A59">
        <w:t>ė</w:t>
      </w:r>
      <w:r w:rsidR="007B7713" w:rsidRPr="006B0894">
        <w:t xml:space="preserve"> vienas </w:t>
      </w:r>
      <w:r w:rsidR="002C7C1B">
        <w:t>Tarybos</w:t>
      </w:r>
      <w:r w:rsidR="007B7713" w:rsidRPr="006B0894">
        <w:t xml:space="preserve"> narys be pate</w:t>
      </w:r>
      <w:r w:rsidR="000E735D" w:rsidRPr="006B0894">
        <w:t xml:space="preserve">isinamos priežasties nepraleido </w:t>
      </w:r>
      <w:r w:rsidR="007B7713" w:rsidRPr="006B0894">
        <w:t>3</w:t>
      </w:r>
      <w:r w:rsidR="00D973FD">
        <w:t xml:space="preserve"> (trijų)</w:t>
      </w:r>
      <w:r w:rsidR="007B7713" w:rsidRPr="006B0894">
        <w:t xml:space="preserve"> </w:t>
      </w:r>
      <w:r w:rsidR="000E735D" w:rsidRPr="006B0894">
        <w:t>Savivaldybės t</w:t>
      </w:r>
      <w:r w:rsidR="007B7713" w:rsidRPr="006B0894">
        <w:t>arybos</w:t>
      </w:r>
      <w:r w:rsidR="00980F5F">
        <w:t xml:space="preserve"> posėdžių iš eilės. Pagrindinė ne</w:t>
      </w:r>
      <w:r w:rsidR="007B7713" w:rsidRPr="006B0894">
        <w:t>dalyvavimo posėdžiuose priežast</w:t>
      </w:r>
      <w:r w:rsidR="00980F5F">
        <w:t>i</w:t>
      </w:r>
      <w:r w:rsidR="007B7713" w:rsidRPr="006B0894">
        <w:t xml:space="preserve">s </w:t>
      </w:r>
      <w:r w:rsidR="00FB66E4" w:rsidRPr="006B0894">
        <w:t>pateisinam</w:t>
      </w:r>
      <w:r w:rsidR="00980F5F">
        <w:t>a</w:t>
      </w:r>
      <w:r w:rsidR="00FB66E4" w:rsidRPr="006B0894">
        <w:t xml:space="preserve"> </w:t>
      </w:r>
      <w:r w:rsidR="00252130" w:rsidRPr="00E014C8">
        <w:t>–</w:t>
      </w:r>
      <w:r w:rsidR="00980F5F">
        <w:t xml:space="preserve"> nedarbingumas.</w:t>
      </w:r>
      <w:r w:rsidR="007B7713" w:rsidRPr="00E014C8">
        <w:t xml:space="preserve"> </w:t>
      </w:r>
    </w:p>
    <w:p w:rsidR="008D1DB1" w:rsidRDefault="0025698B" w:rsidP="008D6BDA">
      <w:pPr>
        <w:ind w:firstLine="709"/>
        <w:jc w:val="both"/>
        <w:rPr>
          <w:color w:val="000000"/>
        </w:rPr>
      </w:pPr>
      <w:r w:rsidRPr="007B46FE">
        <w:rPr>
          <w:color w:val="000000"/>
        </w:rPr>
        <w:t>Apibendrinta informacija apie 20</w:t>
      </w:r>
      <w:r w:rsidR="00B60A18" w:rsidRPr="007B46FE">
        <w:rPr>
          <w:color w:val="000000"/>
        </w:rPr>
        <w:t>20</w:t>
      </w:r>
      <w:r w:rsidRPr="007B46FE">
        <w:rPr>
          <w:color w:val="000000"/>
        </w:rPr>
        <w:t xml:space="preserve"> m. </w:t>
      </w:r>
      <w:r w:rsidR="002C7C1B">
        <w:rPr>
          <w:color w:val="000000"/>
        </w:rPr>
        <w:t>T</w:t>
      </w:r>
      <w:r w:rsidR="00C46359" w:rsidRPr="007B46FE">
        <w:rPr>
          <w:color w:val="000000"/>
        </w:rPr>
        <w:t>arybos narių pareikšt</w:t>
      </w:r>
      <w:r w:rsidR="00C27C27" w:rsidRPr="007B46FE">
        <w:rPr>
          <w:color w:val="000000"/>
        </w:rPr>
        <w:t>us nusišalinimus</w:t>
      </w:r>
      <w:r w:rsidRPr="007B46FE">
        <w:rPr>
          <w:color w:val="000000"/>
        </w:rPr>
        <w:t xml:space="preserve"> ir jų priėmimą ar nepriėmimą. </w:t>
      </w:r>
    </w:p>
    <w:p w:rsidR="00BA5FE2" w:rsidRDefault="00BA5FE2" w:rsidP="008D6BDA">
      <w:pPr>
        <w:ind w:firstLine="709"/>
        <w:jc w:val="both"/>
        <w:rPr>
          <w:color w:val="000000"/>
        </w:rPr>
      </w:pPr>
    </w:p>
    <w:p w:rsidR="00BA5FE2" w:rsidRPr="008D1DB1" w:rsidRDefault="00BA5FE2" w:rsidP="008D6BDA">
      <w:pPr>
        <w:ind w:firstLine="709"/>
        <w:jc w:val="both"/>
        <w:rPr>
          <w:color w:val="000000"/>
          <w:sz w:val="2"/>
          <w:szCs w:val="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0"/>
        <w:gridCol w:w="2037"/>
        <w:gridCol w:w="2023"/>
      </w:tblGrid>
      <w:tr w:rsidR="00550988" w:rsidRPr="00C92CE6" w:rsidTr="00F029E6"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Apie nusišalinimą nuo interesų konfliktą keliančių klausimų svarstymo (tarybos, komitetų, komisijų ir kt. posėdžiuose arba raštu iki klausimo nagrinėjimo) pareiškusių Savivaldybės tarybos narių skaičius</w:t>
            </w:r>
          </w:p>
        </w:tc>
        <w:tc>
          <w:tcPr>
            <w:tcW w:w="40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snapToGrid w:val="0"/>
              <w:jc w:val="center"/>
            </w:pPr>
          </w:p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Nusišalinimo atvejai</w:t>
            </w:r>
          </w:p>
        </w:tc>
      </w:tr>
      <w:tr w:rsidR="00550988" w:rsidRPr="00C92CE6" w:rsidTr="00287635">
        <w:trPr>
          <w:trHeight w:val="293"/>
        </w:trPr>
        <w:tc>
          <w:tcPr>
            <w:tcW w:w="55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snapToGrid w:val="0"/>
              <w:jc w:val="center"/>
              <w:rPr>
                <w:highlight w:val="yellow"/>
              </w:rPr>
            </w:pPr>
          </w:p>
          <w:p w:rsidR="00550988" w:rsidRPr="000102D3" w:rsidRDefault="0096007B" w:rsidP="00F029E6">
            <w:pPr>
              <w:pStyle w:val="TableContents"/>
              <w:jc w:val="center"/>
              <w:rPr>
                <w:highlight w:val="yellow"/>
              </w:rPr>
            </w:pPr>
            <w:r w:rsidRPr="000102D3">
              <w:t>20</w:t>
            </w:r>
          </w:p>
        </w:tc>
        <w:tc>
          <w:tcPr>
            <w:tcW w:w="40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081CFE" w:rsidP="00F029E6">
            <w:pPr>
              <w:pStyle w:val="TableContents"/>
              <w:snapToGrid w:val="0"/>
              <w:jc w:val="center"/>
              <w:rPr>
                <w:highlight w:val="yellow"/>
              </w:rPr>
            </w:pPr>
            <w:r w:rsidRPr="000102D3">
              <w:t>107</w:t>
            </w:r>
          </w:p>
        </w:tc>
      </w:tr>
      <w:tr w:rsidR="00550988" w:rsidRPr="00C92CE6" w:rsidTr="002C44AA">
        <w:trPr>
          <w:trHeight w:val="240"/>
        </w:trPr>
        <w:tc>
          <w:tcPr>
            <w:tcW w:w="5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  <w:rPr>
                <w:highlight w:val="yellow"/>
              </w:rPr>
            </w:pP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priimti</w:t>
            </w:r>
          </w:p>
        </w:tc>
        <w:tc>
          <w:tcPr>
            <w:tcW w:w="2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jc w:val="center"/>
            </w:pPr>
            <w:r w:rsidRPr="000102D3">
              <w:t>nepriimti</w:t>
            </w:r>
          </w:p>
        </w:tc>
      </w:tr>
      <w:tr w:rsidR="00550988" w:rsidRPr="00C92CE6" w:rsidTr="00A0433D">
        <w:trPr>
          <w:trHeight w:val="249"/>
        </w:trPr>
        <w:tc>
          <w:tcPr>
            <w:tcW w:w="5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550988" w:rsidP="00F029E6">
            <w:pPr>
              <w:pStyle w:val="TableContents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0988" w:rsidRPr="000102D3" w:rsidRDefault="00124655" w:rsidP="00F029E6">
            <w:pPr>
              <w:pStyle w:val="TableContents"/>
              <w:jc w:val="center"/>
              <w:rPr>
                <w:highlight w:val="yellow"/>
              </w:rPr>
            </w:pPr>
            <w:r w:rsidRPr="000102D3">
              <w:t>47</w:t>
            </w:r>
          </w:p>
        </w:tc>
        <w:tc>
          <w:tcPr>
            <w:tcW w:w="2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0988" w:rsidRPr="000102D3" w:rsidRDefault="00C777F8" w:rsidP="00F029E6">
            <w:pPr>
              <w:pStyle w:val="TableContents"/>
              <w:jc w:val="center"/>
              <w:rPr>
                <w:highlight w:val="yellow"/>
              </w:rPr>
            </w:pPr>
            <w:r w:rsidRPr="000102D3">
              <w:t>60</w:t>
            </w:r>
          </w:p>
        </w:tc>
      </w:tr>
    </w:tbl>
    <w:p w:rsidR="00BA5FE2" w:rsidRDefault="00BA5FE2">
      <w:pPr>
        <w:ind w:firstLine="709"/>
        <w:jc w:val="both"/>
      </w:pPr>
    </w:p>
    <w:p w:rsidR="00064E8F" w:rsidRPr="00E611A4" w:rsidRDefault="003152E3">
      <w:pPr>
        <w:ind w:firstLine="709"/>
        <w:jc w:val="both"/>
      </w:pPr>
      <w:r w:rsidRPr="00A239F5">
        <w:t xml:space="preserve">Nusišalinimų </w:t>
      </w:r>
      <w:r w:rsidR="007C74F0" w:rsidRPr="00A239F5">
        <w:t xml:space="preserve">nepriėmimo </w:t>
      </w:r>
      <w:r w:rsidRPr="00A239F5">
        <w:t>priežastys susij</w:t>
      </w:r>
      <w:r w:rsidR="008D266B" w:rsidRPr="00A239F5">
        <w:t>usios</w:t>
      </w:r>
      <w:r w:rsidRPr="00A239F5">
        <w:t xml:space="preserve"> su </w:t>
      </w:r>
      <w:r w:rsidR="007C74F0" w:rsidRPr="00A239F5">
        <w:t xml:space="preserve">daugumos </w:t>
      </w:r>
      <w:r w:rsidR="002C7C1B">
        <w:t>Ta</w:t>
      </w:r>
      <w:r w:rsidR="007C74F0" w:rsidRPr="00A239F5">
        <w:t xml:space="preserve">rybos narių privačiais interesais, svarstant </w:t>
      </w:r>
      <w:r w:rsidR="008D266B" w:rsidRPr="001D2030">
        <w:t>Savivaldybės t</w:t>
      </w:r>
      <w:r w:rsidR="00C96105" w:rsidRPr="001D2030">
        <w:t>arybos sprendimų projektus</w:t>
      </w:r>
      <w:r w:rsidR="00C078B7" w:rsidRPr="001D2030">
        <w:t xml:space="preserve"> dėl S</w:t>
      </w:r>
      <w:r w:rsidR="007C74F0" w:rsidRPr="001D2030">
        <w:t xml:space="preserve">avivaldybės </w:t>
      </w:r>
      <w:r w:rsidR="001D2030">
        <w:t>2020</w:t>
      </w:r>
      <w:r w:rsidR="008E1DB9">
        <w:t>–2022</w:t>
      </w:r>
      <w:r w:rsidR="001D2030">
        <w:t xml:space="preserve"> m. </w:t>
      </w:r>
      <w:r w:rsidR="00C96105" w:rsidRPr="001D2030">
        <w:t xml:space="preserve">strateginio veiklos plano </w:t>
      </w:r>
      <w:r w:rsidR="00A34463">
        <w:t>pa</w:t>
      </w:r>
      <w:r w:rsidR="00C96105" w:rsidRPr="001D2030">
        <w:t xml:space="preserve">tvirtinimo, </w:t>
      </w:r>
      <w:r w:rsidR="00A34463">
        <w:t xml:space="preserve">2020 m. </w:t>
      </w:r>
      <w:r w:rsidR="006C59FA" w:rsidRPr="00A34463">
        <w:t xml:space="preserve">biudžeto patvirtinimo, </w:t>
      </w:r>
      <w:r w:rsidR="00465909" w:rsidRPr="007D683A">
        <w:t>valstybinės</w:t>
      </w:r>
      <w:r w:rsidR="0094083F" w:rsidRPr="007D683A">
        <w:t xml:space="preserve"> </w:t>
      </w:r>
      <w:r w:rsidR="007C74F0" w:rsidRPr="007D683A">
        <w:t xml:space="preserve">žemės </w:t>
      </w:r>
      <w:r w:rsidR="00A34463" w:rsidRPr="007D683A">
        <w:t xml:space="preserve">nuomos </w:t>
      </w:r>
      <w:r w:rsidR="007C74F0" w:rsidRPr="007D683A">
        <w:t>mokesčio</w:t>
      </w:r>
      <w:r w:rsidR="00465909" w:rsidRPr="007D683A">
        <w:t xml:space="preserve"> administravimo Savivaldybėje tvarkos aprašo patvirtinimo</w:t>
      </w:r>
      <w:r w:rsidR="0094083F" w:rsidRPr="007D683A">
        <w:t xml:space="preserve">, </w:t>
      </w:r>
      <w:r w:rsidR="0094083F" w:rsidRPr="00A34463">
        <w:t>metinio žemės nuomos mokesčio už valstybinę žemę, išnuomotą ne a</w:t>
      </w:r>
      <w:r w:rsidR="00F72AD1">
        <w:t>ukciono būdu, tarifų nustatymo bei pavieniais atvejais dėl</w:t>
      </w:r>
      <w:r w:rsidR="0098130F">
        <w:t xml:space="preserve"> Saviv</w:t>
      </w:r>
      <w:r w:rsidR="00444E0C">
        <w:t>a</w:t>
      </w:r>
      <w:r w:rsidR="0098130F">
        <w:t>l</w:t>
      </w:r>
      <w:r w:rsidR="00444E0C">
        <w:t>dybės</w:t>
      </w:r>
      <w:r w:rsidR="001D2030" w:rsidRPr="001D2030">
        <w:t xml:space="preserve"> įstaig</w:t>
      </w:r>
      <w:r w:rsidR="00444E0C">
        <w:t>ų</w:t>
      </w:r>
      <w:r w:rsidR="0098130F">
        <w:t xml:space="preserve"> reorganizavimo</w:t>
      </w:r>
      <w:r w:rsidR="00F72AD1">
        <w:t xml:space="preserve">, turto perėmimo, išpirkimo. </w:t>
      </w:r>
      <w:r w:rsidR="000161E0" w:rsidRPr="00E611A4">
        <w:t xml:space="preserve">Nusišalinimai </w:t>
      </w:r>
      <w:r w:rsidR="00C12B14" w:rsidRPr="00E611A4">
        <w:t>Savivaldybės tarybos sprendimu</w:t>
      </w:r>
      <w:r w:rsidR="000161E0" w:rsidRPr="00E611A4">
        <w:t xml:space="preserve"> </w:t>
      </w:r>
      <w:r w:rsidR="00C12B14" w:rsidRPr="00E611A4">
        <w:t xml:space="preserve">nepriimti </w:t>
      </w:r>
      <w:r w:rsidR="000161E0" w:rsidRPr="00E611A4">
        <w:t xml:space="preserve">vadovaujantis </w:t>
      </w:r>
      <w:r w:rsidRPr="00A07A4F">
        <w:t>Vyriausiosios tarnybinės etikos komisijos patvirtint</w:t>
      </w:r>
      <w:r w:rsidR="000161E0" w:rsidRPr="00A07A4F">
        <w:t>u</w:t>
      </w:r>
      <w:r w:rsidRPr="00A07A4F">
        <w:t xml:space="preserve"> </w:t>
      </w:r>
      <w:r w:rsidR="00A07A4F" w:rsidRPr="00A07A4F">
        <w:t xml:space="preserve">Privačius interesus deklaruojančio asmens pareikšto </w:t>
      </w:r>
      <w:r w:rsidRPr="00A07A4F">
        <w:t>nusi</w:t>
      </w:r>
      <w:r w:rsidR="000161E0" w:rsidRPr="00A07A4F">
        <w:t>šalinimo nepriėmimo</w:t>
      </w:r>
      <w:r w:rsidR="00741A59">
        <w:t xml:space="preserve"> </w:t>
      </w:r>
      <w:r w:rsidR="00A07A4F" w:rsidRPr="00A07A4F">
        <w:t xml:space="preserve">2 </w:t>
      </w:r>
      <w:r w:rsidR="000161E0" w:rsidRPr="00A07A4F">
        <w:t>kriterijumi</w:t>
      </w:r>
      <w:r w:rsidR="0078072F" w:rsidRPr="00A07A4F">
        <w:t>,</w:t>
      </w:r>
      <w:r w:rsidR="001D50C5" w:rsidRPr="00E611A4">
        <w:t xml:space="preserve"> </w:t>
      </w:r>
      <w:r w:rsidR="0089601C">
        <w:t xml:space="preserve">motyvuojant, </w:t>
      </w:r>
      <w:r w:rsidR="001D50C5" w:rsidRPr="00E611A4">
        <w:t>kad</w:t>
      </w:r>
      <w:r w:rsidR="0078072F" w:rsidRPr="00E611A4">
        <w:t xml:space="preserve"> </w:t>
      </w:r>
      <w:r w:rsidR="00FD65AA" w:rsidRPr="00E611A4">
        <w:t xml:space="preserve">priėmus </w:t>
      </w:r>
      <w:r w:rsidR="00E611A4">
        <w:t>privačius interesus</w:t>
      </w:r>
      <w:r w:rsidR="00FD65AA" w:rsidRPr="00E611A4">
        <w:t xml:space="preserve"> </w:t>
      </w:r>
      <w:r w:rsidR="00E611A4">
        <w:t xml:space="preserve">deklaruojančio </w:t>
      </w:r>
      <w:r w:rsidR="00FD65AA" w:rsidRPr="00E611A4">
        <w:t>asmens pareikštą nusišalinimą neliktų galimybių priimti sprendimą.</w:t>
      </w:r>
    </w:p>
    <w:p w:rsidR="00E51106" w:rsidRPr="00BD1619" w:rsidRDefault="00E51106" w:rsidP="00E51106">
      <w:pPr>
        <w:ind w:firstLine="709"/>
        <w:jc w:val="both"/>
        <w:rPr>
          <w:color w:val="000000"/>
        </w:rPr>
      </w:pPr>
      <w:r w:rsidRPr="00BD1619">
        <w:rPr>
          <w:color w:val="000000"/>
        </w:rPr>
        <w:t>Savivaldybės interneto svetainės paskyroje „Etikos komisija</w:t>
      </w:r>
      <w:r w:rsidR="00780DC6" w:rsidRPr="00BD1619">
        <w:rPr>
          <w:color w:val="000000"/>
        </w:rPr>
        <w:t>“</w:t>
      </w:r>
      <w:r w:rsidRPr="00BD1619">
        <w:rPr>
          <w:color w:val="000000"/>
        </w:rPr>
        <w:t xml:space="preserve"> </w:t>
      </w:r>
      <w:r w:rsidR="00E95848" w:rsidRPr="00BD1619">
        <w:rPr>
          <w:color w:val="000000"/>
        </w:rPr>
        <w:t>skelbta i</w:t>
      </w:r>
      <w:r w:rsidRPr="00BD1619">
        <w:rPr>
          <w:color w:val="000000"/>
        </w:rPr>
        <w:t>nformacija</w:t>
      </w:r>
      <w:r w:rsidR="00344A52" w:rsidRPr="00BD1619">
        <w:rPr>
          <w:color w:val="000000"/>
        </w:rPr>
        <w:t xml:space="preserve"> apie </w:t>
      </w:r>
      <w:r w:rsidR="009117D4" w:rsidRPr="00BD1619">
        <w:rPr>
          <w:color w:val="000000"/>
        </w:rPr>
        <w:t xml:space="preserve">Tarybos narių </w:t>
      </w:r>
      <w:r w:rsidR="00760222">
        <w:rPr>
          <w:color w:val="000000"/>
        </w:rPr>
        <w:t>komitet</w:t>
      </w:r>
      <w:r w:rsidR="000448F8">
        <w:rPr>
          <w:color w:val="000000"/>
        </w:rPr>
        <w:t>uose</w:t>
      </w:r>
      <w:r w:rsidR="00760222">
        <w:rPr>
          <w:color w:val="000000"/>
        </w:rPr>
        <w:t xml:space="preserve">, </w:t>
      </w:r>
      <w:r w:rsidR="00FE1BBB" w:rsidRPr="00BD1619">
        <w:rPr>
          <w:color w:val="000000"/>
        </w:rPr>
        <w:t xml:space="preserve">Savivaldybės tarybos posėdžiuose pareikštus </w:t>
      </w:r>
      <w:r w:rsidR="009117D4" w:rsidRPr="00BD1619">
        <w:rPr>
          <w:color w:val="000000"/>
        </w:rPr>
        <w:t>nusišalinimo nepriėmimo atvejus</w:t>
      </w:r>
      <w:r w:rsidR="008C13EA">
        <w:rPr>
          <w:color w:val="000000"/>
        </w:rPr>
        <w:t xml:space="preserve">, paviešintos dviejų pusmečių suvestinės apie </w:t>
      </w:r>
      <w:r w:rsidR="00A554F5">
        <w:rPr>
          <w:color w:val="000000"/>
        </w:rPr>
        <w:t>Tarybos</w:t>
      </w:r>
      <w:r w:rsidR="008C13EA">
        <w:rPr>
          <w:color w:val="000000"/>
        </w:rPr>
        <w:t xml:space="preserve"> narių, pareiškusių apie nusišalinimą nuo interesų konfliktą keliančių klausimų svarstymo, atvejus.</w:t>
      </w:r>
      <w:r w:rsidR="00344A52" w:rsidRPr="00BD1619">
        <w:rPr>
          <w:color w:val="000000"/>
        </w:rPr>
        <w:t xml:space="preserve"> </w:t>
      </w:r>
      <w:r w:rsidR="00BD1619">
        <w:rPr>
          <w:color w:val="000000"/>
        </w:rPr>
        <w:t>P</w:t>
      </w:r>
      <w:r w:rsidR="00DE3F44" w:rsidRPr="00BD1619">
        <w:rPr>
          <w:color w:val="000000"/>
        </w:rPr>
        <w:t xml:space="preserve">areikštų nusišalinimų atvejai </w:t>
      </w:r>
      <w:r w:rsidR="00853966">
        <w:rPr>
          <w:color w:val="000000"/>
        </w:rPr>
        <w:t xml:space="preserve">suvesti į </w:t>
      </w:r>
      <w:r w:rsidRPr="00BD1619">
        <w:rPr>
          <w:color w:val="000000"/>
        </w:rPr>
        <w:t>Vyriausi</w:t>
      </w:r>
      <w:r w:rsidR="00853966">
        <w:rPr>
          <w:color w:val="000000"/>
        </w:rPr>
        <w:t>osios</w:t>
      </w:r>
      <w:r w:rsidRPr="00BD1619">
        <w:rPr>
          <w:color w:val="000000"/>
        </w:rPr>
        <w:t xml:space="preserve"> tarnybinės etikos komisij</w:t>
      </w:r>
      <w:r w:rsidR="00853966">
        <w:rPr>
          <w:color w:val="000000"/>
        </w:rPr>
        <w:t xml:space="preserve">os </w:t>
      </w:r>
      <w:r w:rsidRPr="00BD1619">
        <w:rPr>
          <w:color w:val="000000"/>
        </w:rPr>
        <w:t>Privačių interesų deklaracijų informacinę sistemą</w:t>
      </w:r>
      <w:r w:rsidR="00D973E5">
        <w:rPr>
          <w:color w:val="000000"/>
        </w:rPr>
        <w:t>.</w:t>
      </w:r>
    </w:p>
    <w:p w:rsidR="00A07A25" w:rsidRDefault="00F4009E" w:rsidP="00741A59">
      <w:pPr>
        <w:ind w:firstLine="709"/>
        <w:jc w:val="both"/>
        <w:rPr>
          <w:color w:val="000000"/>
        </w:rPr>
      </w:pPr>
      <w:r w:rsidRPr="00A96B21">
        <w:rPr>
          <w:color w:val="000000"/>
        </w:rPr>
        <w:t xml:space="preserve">Kuriant </w:t>
      </w:r>
      <w:r w:rsidR="004D6C67">
        <w:rPr>
          <w:color w:val="000000"/>
        </w:rPr>
        <w:t>ir</w:t>
      </w:r>
      <w:r w:rsidRPr="00A96B21">
        <w:rPr>
          <w:color w:val="000000"/>
        </w:rPr>
        <w:t xml:space="preserve"> palaikant</w:t>
      </w:r>
      <w:r w:rsidR="0048338D">
        <w:rPr>
          <w:color w:val="000000"/>
        </w:rPr>
        <w:t xml:space="preserve"> </w:t>
      </w:r>
      <w:r w:rsidR="00C54C3A" w:rsidRPr="00A96B21">
        <w:rPr>
          <w:color w:val="000000"/>
        </w:rPr>
        <w:t xml:space="preserve">visuomenės pasitikėjimą Savivaldybės vietos valdžia </w:t>
      </w:r>
      <w:r w:rsidR="004D6C67">
        <w:rPr>
          <w:color w:val="000000"/>
        </w:rPr>
        <w:t xml:space="preserve">bei </w:t>
      </w:r>
      <w:r w:rsidR="0089626E">
        <w:rPr>
          <w:color w:val="000000"/>
        </w:rPr>
        <w:t xml:space="preserve">sėkmingai sprendžiant tarnybinės etikos problemas </w:t>
      </w:r>
      <w:r w:rsidR="00466B8D" w:rsidRPr="00A96B21">
        <w:rPr>
          <w:color w:val="000000"/>
        </w:rPr>
        <w:t xml:space="preserve">Komisija kviečia </w:t>
      </w:r>
      <w:r w:rsidR="00A554F5">
        <w:rPr>
          <w:color w:val="000000"/>
        </w:rPr>
        <w:t>Tarybos</w:t>
      </w:r>
      <w:r w:rsidR="00466B8D" w:rsidRPr="00A96B21">
        <w:rPr>
          <w:color w:val="000000"/>
        </w:rPr>
        <w:t xml:space="preserve"> narius tinkamai suvaldyti interesų konfliktą</w:t>
      </w:r>
      <w:r w:rsidR="00980F5F">
        <w:rPr>
          <w:color w:val="000000"/>
        </w:rPr>
        <w:t>, t. y.</w:t>
      </w:r>
      <w:r w:rsidR="00466B8D" w:rsidRPr="00A96B21">
        <w:rPr>
          <w:color w:val="000000"/>
        </w:rPr>
        <w:t xml:space="preserve"> atpažinti interesų konflikto situaciją ir ją išspręsti vadovaujantis </w:t>
      </w:r>
      <w:r w:rsidR="000808FB" w:rsidRPr="00A96B21">
        <w:rPr>
          <w:color w:val="000000"/>
        </w:rPr>
        <w:t xml:space="preserve">Savivaldybės tarybos veiklos </w:t>
      </w:r>
      <w:r w:rsidR="00466B8D" w:rsidRPr="00A96B21">
        <w:rPr>
          <w:color w:val="000000"/>
        </w:rPr>
        <w:t>reglamente nustatyta tvarka.</w:t>
      </w:r>
      <w:r w:rsidR="00B85400" w:rsidRPr="00A96B21">
        <w:rPr>
          <w:color w:val="000000"/>
        </w:rPr>
        <w:t xml:space="preserve"> </w:t>
      </w:r>
      <w:r w:rsidR="004A27C9" w:rsidRPr="00A96B21">
        <w:rPr>
          <w:color w:val="000000"/>
        </w:rPr>
        <w:t>Tarybos nariui</w:t>
      </w:r>
      <w:r w:rsidR="00B85400" w:rsidRPr="00A96B21">
        <w:rPr>
          <w:color w:val="000000"/>
        </w:rPr>
        <w:t xml:space="preserve">, patekusiam į interesų konflikto situaciją, būtina įvykdyti pareigą </w:t>
      </w:r>
      <w:r w:rsidR="00741A59">
        <w:rPr>
          <w:color w:val="000000"/>
        </w:rPr>
        <w:t xml:space="preserve">– </w:t>
      </w:r>
      <w:r w:rsidR="00B85400" w:rsidRPr="00A96B21">
        <w:rPr>
          <w:color w:val="000000"/>
        </w:rPr>
        <w:t>parei</w:t>
      </w:r>
      <w:r w:rsidR="00741A59">
        <w:rPr>
          <w:color w:val="000000"/>
        </w:rPr>
        <w:t>kšti</w:t>
      </w:r>
      <w:r w:rsidR="00B85400" w:rsidRPr="00A96B21">
        <w:rPr>
          <w:color w:val="000000"/>
        </w:rPr>
        <w:t xml:space="preserve"> apie nusišalinimą.</w:t>
      </w:r>
      <w:r w:rsidR="00991BB8" w:rsidRPr="00A96B21">
        <w:rPr>
          <w:color w:val="000000"/>
        </w:rPr>
        <w:t xml:space="preserve"> </w:t>
      </w:r>
    </w:p>
    <w:p w:rsidR="00EB7DC8" w:rsidRDefault="00EB7DC8" w:rsidP="00EB7DC8">
      <w:pPr>
        <w:spacing w:after="120"/>
        <w:jc w:val="center"/>
      </w:pPr>
      <w:r w:rsidRPr="00EB1066">
        <w:t>______________________</w:t>
      </w:r>
    </w:p>
    <w:p w:rsidR="00A07A25" w:rsidRDefault="00A07A25">
      <w:pPr>
        <w:ind w:firstLine="709"/>
        <w:jc w:val="both"/>
        <w:rPr>
          <w:color w:val="000000"/>
        </w:rPr>
      </w:pPr>
    </w:p>
    <w:p w:rsidR="00AA60D0" w:rsidRDefault="00AA60D0">
      <w:pPr>
        <w:jc w:val="center"/>
        <w:rPr>
          <w:b/>
          <w:bCs/>
        </w:rPr>
        <w:sectPr w:rsidR="00AA60D0" w:rsidSect="00AA60D0">
          <w:headerReference w:type="default" r:id="rId9"/>
          <w:headerReference w:type="first" r:id="rId10"/>
          <w:pgSz w:w="11906" w:h="16838" w:code="9"/>
          <w:pgMar w:top="1134" w:right="567" w:bottom="1134" w:left="1701" w:header="1135" w:footer="567" w:gutter="0"/>
          <w:pgNumType w:start="2"/>
          <w:cols w:space="1296"/>
          <w:titlePg/>
          <w:docGrid w:linePitch="600" w:charSpace="32768"/>
        </w:sectPr>
      </w:pPr>
    </w:p>
    <w:p w:rsidR="003B3BCC" w:rsidRDefault="003B3BCC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E36E99" w:rsidRDefault="00E36E99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283AD2" w:rsidRDefault="00283AD2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DA5ED9" w:rsidRDefault="00DA5ED9">
      <w:pPr>
        <w:jc w:val="center"/>
        <w:rPr>
          <w:b/>
          <w:bCs/>
        </w:rPr>
      </w:pPr>
    </w:p>
    <w:p w:rsidR="00CD5084" w:rsidRDefault="00CD5084">
      <w:pPr>
        <w:jc w:val="center"/>
        <w:rPr>
          <w:b/>
          <w:bCs/>
        </w:rPr>
      </w:pPr>
    </w:p>
    <w:p w:rsidR="00DA5ED9" w:rsidRDefault="00DA5ED9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5C73ED" w:rsidRDefault="005C73ED">
      <w:pPr>
        <w:jc w:val="center"/>
        <w:rPr>
          <w:b/>
          <w:bCs/>
        </w:rPr>
      </w:pPr>
    </w:p>
    <w:p w:rsidR="0075079D" w:rsidRDefault="0075079D">
      <w:pPr>
        <w:jc w:val="center"/>
        <w:rPr>
          <w:b/>
          <w:bCs/>
        </w:rPr>
      </w:pPr>
    </w:p>
    <w:p w:rsidR="00DC5105" w:rsidRDefault="00DC5105">
      <w:pPr>
        <w:jc w:val="center"/>
        <w:rPr>
          <w:b/>
          <w:bCs/>
        </w:rPr>
      </w:pPr>
    </w:p>
    <w:p w:rsidR="00DC5105" w:rsidRDefault="00DC5105">
      <w:pPr>
        <w:jc w:val="center"/>
        <w:rPr>
          <w:b/>
          <w:bCs/>
        </w:rPr>
      </w:pPr>
    </w:p>
    <w:p w:rsidR="0096007B" w:rsidRDefault="0096007B">
      <w:pPr>
        <w:jc w:val="center"/>
        <w:rPr>
          <w:b/>
          <w:bCs/>
        </w:rPr>
      </w:pPr>
    </w:p>
    <w:sectPr w:rsidR="0096007B" w:rsidSect="00AA60D0">
      <w:headerReference w:type="default" r:id="rId11"/>
      <w:type w:val="continuous"/>
      <w:pgSz w:w="11906" w:h="16838" w:code="9"/>
      <w:pgMar w:top="1134" w:right="567" w:bottom="1134" w:left="1701" w:header="567" w:footer="567" w:gutter="0"/>
      <w:pgNumType w:start="2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FB" w:rsidRDefault="00C511FB" w:rsidP="00D0274F">
      <w:r>
        <w:separator/>
      </w:r>
    </w:p>
  </w:endnote>
  <w:endnote w:type="continuationSeparator" w:id="0">
    <w:p w:rsidR="00C511FB" w:rsidRDefault="00C511FB" w:rsidP="00D0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FB" w:rsidRDefault="00C511FB" w:rsidP="00D0274F">
      <w:r>
        <w:separator/>
      </w:r>
    </w:p>
  </w:footnote>
  <w:footnote w:type="continuationSeparator" w:id="0">
    <w:p w:rsidR="00C511FB" w:rsidRDefault="00C511FB" w:rsidP="00D0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1D" w:rsidRDefault="002E591D" w:rsidP="002E591D">
    <w:pPr>
      <w:pStyle w:val="Antrats"/>
    </w:pPr>
  </w:p>
  <w:p w:rsidR="002E591D" w:rsidRDefault="002E59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D0" w:rsidRDefault="00376984" w:rsidP="00324C87">
    <w:pPr>
      <w:ind w:firstLine="4395"/>
    </w:pPr>
    <w:r>
      <w:rPr>
        <w:noProof/>
        <w:lang w:eastAsia="lt-LT" w:bidi="ar-SA"/>
      </w:rPr>
      <w:drawing>
        <wp:inline distT="0" distB="0" distL="0" distR="0">
          <wp:extent cx="5461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A60D0">
      <w:tab/>
    </w:r>
    <w:r w:rsidR="00AA60D0">
      <w:tab/>
    </w:r>
    <w:r w:rsidR="00AA60D0">
      <w:tab/>
    </w:r>
    <w:r w:rsidR="00AA60D0">
      <w:tab/>
    </w:r>
    <w:r w:rsidR="00AA60D0">
      <w:tab/>
    </w:r>
  </w:p>
  <w:p w:rsidR="00AA60D0" w:rsidRDefault="00AA60D0" w:rsidP="00AA60D0">
    <w:pPr>
      <w:pStyle w:val="Antrats"/>
      <w:jc w:val="center"/>
    </w:pPr>
  </w:p>
  <w:p w:rsidR="00AA60D0" w:rsidRDefault="00AA60D0" w:rsidP="00AA60D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A60D0" w:rsidRDefault="00AA60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D0" w:rsidRDefault="00A64C60">
    <w:pPr>
      <w:pStyle w:val="Antrats"/>
      <w:jc w:val="center"/>
    </w:pPr>
    <w:r>
      <w:rPr>
        <w:noProof/>
      </w:rPr>
      <w:t>2</w:t>
    </w:r>
  </w:p>
  <w:p w:rsidR="00AA60D0" w:rsidRDefault="00AA60D0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D0" w:rsidRDefault="00AA60D0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F81" w:rsidRDefault="00ED4F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49"/>
    <w:rsid w:val="00005DED"/>
    <w:rsid w:val="000102D3"/>
    <w:rsid w:val="00010CD8"/>
    <w:rsid w:val="00011678"/>
    <w:rsid w:val="000161E0"/>
    <w:rsid w:val="000215D3"/>
    <w:rsid w:val="00025FB9"/>
    <w:rsid w:val="00027352"/>
    <w:rsid w:val="00037DE7"/>
    <w:rsid w:val="000421AF"/>
    <w:rsid w:val="000448F8"/>
    <w:rsid w:val="00046208"/>
    <w:rsid w:val="00046879"/>
    <w:rsid w:val="00051086"/>
    <w:rsid w:val="00052FB5"/>
    <w:rsid w:val="000557F3"/>
    <w:rsid w:val="00064E8F"/>
    <w:rsid w:val="00071A86"/>
    <w:rsid w:val="000808FB"/>
    <w:rsid w:val="00081CFE"/>
    <w:rsid w:val="00082651"/>
    <w:rsid w:val="00083194"/>
    <w:rsid w:val="00091FA2"/>
    <w:rsid w:val="000A15CE"/>
    <w:rsid w:val="000A45FD"/>
    <w:rsid w:val="000A7410"/>
    <w:rsid w:val="000B3973"/>
    <w:rsid w:val="000B703A"/>
    <w:rsid w:val="000B7200"/>
    <w:rsid w:val="000C516B"/>
    <w:rsid w:val="000D30AC"/>
    <w:rsid w:val="000E2E4C"/>
    <w:rsid w:val="000E393A"/>
    <w:rsid w:val="000E42D7"/>
    <w:rsid w:val="000E5CA6"/>
    <w:rsid w:val="000E735D"/>
    <w:rsid w:val="000F4B94"/>
    <w:rsid w:val="001115AD"/>
    <w:rsid w:val="00116A49"/>
    <w:rsid w:val="0012397E"/>
    <w:rsid w:val="00124122"/>
    <w:rsid w:val="00124655"/>
    <w:rsid w:val="001609AA"/>
    <w:rsid w:val="00171FDC"/>
    <w:rsid w:val="0019475A"/>
    <w:rsid w:val="0019621F"/>
    <w:rsid w:val="001A6C5B"/>
    <w:rsid w:val="001A7A9E"/>
    <w:rsid w:val="001B7A0B"/>
    <w:rsid w:val="001C0FD5"/>
    <w:rsid w:val="001C380B"/>
    <w:rsid w:val="001C57C8"/>
    <w:rsid w:val="001C57FD"/>
    <w:rsid w:val="001D2030"/>
    <w:rsid w:val="001D2C37"/>
    <w:rsid w:val="001D50C5"/>
    <w:rsid w:val="001F13FF"/>
    <w:rsid w:val="001F331A"/>
    <w:rsid w:val="001F5367"/>
    <w:rsid w:val="00203519"/>
    <w:rsid w:val="00203665"/>
    <w:rsid w:val="00203E0E"/>
    <w:rsid w:val="002063A8"/>
    <w:rsid w:val="00207824"/>
    <w:rsid w:val="00224139"/>
    <w:rsid w:val="00225DEA"/>
    <w:rsid w:val="00231A44"/>
    <w:rsid w:val="00233AAC"/>
    <w:rsid w:val="00234E1C"/>
    <w:rsid w:val="00237B43"/>
    <w:rsid w:val="00246E04"/>
    <w:rsid w:val="00252130"/>
    <w:rsid w:val="002521F0"/>
    <w:rsid w:val="002528F0"/>
    <w:rsid w:val="0025698B"/>
    <w:rsid w:val="00260EA5"/>
    <w:rsid w:val="00263B01"/>
    <w:rsid w:val="00277E34"/>
    <w:rsid w:val="00282D63"/>
    <w:rsid w:val="00283AD2"/>
    <w:rsid w:val="00287635"/>
    <w:rsid w:val="00295569"/>
    <w:rsid w:val="002A5DE8"/>
    <w:rsid w:val="002C3DA8"/>
    <w:rsid w:val="002C44AA"/>
    <w:rsid w:val="002C5017"/>
    <w:rsid w:val="002C7B32"/>
    <w:rsid w:val="002C7C1B"/>
    <w:rsid w:val="002E591D"/>
    <w:rsid w:val="0030051D"/>
    <w:rsid w:val="0030397C"/>
    <w:rsid w:val="00314348"/>
    <w:rsid w:val="00314EF2"/>
    <w:rsid w:val="003152E3"/>
    <w:rsid w:val="00324C87"/>
    <w:rsid w:val="00335F23"/>
    <w:rsid w:val="003379AB"/>
    <w:rsid w:val="00344A52"/>
    <w:rsid w:val="003654FB"/>
    <w:rsid w:val="00365F72"/>
    <w:rsid w:val="00371486"/>
    <w:rsid w:val="00376984"/>
    <w:rsid w:val="00381F96"/>
    <w:rsid w:val="0038364E"/>
    <w:rsid w:val="003935CC"/>
    <w:rsid w:val="003A6EFE"/>
    <w:rsid w:val="003B3BCC"/>
    <w:rsid w:val="003C4A7F"/>
    <w:rsid w:val="003E5BBB"/>
    <w:rsid w:val="003F1ABF"/>
    <w:rsid w:val="00400293"/>
    <w:rsid w:val="0040692F"/>
    <w:rsid w:val="00407E04"/>
    <w:rsid w:val="0043708F"/>
    <w:rsid w:val="00444E0C"/>
    <w:rsid w:val="00465909"/>
    <w:rsid w:val="00466B8D"/>
    <w:rsid w:val="00471B4E"/>
    <w:rsid w:val="0047705C"/>
    <w:rsid w:val="0048338D"/>
    <w:rsid w:val="00491645"/>
    <w:rsid w:val="004A27C9"/>
    <w:rsid w:val="004A4FD1"/>
    <w:rsid w:val="004B3608"/>
    <w:rsid w:val="004B4983"/>
    <w:rsid w:val="004C5A50"/>
    <w:rsid w:val="004C66F9"/>
    <w:rsid w:val="004D6C67"/>
    <w:rsid w:val="004E62CD"/>
    <w:rsid w:val="004F5A36"/>
    <w:rsid w:val="0050322B"/>
    <w:rsid w:val="005150C6"/>
    <w:rsid w:val="00515FBC"/>
    <w:rsid w:val="00516CCE"/>
    <w:rsid w:val="00523725"/>
    <w:rsid w:val="005248C0"/>
    <w:rsid w:val="00531A44"/>
    <w:rsid w:val="00544C2B"/>
    <w:rsid w:val="00550988"/>
    <w:rsid w:val="00554C48"/>
    <w:rsid w:val="00555AD2"/>
    <w:rsid w:val="0056485A"/>
    <w:rsid w:val="00570161"/>
    <w:rsid w:val="0057356F"/>
    <w:rsid w:val="00574F70"/>
    <w:rsid w:val="00585BCF"/>
    <w:rsid w:val="0059133F"/>
    <w:rsid w:val="00597172"/>
    <w:rsid w:val="005A35E0"/>
    <w:rsid w:val="005A4676"/>
    <w:rsid w:val="005C58FC"/>
    <w:rsid w:val="005C73ED"/>
    <w:rsid w:val="005D4C4C"/>
    <w:rsid w:val="005F3D0B"/>
    <w:rsid w:val="00612AC0"/>
    <w:rsid w:val="0062560F"/>
    <w:rsid w:val="006359A5"/>
    <w:rsid w:val="006422FB"/>
    <w:rsid w:val="006547F0"/>
    <w:rsid w:val="00655587"/>
    <w:rsid w:val="00686954"/>
    <w:rsid w:val="0069104E"/>
    <w:rsid w:val="006969F2"/>
    <w:rsid w:val="00697C3C"/>
    <w:rsid w:val="006B0894"/>
    <w:rsid w:val="006B0E14"/>
    <w:rsid w:val="006B32CD"/>
    <w:rsid w:val="006B375E"/>
    <w:rsid w:val="006C4B1E"/>
    <w:rsid w:val="006C59FA"/>
    <w:rsid w:val="0071491B"/>
    <w:rsid w:val="00725085"/>
    <w:rsid w:val="00727D01"/>
    <w:rsid w:val="00741A59"/>
    <w:rsid w:val="0075079D"/>
    <w:rsid w:val="00756DE9"/>
    <w:rsid w:val="00760222"/>
    <w:rsid w:val="00765374"/>
    <w:rsid w:val="0078072F"/>
    <w:rsid w:val="00780DC6"/>
    <w:rsid w:val="007844CD"/>
    <w:rsid w:val="007856A4"/>
    <w:rsid w:val="00792AE3"/>
    <w:rsid w:val="007B46FE"/>
    <w:rsid w:val="007B71C3"/>
    <w:rsid w:val="007B72F0"/>
    <w:rsid w:val="007B7713"/>
    <w:rsid w:val="007C2194"/>
    <w:rsid w:val="007C2A40"/>
    <w:rsid w:val="007C3906"/>
    <w:rsid w:val="007C5CF9"/>
    <w:rsid w:val="007C747D"/>
    <w:rsid w:val="007C74F0"/>
    <w:rsid w:val="007C7926"/>
    <w:rsid w:val="007D01FB"/>
    <w:rsid w:val="007D1966"/>
    <w:rsid w:val="007D338E"/>
    <w:rsid w:val="007D4CF6"/>
    <w:rsid w:val="007D683A"/>
    <w:rsid w:val="007F5758"/>
    <w:rsid w:val="007F7D9A"/>
    <w:rsid w:val="00806A1C"/>
    <w:rsid w:val="00806EFA"/>
    <w:rsid w:val="00811BA9"/>
    <w:rsid w:val="0084125A"/>
    <w:rsid w:val="008443C6"/>
    <w:rsid w:val="00850115"/>
    <w:rsid w:val="00851E09"/>
    <w:rsid w:val="00852AB1"/>
    <w:rsid w:val="00853966"/>
    <w:rsid w:val="00853B72"/>
    <w:rsid w:val="008624CA"/>
    <w:rsid w:val="008660D7"/>
    <w:rsid w:val="00881153"/>
    <w:rsid w:val="00883BD0"/>
    <w:rsid w:val="00883F74"/>
    <w:rsid w:val="0089217C"/>
    <w:rsid w:val="0089601C"/>
    <w:rsid w:val="0089626E"/>
    <w:rsid w:val="00896865"/>
    <w:rsid w:val="008B29C0"/>
    <w:rsid w:val="008B307F"/>
    <w:rsid w:val="008C13EA"/>
    <w:rsid w:val="008C7505"/>
    <w:rsid w:val="008D01E2"/>
    <w:rsid w:val="008D1DB1"/>
    <w:rsid w:val="008D266B"/>
    <w:rsid w:val="008D4DEE"/>
    <w:rsid w:val="008D6BDA"/>
    <w:rsid w:val="008E1DB9"/>
    <w:rsid w:val="008F37B5"/>
    <w:rsid w:val="008F5F59"/>
    <w:rsid w:val="009117D4"/>
    <w:rsid w:val="00921182"/>
    <w:rsid w:val="0093233D"/>
    <w:rsid w:val="00933E0A"/>
    <w:rsid w:val="0094083F"/>
    <w:rsid w:val="009536EB"/>
    <w:rsid w:val="00954C67"/>
    <w:rsid w:val="009556F4"/>
    <w:rsid w:val="0096007B"/>
    <w:rsid w:val="009654FB"/>
    <w:rsid w:val="00971DE5"/>
    <w:rsid w:val="0097509B"/>
    <w:rsid w:val="00980F5F"/>
    <w:rsid w:val="0098130F"/>
    <w:rsid w:val="00991BB8"/>
    <w:rsid w:val="0099750E"/>
    <w:rsid w:val="009A7CAB"/>
    <w:rsid w:val="009A7FB5"/>
    <w:rsid w:val="009B2A37"/>
    <w:rsid w:val="009B3F41"/>
    <w:rsid w:val="009B5898"/>
    <w:rsid w:val="009C7254"/>
    <w:rsid w:val="00A03B1F"/>
    <w:rsid w:val="00A0433D"/>
    <w:rsid w:val="00A06C35"/>
    <w:rsid w:val="00A06CCF"/>
    <w:rsid w:val="00A07A25"/>
    <w:rsid w:val="00A07A4F"/>
    <w:rsid w:val="00A130D6"/>
    <w:rsid w:val="00A16501"/>
    <w:rsid w:val="00A21415"/>
    <w:rsid w:val="00A21D37"/>
    <w:rsid w:val="00A239F5"/>
    <w:rsid w:val="00A34463"/>
    <w:rsid w:val="00A52B17"/>
    <w:rsid w:val="00A554F5"/>
    <w:rsid w:val="00A64C60"/>
    <w:rsid w:val="00A65465"/>
    <w:rsid w:val="00A82EF7"/>
    <w:rsid w:val="00A8550B"/>
    <w:rsid w:val="00A91761"/>
    <w:rsid w:val="00A96B21"/>
    <w:rsid w:val="00AA1F48"/>
    <w:rsid w:val="00AA3692"/>
    <w:rsid w:val="00AA541A"/>
    <w:rsid w:val="00AA60D0"/>
    <w:rsid w:val="00AB4934"/>
    <w:rsid w:val="00AC2D6C"/>
    <w:rsid w:val="00AC4FD3"/>
    <w:rsid w:val="00AE3C9F"/>
    <w:rsid w:val="00AF1237"/>
    <w:rsid w:val="00AF5905"/>
    <w:rsid w:val="00B058AC"/>
    <w:rsid w:val="00B05A70"/>
    <w:rsid w:val="00B142FF"/>
    <w:rsid w:val="00B2108F"/>
    <w:rsid w:val="00B30218"/>
    <w:rsid w:val="00B314EF"/>
    <w:rsid w:val="00B31916"/>
    <w:rsid w:val="00B3288C"/>
    <w:rsid w:val="00B372E7"/>
    <w:rsid w:val="00B60A18"/>
    <w:rsid w:val="00B64FB2"/>
    <w:rsid w:val="00B7572B"/>
    <w:rsid w:val="00B80502"/>
    <w:rsid w:val="00B85400"/>
    <w:rsid w:val="00B86CFF"/>
    <w:rsid w:val="00B91C5A"/>
    <w:rsid w:val="00B920D8"/>
    <w:rsid w:val="00B96BE6"/>
    <w:rsid w:val="00BA4090"/>
    <w:rsid w:val="00BA5FE2"/>
    <w:rsid w:val="00BA6849"/>
    <w:rsid w:val="00BB2AA3"/>
    <w:rsid w:val="00BB3BEB"/>
    <w:rsid w:val="00BB48CA"/>
    <w:rsid w:val="00BB587A"/>
    <w:rsid w:val="00BC1362"/>
    <w:rsid w:val="00BC41FF"/>
    <w:rsid w:val="00BC6B49"/>
    <w:rsid w:val="00BD1619"/>
    <w:rsid w:val="00BD322F"/>
    <w:rsid w:val="00BF34E4"/>
    <w:rsid w:val="00C016FA"/>
    <w:rsid w:val="00C078B7"/>
    <w:rsid w:val="00C12B14"/>
    <w:rsid w:val="00C172A3"/>
    <w:rsid w:val="00C227EE"/>
    <w:rsid w:val="00C24373"/>
    <w:rsid w:val="00C27C27"/>
    <w:rsid w:val="00C37077"/>
    <w:rsid w:val="00C43A49"/>
    <w:rsid w:val="00C44733"/>
    <w:rsid w:val="00C46359"/>
    <w:rsid w:val="00C511FB"/>
    <w:rsid w:val="00C52A15"/>
    <w:rsid w:val="00C54C3A"/>
    <w:rsid w:val="00C65865"/>
    <w:rsid w:val="00C716E3"/>
    <w:rsid w:val="00C777F8"/>
    <w:rsid w:val="00C80301"/>
    <w:rsid w:val="00C82835"/>
    <w:rsid w:val="00C87B77"/>
    <w:rsid w:val="00C92CE6"/>
    <w:rsid w:val="00C96105"/>
    <w:rsid w:val="00C967D7"/>
    <w:rsid w:val="00CA31C8"/>
    <w:rsid w:val="00CA424D"/>
    <w:rsid w:val="00CB2F2C"/>
    <w:rsid w:val="00CC19E4"/>
    <w:rsid w:val="00CC7461"/>
    <w:rsid w:val="00CD1286"/>
    <w:rsid w:val="00CD5084"/>
    <w:rsid w:val="00CD5338"/>
    <w:rsid w:val="00D0274F"/>
    <w:rsid w:val="00D036AA"/>
    <w:rsid w:val="00D041A6"/>
    <w:rsid w:val="00D1468A"/>
    <w:rsid w:val="00D154DF"/>
    <w:rsid w:val="00D31B7A"/>
    <w:rsid w:val="00D31E8A"/>
    <w:rsid w:val="00D65955"/>
    <w:rsid w:val="00D76872"/>
    <w:rsid w:val="00D83C04"/>
    <w:rsid w:val="00D84DAC"/>
    <w:rsid w:val="00D973E5"/>
    <w:rsid w:val="00D973FD"/>
    <w:rsid w:val="00DA5ED9"/>
    <w:rsid w:val="00DB6FB9"/>
    <w:rsid w:val="00DC5105"/>
    <w:rsid w:val="00DE3F44"/>
    <w:rsid w:val="00DF0E96"/>
    <w:rsid w:val="00E014C8"/>
    <w:rsid w:val="00E3298D"/>
    <w:rsid w:val="00E35495"/>
    <w:rsid w:val="00E36E99"/>
    <w:rsid w:val="00E51106"/>
    <w:rsid w:val="00E53F03"/>
    <w:rsid w:val="00E55ED5"/>
    <w:rsid w:val="00E57EAB"/>
    <w:rsid w:val="00E611A4"/>
    <w:rsid w:val="00E71CF1"/>
    <w:rsid w:val="00E8524A"/>
    <w:rsid w:val="00E87026"/>
    <w:rsid w:val="00E95848"/>
    <w:rsid w:val="00EB1066"/>
    <w:rsid w:val="00EB307C"/>
    <w:rsid w:val="00EB7DC8"/>
    <w:rsid w:val="00EC0415"/>
    <w:rsid w:val="00EC0799"/>
    <w:rsid w:val="00EC32BD"/>
    <w:rsid w:val="00ED0D73"/>
    <w:rsid w:val="00ED470D"/>
    <w:rsid w:val="00ED4F81"/>
    <w:rsid w:val="00EE0061"/>
    <w:rsid w:val="00EE3260"/>
    <w:rsid w:val="00F029E6"/>
    <w:rsid w:val="00F03F22"/>
    <w:rsid w:val="00F10C23"/>
    <w:rsid w:val="00F1383A"/>
    <w:rsid w:val="00F13B17"/>
    <w:rsid w:val="00F333F7"/>
    <w:rsid w:val="00F4009E"/>
    <w:rsid w:val="00F42D5D"/>
    <w:rsid w:val="00F72AD1"/>
    <w:rsid w:val="00F84751"/>
    <w:rsid w:val="00F87A39"/>
    <w:rsid w:val="00F96ED6"/>
    <w:rsid w:val="00FA3F5B"/>
    <w:rsid w:val="00FB05DD"/>
    <w:rsid w:val="00FB2E0A"/>
    <w:rsid w:val="00FB66E4"/>
    <w:rsid w:val="00FB7A30"/>
    <w:rsid w:val="00FC72D8"/>
    <w:rsid w:val="00FD5A1D"/>
    <w:rsid w:val="00FD65AA"/>
    <w:rsid w:val="00FE1BBB"/>
    <w:rsid w:val="00FE5A4C"/>
    <w:rsid w:val="00FF01A5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ACDDE896-A39A-455F-ABD5-0731888E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4E1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234E1C"/>
  </w:style>
  <w:style w:type="character" w:customStyle="1" w:styleId="WW-DefaultParagraphFont">
    <w:name w:val="WW-Default Paragraph Font"/>
    <w:rsid w:val="00234E1C"/>
  </w:style>
  <w:style w:type="character" w:styleId="Hipersaitas">
    <w:name w:val="Hyperlink"/>
    <w:rsid w:val="00234E1C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rsid w:val="00234E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234E1C"/>
    <w:pPr>
      <w:spacing w:after="120"/>
    </w:pPr>
  </w:style>
  <w:style w:type="paragraph" w:styleId="Sraas">
    <w:name w:val="List"/>
    <w:basedOn w:val="Pagrindinistekstas"/>
    <w:rsid w:val="00234E1C"/>
  </w:style>
  <w:style w:type="paragraph" w:customStyle="1" w:styleId="Caption1">
    <w:name w:val="Caption1"/>
    <w:basedOn w:val="prastasis"/>
    <w:rsid w:val="00234E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234E1C"/>
    <w:pPr>
      <w:suppressLineNumbers/>
    </w:pPr>
  </w:style>
  <w:style w:type="paragraph" w:styleId="Antrats">
    <w:name w:val="header"/>
    <w:basedOn w:val="prastasis"/>
    <w:link w:val="AntratsDiagrama"/>
    <w:uiPriority w:val="99"/>
    <w:rsid w:val="00234E1C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234E1C"/>
    <w:pPr>
      <w:suppressAutoHyphens w:val="0"/>
      <w:jc w:val="center"/>
    </w:pPr>
    <w:rPr>
      <w:b/>
    </w:rPr>
  </w:style>
  <w:style w:type="paragraph" w:styleId="Paantrat">
    <w:name w:val="Subtitle"/>
    <w:basedOn w:val="Heading"/>
    <w:next w:val="Pagrindinistekstas"/>
    <w:qFormat/>
    <w:rsid w:val="00234E1C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234E1C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234E1C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234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234E1C"/>
    <w:pPr>
      <w:suppressLineNumbers/>
    </w:pPr>
  </w:style>
  <w:style w:type="paragraph" w:customStyle="1" w:styleId="TableHeading">
    <w:name w:val="Table Heading"/>
    <w:basedOn w:val="TableContents"/>
    <w:rsid w:val="00234E1C"/>
    <w:pPr>
      <w:jc w:val="center"/>
    </w:pPr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D0274F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D0274F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ntratsDiagrama">
    <w:name w:val="Antraštės Diagrama"/>
    <w:link w:val="Antrats"/>
    <w:uiPriority w:val="99"/>
    <w:rsid w:val="00D0274F"/>
    <w:rPr>
      <w:rFonts w:eastAsia="SimSun" w:cs="Mangal"/>
      <w:kern w:val="1"/>
      <w:sz w:val="24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9AA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609A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86B3-E7F8-4E3B-B6B7-938CC98E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3736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Karpaviciene</dc:creator>
  <cp:lastModifiedBy>Lina Karpaviciene</cp:lastModifiedBy>
  <cp:revision>13</cp:revision>
  <cp:lastPrinted>2021-02-25T10:38:00Z</cp:lastPrinted>
  <dcterms:created xsi:type="dcterms:W3CDTF">2021-02-25T10:33:00Z</dcterms:created>
  <dcterms:modified xsi:type="dcterms:W3CDTF">2021-02-25T10:38:00Z</dcterms:modified>
</cp:coreProperties>
</file>