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F09E7" w14:textId="77777777" w:rsidR="00681C0E" w:rsidRDefault="00BD520D" w:rsidP="00623E84">
      <w:pPr>
        <w:ind w:left="5184" w:firstLine="0"/>
      </w:pPr>
      <w:r w:rsidRPr="00EC2260">
        <w:t>PATVIRTINTA</w:t>
      </w:r>
    </w:p>
    <w:p w14:paraId="1E1BC048" w14:textId="77777777" w:rsidR="00BD520D" w:rsidRPr="00EC2260" w:rsidRDefault="00BD520D" w:rsidP="00623E84">
      <w:pPr>
        <w:ind w:left="5184" w:firstLine="0"/>
      </w:pPr>
      <w:r w:rsidRPr="00EC2260">
        <w:t>Panevėžio rajono savivaldybės tarybos</w:t>
      </w:r>
    </w:p>
    <w:p w14:paraId="29AC4A12" w14:textId="2C98491B" w:rsidR="00BD520D" w:rsidRPr="00EC2260" w:rsidRDefault="00BD520D" w:rsidP="00623E84">
      <w:pPr>
        <w:ind w:left="3888" w:firstLine="1296"/>
      </w:pPr>
      <w:r w:rsidRPr="00EC2260">
        <w:t>20</w:t>
      </w:r>
      <w:r w:rsidR="00915526">
        <w:t>2</w:t>
      </w:r>
      <w:r w:rsidR="00664398">
        <w:t>1</w:t>
      </w:r>
      <w:r w:rsidRPr="00EC2260">
        <w:t xml:space="preserve"> m. </w:t>
      </w:r>
      <w:r w:rsidR="0097094B">
        <w:t xml:space="preserve">balandžio </w:t>
      </w:r>
      <w:r w:rsidR="00457ADD">
        <w:t xml:space="preserve">8 </w:t>
      </w:r>
      <w:r w:rsidRPr="00EC2260">
        <w:t>d. sprendimu Nr. T-</w:t>
      </w:r>
      <w:r w:rsidR="00457ADD">
        <w:t>70</w:t>
      </w:r>
    </w:p>
    <w:p w14:paraId="5F1834EB" w14:textId="77777777" w:rsidR="005F6D74" w:rsidRPr="00EC2260" w:rsidRDefault="005F6D74" w:rsidP="00A77EAE">
      <w:pPr>
        <w:ind w:firstLine="0"/>
      </w:pPr>
    </w:p>
    <w:p w14:paraId="33D7C671" w14:textId="77777777" w:rsidR="00664398" w:rsidRDefault="00BD520D" w:rsidP="00CF50AC">
      <w:pPr>
        <w:pStyle w:val="Antrats1"/>
      </w:pPr>
      <w:r w:rsidRPr="00D97182">
        <w:t>PANEVĖŽIO RAJONO SAVIVALDYBĖS ADMINISTRACIJOS DIREKTORIAUS</w:t>
      </w:r>
      <w:r w:rsidR="00CF50AC">
        <w:t xml:space="preserve"> </w:t>
      </w:r>
    </w:p>
    <w:p w14:paraId="744A7535" w14:textId="7989BAFF" w:rsidR="00BD520D" w:rsidRPr="00D97182" w:rsidRDefault="00BD520D" w:rsidP="00CF50AC">
      <w:pPr>
        <w:pStyle w:val="Antrats1"/>
      </w:pPr>
      <w:r w:rsidRPr="00D97182">
        <w:t>20</w:t>
      </w:r>
      <w:r w:rsidR="00664398">
        <w:t>20</w:t>
      </w:r>
      <w:r w:rsidRPr="00D97182">
        <w:t xml:space="preserve"> METŲ VEIKLOS ATASKAITA</w:t>
      </w:r>
    </w:p>
    <w:p w14:paraId="1C5746B5" w14:textId="77777777" w:rsidR="005F6D74" w:rsidRPr="00EC2260" w:rsidRDefault="005F6D74" w:rsidP="00CF58A9">
      <w:pPr>
        <w:ind w:firstLine="0"/>
      </w:pPr>
    </w:p>
    <w:p w14:paraId="5B405AEE" w14:textId="77777777" w:rsidR="00BD520D" w:rsidRPr="00EC2260" w:rsidRDefault="00BD520D" w:rsidP="00996C96">
      <w:r w:rsidRPr="00EC2260">
        <w:t xml:space="preserve">Gerbiamas </w:t>
      </w:r>
      <w:r w:rsidR="000874EE">
        <w:t xml:space="preserve">Savivaldybės </w:t>
      </w:r>
      <w:r w:rsidR="000874EE" w:rsidRPr="00EC2260">
        <w:t>mere</w:t>
      </w:r>
      <w:r w:rsidRPr="00EC2260">
        <w:t xml:space="preserve">, </w:t>
      </w:r>
      <w:r>
        <w:t>g</w:t>
      </w:r>
      <w:r w:rsidRPr="00EC2260">
        <w:t xml:space="preserve">erbiami </w:t>
      </w:r>
      <w:r w:rsidR="00EA2A00">
        <w:t>Savivaldybės t</w:t>
      </w:r>
      <w:r w:rsidRPr="00EC2260">
        <w:t>arybos nariai,</w:t>
      </w:r>
    </w:p>
    <w:p w14:paraId="4EED39BF" w14:textId="746AEB86" w:rsidR="00BD520D" w:rsidRPr="00EC2260" w:rsidRDefault="00BD520D" w:rsidP="00D855DA">
      <w:r w:rsidRPr="00EC2260">
        <w:t>Vadovaudamasis Lietuvos Respublikos vietos savivaldos įstatymo nuostatomis, kaip kasmet, taip ir šiais metais teikiu Savivaldybės tarybai ir Merui šią Savivaldybės administracijos direktoria</w:t>
      </w:r>
      <w:r w:rsidR="00B82072">
        <w:t>us 20</w:t>
      </w:r>
      <w:r w:rsidR="00664398">
        <w:t>20</w:t>
      </w:r>
      <w:r w:rsidRPr="00EC2260">
        <w:t xml:space="preserve"> metų veiklos ataskaitą.</w:t>
      </w:r>
      <w:r w:rsidR="000A27E3">
        <w:t xml:space="preserve"> </w:t>
      </w:r>
    </w:p>
    <w:p w14:paraId="7DCD33B1" w14:textId="77777777" w:rsidR="00BD520D" w:rsidRDefault="00BD520D" w:rsidP="00D855DA">
      <w:r w:rsidRPr="00EC2260">
        <w:t xml:space="preserve">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w:t>
      </w:r>
      <w:r w:rsidR="00D141FA">
        <w:t>Savivaldybės m</w:t>
      </w:r>
      <w:r w:rsidRPr="00EC2260">
        <w:t xml:space="preserve">ero ir </w:t>
      </w:r>
      <w:r w:rsidR="00D141FA">
        <w:t>Sav</w:t>
      </w:r>
      <w:r w:rsidR="0065109C">
        <w:t>i</w:t>
      </w:r>
      <w:r w:rsidR="00D141FA">
        <w:t>valdybės t</w:t>
      </w:r>
      <w:r w:rsidRPr="00EC2260">
        <w:t>arybos narių finansinį, ūkinį bei materialinį aprūpinimą, atlieka kitas teisės aktais jai priskirtas funkcijas.</w:t>
      </w:r>
    </w:p>
    <w:p w14:paraId="44450F4D" w14:textId="77777777" w:rsidR="00F92246" w:rsidRPr="00EC2260" w:rsidRDefault="00F92246" w:rsidP="00CF58A9">
      <w:pPr>
        <w:ind w:firstLine="0"/>
      </w:pPr>
    </w:p>
    <w:p w14:paraId="09BC675F" w14:textId="77777777" w:rsidR="00307A63" w:rsidRDefault="00307A63" w:rsidP="00D97182">
      <w:pPr>
        <w:pStyle w:val="Antrats1"/>
      </w:pPr>
      <w:r>
        <w:t>I SKYRIUS</w:t>
      </w:r>
    </w:p>
    <w:p w14:paraId="2868DC82" w14:textId="1BD66568" w:rsidR="00BD520D" w:rsidRDefault="00C83B3A" w:rsidP="00D97182">
      <w:pPr>
        <w:pStyle w:val="Antrats1"/>
      </w:pPr>
      <w:r>
        <w:t xml:space="preserve">SAVIVALDYBĖS </w:t>
      </w:r>
      <w:r w:rsidR="00BD520D" w:rsidRPr="00623E84">
        <w:t>ADMINISTRACIJOS STRUKTŪRA IR PERSONALAS</w:t>
      </w:r>
    </w:p>
    <w:p w14:paraId="59E03168" w14:textId="77777777" w:rsidR="00F92246" w:rsidRPr="00CF58A9" w:rsidRDefault="00F92246" w:rsidP="00623E84">
      <w:pPr>
        <w:jc w:val="center"/>
      </w:pPr>
    </w:p>
    <w:p w14:paraId="00027E10" w14:textId="5C14D1CF" w:rsidR="009E62F9" w:rsidRPr="00840758" w:rsidRDefault="009E62F9" w:rsidP="00840758">
      <w:pPr>
        <w:rPr>
          <w:rFonts w:cs="Times New Roman"/>
        </w:rPr>
      </w:pPr>
      <w:r w:rsidRPr="00840758">
        <w:rPr>
          <w:rFonts w:cs="Times New Roman"/>
        </w:rPr>
        <w:t xml:space="preserve">2020 m. žmogiškųjų išteklių ir personalo valdymo srities prioritetai: </w:t>
      </w:r>
      <w:r w:rsidR="004C0010" w:rsidRPr="00840758">
        <w:rPr>
          <w:rFonts w:cs="Times New Roman"/>
        </w:rPr>
        <w:t xml:space="preserve">tinkama </w:t>
      </w:r>
      <w:r w:rsidRPr="00840758">
        <w:rPr>
          <w:rFonts w:cs="Times New Roman"/>
        </w:rPr>
        <w:t>darbuotojų kvalifikacija, pakankama patirtis ir reikiami įgūdžiai savo funkcijoms atlikti bei atsakomybei už vidaus kontrolę suprasti, valdymo politikos, skatinančios ir motyvuojančios darbuotojus siekti geriausių veiklos rezultatų, formavimas, profesinio elgesio principų ir taisyklių laikymasis, viešųjų ir privačių interesų konflikto</w:t>
      </w:r>
      <w:r w:rsidR="004C0010" w:rsidRPr="004C0010">
        <w:rPr>
          <w:rFonts w:cs="Times New Roman"/>
        </w:rPr>
        <w:t xml:space="preserve"> </w:t>
      </w:r>
      <w:r w:rsidR="004C0010" w:rsidRPr="00840758">
        <w:rPr>
          <w:rFonts w:cs="Times New Roman"/>
        </w:rPr>
        <w:t>vengimas</w:t>
      </w:r>
      <w:r w:rsidRPr="00840758">
        <w:rPr>
          <w:rFonts w:cs="Times New Roman"/>
        </w:rPr>
        <w:t>.</w:t>
      </w:r>
    </w:p>
    <w:p w14:paraId="7AAAE667" w14:textId="25C1CBE4" w:rsidR="009E62F9" w:rsidRPr="00840758" w:rsidRDefault="004B27D4" w:rsidP="00840758">
      <w:pPr>
        <w:rPr>
          <w:rFonts w:cs="Times New Roman"/>
        </w:rPr>
      </w:pPr>
      <w:r>
        <w:rPr>
          <w:rFonts w:cs="Times New Roman"/>
        </w:rPr>
        <w:t xml:space="preserve">2020 m. </w:t>
      </w:r>
      <w:r w:rsidR="009E62F9" w:rsidRPr="00840758">
        <w:rPr>
          <w:rFonts w:cs="Times New Roman"/>
        </w:rPr>
        <w:t>įgyvendinant nuo 2020 m. liepos mėn. įsigaliojusią Valstybės tarnautojų pareigybių aprašymo ir vertinimo metodiką, pakeisti valstybės tarnautojų pareigybių aprašymai, kurie buvo rengiami Valstybės tarnybos valdymo informacinėje sistemoje pagal pareigybių aprašymų ruošinius, įgyvendinti kiti teisės aktų, susijusių su personalo valdymu, pakeitimai. Paskelbus šalyje ekstremalią</w:t>
      </w:r>
      <w:r w:rsidR="004C0010">
        <w:rPr>
          <w:rFonts w:cs="Times New Roman"/>
        </w:rPr>
        <w:t>ją</w:t>
      </w:r>
      <w:r w:rsidR="009E62F9" w:rsidRPr="00840758">
        <w:rPr>
          <w:rFonts w:cs="Times New Roman"/>
        </w:rPr>
        <w:t xml:space="preserve"> situaciją ir įvedus karantino režimą dėl COVID-19 ligos valdymo, administracijoje ir seniūnijose darbas organizuotas atsižvelgiant į nustatytus reikalavimus dėl darbuotojų ir lankytojų saugos užtikrinimo: darbuotojai dirbo nuotoliniu būdu, klientai buvo aptarnaujami tik nuotoliniu būdu, išskyrus ypatingus atvejus, dalis specialistų papildomai vykdė visiškai naujas, su karantino režimu susijusias, funkcijas.</w:t>
      </w:r>
    </w:p>
    <w:p w14:paraId="0955FF46" w14:textId="07627F11" w:rsidR="009E62F9" w:rsidRPr="00840758" w:rsidRDefault="009E62F9" w:rsidP="00840758">
      <w:pPr>
        <w:pStyle w:val="BodyText31"/>
        <w:tabs>
          <w:tab w:val="left" w:pos="709"/>
        </w:tabs>
        <w:ind w:firstLine="851"/>
        <w:rPr>
          <w:rFonts w:ascii="Times New Roman" w:hAnsi="Times New Roman"/>
        </w:rPr>
      </w:pPr>
      <w:r w:rsidRPr="00840758">
        <w:rPr>
          <w:rFonts w:ascii="Times New Roman" w:hAnsi="Times New Roman"/>
        </w:rPr>
        <w:t xml:space="preserve">2020 m. pradžioje Savivaldybės administracijoje buvo 241,75 pareigybės – 90 valstybės tarnautojų ir 151,75 darbuotojų, dirbančių pagal darbo sutartis. </w:t>
      </w:r>
      <w:r w:rsidR="004B27D4">
        <w:rPr>
          <w:rFonts w:ascii="Times New Roman" w:hAnsi="Times New Roman"/>
        </w:rPr>
        <w:t xml:space="preserve">2020 m. </w:t>
      </w:r>
      <w:r w:rsidRPr="00840758">
        <w:rPr>
          <w:rFonts w:ascii="Times New Roman" w:hAnsi="Times New Roman"/>
        </w:rPr>
        <w:t xml:space="preserve"> pabaigoje buvo 88 valstybės tarnautojų pareigybės ir 153,75 darbuotojų, dirbančių pagal darbo sutartis, pareigybės. Bendras didžiausias leistinas pareigybių skaičius nesikeitė. </w:t>
      </w:r>
    </w:p>
    <w:p w14:paraId="432ED973" w14:textId="410C5C54" w:rsidR="009E62F9" w:rsidRPr="00840758" w:rsidRDefault="009E62F9" w:rsidP="00840758">
      <w:pPr>
        <w:tabs>
          <w:tab w:val="num" w:pos="0"/>
          <w:tab w:val="left" w:pos="1080"/>
        </w:tabs>
        <w:rPr>
          <w:rFonts w:cs="Times New Roman"/>
        </w:rPr>
      </w:pPr>
      <w:r w:rsidRPr="00840758">
        <w:rPr>
          <w:rFonts w:cs="Times New Roman"/>
          <w:szCs w:val="24"/>
        </w:rPr>
        <w:t>Savivaldybės administracijoje</w:t>
      </w:r>
      <w:r w:rsidRPr="00840758">
        <w:rPr>
          <w:rFonts w:cs="Times New Roman"/>
        </w:rPr>
        <w:t xml:space="preserve"> dirbo 249 darbuotojai, iš jų 70 vyrų ir 179 moterys. Vidutinis visų darbuotojų amžius 50 metų. Nuo 25 iki 50 metų – 99 darbuotojai, 60 metų ir vyresni </w:t>
      </w:r>
      <w:r w:rsidR="00C57B8C" w:rsidRPr="00577DD0">
        <w:rPr>
          <w:rFonts w:cs="Times New Roman"/>
          <w:szCs w:val="24"/>
        </w:rPr>
        <w:br/>
      </w:r>
      <w:r w:rsidRPr="00840758">
        <w:rPr>
          <w:rFonts w:cs="Times New Roman"/>
        </w:rPr>
        <w:t xml:space="preserve">55 darbuotojai. </w:t>
      </w:r>
    </w:p>
    <w:p w14:paraId="7758F361" w14:textId="1F8A4EF2" w:rsidR="009E62F9" w:rsidRPr="00840758" w:rsidRDefault="009E62F9" w:rsidP="00840758">
      <w:pPr>
        <w:rPr>
          <w:rFonts w:cs="Times New Roman"/>
        </w:rPr>
      </w:pPr>
      <w:r w:rsidRPr="00840758">
        <w:rPr>
          <w:rFonts w:cs="Times New Roman"/>
        </w:rPr>
        <w:t xml:space="preserve">2020 m. Savivaldybės administracijoje darbuotojų kaita, lyginant su 2019 m., </w:t>
      </w:r>
      <w:r w:rsidR="004C0010">
        <w:rPr>
          <w:rFonts w:cs="Times New Roman"/>
        </w:rPr>
        <w:t>buvo nedidelė</w:t>
      </w:r>
      <w:r w:rsidRPr="00840758">
        <w:rPr>
          <w:rFonts w:cs="Times New Roman"/>
        </w:rPr>
        <w:t>. Atleista 20 darbuotojų (2019 m. – 17): 9 valstybės tarnautojai (2 valstybės tarnautojai,</w:t>
      </w:r>
      <w:r w:rsidR="004C0010">
        <w:rPr>
          <w:rFonts w:cs="Times New Roman"/>
        </w:rPr>
        <w:t xml:space="preserve"> </w:t>
      </w:r>
      <w:r w:rsidRPr="00840758">
        <w:rPr>
          <w:rFonts w:cs="Times New Roman"/>
        </w:rPr>
        <w:t xml:space="preserve">sulaukę </w:t>
      </w:r>
      <w:r w:rsidR="00C57B8C" w:rsidRPr="00577DD0">
        <w:rPr>
          <w:rFonts w:cs="Times New Roman"/>
          <w:szCs w:val="24"/>
        </w:rPr>
        <w:br/>
      </w:r>
      <w:r w:rsidRPr="00840758">
        <w:rPr>
          <w:rFonts w:cs="Times New Roman"/>
        </w:rPr>
        <w:t>65 metų amžiaus, 3  sudarant šalių susitarimą dėl atleidimo iš pareigų, 3 valstybės tarnautojai tarnybinio kaitu</w:t>
      </w:r>
      <w:r w:rsidR="004C0010">
        <w:rPr>
          <w:rFonts w:cs="Times New Roman"/>
        </w:rPr>
        <w:t>mo</w:t>
      </w:r>
      <w:r w:rsidRPr="00840758">
        <w:rPr>
          <w:rFonts w:cs="Times New Roman"/>
        </w:rPr>
        <w:t xml:space="preserve"> būdu perkelti į kitas pareigas kitoje įstaigoje, 1 dėl tarnybos santykių pasibaigimo </w:t>
      </w:r>
      <w:r w:rsidRPr="00840758">
        <w:rPr>
          <w:rFonts w:cs="Times New Roman"/>
        </w:rPr>
        <w:lastRenderedPageBreak/>
        <w:t>mirties atveju) ir 11 darbuotojų, dirbančių pagal darbo sutartis (9 atleisti nutraukiant darbo sutartį darbuotojo iniciatyva, 4 iš jų įgiję teisę į senatvės pensiją ar turintys neįgalumą, su 1 darbuotoju darbo sutartis nutraukta šalių susitarimu ir su 1 – darbuotojui mirus.</w:t>
      </w:r>
    </w:p>
    <w:p w14:paraId="2A7DD1F1" w14:textId="18036765" w:rsidR="009E62F9" w:rsidRPr="00840758" w:rsidRDefault="009E62F9" w:rsidP="00840758">
      <w:pPr>
        <w:rPr>
          <w:rFonts w:cs="Times New Roman"/>
        </w:rPr>
      </w:pPr>
      <w:r w:rsidRPr="00840758">
        <w:rPr>
          <w:rFonts w:cs="Times New Roman"/>
        </w:rPr>
        <w:t>2020 m. į valstybės tarnautojų pareigas buvo priimti 6 valstybės tarnautojai, laimėję konkursus</w:t>
      </w:r>
      <w:r w:rsidR="004C0010">
        <w:rPr>
          <w:rFonts w:cs="Times New Roman"/>
        </w:rPr>
        <w:t>,</w:t>
      </w:r>
      <w:r w:rsidRPr="00840758">
        <w:rPr>
          <w:rFonts w:cs="Times New Roman"/>
        </w:rPr>
        <w:t xml:space="preserve"> ir 14 darbuotojų, su kuriais sudarytos darbo sutartys, iš jų 4 priimti, </w:t>
      </w:r>
      <w:r w:rsidR="004C0010" w:rsidRPr="00840758">
        <w:rPr>
          <w:rFonts w:cs="Times New Roman"/>
        </w:rPr>
        <w:t>sudar</w:t>
      </w:r>
      <w:r w:rsidR="004C0010">
        <w:rPr>
          <w:rFonts w:cs="Times New Roman"/>
        </w:rPr>
        <w:t>ius</w:t>
      </w:r>
      <w:r w:rsidR="004C0010" w:rsidRPr="00840758">
        <w:rPr>
          <w:rFonts w:cs="Times New Roman"/>
        </w:rPr>
        <w:t xml:space="preserve"> </w:t>
      </w:r>
      <w:r w:rsidRPr="00840758">
        <w:rPr>
          <w:rFonts w:cs="Times New Roman"/>
        </w:rPr>
        <w:t>terminuotas darbo sutartis.</w:t>
      </w:r>
    </w:p>
    <w:p w14:paraId="37EBCE36" w14:textId="77777777" w:rsidR="009E62F9" w:rsidRPr="00840758" w:rsidRDefault="009E62F9" w:rsidP="00840758">
      <w:pPr>
        <w:rPr>
          <w:rFonts w:cs="Times New Roman"/>
        </w:rPr>
      </w:pPr>
      <w:r w:rsidRPr="00840758">
        <w:rPr>
          <w:rFonts w:cs="Times New Roman"/>
        </w:rPr>
        <w:t xml:space="preserve">2020 m. centralizuotai konkursus organizuojančiai įstaigai Valstybės tarnybos departamentui prie Lietuvos Respublikos vidaus reikalų ministerijos pateikti 9 prašymai skelbti konkursus valstybės tarnautojų pareigoms užimti. Skelbti konkursai 5 kartus neįvyko dėl pretendentų nebuvimo ar dėl specialiųjų reikalavimų neatitikimo: vieną kartą Žemės ūkio skyriaus vyriausiojo specialisto (melioracijai) pareigoms užimti ir keturis kartus Architektūros skyriaus vedėjo pareigoms užimti.  Konkursai įvyko Finansų skyriaus bei Centralizuoto vidaus audito skyriaus vyriausiųjų specialistų pareigoms užimti. </w:t>
      </w:r>
    </w:p>
    <w:p w14:paraId="6C52C847" w14:textId="77777777" w:rsidR="009E62F9" w:rsidRPr="00840758" w:rsidRDefault="009E62F9" w:rsidP="00840758">
      <w:pPr>
        <w:rPr>
          <w:rFonts w:cs="Times New Roman"/>
          <w:color w:val="000000"/>
          <w:szCs w:val="24"/>
        </w:rPr>
      </w:pPr>
      <w:r w:rsidRPr="00840758">
        <w:rPr>
          <w:rFonts w:cs="Times New Roman"/>
          <w:color w:val="000000"/>
          <w:szCs w:val="24"/>
        </w:rPr>
        <w:t>2020 m. siekiant įvertinti asmens patikimumą ir mažinti korupcijos pasireiškimo tikimybę, į Specialiųjų tyrimų tarnybą dėl informacijos pateikimo kreiptasi dėl asmens, siekiančio užimti Architektūros skyriaus vedėjo pareigas. Gauta informacija apie asmens nepriekaištingą reputaciją.</w:t>
      </w:r>
    </w:p>
    <w:p w14:paraId="3EDA43C1" w14:textId="77777777" w:rsidR="009E62F9" w:rsidRPr="00840758" w:rsidRDefault="009E62F9" w:rsidP="00840758">
      <w:pPr>
        <w:rPr>
          <w:rFonts w:cs="Times New Roman"/>
        </w:rPr>
      </w:pPr>
      <w:r w:rsidRPr="00840758">
        <w:rPr>
          <w:rFonts w:cs="Times New Roman"/>
        </w:rPr>
        <w:t>2020 m. eilinio ir neeilinio valstybės tarnautojų tarnybinės veiklos vertinimo metu valstybės tarnautojų tarnybinę veiklą įvertinus labai gerai, jiems nustatyta didesnė pareiginė alga, taikant ne mažiau kaip 0,5 ir ne daugiau kaip 1,5 didesnį koeficientą. Atliktas ir darbuotojų, dirbančių pagal darbo sutartis, kasmetinės veiklos vertinimas, įvertinant darbuotojų praėjusių kalendorinių metų veiklą pagal nustatytas metines užduotis, siektinus rezultatus ir jų įvertinimo rodiklius. Darbuotojų veiklą įvertinus labai gerai ir gerai, skirta pareiginės algos kintamoji dali nuo 5 iki 40 procentų pareiginės algos pastoviosios dalies.</w:t>
      </w:r>
    </w:p>
    <w:p w14:paraId="5666159C" w14:textId="55A23A1F" w:rsidR="009E62F9" w:rsidRPr="00840758" w:rsidRDefault="009E62F9" w:rsidP="00840758">
      <w:pPr>
        <w:rPr>
          <w:rFonts w:cs="Times New Roman"/>
        </w:rPr>
      </w:pPr>
      <w:r w:rsidRPr="00840758">
        <w:rPr>
          <w:rFonts w:cs="Times New Roman"/>
        </w:rPr>
        <w:t>Skatinant darbuotojus ir didinant jų motyvaciją atlikti pareigas labai gerai per praėjusius metus už labai gerą darbą 10 Savivaldybės administracijos darbuotojų apdovanoti Savivaldybės mero padėka, vienkartine pinigine išmoka paskatinti ar suteikta materialinė parama 24 darbuotojams,</w:t>
      </w:r>
      <w:r w:rsidR="00840758">
        <w:rPr>
          <w:rFonts w:cs="Times New Roman"/>
        </w:rPr>
        <w:t xml:space="preserve"> </w:t>
      </w:r>
      <w:bookmarkStart w:id="0" w:name="_Hlk67570721"/>
      <w:r w:rsidR="000A0B9F" w:rsidRPr="00577DD0">
        <w:rPr>
          <w:rFonts w:cs="Times New Roman"/>
          <w:szCs w:val="24"/>
        </w:rPr>
        <w:br/>
      </w:r>
      <w:bookmarkEnd w:id="0"/>
      <w:r w:rsidRPr="00840758">
        <w:rPr>
          <w:rFonts w:cs="Times New Roman"/>
        </w:rPr>
        <w:t xml:space="preserve">2 darbuotojams skirtos vardinės dovanos, 19-ai seniūnijose dirbančių socialinių darbuotojų mokama dalinė kelionės </w:t>
      </w:r>
      <w:r w:rsidR="004C0010" w:rsidRPr="00840758">
        <w:rPr>
          <w:rFonts w:cs="Times New Roman"/>
        </w:rPr>
        <w:t xml:space="preserve">į darbą </w:t>
      </w:r>
      <w:r w:rsidRPr="00840758">
        <w:rPr>
          <w:rFonts w:cs="Times New Roman"/>
        </w:rPr>
        <w:t>išlaidų kompensacija.</w:t>
      </w:r>
    </w:p>
    <w:p w14:paraId="2557DAFD" w14:textId="4B9CAC73" w:rsidR="009E62F9" w:rsidRPr="00840758" w:rsidRDefault="009E62F9" w:rsidP="00840758">
      <w:pPr>
        <w:rPr>
          <w:rFonts w:cs="Times New Roman"/>
        </w:rPr>
      </w:pPr>
      <w:r w:rsidRPr="00840758">
        <w:rPr>
          <w:rFonts w:cs="Times New Roman"/>
        </w:rPr>
        <w:t xml:space="preserve">Komisija dėl valstybės tarnautojų prašymų leisti dirbti kitą darbą pagal darbo sutartį išnagrinėjo 6 valstybės tarnautojų prašymus ir priėmė tiek pat sprendimų rekomenduoti išduoti leidimus dirbti kitą darbą. 38 valstybės tarnautojai ir darbuotojai, dirbantys pagal darbo sutartis, paskirti atsakingais už įgyvendinamas priemones pagal 2014–2020 metų Europos Sąjungos fondų investicijų ir kitas programas, vykdė papildomas funkcijas, už kurias mokėtos priemokos iš projekto administravimui skirtų bei </w:t>
      </w:r>
      <w:r w:rsidR="004C0010">
        <w:rPr>
          <w:rFonts w:cs="Times New Roman"/>
        </w:rPr>
        <w:t>S</w:t>
      </w:r>
      <w:r w:rsidR="004C0010" w:rsidRPr="00840758">
        <w:rPr>
          <w:rFonts w:cs="Times New Roman"/>
        </w:rPr>
        <w:t xml:space="preserve">avivaldybės </w:t>
      </w:r>
      <w:r w:rsidRPr="00840758">
        <w:rPr>
          <w:rFonts w:cs="Times New Roman"/>
        </w:rPr>
        <w:t>administracijos darbo užmokesčio fondo lėšų.</w:t>
      </w:r>
    </w:p>
    <w:p w14:paraId="3678E32B" w14:textId="4FC92F50" w:rsidR="009E62F9" w:rsidRPr="00840758" w:rsidRDefault="009E62F9" w:rsidP="00840758">
      <w:pPr>
        <w:rPr>
          <w:rFonts w:cs="Times New Roman"/>
        </w:rPr>
      </w:pPr>
      <w:r w:rsidRPr="00840758">
        <w:rPr>
          <w:rFonts w:cs="Times New Roman"/>
        </w:rPr>
        <w:t xml:space="preserve">Praktiką </w:t>
      </w:r>
      <w:r w:rsidR="00485E55">
        <w:rPr>
          <w:rFonts w:cs="Times New Roman"/>
        </w:rPr>
        <w:t>S</w:t>
      </w:r>
      <w:r w:rsidRPr="00840758">
        <w:rPr>
          <w:rFonts w:cs="Times New Roman"/>
        </w:rPr>
        <w:t>avivaldybės administracijoje atliko</w:t>
      </w:r>
      <w:r w:rsidRPr="00840758">
        <w:rPr>
          <w:rFonts w:cs="Times New Roman"/>
          <w:b/>
        </w:rPr>
        <w:t xml:space="preserve"> </w:t>
      </w:r>
      <w:r w:rsidRPr="00840758">
        <w:rPr>
          <w:rFonts w:cs="Times New Roman"/>
        </w:rPr>
        <w:t>5 studentai iš įvairių aukštųjų mokymo įstaigų.</w:t>
      </w:r>
    </w:p>
    <w:p w14:paraId="56AFB87E" w14:textId="23A9C463" w:rsidR="009E62F9" w:rsidRPr="00840758" w:rsidRDefault="009E62F9" w:rsidP="00840758">
      <w:pPr>
        <w:rPr>
          <w:rFonts w:cs="Times New Roman"/>
        </w:rPr>
      </w:pPr>
      <w:r w:rsidRPr="00840758">
        <w:rPr>
          <w:rFonts w:cs="Times New Roman"/>
        </w:rPr>
        <w:t xml:space="preserve">Įgyvendinant naują užimtumo programą 2020 m. seniūnijose priimti 57 darbininkai terminuotam laikinų darbų atlikimui (2019 m. laikinus darbus seniūnijose dirbo 56 darbininkai). </w:t>
      </w:r>
    </w:p>
    <w:p w14:paraId="2E45ABBE" w14:textId="42DFD21F" w:rsidR="009E62F9" w:rsidRPr="00840758" w:rsidRDefault="009E62F9" w:rsidP="00840758">
      <w:pPr>
        <w:rPr>
          <w:rFonts w:cs="Times New Roman"/>
          <w:color w:val="000000"/>
          <w:szCs w:val="24"/>
        </w:rPr>
      </w:pPr>
      <w:r w:rsidRPr="00840758">
        <w:rPr>
          <w:rFonts w:cs="Times New Roman"/>
          <w:szCs w:val="24"/>
        </w:rPr>
        <w:t>„Sodros“ skyriui išsiųsti 128 pranešimai dėl darbo santykių pradžios, pabaigos, vaiko priežiūros, nemokamų atostogų.</w:t>
      </w:r>
    </w:p>
    <w:p w14:paraId="41DA5610" w14:textId="549094EA" w:rsidR="009E62F9" w:rsidRPr="00840758" w:rsidRDefault="009E62F9" w:rsidP="00840758">
      <w:pPr>
        <w:rPr>
          <w:rFonts w:cs="Times New Roman"/>
          <w:szCs w:val="24"/>
        </w:rPr>
      </w:pPr>
      <w:r w:rsidRPr="00840758">
        <w:rPr>
          <w:rFonts w:cs="Times New Roman"/>
          <w:color w:val="000000"/>
          <w:szCs w:val="24"/>
        </w:rPr>
        <w:t>Savivaldybės administracijos darbuotojams sudarytos sąlygos kelti kvalifikaciją įvairių mokymo įstaigų organizuojamuose mokamuose kvalifikacijos kėlimo kursuose bei seminaruose, atsižvelgiant į prioritetines mokymosi sritis. Taip savo žinias ir gebėjimus atliekamų funkcijų srityse gilino 128 administracijos darbuotojai, iš jų 61 valstybės tarnautojas ir 67 darbuotojai, dirbantys pagal darbo sutartis.</w:t>
      </w:r>
      <w:r w:rsidRPr="00840758">
        <w:rPr>
          <w:rFonts w:cs="Times New Roman"/>
        </w:rPr>
        <w:t xml:space="preserve"> </w:t>
      </w:r>
      <w:r w:rsidRPr="00840758">
        <w:rPr>
          <w:rFonts w:cs="Times New Roman"/>
          <w:szCs w:val="24"/>
        </w:rPr>
        <w:t xml:space="preserve">Darbuotojai dalyvavo Savivaldybės administracijos įgyvendinamo projekto „Paslaugų ir asmenų aptarnavimo kokybės gerinimas Panevėžio miesto ir Panevėžio rajono savivaldybėse“, Valstybės tarnybos departamento prie LR vidaus reikalų ministerijos  įgyvendinamo projekto „Valstybė tarnautojų mokymai tarnybinės (profesinės) etikos ir korupcijos prevencijos srityse“ mokymuose,  projekto „Prisijungusi Lietuva“ lėšomis mokėsi skaitmeninio raštingumo,  gilino žinias viešųjų pirkimų vykdymo klausimais, dalyvavo mokymuose „Savižudybių prevencijos modelis ir jo taikymas Lietuvos savivaldybėse“, supervizijų mokymuose įgūdžius tobulino socialiniai darbuotojai, </w:t>
      </w:r>
      <w:r w:rsidRPr="00840758">
        <w:rPr>
          <w:rFonts w:cs="Times New Roman"/>
          <w:szCs w:val="24"/>
        </w:rPr>
        <w:lastRenderedPageBreak/>
        <w:t xml:space="preserve">kiti dalyvavo įvairiuose kvalifikacijos tobulinimo seminaruose pagal atliekamas funkcijas. Mokymams panaudota 4 087,29 </w:t>
      </w:r>
      <w:r w:rsidR="002924E4">
        <w:rPr>
          <w:rFonts w:cs="Times New Roman"/>
          <w:szCs w:val="24"/>
        </w:rPr>
        <w:t>Eur</w:t>
      </w:r>
      <w:r w:rsidRPr="00840758">
        <w:rPr>
          <w:rFonts w:cs="Times New Roman"/>
          <w:szCs w:val="24"/>
        </w:rPr>
        <w:t xml:space="preserve"> </w:t>
      </w:r>
      <w:r w:rsidR="00D811CC" w:rsidRPr="00840758">
        <w:rPr>
          <w:rFonts w:cs="Times New Roman"/>
          <w:szCs w:val="24"/>
        </w:rPr>
        <w:t xml:space="preserve">biudžeto lėšų </w:t>
      </w:r>
      <w:r w:rsidRPr="00840758">
        <w:rPr>
          <w:rFonts w:cs="Times New Roman"/>
          <w:szCs w:val="24"/>
        </w:rPr>
        <w:t>(beveik 4 kartus mažiau nei 2019 m.).</w:t>
      </w:r>
    </w:p>
    <w:p w14:paraId="70248CEF" w14:textId="623EA0CB" w:rsidR="009E62F9" w:rsidRPr="00840758" w:rsidRDefault="009E62F9" w:rsidP="00840758">
      <w:pPr>
        <w:rPr>
          <w:rFonts w:cs="Times New Roman"/>
        </w:rPr>
      </w:pPr>
      <w:r w:rsidRPr="00840758">
        <w:rPr>
          <w:rFonts w:cs="Times New Roman"/>
        </w:rPr>
        <w:t>2020 m. įvairiais personalo klausimais Savivaldybės administracijos direktorius išnagrinėjo 1 378 prašymus (2019 m. – 1</w:t>
      </w:r>
      <w:r w:rsidR="00840758">
        <w:rPr>
          <w:rFonts w:cs="Times New Roman"/>
        </w:rPr>
        <w:t xml:space="preserve"> </w:t>
      </w:r>
      <w:r w:rsidRPr="00840758">
        <w:rPr>
          <w:rFonts w:cs="Times New Roman"/>
        </w:rPr>
        <w:t>252), priėmė 591 įsakymą, tyrė 7 drausmės pažeidimų atvejus.</w:t>
      </w:r>
    </w:p>
    <w:p w14:paraId="502F71F2" w14:textId="77777777" w:rsidR="004C60DD" w:rsidRPr="00840758" w:rsidRDefault="004C60DD" w:rsidP="00840758">
      <w:pPr>
        <w:pStyle w:val="BodyTextIndent"/>
        <w:spacing w:after="0"/>
        <w:ind w:left="0"/>
        <w:rPr>
          <w:rFonts w:cs="Times New Roman"/>
          <w:szCs w:val="24"/>
        </w:rPr>
      </w:pPr>
      <w:r w:rsidRPr="00840758">
        <w:rPr>
          <w:rFonts w:cs="Times New Roman"/>
          <w:szCs w:val="24"/>
        </w:rPr>
        <w:t>Savivaldybėje dokumentų rengimas, įforminimas, tvarkymas, valdymas ir apskaita vykdomi vadovaujantis Dokumentų rengimo taisyklėmis ir Dokumentų tvarkymo ir apskaitos taisyklėmis bei kitais reglamentuojančiais teisės aktais. Administracijos dokumentų valdymui visose veiklos srityse ar atliekant priskirtas funkcijas užtikrinti kasmet rengiamas dokumentacijos planas, kurį tvirtina Savivaldybės administracijos direktorius elektroninio archyvo informacinėje sistemoje (EAIS).</w:t>
      </w:r>
    </w:p>
    <w:p w14:paraId="47332D27" w14:textId="25D4BB1F" w:rsidR="004C60DD" w:rsidRPr="006200DD" w:rsidRDefault="004C60DD" w:rsidP="00840758">
      <w:pPr>
        <w:pStyle w:val="BodyTextIndent"/>
        <w:spacing w:after="0"/>
        <w:ind w:left="0"/>
        <w:rPr>
          <w:rFonts w:cs="Times New Roman"/>
          <w:szCs w:val="24"/>
        </w:rPr>
      </w:pPr>
      <w:r w:rsidRPr="00840758">
        <w:rPr>
          <w:rFonts w:cs="Times New Roman"/>
          <w:szCs w:val="24"/>
        </w:rPr>
        <w:t>Siekiant užtikrinti Panevėžio rajono savivaldybės</w:t>
      </w:r>
      <w:r w:rsidRPr="00840758">
        <w:rPr>
          <w:rFonts w:cs="Times New Roman"/>
          <w:color w:val="000000"/>
        </w:rPr>
        <w:t xml:space="preserve"> efektyvių suskaitmenintų popierinių ir elektroninių dokumentų valdymą, apdorojimą, saugojimą ir patogią prieigą </w:t>
      </w:r>
      <w:r w:rsidRPr="00840758">
        <w:rPr>
          <w:rFonts w:cs="Times New Roman"/>
          <w:szCs w:val="24"/>
        </w:rPr>
        <w:t xml:space="preserve">jau </w:t>
      </w:r>
      <w:r w:rsidR="00D811CC" w:rsidRPr="00840758">
        <w:rPr>
          <w:rFonts w:cs="Times New Roman"/>
          <w:szCs w:val="24"/>
        </w:rPr>
        <w:t>aštunt</w:t>
      </w:r>
      <w:r w:rsidR="00D811CC">
        <w:rPr>
          <w:rFonts w:cs="Times New Roman"/>
          <w:szCs w:val="24"/>
        </w:rPr>
        <w:t>us</w:t>
      </w:r>
      <w:r w:rsidR="00D811CC" w:rsidRPr="00840758">
        <w:rPr>
          <w:rFonts w:cs="Times New Roman"/>
          <w:szCs w:val="24"/>
        </w:rPr>
        <w:t xml:space="preserve"> met</w:t>
      </w:r>
      <w:r w:rsidR="00D811CC">
        <w:rPr>
          <w:rFonts w:cs="Times New Roman"/>
          <w:szCs w:val="24"/>
        </w:rPr>
        <w:t>us</w:t>
      </w:r>
      <w:r w:rsidR="00D811CC" w:rsidRPr="00840758">
        <w:rPr>
          <w:rFonts w:cs="Times New Roman"/>
          <w:szCs w:val="24"/>
        </w:rPr>
        <w:t xml:space="preserve"> </w:t>
      </w:r>
      <w:r w:rsidRPr="00840758">
        <w:rPr>
          <w:rFonts w:cs="Times New Roman"/>
          <w:szCs w:val="24"/>
        </w:rPr>
        <w:t xml:space="preserve">veikia kompiuterizuota procesų ir dokumentų valdymo sistema </w:t>
      </w:r>
      <w:r w:rsidR="00D811CC">
        <w:rPr>
          <w:rFonts w:cs="Times New Roman"/>
          <w:szCs w:val="24"/>
        </w:rPr>
        <w:t>„</w:t>
      </w:r>
      <w:r w:rsidRPr="00840758">
        <w:rPr>
          <w:rFonts w:cs="Times New Roman"/>
          <w:szCs w:val="24"/>
        </w:rPr>
        <w:t>Labbis</w:t>
      </w:r>
      <w:r w:rsidR="00D811CC">
        <w:rPr>
          <w:rFonts w:cs="Times New Roman"/>
          <w:szCs w:val="24"/>
        </w:rPr>
        <w:t>“</w:t>
      </w:r>
      <w:r w:rsidRPr="00840758">
        <w:rPr>
          <w:rFonts w:cs="Times New Roman"/>
          <w:szCs w:val="24"/>
        </w:rPr>
        <w:t xml:space="preserve">. Savivaldybės administracijos direktoriaus įsakymu patvirtintas Savivaldybės dokumentų valdymo procedūrų aprašas, kuriame nustatyti bendrieji administracijos skyrių, seniūnijų bei darbuotojų, nepriskirtų struktūriniams padaliniams, gautų, rengiamų dokumentų bei teisės aktų rengimo, derinimo, registravimo, tvarkymo, naudojimo bei kontrolės </w:t>
      </w:r>
      <w:r w:rsidRPr="006200DD">
        <w:rPr>
          <w:rFonts w:cs="Times New Roman"/>
          <w:szCs w:val="24"/>
        </w:rPr>
        <w:t xml:space="preserve">procedūrų reikalavimai. </w:t>
      </w:r>
    </w:p>
    <w:p w14:paraId="1157FBA6" w14:textId="43F9AC89" w:rsidR="004C60DD" w:rsidRPr="00840758" w:rsidRDefault="004C60DD" w:rsidP="00840758">
      <w:pPr>
        <w:pStyle w:val="BodyTextIndent"/>
        <w:spacing w:after="0"/>
        <w:ind w:left="0"/>
        <w:rPr>
          <w:rFonts w:cs="Times New Roman"/>
          <w:szCs w:val="24"/>
        </w:rPr>
      </w:pPr>
      <w:r w:rsidRPr="006200DD">
        <w:rPr>
          <w:rFonts w:cs="Times New Roman"/>
          <w:szCs w:val="24"/>
        </w:rPr>
        <w:t xml:space="preserve">Vykdant Teisės aktų pateikimo, registravimo ir </w:t>
      </w:r>
      <w:r w:rsidRPr="00840758">
        <w:rPr>
          <w:rFonts w:cs="Times New Roman"/>
          <w:szCs w:val="24"/>
        </w:rPr>
        <w:t xml:space="preserve">skelbimo Teisės aktų registre tvarkos aprašą, patvirtintą Lietuvos Respublikos Seimo </w:t>
      </w:r>
      <w:r w:rsidRPr="0095645D">
        <w:rPr>
          <w:rFonts w:cs="Times New Roman"/>
          <w:szCs w:val="24"/>
        </w:rPr>
        <w:t>kanclerio 2013</w:t>
      </w:r>
      <w:r w:rsidR="0095645D">
        <w:rPr>
          <w:rFonts w:cs="Times New Roman"/>
          <w:szCs w:val="24"/>
        </w:rPr>
        <w:t xml:space="preserve"> m. gruodžio </w:t>
      </w:r>
      <w:r w:rsidRPr="0095645D">
        <w:rPr>
          <w:rFonts w:cs="Times New Roman"/>
          <w:szCs w:val="24"/>
        </w:rPr>
        <w:t>5</w:t>
      </w:r>
      <w:r w:rsidR="0095645D">
        <w:rPr>
          <w:rFonts w:cs="Times New Roman"/>
          <w:szCs w:val="24"/>
        </w:rPr>
        <w:t xml:space="preserve"> d.</w:t>
      </w:r>
      <w:r w:rsidRPr="0095645D">
        <w:rPr>
          <w:rFonts w:cs="Times New Roman"/>
          <w:szCs w:val="24"/>
        </w:rPr>
        <w:t xml:space="preserve"> </w:t>
      </w:r>
      <w:r w:rsidRPr="00840758">
        <w:rPr>
          <w:rFonts w:cs="Times New Roman"/>
          <w:szCs w:val="24"/>
        </w:rPr>
        <w:t>įsakymu Nr.</w:t>
      </w:r>
      <w:r w:rsidRPr="00840758">
        <w:rPr>
          <w:rFonts w:cs="Times New Roman"/>
          <w:sz w:val="26"/>
          <w:szCs w:val="26"/>
        </w:rPr>
        <w:t xml:space="preserve"> </w:t>
      </w:r>
      <w:r w:rsidRPr="00840758">
        <w:rPr>
          <w:rFonts w:cs="Times New Roman"/>
          <w:szCs w:val="24"/>
        </w:rPr>
        <w:t xml:space="preserve">400-ĮVK-369, Savivaldybės teisės norminiai aktai bei jų projektai įregistruojami Teisės aktų registre TAR ir TAIS </w:t>
      </w:r>
      <w:r w:rsidRPr="00F11D75">
        <w:rPr>
          <w:rFonts w:cs="Times New Roman"/>
          <w:szCs w:val="24"/>
        </w:rPr>
        <w:t>prieigose.</w:t>
      </w:r>
      <w:r w:rsidRPr="00840758">
        <w:rPr>
          <w:rFonts w:cs="Times New Roman"/>
          <w:szCs w:val="24"/>
        </w:rPr>
        <w:t xml:space="preserve"> 2020 m. Teisės aktų registre užregistruota 100 Savivaldybės administracijos direktoriaus veiklos organizavimo įsakymų, t. y. 92,3 proc. daugiau palyginti su 2019 m. (52). Nuolat teikiamos konsultacijos Savivaldybės administracijos darbuotojams teisės aktų projektų rengimo, įforminimo bei pateikimo registruoti Teisės aktų registre klausimais.</w:t>
      </w:r>
    </w:p>
    <w:p w14:paraId="775DD7E8" w14:textId="77777777" w:rsidR="004C60DD" w:rsidRPr="00840758" w:rsidRDefault="004C60DD" w:rsidP="00840758">
      <w:pPr>
        <w:rPr>
          <w:rFonts w:cs="Times New Roman"/>
          <w:szCs w:val="24"/>
        </w:rPr>
      </w:pPr>
      <w:r w:rsidRPr="00840758">
        <w:rPr>
          <w:rFonts w:cs="Times New Roman"/>
          <w:szCs w:val="24"/>
        </w:rPr>
        <w:t>2020 m. dokumentų valdymo sistemoje užregistruoti 10 008 gauti dokumentai, t. y. 3,4 proc. daugiau nei 2019 m. (9 679). Administracija parengė ir išsiuntė 2 781 raštą, t. y. 3,07 proc. mažiau nei 2019 m. (2 869). Daugiausia dokumentų buhalterinės apskaitos ir finansų – 2 527,</w:t>
      </w:r>
      <w:r w:rsidRPr="00840758">
        <w:rPr>
          <w:rFonts w:cs="Times New Roman"/>
          <w:b/>
          <w:szCs w:val="24"/>
        </w:rPr>
        <w:t xml:space="preserve"> </w:t>
      </w:r>
      <w:r w:rsidRPr="00840758">
        <w:rPr>
          <w:rFonts w:cs="Times New Roman"/>
          <w:szCs w:val="24"/>
        </w:rPr>
        <w:t>sveikatos bei socialiniais – 1 545, ekonomikos ir turto valdymo – 1 229,</w:t>
      </w:r>
      <w:r w:rsidRPr="00840758">
        <w:rPr>
          <w:rFonts w:cs="Times New Roman"/>
          <w:b/>
          <w:szCs w:val="24"/>
        </w:rPr>
        <w:t xml:space="preserve"> </w:t>
      </w:r>
      <w:r w:rsidRPr="00840758">
        <w:rPr>
          <w:rFonts w:cs="Times New Roman"/>
          <w:szCs w:val="24"/>
        </w:rPr>
        <w:t>Lietuvos savivaldybių asociacijos – 840,</w:t>
      </w:r>
      <w:r w:rsidRPr="00840758">
        <w:rPr>
          <w:rFonts w:cs="Times New Roman"/>
          <w:b/>
          <w:szCs w:val="24"/>
        </w:rPr>
        <w:t xml:space="preserve"> </w:t>
      </w:r>
      <w:r w:rsidRPr="00840758">
        <w:rPr>
          <w:rFonts w:cs="Times New Roman"/>
          <w:szCs w:val="24"/>
        </w:rPr>
        <w:t xml:space="preserve">švietimo ir sporto organizavimo – 662, teritorijų planavimo – 477, žemės ūkio – 475, statybos, remonto ir rekonstrukcijų – 272, susirašinėjimo su rajono policijos komisariatu, prokuratūra, apylinkės teismu ir kitomis įstaigomis juridiniais bei antikorupcijos klausimais – 250, saugos ir sveikatos darbe, priešgaisrinės, mobilizacijos ir civilinės saugos – 235  ir kitais klausimais. </w:t>
      </w:r>
    </w:p>
    <w:p w14:paraId="6630DFDB" w14:textId="6D1B4C9B" w:rsidR="004C60DD" w:rsidRPr="00840758" w:rsidRDefault="004C60DD" w:rsidP="00840758">
      <w:pPr>
        <w:rPr>
          <w:rFonts w:cs="Times New Roman"/>
          <w:szCs w:val="24"/>
        </w:rPr>
      </w:pPr>
      <w:r w:rsidRPr="00840758">
        <w:rPr>
          <w:rFonts w:cs="Times New Roman"/>
          <w:szCs w:val="24"/>
        </w:rPr>
        <w:t>Savivaldybėje veikia Elektroninių dokumentų pašto sistema. 2020 m. per elektroninių pranešimų ir dokumentų pristatymo fiziniams ir juridiniams asmenims informacinę sistemą</w:t>
      </w:r>
      <w:r w:rsidR="000A0B9F" w:rsidRPr="00577DD0">
        <w:rPr>
          <w:rFonts w:cs="Times New Roman"/>
          <w:szCs w:val="24"/>
        </w:rPr>
        <w:br/>
      </w:r>
      <w:r w:rsidRPr="00840758">
        <w:rPr>
          <w:rFonts w:cs="Times New Roman"/>
          <w:szCs w:val="24"/>
        </w:rPr>
        <w:t>E</w:t>
      </w:r>
      <w:r w:rsidR="00D811CC">
        <w:rPr>
          <w:rFonts w:cs="Times New Roman"/>
          <w:szCs w:val="24"/>
        </w:rPr>
        <w:t xml:space="preserve">. </w:t>
      </w:r>
      <w:r w:rsidRPr="00840758">
        <w:rPr>
          <w:rFonts w:cs="Times New Roman"/>
          <w:szCs w:val="24"/>
        </w:rPr>
        <w:t>pristatymas gauta 2 287 siuntų, t. y. 87,46 proc. daugiau nei 2019 m. (1 220), išsiųsta – 89,</w:t>
      </w:r>
      <w:r w:rsidR="00305035" w:rsidRPr="00305035">
        <w:rPr>
          <w:rFonts w:cs="Times New Roman"/>
          <w:szCs w:val="24"/>
        </w:rPr>
        <w:t xml:space="preserve"> </w:t>
      </w:r>
      <w:r w:rsidR="00305035" w:rsidRPr="00577DD0">
        <w:rPr>
          <w:rFonts w:cs="Times New Roman"/>
          <w:szCs w:val="24"/>
        </w:rPr>
        <w:br/>
      </w:r>
      <w:r w:rsidRPr="00840758">
        <w:rPr>
          <w:rFonts w:cs="Times New Roman"/>
          <w:szCs w:val="24"/>
        </w:rPr>
        <w:t>t. y. 27,14 proc. daugiau nei 2019 m. (70).</w:t>
      </w:r>
    </w:p>
    <w:p w14:paraId="7C08C912" w14:textId="4B56C6ED" w:rsidR="004C60DD" w:rsidRPr="00840758" w:rsidRDefault="004C60DD" w:rsidP="00840758">
      <w:pPr>
        <w:rPr>
          <w:rFonts w:cs="Times New Roman"/>
          <w:szCs w:val="24"/>
        </w:rPr>
      </w:pPr>
      <w:r w:rsidRPr="00840758">
        <w:rPr>
          <w:rFonts w:cs="Times New Roman"/>
          <w:szCs w:val="24"/>
        </w:rPr>
        <w:t xml:space="preserve">Rajono gyventojai aptarnaujami ir jų prašymai nagrinėjami vadovaujantis Gyventojų aptarnavimo tvarka, patvirtinta </w:t>
      </w:r>
      <w:r w:rsidR="00C0473D">
        <w:rPr>
          <w:rFonts w:cs="Times New Roman"/>
          <w:szCs w:val="24"/>
        </w:rPr>
        <w:t>A</w:t>
      </w:r>
      <w:r w:rsidR="00C0473D" w:rsidRPr="00840758">
        <w:rPr>
          <w:rFonts w:cs="Times New Roman"/>
          <w:szCs w:val="24"/>
        </w:rPr>
        <w:t xml:space="preserve">dministracijos </w:t>
      </w:r>
      <w:r w:rsidRPr="00840758">
        <w:rPr>
          <w:rFonts w:cs="Times New Roman"/>
          <w:szCs w:val="24"/>
        </w:rPr>
        <w:t>direktoriaus įsakymu. 2020 m. gauti 154,</w:t>
      </w:r>
      <w:r w:rsidR="00305035" w:rsidRPr="00305035">
        <w:rPr>
          <w:rFonts w:cs="Times New Roman"/>
          <w:szCs w:val="24"/>
        </w:rPr>
        <w:t xml:space="preserve"> </w:t>
      </w:r>
      <w:r w:rsidR="00305035" w:rsidRPr="00577DD0">
        <w:rPr>
          <w:rFonts w:cs="Times New Roman"/>
          <w:szCs w:val="24"/>
        </w:rPr>
        <w:br/>
      </w:r>
      <w:r w:rsidRPr="00840758">
        <w:rPr>
          <w:rFonts w:cs="Times New Roman"/>
          <w:szCs w:val="24"/>
        </w:rPr>
        <w:t>t. y. 12,5 proc. mažiau nei 2019 m. (176)</w:t>
      </w:r>
      <w:r w:rsidR="00C0473D">
        <w:rPr>
          <w:rFonts w:cs="Times New Roman"/>
          <w:szCs w:val="24"/>
        </w:rPr>
        <w:t>,</w:t>
      </w:r>
      <w:r w:rsidRPr="00840758">
        <w:rPr>
          <w:rFonts w:cs="Times New Roman"/>
          <w:szCs w:val="24"/>
        </w:rPr>
        <w:t xml:space="preserve"> gyventojų pareiškimai, prašymai ir skundai kelių remonto, socialinio būsto, finansinės paramos, socialinių paslaugų, vandentiekio, šildymo</w:t>
      </w:r>
      <w:r w:rsidR="00C0473D">
        <w:rPr>
          <w:rFonts w:cs="Times New Roman"/>
          <w:szCs w:val="24"/>
        </w:rPr>
        <w:t>,</w:t>
      </w:r>
      <w:r w:rsidRPr="00840758">
        <w:rPr>
          <w:rFonts w:cs="Times New Roman"/>
          <w:szCs w:val="24"/>
        </w:rPr>
        <w:t xml:space="preserve"> gyvūnų nepriežiūros klausimais.  </w:t>
      </w:r>
    </w:p>
    <w:p w14:paraId="7816A2AF" w14:textId="7428FB35" w:rsidR="004C60DD" w:rsidRPr="00840758" w:rsidRDefault="00597BCC" w:rsidP="00840758">
      <w:pPr>
        <w:rPr>
          <w:rFonts w:cs="Times New Roman"/>
          <w:szCs w:val="24"/>
        </w:rPr>
      </w:pPr>
      <w:bookmarkStart w:id="1" w:name="_Hlk67909937"/>
      <w:bookmarkStart w:id="2" w:name="_Hlk67909961"/>
      <w:r>
        <w:rPr>
          <w:rFonts w:cs="Times New Roman"/>
          <w:szCs w:val="24"/>
        </w:rPr>
        <w:t>Savivaldybės a</w:t>
      </w:r>
      <w:r w:rsidRPr="00840758">
        <w:rPr>
          <w:rFonts w:cs="Times New Roman"/>
          <w:szCs w:val="24"/>
        </w:rPr>
        <w:t xml:space="preserve">dministracijos </w:t>
      </w:r>
      <w:r w:rsidR="004C60DD" w:rsidRPr="00840758">
        <w:rPr>
          <w:rFonts w:cs="Times New Roman"/>
          <w:szCs w:val="24"/>
        </w:rPr>
        <w:t xml:space="preserve">direktorius </w:t>
      </w:r>
      <w:r w:rsidR="00EA172E" w:rsidRPr="00840758">
        <w:rPr>
          <w:rFonts w:cs="Times New Roman"/>
          <w:szCs w:val="24"/>
        </w:rPr>
        <w:t xml:space="preserve">tvarkomosios </w:t>
      </w:r>
      <w:r w:rsidR="004C60DD" w:rsidRPr="00840758">
        <w:rPr>
          <w:rFonts w:cs="Times New Roman"/>
          <w:szCs w:val="24"/>
        </w:rPr>
        <w:t>organizacinės</w:t>
      </w:r>
      <w:r w:rsidR="00F35B03">
        <w:rPr>
          <w:rFonts w:cs="Times New Roman"/>
          <w:szCs w:val="24"/>
        </w:rPr>
        <w:t xml:space="preserve"> </w:t>
      </w:r>
      <w:r w:rsidR="004C60DD" w:rsidRPr="00840758">
        <w:rPr>
          <w:rFonts w:cs="Times New Roman"/>
          <w:szCs w:val="24"/>
        </w:rPr>
        <w:t xml:space="preserve">veiklos klausimais pasirašė 1 615 įsakymų, t. y. 14,86 proc. daugiau nei 2019 m. (1 406), iš jų: finansų, turto valdymo ir panaudos – 565, t. y. 26,97 proc. daugiau nei 2019 m., paslaugų teikimo ir administravimo – 292, </w:t>
      </w:r>
      <w:r w:rsidR="00305035" w:rsidRPr="00577DD0">
        <w:rPr>
          <w:rFonts w:cs="Times New Roman"/>
          <w:szCs w:val="24"/>
        </w:rPr>
        <w:br/>
      </w:r>
      <w:r w:rsidR="004C60DD" w:rsidRPr="00840758">
        <w:rPr>
          <w:rFonts w:cs="Times New Roman"/>
          <w:szCs w:val="24"/>
        </w:rPr>
        <w:t>t. y. 28,43 proc. mažiau nei 2019 m., veiklos – 758, t. y. 37,1 proc. daugiau nei 2019 m.</w:t>
      </w:r>
    </w:p>
    <w:bookmarkEnd w:id="1"/>
    <w:p w14:paraId="176C0A30" w14:textId="77777777" w:rsidR="004C60DD" w:rsidRDefault="004C60DD" w:rsidP="004C60DD">
      <w:pPr>
        <w:ind w:firstLine="720"/>
        <w:rPr>
          <w:szCs w:val="24"/>
        </w:rPr>
      </w:pPr>
    </w:p>
    <w:bookmarkEnd w:id="2"/>
    <w:p w14:paraId="26CF9B98" w14:textId="053650D1" w:rsidR="004C60DD" w:rsidRDefault="004C60DD" w:rsidP="00840758">
      <w:pPr>
        <w:ind w:firstLine="709"/>
        <w:jc w:val="center"/>
        <w:rPr>
          <w:szCs w:val="24"/>
        </w:rPr>
      </w:pPr>
      <w:r w:rsidRPr="00C84A0C">
        <w:rPr>
          <w:lang w:val="en-US" w:eastAsia="en-US"/>
        </w:rPr>
        <w:lastRenderedPageBreak/>
        <w:drawing>
          <wp:inline distT="0" distB="0" distL="0" distR="0" wp14:anchorId="0A5D2709" wp14:editId="240AE0BA">
            <wp:extent cx="4359550" cy="2494280"/>
            <wp:effectExtent l="0" t="0" r="3175" b="127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90ECFD" w14:textId="77777777" w:rsidR="004C60DD" w:rsidRDefault="004C60DD" w:rsidP="00840758">
      <w:pPr>
        <w:rPr>
          <w:b/>
          <w:szCs w:val="24"/>
        </w:rPr>
      </w:pPr>
      <w:r>
        <w:rPr>
          <w:b/>
          <w:szCs w:val="24"/>
        </w:rPr>
        <w:t xml:space="preserve"> </w:t>
      </w:r>
    </w:p>
    <w:p w14:paraId="23E0666D" w14:textId="0F1A734E" w:rsidR="004C60DD" w:rsidRDefault="00EA172E" w:rsidP="00840758">
      <w:pPr>
        <w:rPr>
          <w:szCs w:val="24"/>
        </w:rPr>
      </w:pPr>
      <w:r w:rsidRPr="00555067">
        <w:rPr>
          <w:szCs w:val="24"/>
        </w:rPr>
        <w:t>Pasirašyt</w:t>
      </w:r>
      <w:r>
        <w:rPr>
          <w:szCs w:val="24"/>
        </w:rPr>
        <w:t>os</w:t>
      </w:r>
      <w:r w:rsidRPr="00555067">
        <w:rPr>
          <w:szCs w:val="24"/>
        </w:rPr>
        <w:t xml:space="preserve"> </w:t>
      </w:r>
      <w:r w:rsidR="004C60DD">
        <w:rPr>
          <w:szCs w:val="24"/>
        </w:rPr>
        <w:t>1 025</w:t>
      </w:r>
      <w:r w:rsidR="004C60DD" w:rsidRPr="009161F6">
        <w:rPr>
          <w:szCs w:val="24"/>
        </w:rPr>
        <w:t xml:space="preserve"> </w:t>
      </w:r>
      <w:r w:rsidR="004C60DD" w:rsidRPr="00555067">
        <w:rPr>
          <w:szCs w:val="24"/>
        </w:rPr>
        <w:t>sutar</w:t>
      </w:r>
      <w:r w:rsidR="004C60DD">
        <w:rPr>
          <w:szCs w:val="24"/>
        </w:rPr>
        <w:t>tys, t. y. 1,1 proc. daugiau nei 2019 m. (</w:t>
      </w:r>
      <w:r w:rsidR="004C60DD" w:rsidRPr="00555067">
        <w:rPr>
          <w:szCs w:val="24"/>
        </w:rPr>
        <w:t>1 014</w:t>
      </w:r>
      <w:r w:rsidR="004C60DD">
        <w:rPr>
          <w:szCs w:val="24"/>
        </w:rPr>
        <w:t>), iš</w:t>
      </w:r>
      <w:r w:rsidR="004C60DD" w:rsidRPr="00555067">
        <w:rPr>
          <w:szCs w:val="24"/>
        </w:rPr>
        <w:t xml:space="preserve"> jų</w:t>
      </w:r>
      <w:r w:rsidR="004C60DD">
        <w:rPr>
          <w:szCs w:val="24"/>
        </w:rPr>
        <w:t>:</w:t>
      </w:r>
      <w:r w:rsidR="004C60DD" w:rsidRPr="00555067">
        <w:rPr>
          <w:szCs w:val="24"/>
        </w:rPr>
        <w:t xml:space="preserve"> patalpų nuomos, turto nuomos, panaudos – </w:t>
      </w:r>
      <w:r w:rsidR="004C60DD">
        <w:rPr>
          <w:szCs w:val="24"/>
        </w:rPr>
        <w:t>350, t. y. 125,8 proc. daugiau nei 2019 m.</w:t>
      </w:r>
      <w:r w:rsidR="004C60DD" w:rsidRPr="00555067">
        <w:rPr>
          <w:szCs w:val="24"/>
        </w:rPr>
        <w:t xml:space="preserve">, finansinės – </w:t>
      </w:r>
      <w:r w:rsidR="004C60DD">
        <w:rPr>
          <w:szCs w:val="24"/>
        </w:rPr>
        <w:t>484, t. y. 3,8 proc. mažiau nei 2019 m.</w:t>
      </w:r>
      <w:r w:rsidR="004C60DD" w:rsidRPr="00555067">
        <w:rPr>
          <w:szCs w:val="24"/>
        </w:rPr>
        <w:t xml:space="preserve">, darbų atlikimo – </w:t>
      </w:r>
      <w:r w:rsidR="004C60DD">
        <w:rPr>
          <w:szCs w:val="24"/>
        </w:rPr>
        <w:t xml:space="preserve">350, t. y. 1,7 proc. mažiau nei 2019 m. </w:t>
      </w:r>
    </w:p>
    <w:p w14:paraId="72C62622" w14:textId="77777777" w:rsidR="004C60DD" w:rsidRDefault="004C60DD" w:rsidP="004C60DD">
      <w:pPr>
        <w:ind w:firstLine="720"/>
        <w:rPr>
          <w:szCs w:val="24"/>
        </w:rPr>
      </w:pPr>
    </w:p>
    <w:p w14:paraId="36B1CB95" w14:textId="7FE75E2B" w:rsidR="004C60DD" w:rsidRDefault="004C60DD" w:rsidP="00840758">
      <w:pPr>
        <w:ind w:firstLine="720"/>
        <w:jc w:val="center"/>
        <w:rPr>
          <w:szCs w:val="24"/>
        </w:rPr>
      </w:pPr>
      <w:r>
        <w:rPr>
          <w:szCs w:val="24"/>
          <w:lang w:val="en-US" w:eastAsia="en-US"/>
        </w:rPr>
        <w:drawing>
          <wp:inline distT="0" distB="0" distL="0" distR="0" wp14:anchorId="20C395F9" wp14:editId="1EFADA96">
            <wp:extent cx="3840925" cy="2166868"/>
            <wp:effectExtent l="0" t="0" r="762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5678" cy="2209040"/>
                    </a:xfrm>
                    <a:prstGeom prst="rect">
                      <a:avLst/>
                    </a:prstGeom>
                    <a:noFill/>
                  </pic:spPr>
                </pic:pic>
              </a:graphicData>
            </a:graphic>
          </wp:inline>
        </w:drawing>
      </w:r>
    </w:p>
    <w:p w14:paraId="5DDBD5E3" w14:textId="77777777" w:rsidR="004C60DD" w:rsidRDefault="004C60DD" w:rsidP="004C60DD">
      <w:pPr>
        <w:rPr>
          <w:szCs w:val="24"/>
        </w:rPr>
      </w:pPr>
    </w:p>
    <w:p w14:paraId="55A95F99" w14:textId="418A9D8E" w:rsidR="004C60DD" w:rsidRDefault="004C60DD" w:rsidP="00840758">
      <w:pPr>
        <w:rPr>
          <w:szCs w:val="24"/>
        </w:rPr>
      </w:pPr>
      <w:r>
        <w:rPr>
          <w:szCs w:val="24"/>
        </w:rPr>
        <w:t xml:space="preserve">2020 m. surengta </w:t>
      </w:r>
      <w:r w:rsidR="00EA172E">
        <w:rPr>
          <w:szCs w:val="24"/>
        </w:rPr>
        <w:t>A</w:t>
      </w:r>
      <w:r w:rsidR="00EA172E" w:rsidRPr="002F2739">
        <w:rPr>
          <w:szCs w:val="24"/>
        </w:rPr>
        <w:t xml:space="preserve">dministracijos </w:t>
      </w:r>
      <w:r w:rsidRPr="002F2739">
        <w:rPr>
          <w:szCs w:val="24"/>
        </w:rPr>
        <w:t>direktoriaus įsakymais sudarytų komisijų ir darbo grupių  posėdži</w:t>
      </w:r>
      <w:r>
        <w:rPr>
          <w:szCs w:val="24"/>
        </w:rPr>
        <w:t>ų – 133, t. y. 9,9 proc. daugiau nei 2019 m. (121)</w:t>
      </w:r>
      <w:r w:rsidRPr="002F2739">
        <w:rPr>
          <w:szCs w:val="24"/>
        </w:rPr>
        <w:t>. Juose svarstyti šie klausimai:</w:t>
      </w:r>
      <w:r w:rsidRPr="00983761">
        <w:rPr>
          <w:b/>
          <w:szCs w:val="24"/>
        </w:rPr>
        <w:t xml:space="preserve"> </w:t>
      </w:r>
      <w:r w:rsidRPr="002F2739">
        <w:rPr>
          <w:szCs w:val="24"/>
        </w:rPr>
        <w:t>kelių eismo saugumo,</w:t>
      </w:r>
      <w:r w:rsidRPr="00983761">
        <w:rPr>
          <w:b/>
          <w:szCs w:val="24"/>
        </w:rPr>
        <w:t xml:space="preserve"> </w:t>
      </w:r>
      <w:r w:rsidRPr="002F2739">
        <w:rPr>
          <w:szCs w:val="24"/>
        </w:rPr>
        <w:t>vaiko gerovės, pavadinimo gyvenamosios vietovės gatvei suteikimo, keitimo ar panaikinimo</w:t>
      </w:r>
      <w:r w:rsidRPr="00983761">
        <w:rPr>
          <w:b/>
          <w:szCs w:val="24"/>
        </w:rPr>
        <w:t xml:space="preserve">, </w:t>
      </w:r>
      <w:r w:rsidRPr="002F2739">
        <w:rPr>
          <w:szCs w:val="24"/>
        </w:rPr>
        <w:t>pripažinto nereikalingu arba netinkamu (negalimu) naudoti ilgalaikio materialaus ir nematerialaus turto ir atsargų nurašymui,</w:t>
      </w:r>
      <w:r w:rsidRPr="00983761">
        <w:rPr>
          <w:b/>
          <w:szCs w:val="24"/>
        </w:rPr>
        <w:t xml:space="preserve"> </w:t>
      </w:r>
      <w:r w:rsidRPr="002F2739">
        <w:rPr>
          <w:szCs w:val="24"/>
        </w:rPr>
        <w:t>išardyto ilgalaikio materialaus turto liekamųjų medžiagų ir kito neapskaityto turto pajamavimo,</w:t>
      </w:r>
      <w:r w:rsidRPr="00983761">
        <w:rPr>
          <w:b/>
          <w:szCs w:val="24"/>
        </w:rPr>
        <w:t xml:space="preserve"> </w:t>
      </w:r>
      <w:r w:rsidRPr="007E4562">
        <w:rPr>
          <w:szCs w:val="24"/>
        </w:rPr>
        <w:t>medžiojamųjų gyvūnų daromos žalos prevencinių priemonių diegimo vertinimo</w:t>
      </w:r>
      <w:r w:rsidRPr="00983761">
        <w:rPr>
          <w:b/>
          <w:szCs w:val="24"/>
        </w:rPr>
        <w:t xml:space="preserve">, </w:t>
      </w:r>
      <w:r w:rsidRPr="002F2739">
        <w:rPr>
          <w:szCs w:val="24"/>
        </w:rPr>
        <w:t xml:space="preserve">želdinių apsaugos ir tvarkymo, komunalinio ūkio, socialiniai </w:t>
      </w:r>
      <w:r w:rsidR="00EA172E">
        <w:rPr>
          <w:szCs w:val="24"/>
        </w:rPr>
        <w:t>ir</w:t>
      </w:r>
      <w:r w:rsidR="00EA172E" w:rsidRPr="002F2739">
        <w:rPr>
          <w:szCs w:val="24"/>
        </w:rPr>
        <w:t xml:space="preserve"> </w:t>
      </w:r>
      <w:r w:rsidRPr="002F2739">
        <w:rPr>
          <w:szCs w:val="24"/>
        </w:rPr>
        <w:t>kt. klausimai.</w:t>
      </w:r>
    </w:p>
    <w:p w14:paraId="5DC54D44" w14:textId="7DCB1AC3" w:rsidR="004C60DD" w:rsidRDefault="004C60DD" w:rsidP="00840758">
      <w:pPr>
        <w:pStyle w:val="BodyText"/>
        <w:spacing w:after="0"/>
        <w:rPr>
          <w:szCs w:val="24"/>
        </w:rPr>
      </w:pPr>
      <w:r w:rsidRPr="00DE6059">
        <w:rPr>
          <w:szCs w:val="24"/>
        </w:rPr>
        <w:t xml:space="preserve">Savivaldybės administracija teikia visuomenei, viešosios informacijos rengėjams, Panevėžio miesto ir rajono </w:t>
      </w:r>
      <w:r w:rsidRPr="00DE6059">
        <w:t xml:space="preserve">bei respublikinėms </w:t>
      </w:r>
      <w:r w:rsidRPr="00DE6059">
        <w:rPr>
          <w:szCs w:val="24"/>
        </w:rPr>
        <w:t>žiniasklaidos</w:t>
      </w:r>
      <w:r w:rsidRPr="00AD151D">
        <w:rPr>
          <w:szCs w:val="24"/>
        </w:rPr>
        <w:t xml:space="preserve"> priemonėms operatyvią ir objektyvią i</w:t>
      </w:r>
      <w:r>
        <w:rPr>
          <w:szCs w:val="24"/>
        </w:rPr>
        <w:t>nformaciją apie S</w:t>
      </w:r>
      <w:r w:rsidRPr="00AD151D">
        <w:rPr>
          <w:szCs w:val="24"/>
        </w:rPr>
        <w:t xml:space="preserve">avivaldybės administracijos, įstaigų ir organizacijų veiklą, Savivaldybės tarybos priimamus gyventojams </w:t>
      </w:r>
      <w:r>
        <w:rPr>
          <w:szCs w:val="24"/>
        </w:rPr>
        <w:t>aktualius sprendimus, svarbius s</w:t>
      </w:r>
      <w:r w:rsidRPr="00AD151D">
        <w:rPr>
          <w:szCs w:val="24"/>
        </w:rPr>
        <w:t xml:space="preserve">avivaldybės ekonominio, visuomeninio </w:t>
      </w:r>
      <w:r w:rsidR="00EA172E">
        <w:rPr>
          <w:szCs w:val="24"/>
        </w:rPr>
        <w:t xml:space="preserve">ir </w:t>
      </w:r>
      <w:r w:rsidRPr="00AD151D">
        <w:rPr>
          <w:szCs w:val="24"/>
        </w:rPr>
        <w:t>polit</w:t>
      </w:r>
      <w:r>
        <w:rPr>
          <w:szCs w:val="24"/>
        </w:rPr>
        <w:t>inio gyvenimo įvykius, viešina s</w:t>
      </w:r>
      <w:r w:rsidRPr="00AD151D">
        <w:rPr>
          <w:szCs w:val="24"/>
        </w:rPr>
        <w:t>avivaldybėje įgyvendinamų Europos Sąjungos projektų veiklą, s</w:t>
      </w:r>
      <w:r>
        <w:rPr>
          <w:szCs w:val="24"/>
        </w:rPr>
        <w:t>upažindina su gerąja patirtimi.</w:t>
      </w:r>
    </w:p>
    <w:p w14:paraId="75321DFD" w14:textId="73CEA44C" w:rsidR="004C60DD" w:rsidRDefault="004C60DD" w:rsidP="00840758">
      <w:pPr>
        <w:pStyle w:val="BodyText"/>
        <w:spacing w:after="0"/>
      </w:pPr>
      <w:r>
        <w:t xml:space="preserve">Informacija skelbiama savivaldybės interneto svetainėje </w:t>
      </w:r>
      <w:hyperlink r:id="rId10" w:anchor="_blank" w:history="1">
        <w:r w:rsidRPr="008510E6">
          <w:rPr>
            <w:rStyle w:val="Internetosaitas"/>
          </w:rPr>
          <w:t>www.panrs.lt</w:t>
        </w:r>
      </w:hyperlink>
      <w:r w:rsidRPr="008510E6">
        <w:t>,</w:t>
      </w:r>
      <w:r>
        <w:t xml:space="preserve"> Lietuvos savivaldybių asociacijos leidinyje „Savivaldybių žinios“ bei leidinio </w:t>
      </w:r>
      <w:r w:rsidR="00EA172E">
        <w:t xml:space="preserve">feisbuko </w:t>
      </w:r>
      <w:r>
        <w:t>paskyroje, Panevėžio dienraštyje „Sekundė“, Panevėžio rajono savaitraštyje „Tėvynė“. Stiprinamas bendradarbiavimas su vietos televizija  GNTV  ir radijo stotimi „Pulsas“.</w:t>
      </w:r>
    </w:p>
    <w:p w14:paraId="1EB56F85" w14:textId="1BFC6EEE" w:rsidR="004C60DD" w:rsidRDefault="004C60DD" w:rsidP="00840758">
      <w:pPr>
        <w:pStyle w:val="BodyText"/>
        <w:spacing w:after="0"/>
      </w:pPr>
      <w:r>
        <w:lastRenderedPageBreak/>
        <w:t xml:space="preserve">Panevėžio rajono savivaldybės interneto svetainėje teikiama informacija apie svarbiausias gyventojams žinotinas šalies aktualijas, ūkininkams svarbi informacija. </w:t>
      </w:r>
    </w:p>
    <w:p w14:paraId="3183F77E" w14:textId="66D69D4B" w:rsidR="004C60DD" w:rsidRDefault="004C60DD" w:rsidP="00840758">
      <w:pPr>
        <w:pStyle w:val="BodyText"/>
        <w:spacing w:after="0"/>
      </w:pPr>
      <w:r>
        <w:t xml:space="preserve">Aktuali Panevėžio rajono savivaldybės informacija platinama Aukštaitijos naujienų portaluose „Jūsų Panevėžys“, „Aina“, „paninfo.lt“, respublikiniuose naujienų portaluose www.regionunaujienos.lt ir www.manokrastas.lt. Juose publikuojami tekstai iliustruojami nuotraukomis ir viešinami minėtų portalų </w:t>
      </w:r>
      <w:r w:rsidR="0012113C">
        <w:t xml:space="preserve">feisbuko </w:t>
      </w:r>
      <w:r>
        <w:t xml:space="preserve">paskyrose. </w:t>
      </w:r>
    </w:p>
    <w:p w14:paraId="2EBA5CC3" w14:textId="116EF612" w:rsidR="004C60DD" w:rsidRDefault="004C60DD" w:rsidP="00840758">
      <w:pPr>
        <w:pStyle w:val="BodyText"/>
        <w:spacing w:after="0"/>
      </w:pPr>
      <w:r>
        <w:t>Skaitmeniniu formatu kaupiamas Savivaldybės administracijos, įstaigų veiklos bei renginių metu padarytų nuotraukų archyvas.</w:t>
      </w:r>
    </w:p>
    <w:p w14:paraId="3E858353" w14:textId="525D4254" w:rsidR="004C60DD" w:rsidRDefault="004C60DD" w:rsidP="00840758">
      <w:pPr>
        <w:pStyle w:val="BodyText"/>
        <w:spacing w:after="0"/>
      </w:pPr>
      <w:r>
        <w:t xml:space="preserve">Vykdoma vidaus komunikacija – Savivaldybės administracijos skyrių vadovams suteikiama žiniasklaidoje paskelbta su jų veikla susijusi informacija, teikiama nuotraukomis iliustruota medžiaga skyrių veiklos ataskaitoms, pagal žiniasklaidos priemonių užklausas derinami pokalbiai su specialistais.  </w:t>
      </w:r>
    </w:p>
    <w:p w14:paraId="230BE2DE" w14:textId="5F5B558E" w:rsidR="004C60DD" w:rsidRPr="00D616C5" w:rsidRDefault="004C60DD" w:rsidP="00840758">
      <w:pPr>
        <w:pStyle w:val="BodyText"/>
        <w:spacing w:after="0"/>
      </w:pPr>
      <w:r>
        <w:t xml:space="preserve">Informacijos sklaida formuoja objektyvų Savivaldybės įvaizdį, stiprina visuomenės </w:t>
      </w:r>
      <w:r w:rsidRPr="00D616C5">
        <w:t xml:space="preserve">pasitikėjimą, užtikrina Savivaldybės administracijos bei jos įstaigų darbo viešumą. </w:t>
      </w:r>
    </w:p>
    <w:p w14:paraId="0B7969C4" w14:textId="77777777" w:rsidR="0097094B" w:rsidRPr="00D616C5" w:rsidRDefault="0097094B" w:rsidP="00840758"/>
    <w:p w14:paraId="1545C67F" w14:textId="77777777" w:rsidR="002F4016" w:rsidRPr="00D616C5" w:rsidRDefault="002F4016" w:rsidP="00D97182">
      <w:pPr>
        <w:pStyle w:val="Antrats1"/>
      </w:pPr>
      <w:r w:rsidRPr="00D616C5">
        <w:t>II SKYRIUS</w:t>
      </w:r>
    </w:p>
    <w:p w14:paraId="4BDB46AA" w14:textId="6AB54B4B" w:rsidR="00BD520D" w:rsidRPr="00D616C5" w:rsidRDefault="00BD520D" w:rsidP="00D97182">
      <w:pPr>
        <w:pStyle w:val="Antrats1"/>
      </w:pPr>
      <w:r w:rsidRPr="007173C5">
        <w:t>FINANSAI IR BIUDŽETAS</w:t>
      </w:r>
    </w:p>
    <w:p w14:paraId="146D15A5" w14:textId="77777777" w:rsidR="005E364A" w:rsidRDefault="005E364A" w:rsidP="008A2DC5">
      <w:pPr>
        <w:pStyle w:val="Sraopastraipa7"/>
        <w:tabs>
          <w:tab w:val="left" w:pos="851"/>
        </w:tabs>
        <w:suppressAutoHyphens/>
        <w:spacing w:after="0" w:line="240" w:lineRule="auto"/>
        <w:ind w:left="0" w:firstLine="851"/>
        <w:jc w:val="both"/>
        <w:rPr>
          <w:rStyle w:val="Numatytasispastraiposriftas5"/>
          <w:rFonts w:ascii="Times New Roman" w:eastAsiaTheme="majorEastAsia" w:hAnsi="Times New Roman"/>
          <w:sz w:val="24"/>
          <w:szCs w:val="24"/>
        </w:rPr>
      </w:pPr>
    </w:p>
    <w:p w14:paraId="17BBF71E" w14:textId="753F31F9" w:rsidR="00664398" w:rsidRPr="008658BB" w:rsidRDefault="00664398" w:rsidP="008A2DC5">
      <w:pPr>
        <w:pStyle w:val="Sraopastraipa7"/>
        <w:tabs>
          <w:tab w:val="left" w:pos="851"/>
        </w:tabs>
        <w:suppressAutoHyphens/>
        <w:spacing w:after="0" w:line="240" w:lineRule="auto"/>
        <w:ind w:left="0" w:firstLine="851"/>
        <w:jc w:val="both"/>
        <w:rPr>
          <w:sz w:val="24"/>
          <w:szCs w:val="24"/>
        </w:rPr>
      </w:pPr>
      <w:r w:rsidRPr="00D616C5">
        <w:rPr>
          <w:rStyle w:val="Numatytasispastraiposriftas5"/>
          <w:rFonts w:ascii="Times New Roman" w:eastAsiaTheme="majorEastAsia" w:hAnsi="Times New Roman"/>
          <w:sz w:val="24"/>
          <w:szCs w:val="24"/>
        </w:rPr>
        <w:t xml:space="preserve">Panevėžio rajono savivaldybės taryba 2020 m. vasario 27 d. sprendimu Nr. T-24 patvirtino </w:t>
      </w:r>
      <w:r w:rsidRPr="008658BB">
        <w:rPr>
          <w:rStyle w:val="Numatytasispastraiposriftas5"/>
          <w:rFonts w:ascii="Times New Roman" w:eastAsiaTheme="majorEastAsia" w:hAnsi="Times New Roman"/>
          <w:sz w:val="24"/>
          <w:szCs w:val="24"/>
        </w:rPr>
        <w:t xml:space="preserve">2020 metų savivaldybės biudžetą: 41 051,2 tūkst. </w:t>
      </w:r>
      <w:r w:rsidR="002924E4">
        <w:rPr>
          <w:rStyle w:val="Numatytasispastraiposriftas5"/>
          <w:rFonts w:ascii="Times New Roman" w:eastAsiaTheme="majorEastAsia" w:hAnsi="Times New Roman"/>
          <w:sz w:val="24"/>
          <w:szCs w:val="24"/>
        </w:rPr>
        <w:t>Eur</w:t>
      </w:r>
      <w:r w:rsidRPr="008658BB">
        <w:rPr>
          <w:rStyle w:val="Numatytasispastraiposriftas5"/>
          <w:rFonts w:ascii="Times New Roman" w:eastAsiaTheme="majorEastAsia" w:hAnsi="Times New Roman"/>
          <w:sz w:val="24"/>
          <w:szCs w:val="24"/>
        </w:rPr>
        <w:t xml:space="preserve"> pajamų ir dotacijų, 2 343,8 tūkst. </w:t>
      </w:r>
      <w:r w:rsidR="002924E4">
        <w:rPr>
          <w:rStyle w:val="Numatytasispastraiposriftas5"/>
          <w:rFonts w:ascii="Times New Roman" w:eastAsiaTheme="majorEastAsia" w:hAnsi="Times New Roman"/>
          <w:sz w:val="24"/>
          <w:szCs w:val="24"/>
        </w:rPr>
        <w:t>Eur</w:t>
      </w:r>
      <w:r w:rsidR="002924E4" w:rsidRPr="008658BB">
        <w:rPr>
          <w:rStyle w:val="Numatytasispastraiposriftas5"/>
          <w:rFonts w:ascii="Times New Roman" w:eastAsiaTheme="majorEastAsia" w:hAnsi="Times New Roman"/>
          <w:sz w:val="24"/>
          <w:szCs w:val="24"/>
        </w:rPr>
        <w:t xml:space="preserve"> </w:t>
      </w:r>
      <w:r w:rsidRPr="008658BB">
        <w:rPr>
          <w:rStyle w:val="Numatytasispastraiposriftas5"/>
          <w:rFonts w:ascii="Times New Roman" w:eastAsiaTheme="majorEastAsia" w:hAnsi="Times New Roman"/>
          <w:sz w:val="24"/>
          <w:szCs w:val="24"/>
        </w:rPr>
        <w:t>iš kitų finansavimo šaltinių.</w:t>
      </w:r>
    </w:p>
    <w:p w14:paraId="2103E98E" w14:textId="24A7217D" w:rsidR="00664398" w:rsidRPr="008658BB" w:rsidRDefault="00664398" w:rsidP="008A2DC5">
      <w:pPr>
        <w:pStyle w:val="Standard"/>
        <w:ind w:firstLine="851"/>
        <w:jc w:val="both"/>
        <w:rPr>
          <w:sz w:val="24"/>
          <w:szCs w:val="24"/>
        </w:rPr>
      </w:pPr>
      <w:r w:rsidRPr="008658BB">
        <w:rPr>
          <w:rStyle w:val="Numatytasispastraiposriftas5"/>
          <w:rFonts w:eastAsiaTheme="majorEastAsia"/>
          <w:sz w:val="24"/>
          <w:szCs w:val="24"/>
        </w:rPr>
        <w:t xml:space="preserve">Savivaldybės tarybos sprendimais 2020 metų savivaldybės biudžetas tikslintas 8 kartus ir padidintas  </w:t>
      </w:r>
      <w:r w:rsidRPr="008658BB">
        <w:rPr>
          <w:rStyle w:val="Numatytasispastraiposriftas1"/>
          <w:bCs/>
          <w:sz w:val="24"/>
          <w:szCs w:val="24"/>
        </w:rPr>
        <w:t xml:space="preserve">4 036,9 tūkst. </w:t>
      </w:r>
      <w:r w:rsidR="008A2DC5">
        <w:rPr>
          <w:rStyle w:val="Numatytasispastraiposriftas1"/>
          <w:bCs/>
          <w:sz w:val="24"/>
          <w:szCs w:val="24"/>
        </w:rPr>
        <w:t>Eur</w:t>
      </w:r>
      <w:r w:rsidRPr="008658BB">
        <w:rPr>
          <w:rStyle w:val="Numatytasispastraiposriftas1"/>
          <w:bCs/>
          <w:sz w:val="24"/>
          <w:szCs w:val="24"/>
        </w:rPr>
        <w:t xml:space="preserve">, iš jų: 3 907,2 tūkst. </w:t>
      </w:r>
      <w:r w:rsidR="008A2DC5">
        <w:rPr>
          <w:rStyle w:val="Numatytasispastraiposriftas1"/>
          <w:bCs/>
          <w:sz w:val="24"/>
          <w:szCs w:val="24"/>
        </w:rPr>
        <w:t xml:space="preserve">Eur </w:t>
      </w:r>
      <w:r w:rsidRPr="008658BB">
        <w:rPr>
          <w:rStyle w:val="Numatytasispastraiposriftas1"/>
          <w:bCs/>
          <w:sz w:val="24"/>
          <w:szCs w:val="24"/>
        </w:rPr>
        <w:t xml:space="preserve">pajamų ir dotacijų ir 129,7 tūkst.  </w:t>
      </w:r>
      <w:r w:rsidR="008A2DC5">
        <w:rPr>
          <w:rStyle w:val="Numatytasispastraiposriftas1"/>
          <w:bCs/>
          <w:sz w:val="24"/>
          <w:szCs w:val="24"/>
        </w:rPr>
        <w:t xml:space="preserve">Eur </w:t>
      </w:r>
      <w:r w:rsidRPr="008658BB">
        <w:rPr>
          <w:rStyle w:val="Numatytasispastraiposriftas1"/>
          <w:bCs/>
          <w:sz w:val="24"/>
          <w:szCs w:val="24"/>
        </w:rPr>
        <w:t xml:space="preserve">kitų </w:t>
      </w:r>
      <w:r w:rsidR="007173C5" w:rsidRPr="008658BB">
        <w:rPr>
          <w:rStyle w:val="Numatytasispastraiposriftas1"/>
          <w:bCs/>
          <w:sz w:val="24"/>
          <w:szCs w:val="24"/>
        </w:rPr>
        <w:t>finans</w:t>
      </w:r>
      <w:r w:rsidR="007173C5">
        <w:rPr>
          <w:rStyle w:val="Numatytasispastraiposriftas1"/>
          <w:bCs/>
          <w:sz w:val="24"/>
          <w:szCs w:val="24"/>
        </w:rPr>
        <w:t>avimo</w:t>
      </w:r>
      <w:r w:rsidR="007173C5" w:rsidRPr="008658BB">
        <w:rPr>
          <w:rStyle w:val="Numatytasispastraiposriftas1"/>
          <w:bCs/>
          <w:sz w:val="24"/>
          <w:szCs w:val="24"/>
        </w:rPr>
        <w:t xml:space="preserve"> </w:t>
      </w:r>
      <w:r w:rsidRPr="008658BB">
        <w:rPr>
          <w:rStyle w:val="Numatytasispastraiposriftas1"/>
          <w:bCs/>
          <w:sz w:val="24"/>
          <w:szCs w:val="24"/>
        </w:rPr>
        <w:t>šaltinių.</w:t>
      </w:r>
      <w:r w:rsidRPr="008658BB">
        <w:rPr>
          <w:rStyle w:val="Numatytasispastraiposriftas5"/>
          <w:rFonts w:eastAsiaTheme="majorEastAsia"/>
          <w:sz w:val="24"/>
          <w:szCs w:val="24"/>
        </w:rPr>
        <w:t xml:space="preserve"> Pajamos ir dotacijos padidintos 4039,2 tūkst. </w:t>
      </w:r>
      <w:r w:rsidR="008A2DC5">
        <w:rPr>
          <w:rStyle w:val="Numatytasispastraiposriftas1"/>
          <w:bCs/>
          <w:sz w:val="24"/>
          <w:szCs w:val="24"/>
        </w:rPr>
        <w:t>Eur</w:t>
      </w:r>
      <w:r w:rsidRPr="008658BB">
        <w:rPr>
          <w:rStyle w:val="Numatytasispastraiposriftas5"/>
          <w:rFonts w:eastAsiaTheme="majorEastAsia"/>
          <w:sz w:val="24"/>
          <w:szCs w:val="24"/>
        </w:rPr>
        <w:t xml:space="preserve">, iš jų: 47,5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vietinė rinkliava už komunalinių atliekų surinkimą ir tvarkymą, 17,5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kiti mokesčiai už valstybinius gamtos išteklius, 274,8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speciali tikslinė dotacija valstybinėms (valstybės perduotoms savivaldybėms) funkcijoms atlikti, 981,9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kita tikslinė dotacija, 1 058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valstybės investicijų programos lėšos (VIP), 134,8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mokymo lėšos, 1 483,2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valstybės lėšos kelių priežiūrai ir plėtrai, 41,5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neformaliajam vaikų švietimui skirtos lėšos. Pajamos ir dotacijos sumažintos 132 tūkst. </w:t>
      </w:r>
      <w:r w:rsidR="008A2DC5">
        <w:rPr>
          <w:rStyle w:val="Numatytasispastraiposriftas1"/>
          <w:bCs/>
          <w:sz w:val="24"/>
          <w:szCs w:val="24"/>
        </w:rPr>
        <w:t>Eur</w:t>
      </w:r>
      <w:r w:rsidRPr="008658BB">
        <w:rPr>
          <w:rStyle w:val="Numatytasispastraiposriftas5"/>
          <w:rFonts w:eastAsiaTheme="majorEastAsia"/>
          <w:sz w:val="24"/>
          <w:szCs w:val="24"/>
        </w:rPr>
        <w:t xml:space="preserve">, iš jų: 48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biudžetinių įstaigų pajamos už prekes ir paslaugas, 13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pajamos už ilgalaikio ir trumpalaikio turto nuomą, 7,4 tūkst. </w:t>
      </w:r>
      <w:r w:rsidR="008A2DC5">
        <w:rPr>
          <w:rStyle w:val="Numatytasispastraiposriftas1"/>
          <w:bCs/>
          <w:sz w:val="24"/>
          <w:szCs w:val="24"/>
        </w:rPr>
        <w:t xml:space="preserve">Eur </w:t>
      </w:r>
      <w:r w:rsidRPr="008658BB">
        <w:rPr>
          <w:rStyle w:val="Numatytasispastraiposriftas5"/>
          <w:rFonts w:eastAsiaTheme="majorEastAsia"/>
          <w:sz w:val="24"/>
          <w:szCs w:val="24"/>
        </w:rPr>
        <w:t xml:space="preserve">įmokos už išlaikymą socialinės apsaugos, švietimo ir kitose įstaigose ir 63,6 tūkst. </w:t>
      </w:r>
      <w:r w:rsidR="008A2DC5">
        <w:rPr>
          <w:rStyle w:val="Numatytasispastraiposriftas1"/>
          <w:bCs/>
          <w:sz w:val="24"/>
          <w:szCs w:val="24"/>
        </w:rPr>
        <w:t xml:space="preserve">Eur </w:t>
      </w:r>
      <w:r w:rsidRPr="008658BB">
        <w:rPr>
          <w:rStyle w:val="Numatytasispastraiposriftas5"/>
          <w:rFonts w:eastAsiaTheme="majorEastAsia"/>
          <w:sz w:val="24"/>
          <w:szCs w:val="24"/>
        </w:rPr>
        <w:t>Europos Sąjungos finansinės paramos lėšos.</w:t>
      </w:r>
    </w:p>
    <w:p w14:paraId="2E23B425" w14:textId="0A378DAE" w:rsidR="00664398" w:rsidRPr="008658BB" w:rsidRDefault="00664398" w:rsidP="008A2DC5">
      <w:pPr>
        <w:pStyle w:val="prastasis5"/>
        <w:widowControl/>
        <w:ind w:firstLine="851"/>
        <w:jc w:val="both"/>
      </w:pPr>
      <w:r w:rsidRPr="008658BB">
        <w:rPr>
          <w:rStyle w:val="Numatytasispastraiposriftas1"/>
          <w:rFonts w:eastAsia="Times New Roman" w:cs="Lucida Sans Unicode"/>
          <w:kern w:val="0"/>
          <w:lang w:eastAsia="hi-IN"/>
        </w:rPr>
        <w:t xml:space="preserve">Panevėžio rajono savivaldybės 2020 metų biudžeto įplaukų planas įvykdytas 100,1 proc., arba 64,7 tūkst. </w:t>
      </w:r>
      <w:r w:rsidR="008A2DC5">
        <w:rPr>
          <w:rStyle w:val="Numatytasispastraiposriftas1"/>
          <w:bCs/>
        </w:rPr>
        <w:t xml:space="preserve">Eur </w:t>
      </w:r>
      <w:r w:rsidRPr="008658BB">
        <w:rPr>
          <w:rStyle w:val="Numatytasispastraiposriftas1"/>
          <w:rFonts w:eastAsia="Times New Roman" w:cs="Lucida Sans Unicode"/>
          <w:kern w:val="0"/>
          <w:lang w:eastAsia="hi-IN"/>
        </w:rPr>
        <w:t xml:space="preserve">pajamų gauta daugiau, nei planuota. Į biudžeto įplaukas įskaičiuojamos iš finansinio turto ir įsipareigojimų gautos pajamos, iš viso 1 307,4 tūkst. </w:t>
      </w:r>
      <w:r w:rsidR="008A2DC5">
        <w:rPr>
          <w:rStyle w:val="Numatytasispastraiposriftas1"/>
          <w:bCs/>
        </w:rPr>
        <w:t>Eur</w:t>
      </w:r>
      <w:r w:rsidRPr="008658BB">
        <w:rPr>
          <w:rStyle w:val="Numatytasispastraiposriftas1"/>
          <w:rFonts w:eastAsia="Times New Roman" w:cs="Lucida Sans Unicode"/>
          <w:kern w:val="0"/>
          <w:lang w:eastAsia="hi-IN"/>
        </w:rPr>
        <w:t xml:space="preserve">, iš jų: 307,4 tūkst. </w:t>
      </w:r>
      <w:r w:rsidR="008A2DC5">
        <w:rPr>
          <w:rStyle w:val="Numatytasispastraiposriftas1"/>
          <w:bCs/>
        </w:rPr>
        <w:t xml:space="preserve">Eur </w:t>
      </w:r>
      <w:r w:rsidRPr="008658BB">
        <w:rPr>
          <w:rStyle w:val="Numatytasispastraiposriftas1"/>
          <w:rFonts w:eastAsia="Times New Roman" w:cs="Lucida Sans Unicode"/>
          <w:kern w:val="0"/>
          <w:lang w:eastAsia="hi-IN"/>
        </w:rPr>
        <w:t xml:space="preserve">ilgalaikė paskola ir trumpalaikė paskola iš Lietuvos Respublikos finansų ministerijos 1 000 tūkst. </w:t>
      </w:r>
      <w:r w:rsidR="008A2DC5">
        <w:rPr>
          <w:rStyle w:val="Numatytasispastraiposriftas1"/>
          <w:bCs/>
        </w:rPr>
        <w:t xml:space="preserve">Eur </w:t>
      </w:r>
      <w:r w:rsidRPr="008658BB">
        <w:rPr>
          <w:rStyle w:val="Numatytasispastraiposriftas1"/>
          <w:rFonts w:eastAsia="Times New Roman" w:cs="Lucida Sans Unicode"/>
          <w:kern w:val="0"/>
          <w:lang w:eastAsia="hi-IN"/>
        </w:rPr>
        <w:t xml:space="preserve">laikinam biudžeto pajamų trūkumui padengti. Be trumpalaikės paskolos lėšų savivaldybės biudžeto įplaukų planas būtų neįvykdytas. </w:t>
      </w:r>
      <w:r w:rsidRPr="008658BB">
        <w:rPr>
          <w:rStyle w:val="Numatytasispastraiposriftas5"/>
          <w:rFonts w:eastAsia="Times New Roman" w:cs="Lucida Sans Unicode"/>
          <w:kern w:val="0"/>
          <w:lang w:eastAsia="hi-IN"/>
        </w:rPr>
        <w:t xml:space="preserve">Mokesčių planas įvykdytas 95,3 proc., arba surinka 1 029,5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mažiau, iš jų: gyventojų pajamų mokesčio planas įvykdytas 94,6 proc., arba nesurinka </w:t>
      </w:r>
      <w:r w:rsidR="00305035" w:rsidRPr="00577DD0">
        <w:rPr>
          <w:rFonts w:cs="Times New Roman"/>
        </w:rPr>
        <w:br/>
      </w:r>
      <w:r w:rsidRPr="008658BB">
        <w:rPr>
          <w:rStyle w:val="Numatytasispastraiposriftas5"/>
          <w:rFonts w:eastAsia="Times New Roman" w:cs="Lucida Sans Unicode"/>
          <w:kern w:val="0"/>
          <w:lang w:eastAsia="hi-IN"/>
        </w:rPr>
        <w:t xml:space="preserve">1 137,2 tūkst. </w:t>
      </w:r>
      <w:r w:rsidR="008A2DC5">
        <w:rPr>
          <w:rStyle w:val="Numatytasispastraiposriftas1"/>
          <w:bCs/>
        </w:rPr>
        <w:t>Eur</w:t>
      </w:r>
      <w:r w:rsidRPr="008658BB">
        <w:rPr>
          <w:rStyle w:val="Numatytasispastraiposriftas5"/>
          <w:rFonts w:eastAsia="Times New Roman" w:cs="Lucida Sans Unicode"/>
          <w:kern w:val="0"/>
          <w:lang w:eastAsia="hi-IN"/>
        </w:rPr>
        <w:t xml:space="preserve">, turto mokesčių planas įvykdytas 110,9 proc., arba viršytas 104,9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(iš jų: žemės mokesčio planas viršytas 135,8 tūkst. </w:t>
      </w:r>
      <w:r w:rsidR="008A2DC5">
        <w:rPr>
          <w:rStyle w:val="Numatytasispastraiposriftas1"/>
          <w:bCs/>
        </w:rPr>
        <w:t>Eur</w:t>
      </w:r>
      <w:r w:rsidRPr="008658BB">
        <w:rPr>
          <w:rStyle w:val="Numatytasispastraiposriftas5"/>
          <w:rFonts w:eastAsia="Times New Roman" w:cs="Lucida Sans Unicode"/>
          <w:kern w:val="0"/>
          <w:lang w:eastAsia="hi-IN"/>
        </w:rPr>
        <w:t xml:space="preserve">, o nekilnojamojo turto mokesčio planas neįvykdytas 29,1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kaip ir paveldimo turto mokesčio – 1,8 tūkst. </w:t>
      </w:r>
      <w:r w:rsidR="008A2DC5">
        <w:rPr>
          <w:rStyle w:val="Numatytasispastraiposriftas1"/>
          <w:bCs/>
        </w:rPr>
        <w:t>Eur</w:t>
      </w:r>
      <w:r w:rsidRPr="008658BB">
        <w:rPr>
          <w:rStyle w:val="Numatytasispastraiposriftas5"/>
          <w:rFonts w:eastAsia="Times New Roman" w:cs="Lucida Sans Unicode"/>
          <w:kern w:val="0"/>
          <w:lang w:eastAsia="hi-IN"/>
        </w:rPr>
        <w:t xml:space="preserve">), prekių ir paslaugų mokesčių planas įvykdytas 105,6 proc., arba viršytas 2,8 tūkst. </w:t>
      </w:r>
      <w:r w:rsidR="008A2DC5">
        <w:rPr>
          <w:rStyle w:val="Numatytasispastraiposriftas1"/>
          <w:bCs/>
        </w:rPr>
        <w:t>Eur</w:t>
      </w:r>
      <w:r w:rsidRPr="008658BB">
        <w:rPr>
          <w:rStyle w:val="Numatytasispastraiposriftas5"/>
          <w:rFonts w:eastAsia="Times New Roman" w:cs="Lucida Sans Unicode"/>
          <w:kern w:val="0"/>
          <w:lang w:eastAsia="hi-IN"/>
        </w:rPr>
        <w:t>.</w:t>
      </w:r>
    </w:p>
    <w:p w14:paraId="2AC2B4D4" w14:textId="45D95BA2"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Dotacijų planas įvykdytas 98,4 proc., arba negauta 335,7 tūkst. </w:t>
      </w:r>
      <w:r w:rsidR="008A2DC5">
        <w:rPr>
          <w:rStyle w:val="Numatytasispastraiposriftas1"/>
          <w:bCs/>
        </w:rPr>
        <w:t>Eur</w:t>
      </w:r>
      <w:r w:rsidRPr="008658BB">
        <w:rPr>
          <w:rStyle w:val="Numatytasispastraiposriftas5"/>
          <w:rFonts w:eastAsia="Times New Roman" w:cs="Lucida Sans Unicode"/>
          <w:kern w:val="0"/>
          <w:lang w:eastAsia="hi-IN"/>
        </w:rPr>
        <w:t xml:space="preserve">, iš jų: Europos Sąjungos lėšų planas neįvykdytas 1,6 proc., arba, negauta 58,1 tūkst. </w:t>
      </w:r>
      <w:r w:rsidR="008A2DC5">
        <w:rPr>
          <w:rStyle w:val="Numatytasispastraiposriftas1"/>
          <w:bCs/>
        </w:rPr>
        <w:t>Eur</w:t>
      </w:r>
      <w:r w:rsidRPr="008658BB">
        <w:rPr>
          <w:rStyle w:val="Numatytasispastraiposriftas5"/>
          <w:rFonts w:eastAsia="Times New Roman" w:cs="Lucida Sans Unicode"/>
          <w:kern w:val="0"/>
          <w:lang w:eastAsia="hi-IN"/>
        </w:rPr>
        <w:t>, dotacijų v</w:t>
      </w:r>
      <w:r w:rsidRPr="008658BB">
        <w:t>alstybinėms (valstybės perduotoms savivaldybėms)</w:t>
      </w:r>
      <w:r w:rsidRPr="008658BB">
        <w:rPr>
          <w:rStyle w:val="Numatytasispastraiposriftas5"/>
          <w:rFonts w:eastAsia="Times New Roman" w:cs="Lucida Sans Unicode"/>
          <w:kern w:val="0"/>
          <w:lang w:eastAsia="hi-IN"/>
        </w:rPr>
        <w:t xml:space="preserve"> funkcijoms atlikti – 2,6 proc., arba 104,5 tūkst. </w:t>
      </w:r>
      <w:r w:rsidR="008A2DC5">
        <w:rPr>
          <w:rStyle w:val="Numatytasispastraiposriftas1"/>
          <w:bCs/>
        </w:rPr>
        <w:t>Eur</w:t>
      </w:r>
      <w:r w:rsidRPr="008658BB">
        <w:rPr>
          <w:rStyle w:val="Numatytasispastraiposriftas5"/>
          <w:rFonts w:eastAsia="Times New Roman" w:cs="Lucida Sans Unicode"/>
          <w:kern w:val="0"/>
          <w:lang w:eastAsia="hi-IN"/>
        </w:rPr>
        <w:t xml:space="preserve">, kitų dotacijų – </w:t>
      </w:r>
      <w:r w:rsidR="000A0B9F" w:rsidRPr="00577DD0">
        <w:rPr>
          <w:rFonts w:cs="Times New Roman"/>
        </w:rPr>
        <w:br/>
      </w:r>
      <w:r w:rsidRPr="008658BB">
        <w:rPr>
          <w:rStyle w:val="Numatytasispastraiposriftas5"/>
          <w:rFonts w:eastAsia="Times New Roman" w:cs="Lucida Sans Unicode"/>
          <w:kern w:val="0"/>
          <w:lang w:eastAsia="hi-IN"/>
        </w:rPr>
        <w:t xml:space="preserve">2,9 proc., arba 173,1 tūkst. </w:t>
      </w:r>
      <w:r w:rsidR="008A2DC5">
        <w:rPr>
          <w:rStyle w:val="Numatytasispastraiposriftas1"/>
          <w:bCs/>
        </w:rPr>
        <w:t>Eur</w:t>
      </w:r>
      <w:r w:rsidRPr="008658BB">
        <w:rPr>
          <w:rStyle w:val="Numatytasispastraiposriftas5"/>
          <w:rFonts w:eastAsia="Times New Roman" w:cs="Lucida Sans Unicode"/>
          <w:kern w:val="0"/>
          <w:lang w:eastAsia="hi-IN"/>
        </w:rPr>
        <w:t>.</w:t>
      </w:r>
    </w:p>
    <w:p w14:paraId="0A9FE423" w14:textId="6BC29B45"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Kitų pajamų planas įvykdytas 126,1 proc., arba viršytas 405,1 tūkst. </w:t>
      </w:r>
      <w:r w:rsidR="008A2DC5">
        <w:rPr>
          <w:rStyle w:val="Numatytasispastraiposriftas1"/>
          <w:bCs/>
        </w:rPr>
        <w:t>Eur</w:t>
      </w:r>
      <w:r w:rsidRPr="008658BB">
        <w:rPr>
          <w:rStyle w:val="Numatytasispastraiposriftas5"/>
          <w:rFonts w:eastAsia="Times New Roman" w:cs="Lucida Sans Unicode"/>
          <w:kern w:val="0"/>
          <w:lang w:eastAsia="hi-IN"/>
        </w:rPr>
        <w:t xml:space="preserve">, iš jų: turto pajamų planas viršytas 70 proc., arba 124,2 tūkst. </w:t>
      </w:r>
      <w:r w:rsidR="008A2DC5">
        <w:rPr>
          <w:rStyle w:val="Numatytasispastraiposriftas1"/>
          <w:bCs/>
        </w:rPr>
        <w:t>Eur</w:t>
      </w:r>
      <w:r w:rsidRPr="008658BB">
        <w:rPr>
          <w:rStyle w:val="Numatytasispastraiposriftas5"/>
          <w:rFonts w:eastAsia="Times New Roman" w:cs="Lucida Sans Unicode"/>
          <w:kern w:val="0"/>
          <w:lang w:eastAsia="hi-IN"/>
        </w:rPr>
        <w:t xml:space="preserve">, pajamų už prekes ir paslaugas – 4,7 proc., arba </w:t>
      </w:r>
      <w:r w:rsidR="000A0B9F" w:rsidRPr="00577DD0">
        <w:rPr>
          <w:rFonts w:cs="Times New Roman"/>
        </w:rPr>
        <w:br/>
      </w:r>
      <w:r w:rsidRPr="008658BB">
        <w:rPr>
          <w:rStyle w:val="Numatytasispastraiposriftas5"/>
          <w:rFonts w:eastAsia="Times New Roman" w:cs="Lucida Sans Unicode"/>
          <w:kern w:val="0"/>
          <w:lang w:eastAsia="hi-IN"/>
        </w:rPr>
        <w:lastRenderedPageBreak/>
        <w:t xml:space="preserve">28 tūkst. </w:t>
      </w:r>
      <w:r w:rsidR="008A2DC5">
        <w:rPr>
          <w:rStyle w:val="Numatytasispastraiposriftas1"/>
          <w:bCs/>
        </w:rPr>
        <w:t>Eur</w:t>
      </w:r>
      <w:r w:rsidRPr="008658BB">
        <w:rPr>
          <w:rStyle w:val="Numatytasispastraiposriftas5"/>
          <w:rFonts w:eastAsia="Times New Roman" w:cs="Lucida Sans Unicode"/>
          <w:kern w:val="0"/>
          <w:lang w:eastAsia="hi-IN"/>
        </w:rPr>
        <w:t xml:space="preserve">, rinkliavų – 28,7 proc., arba 222,6 tūkst. </w:t>
      </w:r>
      <w:r w:rsidR="008A2DC5">
        <w:rPr>
          <w:rStyle w:val="Numatytasispastraiposriftas1"/>
          <w:bCs/>
        </w:rPr>
        <w:t>Eur</w:t>
      </w:r>
      <w:r w:rsidRPr="008658BB">
        <w:rPr>
          <w:rStyle w:val="Numatytasispastraiposriftas5"/>
          <w:rFonts w:eastAsia="Times New Roman" w:cs="Lucida Sans Unicode"/>
          <w:kern w:val="0"/>
          <w:lang w:eastAsia="hi-IN"/>
        </w:rPr>
        <w:t xml:space="preserve">, pajamų iš baudų, konfiskuoto turto ir kitų netesybų – 23,6 tūkst. </w:t>
      </w:r>
      <w:r w:rsidR="008A2DC5">
        <w:rPr>
          <w:rStyle w:val="Numatytasispastraiposriftas1"/>
          <w:bCs/>
        </w:rPr>
        <w:t>Eur</w:t>
      </w:r>
      <w:r w:rsidRPr="008658BB">
        <w:rPr>
          <w:rStyle w:val="Numatytasispastraiposriftas5"/>
          <w:rFonts w:eastAsia="Times New Roman" w:cs="Lucida Sans Unicode"/>
          <w:kern w:val="0"/>
          <w:lang w:eastAsia="hi-IN"/>
        </w:rPr>
        <w:t xml:space="preserve">, kitų neišvardytų pajamų – 6,7 tūkst. </w:t>
      </w:r>
      <w:r w:rsidR="008A2DC5">
        <w:rPr>
          <w:rStyle w:val="Numatytasispastraiposriftas1"/>
          <w:bCs/>
        </w:rPr>
        <w:t>Eur</w:t>
      </w:r>
      <w:r w:rsidRPr="008658BB">
        <w:rPr>
          <w:rStyle w:val="Numatytasispastraiposriftas5"/>
          <w:rFonts w:eastAsia="Times New Roman" w:cs="Lucida Sans Unicode"/>
          <w:kern w:val="0"/>
          <w:lang w:eastAsia="hi-IN"/>
        </w:rPr>
        <w:t>.</w:t>
      </w:r>
    </w:p>
    <w:p w14:paraId="32FFD241" w14:textId="4FE9DCE6"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Materialiojo ir nematerialiojo turto realizavimo pajamų planas įvykdytas 203,3 proc., arba viršytas 24,8 tūkst. </w:t>
      </w:r>
      <w:r w:rsidR="008A2DC5">
        <w:rPr>
          <w:rStyle w:val="Numatytasispastraiposriftas1"/>
          <w:bCs/>
        </w:rPr>
        <w:t>Eur</w:t>
      </w:r>
      <w:r w:rsidRPr="008658BB">
        <w:rPr>
          <w:rStyle w:val="Numatytasispastraiposriftas5"/>
          <w:rFonts w:eastAsia="Times New Roman" w:cs="Lucida Sans Unicode"/>
          <w:kern w:val="0"/>
          <w:lang w:eastAsia="hi-IN"/>
        </w:rPr>
        <w:t>.</w:t>
      </w:r>
      <w:r w:rsidRPr="008658BB">
        <w:rPr>
          <w:rStyle w:val="Numatytasispastraiposriftas5"/>
          <w:rFonts w:eastAsia="Times New Roman" w:cs="Lucida Sans Unicode"/>
          <w:kern w:val="0"/>
          <w:lang w:val="en-US" w:eastAsia="hi-IN"/>
        </w:rPr>
        <w:t xml:space="preserve"> </w:t>
      </w:r>
      <w:r w:rsidRPr="008658BB">
        <w:rPr>
          <w:rStyle w:val="Numatytasispastraiposriftas5"/>
          <w:rFonts w:eastAsia="Times New Roman" w:cs="Lucida Sans Unicode"/>
          <w:kern w:val="0"/>
          <w:lang w:eastAsia="hi-IN"/>
        </w:rPr>
        <w:t>Savivaldybės gautų pajamų struktūra pateikta paveikslėlyje.</w:t>
      </w:r>
    </w:p>
    <w:p w14:paraId="1B31E2A7" w14:textId="23CB933D"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Dotacijų iš kitų valdžios sektoriaus subjektų patikslintas planas 4 039 tūkst. </w:t>
      </w:r>
      <w:r w:rsidR="008A2DC5">
        <w:rPr>
          <w:rStyle w:val="Numatytasispastraiposriftas1"/>
          <w:bCs/>
        </w:rPr>
        <w:t>Eur</w:t>
      </w:r>
      <w:r w:rsidRPr="008658BB">
        <w:rPr>
          <w:rStyle w:val="Numatytasispastraiposriftas5"/>
          <w:rFonts w:eastAsia="Times New Roman" w:cs="Lucida Sans Unicode"/>
          <w:kern w:val="0"/>
          <w:lang w:eastAsia="hi-IN"/>
        </w:rPr>
        <w:t xml:space="preserve">. </w:t>
      </w:r>
      <w:r w:rsidR="00305035" w:rsidRPr="00577DD0">
        <w:rPr>
          <w:rFonts w:cs="Times New Roman"/>
        </w:rPr>
        <w:br/>
      </w:r>
      <w:r w:rsidRPr="008658BB">
        <w:rPr>
          <w:rStyle w:val="Numatytasispastraiposriftas5"/>
          <w:rFonts w:eastAsia="Times New Roman" w:cs="Lucida Sans Unicode"/>
          <w:kern w:val="0"/>
          <w:lang w:eastAsia="hi-IN"/>
        </w:rPr>
        <w:t xml:space="preserve">104,5 tūkst. </w:t>
      </w:r>
      <w:r w:rsidR="008A2DC5">
        <w:rPr>
          <w:rStyle w:val="Numatytasispastraiposriftas1"/>
          <w:bCs/>
        </w:rPr>
        <w:t xml:space="preserve">Eur </w:t>
      </w:r>
      <w:r w:rsidRPr="008658BB">
        <w:rPr>
          <w:rStyle w:val="Numatytasispastraiposriftas5"/>
          <w:rFonts w:eastAsia="Times New Roman" w:cs="Lucida Sans Unicode"/>
          <w:kern w:val="0"/>
          <w:lang w:eastAsia="hi-IN"/>
        </w:rPr>
        <w:t xml:space="preserve">nepanaudota arba negauta ir grąžinta atitinkamoms ministerijoms. </w:t>
      </w:r>
      <w:r w:rsidRPr="008658BB">
        <w:t xml:space="preserve">Savivaldybės biudžeto mokymo lėšų patikslintas planas 7 573,6 tūkst. </w:t>
      </w:r>
      <w:r w:rsidR="008A2DC5">
        <w:rPr>
          <w:rStyle w:val="Numatytasispastraiposriftas1"/>
          <w:bCs/>
        </w:rPr>
        <w:t>Eur</w:t>
      </w:r>
      <w:r w:rsidRPr="008658BB">
        <w:t xml:space="preserve">, iš jo kapitalui formuoti lėšų buvo skirta 4,5 tūkst. </w:t>
      </w:r>
      <w:r w:rsidR="008A2DC5">
        <w:rPr>
          <w:rStyle w:val="Numatytasispastraiposriftas1"/>
          <w:bCs/>
        </w:rPr>
        <w:t>Eur</w:t>
      </w:r>
      <w:r w:rsidRPr="008658BB">
        <w:t>. Visos 2020 m. mokymo lėšos panaudotos.</w:t>
      </w:r>
    </w:p>
    <w:p w14:paraId="63D0EEBE" w14:textId="53DC57A9" w:rsidR="00664398" w:rsidRPr="008658BB" w:rsidRDefault="00664398" w:rsidP="008A2DC5">
      <w:pPr>
        <w:pStyle w:val="Pagrindiniotekstotrauka1"/>
        <w:spacing w:after="0"/>
        <w:ind w:left="0" w:firstLine="851"/>
        <w:jc w:val="both"/>
        <w:rPr>
          <w:szCs w:val="24"/>
        </w:rPr>
      </w:pPr>
      <w:r w:rsidRPr="008658BB">
        <w:rPr>
          <w:rStyle w:val="Numatytasispastraiposriftas5"/>
          <w:rFonts w:eastAsiaTheme="majorEastAsia" w:cs="Lucida Sans Unicode"/>
          <w:szCs w:val="24"/>
          <w:lang w:eastAsia="hi-IN"/>
        </w:rPr>
        <w:t xml:space="preserve">2019 m. savivaldybė pasirašė dviejų </w:t>
      </w:r>
      <w:r w:rsidRPr="00A97092">
        <w:rPr>
          <w:rStyle w:val="Numatytasispastraiposriftas5"/>
          <w:rFonts w:eastAsiaTheme="majorEastAsia" w:cs="Lucida Sans Unicode"/>
          <w:szCs w:val="24"/>
          <w:lang w:eastAsia="hi-IN"/>
        </w:rPr>
        <w:t>paskolų pirkimo sutartis</w:t>
      </w:r>
      <w:r w:rsidRPr="008658BB">
        <w:rPr>
          <w:rStyle w:val="Numatytasispastraiposriftas5"/>
          <w:rFonts w:eastAsiaTheme="majorEastAsia" w:cs="Lucida Sans Unicode"/>
          <w:szCs w:val="24"/>
          <w:lang w:eastAsia="hi-IN"/>
        </w:rPr>
        <w:t xml:space="preserve"> už 466,3 tūkst. </w:t>
      </w:r>
      <w:r w:rsidR="008A2DC5">
        <w:rPr>
          <w:rStyle w:val="Numatytasispastraiposriftas1"/>
          <w:bCs/>
          <w:szCs w:val="24"/>
        </w:rPr>
        <w:t>Eur</w:t>
      </w:r>
      <w:r w:rsidRPr="008658BB">
        <w:rPr>
          <w:rStyle w:val="Numatytasispastraiposriftas5"/>
          <w:rFonts w:eastAsiaTheme="majorEastAsia" w:cs="Lucida Sans Unicode"/>
          <w:szCs w:val="24"/>
          <w:lang w:eastAsia="hi-IN"/>
        </w:rPr>
        <w:t>, iš jų</w:t>
      </w:r>
      <w:r w:rsidR="000A0B9F" w:rsidRPr="00577DD0">
        <w:rPr>
          <w:szCs w:val="24"/>
        </w:rPr>
        <w:br/>
      </w:r>
      <w:r w:rsidRPr="008658BB">
        <w:rPr>
          <w:rStyle w:val="Numatytasispastraiposriftas5"/>
          <w:rFonts w:eastAsiaTheme="majorEastAsia" w:cs="Lucida Sans Unicode"/>
          <w:szCs w:val="24"/>
          <w:lang w:eastAsia="hi-IN"/>
        </w:rPr>
        <w:t xml:space="preserve">2020 m. paimta 307,4 tūkst. </w:t>
      </w:r>
      <w:r w:rsidR="008A2DC5">
        <w:rPr>
          <w:rStyle w:val="Numatytasispastraiposriftas1"/>
          <w:bCs/>
          <w:szCs w:val="24"/>
        </w:rPr>
        <w:t>Eur</w:t>
      </w:r>
      <w:r w:rsidRPr="008658BB">
        <w:rPr>
          <w:rStyle w:val="Numatytasispastraiposriftas5"/>
          <w:rFonts w:eastAsiaTheme="majorEastAsia" w:cs="Lucida Sans Unicode"/>
          <w:szCs w:val="24"/>
          <w:lang w:eastAsia="hi-IN"/>
        </w:rPr>
        <w:t xml:space="preserve">. 2020 m. pasirašyta ir paimta trumpalaikė 1 000 tūkst. </w:t>
      </w:r>
      <w:r w:rsidR="008A2DC5">
        <w:rPr>
          <w:rStyle w:val="Numatytasispastraiposriftas1"/>
          <w:bCs/>
          <w:szCs w:val="24"/>
        </w:rPr>
        <w:t>Eur</w:t>
      </w:r>
      <w:r w:rsidR="008A2DC5">
        <w:rPr>
          <w:rStyle w:val="Numatytasispastraiposriftas1"/>
          <w:bCs/>
        </w:rPr>
        <w:t xml:space="preserve"> </w:t>
      </w:r>
      <w:r w:rsidRPr="008658BB">
        <w:rPr>
          <w:rStyle w:val="Numatytasispastraiposriftas5"/>
          <w:rFonts w:eastAsiaTheme="majorEastAsia" w:cs="Lucida Sans Unicode"/>
          <w:szCs w:val="24"/>
          <w:lang w:eastAsia="hi-IN"/>
        </w:rPr>
        <w:t>paskola</w:t>
      </w:r>
      <w:r w:rsidRPr="008658BB">
        <w:rPr>
          <w:rStyle w:val="Numatytasispastraiposriftas1"/>
          <w:szCs w:val="24"/>
        </w:rPr>
        <w:t xml:space="preserve"> iš</w:t>
      </w:r>
      <w:r w:rsidRPr="008658BB">
        <w:rPr>
          <w:rStyle w:val="Numatytasispastraiposriftas1"/>
          <w:rFonts w:cs="Lucida Sans Unicode"/>
          <w:szCs w:val="24"/>
          <w:lang w:eastAsia="hi-IN"/>
        </w:rPr>
        <w:t xml:space="preserve"> Lietuvos Respublikos finansų</w:t>
      </w:r>
      <w:r w:rsidRPr="008658BB">
        <w:rPr>
          <w:szCs w:val="24"/>
        </w:rPr>
        <w:t xml:space="preserve"> ministerijos prognozuojamai 2020 m. GPM netekties sumai padengti dėl COVID-19 Savivaldybės biudžetui sukeltų pasekmių. </w:t>
      </w:r>
      <w:r w:rsidRPr="008658BB">
        <w:rPr>
          <w:rStyle w:val="Numatytasispastraiposriftas5"/>
          <w:rFonts w:eastAsiaTheme="majorEastAsia" w:cs="Lucida Sans Unicode"/>
          <w:szCs w:val="24"/>
          <w:lang w:eastAsia="hi-IN"/>
        </w:rPr>
        <w:t xml:space="preserve">Einamaisiais metais grąžinta paskolų kredito įstaigoms 410,8 tūkst. </w:t>
      </w:r>
      <w:r w:rsidR="008A2DC5">
        <w:rPr>
          <w:rStyle w:val="Numatytasispastraiposriftas1"/>
          <w:bCs/>
          <w:szCs w:val="24"/>
        </w:rPr>
        <w:t>Eur</w:t>
      </w:r>
      <w:r w:rsidRPr="008658BB">
        <w:rPr>
          <w:rStyle w:val="Numatytasispastraiposriftas5"/>
          <w:rFonts w:eastAsiaTheme="majorEastAsia" w:cs="Lucida Sans Unicode"/>
          <w:szCs w:val="24"/>
          <w:lang w:eastAsia="hi-IN"/>
        </w:rPr>
        <w:t>.</w:t>
      </w:r>
    </w:p>
    <w:p w14:paraId="6163D333" w14:textId="653EB483" w:rsidR="00664398" w:rsidRPr="008658BB" w:rsidRDefault="00664398" w:rsidP="008A2DC5">
      <w:pPr>
        <w:pStyle w:val="prastasis5"/>
        <w:widowControl/>
        <w:ind w:firstLine="851"/>
        <w:jc w:val="both"/>
      </w:pPr>
      <w:r w:rsidRPr="008658BB">
        <w:rPr>
          <w:rStyle w:val="Numatytasispastraiposriftas5"/>
          <w:rFonts w:eastAsia="Times New Roman" w:cs="Lucida Sans Unicode"/>
          <w:kern w:val="0"/>
          <w:lang w:eastAsia="hi-IN"/>
        </w:rPr>
        <w:t xml:space="preserve">Dėl akcinei bendrovei bankui „Snoras“ pritaikyto veiklos apribojimo ir banko licencijos atšaukimo įšaldyta 482,7 tūkst. </w:t>
      </w:r>
      <w:r w:rsidR="008A2DC5">
        <w:rPr>
          <w:rStyle w:val="Numatytasispastraiposriftas1"/>
          <w:bCs/>
        </w:rPr>
        <w:t>Eur</w:t>
      </w:r>
      <w:r w:rsidRPr="008658BB">
        <w:rPr>
          <w:rStyle w:val="Numatytasispastraiposriftas5"/>
          <w:rFonts w:eastAsia="Times New Roman" w:cs="Lucida Sans Unicode"/>
          <w:kern w:val="0"/>
          <w:lang w:val="en-US" w:eastAsia="hi-IN"/>
        </w:rPr>
        <w:t>.</w:t>
      </w:r>
    </w:p>
    <w:p w14:paraId="11C5CB25" w14:textId="20EA27D0" w:rsidR="00664398" w:rsidRDefault="00664398" w:rsidP="00C23EA0">
      <w:pPr>
        <w:pStyle w:val="prastasis5"/>
        <w:widowControl/>
        <w:ind w:firstLine="851"/>
        <w:rPr>
          <w:rStyle w:val="Numatytasispastraiposriftas1"/>
          <w:bCs/>
        </w:rPr>
      </w:pPr>
      <w:r>
        <w:rPr>
          <w:rStyle w:val="Numatytasispastraiposriftas5"/>
          <w:rFonts w:eastAsia="Times New Roman" w:cs="Lucida Sans Unicode"/>
          <w:kern w:val="0"/>
          <w:szCs w:val="20"/>
          <w:lang w:eastAsia="hi-IN"/>
        </w:rPr>
        <w:t xml:space="preserve">Panevėžio rajono savivaldybės pajamų įvykdymas 2020 m., tūkst. </w:t>
      </w:r>
      <w:r w:rsidR="008A2DC5">
        <w:rPr>
          <w:rStyle w:val="Numatytasispastraiposriftas1"/>
          <w:bCs/>
        </w:rPr>
        <w:t>Eur:</w:t>
      </w:r>
    </w:p>
    <w:p w14:paraId="6C0F11FF" w14:textId="488CE0A9" w:rsidR="00664398" w:rsidRDefault="004A05A5" w:rsidP="008A2DC5">
      <w:pPr>
        <w:pStyle w:val="prastasis5"/>
        <w:widowControl/>
        <w:jc w:val="center"/>
      </w:pPr>
      <w:r>
        <w:rPr>
          <w:noProof/>
          <w:lang w:val="en-US" w:eastAsia="en-US" w:bidi="ar-SA"/>
        </w:rPr>
        <w:drawing>
          <wp:inline distT="0" distB="0" distL="0" distR="0" wp14:anchorId="6B0A0173" wp14:editId="003595EE">
            <wp:extent cx="4237630" cy="2486362"/>
            <wp:effectExtent l="0" t="0" r="0" b="9525"/>
            <wp:docPr id="1"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4320382" cy="2534916"/>
                    </a:xfrm>
                    <a:prstGeom prst="rect">
                      <a:avLst/>
                    </a:prstGeom>
                    <a:noFill/>
                    <a:ln>
                      <a:noFill/>
                      <a:prstDash/>
                    </a:ln>
                  </pic:spPr>
                </pic:pic>
              </a:graphicData>
            </a:graphic>
          </wp:inline>
        </w:drawing>
      </w:r>
    </w:p>
    <w:p w14:paraId="3A1C443C" w14:textId="77777777" w:rsidR="00664398" w:rsidRPr="00B53EEC" w:rsidRDefault="00664398" w:rsidP="00B53EEC">
      <w:pPr>
        <w:pStyle w:val="Standard"/>
        <w:ind w:firstLine="851"/>
        <w:jc w:val="both"/>
        <w:rPr>
          <w:sz w:val="24"/>
          <w:szCs w:val="24"/>
        </w:rPr>
      </w:pPr>
      <w:r w:rsidRPr="00B53EEC">
        <w:rPr>
          <w:sz w:val="24"/>
          <w:szCs w:val="24"/>
        </w:rPr>
        <w:t>2020 metų savivaldybės biudžetas sudarytas programiniu principu. Asignavimai paskirstyti Savivaldybės tarybos patvirtintoms 8 programoms vykdyti. Jų vykdymas pateiktas lentelėje.</w:t>
      </w:r>
    </w:p>
    <w:p w14:paraId="68897339" w14:textId="36829575" w:rsidR="00664398" w:rsidRPr="00B53EEC" w:rsidRDefault="00664398" w:rsidP="00B53EEC">
      <w:pPr>
        <w:pStyle w:val="Standard"/>
        <w:ind w:firstLine="851"/>
        <w:rPr>
          <w:sz w:val="22"/>
          <w:szCs w:val="22"/>
        </w:rPr>
      </w:pPr>
      <w:r w:rsidRPr="00B53EEC">
        <w:rPr>
          <w:rStyle w:val="Numatytasispastraiposriftas5"/>
          <w:rFonts w:eastAsiaTheme="majorEastAsia"/>
          <w:sz w:val="22"/>
          <w:szCs w:val="22"/>
        </w:rPr>
        <w:t xml:space="preserve">2020 m. Panevėžio rajono savivaldybės biudžeto asignavimai pagal programas </w:t>
      </w:r>
      <w:r w:rsidRPr="00B53EEC">
        <w:rPr>
          <w:sz w:val="22"/>
          <w:szCs w:val="22"/>
        </w:rPr>
        <w:t xml:space="preserve">(tūkst. </w:t>
      </w:r>
      <w:r w:rsidR="002924E4">
        <w:rPr>
          <w:rStyle w:val="Numatytasispastraiposriftas5"/>
          <w:rFonts w:eastAsiaTheme="majorEastAsia"/>
          <w:sz w:val="24"/>
          <w:szCs w:val="24"/>
        </w:rPr>
        <w:t>Eur</w:t>
      </w:r>
      <w:r w:rsidRPr="00B53EEC">
        <w:rPr>
          <w:sz w:val="22"/>
          <w:szCs w:val="22"/>
        </w:rPr>
        <w:t>)</w:t>
      </w:r>
      <w:r w:rsidR="00B53EEC" w:rsidRPr="00B53EEC">
        <w:rPr>
          <w:sz w:val="22"/>
          <w:szCs w:val="22"/>
        </w:rPr>
        <w:t>:</w:t>
      </w:r>
    </w:p>
    <w:tbl>
      <w:tblPr>
        <w:tblW w:w="9634" w:type="dxa"/>
        <w:tblCellMar>
          <w:left w:w="10" w:type="dxa"/>
          <w:right w:w="10" w:type="dxa"/>
        </w:tblCellMar>
        <w:tblLook w:val="04A0" w:firstRow="1" w:lastRow="0" w:firstColumn="1" w:lastColumn="0" w:noHBand="0" w:noVBand="1"/>
      </w:tblPr>
      <w:tblGrid>
        <w:gridCol w:w="4440"/>
        <w:gridCol w:w="996"/>
        <w:gridCol w:w="1323"/>
        <w:gridCol w:w="1283"/>
        <w:gridCol w:w="1592"/>
      </w:tblGrid>
      <w:tr w:rsidR="00664398" w14:paraId="5665348F" w14:textId="77777777" w:rsidTr="000A0B9F">
        <w:trPr>
          <w:trHeight w:val="630"/>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1646E4"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Programos pavadinimas</w:t>
            </w:r>
          </w:p>
        </w:tc>
        <w:tc>
          <w:tcPr>
            <w:tcW w:w="99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AA9C53"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Planas</w:t>
            </w:r>
          </w:p>
        </w:tc>
        <w:tc>
          <w:tcPr>
            <w:tcW w:w="132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3C13F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Panaudota</w:t>
            </w:r>
          </w:p>
        </w:tc>
        <w:tc>
          <w:tcPr>
            <w:tcW w:w="128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D6AF4A"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Skirtumas</w:t>
            </w:r>
          </w:p>
        </w:tc>
        <w:tc>
          <w:tcPr>
            <w:tcW w:w="15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F8B71"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Įvykdymo</w:t>
            </w:r>
            <w:r w:rsidRPr="00C23EA0">
              <w:rPr>
                <w:rFonts w:eastAsia="Times New Roman" w:cs="Times New Roman"/>
                <w:kern w:val="0"/>
                <w:sz w:val="20"/>
                <w:szCs w:val="20"/>
                <w:lang w:eastAsia="lt-LT" w:bidi="ar-SA"/>
              </w:rPr>
              <w:br/>
              <w:t>proc.</w:t>
            </w:r>
          </w:p>
        </w:tc>
      </w:tr>
      <w:tr w:rsidR="00664398" w14:paraId="64AAA5A9"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39E28DF"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01 Savivaldybės valdymo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929B1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7906,1</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54EEB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7380,2</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57AEA4"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525,9</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3853A"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93,35</w:t>
            </w:r>
          </w:p>
        </w:tc>
      </w:tr>
      <w:tr w:rsidR="00664398" w14:paraId="10A2AB72" w14:textId="77777777" w:rsidTr="000A0B9F">
        <w:trPr>
          <w:trHeight w:val="615"/>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A228F4"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02 Ugdymo proceso ir kokybiškos ugdymosi aplinkos užtikrinimo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09C2FA"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17487,4</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89BC5A" w14:textId="471BD9B1"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17028</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0B8B3C"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459,4</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E93BA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97,37</w:t>
            </w:r>
          </w:p>
        </w:tc>
      </w:tr>
      <w:tr w:rsidR="00664398" w14:paraId="1011EF47" w14:textId="77777777" w:rsidTr="000A0B9F">
        <w:trPr>
          <w:trHeight w:val="645"/>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98015D"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03 Aktyvaus bendruomenės gyvenimo skatinimo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793B88"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5588,9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ED95B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4947,4</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9567FF"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641,5</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C3654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88,52</w:t>
            </w:r>
          </w:p>
        </w:tc>
      </w:tr>
      <w:tr w:rsidR="00664398" w14:paraId="1EF4032D" w14:textId="77777777" w:rsidTr="000A0B9F">
        <w:trPr>
          <w:trHeight w:val="600"/>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152207"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04 Rajono infrastruktūros priežiūros, modernizavimo ir plėtros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738F8"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6609,6</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E12E14"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6178,2</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B180A6"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431,4</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A10971"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93,47</w:t>
            </w:r>
          </w:p>
        </w:tc>
      </w:tr>
      <w:tr w:rsidR="00664398" w14:paraId="23CE4D80"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22AA7FF"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05 Socialinės atskirties mažinimo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7BA28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6487,3</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16D40E"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6106,1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D21412"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381,2</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58E177"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94,12</w:t>
            </w:r>
          </w:p>
        </w:tc>
      </w:tr>
      <w:tr w:rsidR="00664398" w14:paraId="3714D6DB"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C7FF4FA"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06 Sveikatos apsaugos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E5ED9E"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490,8</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D99538"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466,1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3E88D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24,7</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1497E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94,97</w:t>
            </w:r>
          </w:p>
        </w:tc>
      </w:tr>
      <w:tr w:rsidR="00664398" w14:paraId="46BE0D80"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5836A26" w14:textId="77777777" w:rsidR="00664398" w:rsidRPr="00C23EA0" w:rsidRDefault="00664398" w:rsidP="00664398">
            <w:pPr>
              <w:pStyle w:val="prastasis5"/>
              <w:widowControl/>
              <w:suppressAutoHyphens w:val="0"/>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07 Aplinkos apsaugos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8BFE70"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1802,9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ACBEDE" w14:textId="127B395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1736</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231C9E"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66,9</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0DCEA9"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96,29</w:t>
            </w:r>
          </w:p>
        </w:tc>
      </w:tr>
      <w:tr w:rsidR="00664398" w14:paraId="5348EE44"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18B4C1" w14:textId="37D59DD1" w:rsidR="00664398" w:rsidRPr="00C23EA0" w:rsidRDefault="00664398" w:rsidP="00437044">
            <w:pPr>
              <w:pStyle w:val="prastasis5"/>
              <w:widowControl/>
              <w:suppressAutoHyphens w:val="0"/>
              <w:ind w:right="-205"/>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08 Ekonominio konkurencingumo didinimo programa</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DB0E01"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1058,9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B5178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938,1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55583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120,8</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26D1B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88,59</w:t>
            </w:r>
          </w:p>
        </w:tc>
      </w:tr>
      <w:tr w:rsidR="00664398" w14:paraId="08696CA1" w14:textId="77777777" w:rsidTr="000A0B9F">
        <w:trPr>
          <w:trHeight w:val="315"/>
        </w:trPr>
        <w:tc>
          <w:tcPr>
            <w:tcW w:w="4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E97FC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Iš viso</w:t>
            </w:r>
          </w:p>
        </w:tc>
        <w:tc>
          <w:tcPr>
            <w:tcW w:w="99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D86776"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47431,9</w:t>
            </w:r>
          </w:p>
        </w:tc>
        <w:tc>
          <w:tcPr>
            <w:tcW w:w="132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05F61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44780,1</w:t>
            </w:r>
          </w:p>
        </w:tc>
        <w:tc>
          <w:tcPr>
            <w:tcW w:w="128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BF344B"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2651,8</w:t>
            </w:r>
          </w:p>
        </w:tc>
        <w:tc>
          <w:tcPr>
            <w:tcW w:w="159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45C37D" w14:textId="77777777" w:rsidR="00664398" w:rsidRPr="00C23EA0" w:rsidRDefault="00664398" w:rsidP="00664398">
            <w:pPr>
              <w:pStyle w:val="prastasis5"/>
              <w:widowControl/>
              <w:suppressAutoHyphens w:val="0"/>
              <w:jc w:val="center"/>
              <w:textAlignment w:val="auto"/>
              <w:rPr>
                <w:rFonts w:eastAsia="Times New Roman" w:cs="Times New Roman"/>
                <w:kern w:val="0"/>
                <w:sz w:val="20"/>
                <w:szCs w:val="20"/>
                <w:lang w:eastAsia="lt-LT" w:bidi="ar-SA"/>
              </w:rPr>
            </w:pPr>
            <w:r w:rsidRPr="00C23EA0">
              <w:rPr>
                <w:rFonts w:eastAsia="Times New Roman" w:cs="Times New Roman"/>
                <w:kern w:val="0"/>
                <w:sz w:val="20"/>
                <w:szCs w:val="20"/>
                <w:lang w:eastAsia="lt-LT" w:bidi="ar-SA"/>
              </w:rPr>
              <w:t>94,41</w:t>
            </w:r>
          </w:p>
        </w:tc>
      </w:tr>
    </w:tbl>
    <w:p w14:paraId="2A431E8B" w14:textId="77777777" w:rsidR="00B53EEC" w:rsidRDefault="00B53EEC" w:rsidP="00664398">
      <w:pPr>
        <w:pStyle w:val="Standard"/>
        <w:jc w:val="center"/>
        <w:rPr>
          <w:bCs/>
        </w:rPr>
      </w:pPr>
    </w:p>
    <w:p w14:paraId="41262600" w14:textId="6BF7741D" w:rsidR="00664398" w:rsidRPr="00C23EA0" w:rsidRDefault="00664398" w:rsidP="00664398">
      <w:pPr>
        <w:pStyle w:val="Standard"/>
        <w:jc w:val="center"/>
        <w:rPr>
          <w:bCs/>
          <w:sz w:val="24"/>
          <w:szCs w:val="24"/>
        </w:rPr>
      </w:pPr>
      <w:r w:rsidRPr="00C23EA0">
        <w:rPr>
          <w:bCs/>
          <w:sz w:val="24"/>
          <w:szCs w:val="24"/>
        </w:rPr>
        <w:lastRenderedPageBreak/>
        <w:t>2020 m. Panevėžio rajono biudžeto asignavimų struktūra pagal programas</w:t>
      </w:r>
      <w:r w:rsidR="00B53EEC" w:rsidRPr="00C23EA0">
        <w:rPr>
          <w:bCs/>
          <w:sz w:val="24"/>
          <w:szCs w:val="24"/>
        </w:rPr>
        <w:t>:</w:t>
      </w:r>
    </w:p>
    <w:p w14:paraId="6F8CAF8E" w14:textId="77777777" w:rsidR="00664398" w:rsidRDefault="00664398" w:rsidP="00664398">
      <w:pPr>
        <w:pStyle w:val="Standard"/>
        <w:jc w:val="center"/>
        <w:rPr>
          <w:b/>
        </w:rPr>
      </w:pPr>
    </w:p>
    <w:p w14:paraId="0337C776" w14:textId="77777777" w:rsidR="00664398" w:rsidRDefault="00664398" w:rsidP="00664398">
      <w:pPr>
        <w:pStyle w:val="Standard"/>
        <w:jc w:val="center"/>
      </w:pPr>
      <w:r>
        <w:rPr>
          <w:noProof/>
          <w:lang w:val="en-US" w:eastAsia="en-US"/>
        </w:rPr>
        <w:drawing>
          <wp:inline distT="0" distB="0" distL="0" distR="0" wp14:anchorId="6F7880E0" wp14:editId="32DC8B25">
            <wp:extent cx="5219700" cy="2143354"/>
            <wp:effectExtent l="0" t="0" r="0" b="0"/>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0DFE1F" w14:textId="2976F0A9" w:rsidR="00664398" w:rsidRPr="00B53EEC" w:rsidRDefault="00664398" w:rsidP="00B53EEC">
      <w:pPr>
        <w:pStyle w:val="Standard"/>
        <w:ind w:firstLine="851"/>
        <w:jc w:val="both"/>
        <w:rPr>
          <w:sz w:val="24"/>
          <w:szCs w:val="24"/>
        </w:rPr>
      </w:pPr>
      <w:r w:rsidRPr="00B53EEC">
        <w:rPr>
          <w:sz w:val="24"/>
          <w:szCs w:val="24"/>
        </w:rPr>
        <w:t xml:space="preserve">2020 m. </w:t>
      </w:r>
      <w:r w:rsidR="004572A2">
        <w:rPr>
          <w:sz w:val="24"/>
          <w:szCs w:val="24"/>
        </w:rPr>
        <w:t>S</w:t>
      </w:r>
      <w:r w:rsidR="004572A2" w:rsidRPr="00B53EEC">
        <w:rPr>
          <w:sz w:val="24"/>
          <w:szCs w:val="24"/>
        </w:rPr>
        <w:t xml:space="preserve">avivaldybės </w:t>
      </w:r>
      <w:r w:rsidRPr="00B53EEC">
        <w:rPr>
          <w:sz w:val="24"/>
          <w:szCs w:val="24"/>
        </w:rPr>
        <w:t xml:space="preserve">faktinės išlaidos buvo 44 780,1 tūkst. </w:t>
      </w:r>
      <w:r w:rsidR="00B53EEC">
        <w:rPr>
          <w:rStyle w:val="Numatytasispastraiposriftas1"/>
          <w:bCs/>
          <w:sz w:val="24"/>
          <w:szCs w:val="24"/>
        </w:rPr>
        <w:t>Eur</w:t>
      </w:r>
      <w:r w:rsidRPr="00B53EEC">
        <w:rPr>
          <w:sz w:val="24"/>
          <w:szCs w:val="24"/>
        </w:rPr>
        <w:t xml:space="preserve">, tai yra 2 651,8 tūkst. </w:t>
      </w:r>
      <w:r w:rsidR="00B53EEC">
        <w:rPr>
          <w:rStyle w:val="Numatytasispastraiposriftas1"/>
          <w:bCs/>
          <w:sz w:val="24"/>
          <w:szCs w:val="24"/>
        </w:rPr>
        <w:t xml:space="preserve">Eur </w:t>
      </w:r>
      <w:r w:rsidRPr="00B53EEC">
        <w:rPr>
          <w:sz w:val="24"/>
          <w:szCs w:val="24"/>
        </w:rPr>
        <w:t xml:space="preserve">mažiau negu planuota. Savivaldybės patikslintas išlaidų planas įvykdytas 94,41 proc. 2020 metų savivaldybės biudžeto išlaidos, palyginus su 2019 m., padidėjo 3 042,8 tūkst. </w:t>
      </w:r>
      <w:r w:rsidR="00B53EEC">
        <w:rPr>
          <w:rStyle w:val="Numatytasispastraiposriftas1"/>
          <w:bCs/>
          <w:sz w:val="24"/>
          <w:szCs w:val="24"/>
        </w:rPr>
        <w:t>Eur</w:t>
      </w:r>
      <w:r w:rsidRPr="00B53EEC">
        <w:rPr>
          <w:sz w:val="24"/>
          <w:szCs w:val="24"/>
        </w:rPr>
        <w:t xml:space="preserve">. Didžiausia išlaidų dalis 2020 m. tenka Ugdymo proceso ir kokybiško ugdymosi aplinkos užtikrinimo programai – </w:t>
      </w:r>
      <w:r w:rsidR="000A0B9F" w:rsidRPr="00577DD0">
        <w:rPr>
          <w:szCs w:val="24"/>
        </w:rPr>
        <w:br/>
      </w:r>
      <w:r w:rsidRPr="00B53EEC">
        <w:rPr>
          <w:sz w:val="24"/>
          <w:szCs w:val="24"/>
        </w:rPr>
        <w:t xml:space="preserve">17 028 tūkst. </w:t>
      </w:r>
      <w:r w:rsidR="00B53EEC">
        <w:rPr>
          <w:rStyle w:val="Numatytasispastraiposriftas1"/>
          <w:bCs/>
          <w:sz w:val="24"/>
          <w:szCs w:val="24"/>
        </w:rPr>
        <w:t>Eur</w:t>
      </w:r>
      <w:r w:rsidRPr="00B53EEC">
        <w:rPr>
          <w:sz w:val="24"/>
          <w:szCs w:val="24"/>
        </w:rPr>
        <w:t>, arba 38 proc. visų išlaidų.</w:t>
      </w:r>
    </w:p>
    <w:p w14:paraId="40DAEEE9" w14:textId="52FB49C0" w:rsidR="00664398" w:rsidRPr="00B53EEC" w:rsidRDefault="00664398" w:rsidP="00B53EEC">
      <w:pPr>
        <w:pStyle w:val="Standard"/>
        <w:ind w:firstLine="851"/>
        <w:jc w:val="both"/>
        <w:rPr>
          <w:sz w:val="24"/>
          <w:szCs w:val="24"/>
        </w:rPr>
      </w:pPr>
      <w:r w:rsidRPr="00B53EEC">
        <w:rPr>
          <w:rStyle w:val="Numatytasispastraiposriftas5"/>
          <w:rFonts w:cs="Lucida Sans Unicode"/>
          <w:kern w:val="0"/>
          <w:sz w:val="24"/>
          <w:szCs w:val="24"/>
          <w:lang w:eastAsia="hi-IN"/>
        </w:rPr>
        <w:t xml:space="preserve">Mokėtinų ir gautinų sumų 2020 m. gruodžio 31 d., praleistų daugiau kaip 45 </w:t>
      </w:r>
      <w:r w:rsidR="007173C5" w:rsidRPr="00B53EEC">
        <w:rPr>
          <w:rStyle w:val="Numatytasispastraiposriftas5"/>
          <w:rFonts w:cs="Lucida Sans Unicode"/>
          <w:kern w:val="0"/>
          <w:sz w:val="24"/>
          <w:szCs w:val="24"/>
          <w:lang w:eastAsia="hi-IN"/>
        </w:rPr>
        <w:t>dien</w:t>
      </w:r>
      <w:r w:rsidR="007173C5">
        <w:rPr>
          <w:rStyle w:val="Numatytasispastraiposriftas5"/>
          <w:rFonts w:cs="Lucida Sans Unicode"/>
          <w:kern w:val="0"/>
          <w:sz w:val="24"/>
          <w:szCs w:val="24"/>
          <w:lang w:eastAsia="hi-IN"/>
        </w:rPr>
        <w:t>a</w:t>
      </w:r>
      <w:r w:rsidR="007173C5" w:rsidRPr="00B53EEC">
        <w:rPr>
          <w:rStyle w:val="Numatytasispastraiposriftas5"/>
          <w:rFonts w:cs="Lucida Sans Unicode"/>
          <w:kern w:val="0"/>
          <w:sz w:val="24"/>
          <w:szCs w:val="24"/>
          <w:lang w:eastAsia="hi-IN"/>
        </w:rPr>
        <w:t>s</w:t>
      </w:r>
      <w:r w:rsidRPr="00B53EEC">
        <w:rPr>
          <w:rStyle w:val="Numatytasispastraiposriftas5"/>
          <w:rFonts w:cs="Lucida Sans Unicode"/>
          <w:kern w:val="0"/>
          <w:sz w:val="24"/>
          <w:szCs w:val="24"/>
          <w:lang w:eastAsia="hi-IN"/>
        </w:rPr>
        <w:t>, neturime.</w:t>
      </w:r>
    </w:p>
    <w:p w14:paraId="2A0C4008" w14:textId="0D493A19" w:rsidR="00664398" w:rsidRPr="00B53EEC" w:rsidRDefault="00664398" w:rsidP="00B53EEC">
      <w:pPr>
        <w:pStyle w:val="Standard"/>
        <w:ind w:firstLine="851"/>
        <w:jc w:val="both"/>
        <w:rPr>
          <w:sz w:val="24"/>
          <w:szCs w:val="24"/>
        </w:rPr>
      </w:pPr>
      <w:r w:rsidRPr="00B53EEC">
        <w:rPr>
          <w:sz w:val="24"/>
          <w:szCs w:val="24"/>
        </w:rPr>
        <w:t>Priimtos, patikrintos ir registruotos 6 462 biudžetinių įstaigų paraiškos biudžeto lėšoms gauti</w:t>
      </w:r>
      <w:r w:rsidRPr="000F452B">
        <w:rPr>
          <w:sz w:val="24"/>
          <w:szCs w:val="24"/>
        </w:rPr>
        <w:t xml:space="preserve">. </w:t>
      </w:r>
      <w:r w:rsidR="000F452B" w:rsidRPr="009A192B">
        <w:rPr>
          <w:sz w:val="24"/>
          <w:szCs w:val="24"/>
        </w:rPr>
        <w:t>Pagal jas</w:t>
      </w:r>
      <w:r w:rsidRPr="000F452B">
        <w:rPr>
          <w:sz w:val="24"/>
          <w:szCs w:val="24"/>
        </w:rPr>
        <w:t xml:space="preserve"> suformuoti</w:t>
      </w:r>
      <w:r w:rsidRPr="00B53EEC">
        <w:rPr>
          <w:sz w:val="24"/>
          <w:szCs w:val="24"/>
        </w:rPr>
        <w:t xml:space="preserve"> 25 828 mokėjimo pavedimai, kurie eksportuoti į bankus.</w:t>
      </w:r>
    </w:p>
    <w:p w14:paraId="33012F26" w14:textId="69FCCABE" w:rsidR="00664398" w:rsidRPr="00B53EEC" w:rsidRDefault="00664398" w:rsidP="00B53EEC">
      <w:pPr>
        <w:pStyle w:val="Standard"/>
        <w:ind w:firstLine="851"/>
        <w:jc w:val="both"/>
        <w:rPr>
          <w:sz w:val="24"/>
          <w:szCs w:val="24"/>
        </w:rPr>
      </w:pPr>
      <w:r w:rsidRPr="00B53EEC">
        <w:rPr>
          <w:sz w:val="24"/>
          <w:szCs w:val="24"/>
        </w:rPr>
        <w:t xml:space="preserve">Savivaldybės iždo apskaita tvarkoma pagal VSAFAS standartus ir programa </w:t>
      </w:r>
      <w:r w:rsidRPr="00B53EEC">
        <w:rPr>
          <w:rStyle w:val="Numatytasispastraiposriftas5"/>
          <w:rFonts w:eastAsiaTheme="majorEastAsia"/>
          <w:sz w:val="24"/>
          <w:szCs w:val="24"/>
        </w:rPr>
        <w:t>„</w:t>
      </w:r>
      <w:proofErr w:type="spellStart"/>
      <w:r w:rsidRPr="00B53EEC">
        <w:rPr>
          <w:sz w:val="24"/>
          <w:szCs w:val="24"/>
        </w:rPr>
        <w:t>Labbis</w:t>
      </w:r>
      <w:proofErr w:type="spellEnd"/>
      <w:r w:rsidRPr="00B53EEC">
        <w:rPr>
          <w:sz w:val="24"/>
          <w:szCs w:val="24"/>
        </w:rPr>
        <w:t xml:space="preserve">“. </w:t>
      </w:r>
      <w:r w:rsidR="000A0B9F" w:rsidRPr="00577DD0">
        <w:rPr>
          <w:szCs w:val="24"/>
        </w:rPr>
        <w:br/>
      </w:r>
      <w:r w:rsidRPr="00B53EEC">
        <w:rPr>
          <w:sz w:val="24"/>
          <w:szCs w:val="24"/>
        </w:rPr>
        <w:t>2020 m. parengtos biudžeto vykdymo ketvirtinės, metinės ataskaitos ir pateiktos Finansų ministerijai.</w:t>
      </w:r>
    </w:p>
    <w:p w14:paraId="4F7AA024" w14:textId="4D468169" w:rsidR="00664398" w:rsidRDefault="00664398" w:rsidP="00B53EEC">
      <w:pPr>
        <w:pStyle w:val="Standard"/>
        <w:ind w:firstLine="851"/>
        <w:jc w:val="both"/>
        <w:rPr>
          <w:sz w:val="24"/>
          <w:szCs w:val="24"/>
        </w:rPr>
      </w:pPr>
      <w:r w:rsidRPr="00B53EEC">
        <w:rPr>
          <w:sz w:val="24"/>
          <w:szCs w:val="24"/>
        </w:rPr>
        <w:t xml:space="preserve">Naudojantis Viešojo sektoriaus apskaitos ir ataskaitų konsolidavimo informacine sistema (VSAKIS) parengtas </w:t>
      </w:r>
      <w:r w:rsidR="007173C5" w:rsidRPr="00B53EEC">
        <w:rPr>
          <w:sz w:val="24"/>
          <w:szCs w:val="24"/>
        </w:rPr>
        <w:t xml:space="preserve">2019 m. </w:t>
      </w:r>
      <w:r w:rsidRPr="00B53EEC">
        <w:rPr>
          <w:sz w:val="24"/>
          <w:szCs w:val="24"/>
        </w:rPr>
        <w:t>konsoliduotųjų finansinių ataskaitų rinkinys</w:t>
      </w:r>
      <w:r w:rsidR="007173C5">
        <w:rPr>
          <w:sz w:val="24"/>
          <w:szCs w:val="24"/>
        </w:rPr>
        <w:t xml:space="preserve">. </w:t>
      </w:r>
      <w:r w:rsidRPr="00B53EEC">
        <w:rPr>
          <w:sz w:val="24"/>
          <w:szCs w:val="24"/>
        </w:rPr>
        <w:t>Į šį ataskaitų rinkinį įtrauktos 47 biudžetinės įstaigos, 3 viešosios įstaigos ir Savivaldybės iždas.</w:t>
      </w:r>
    </w:p>
    <w:p w14:paraId="7C777C1D" w14:textId="77777777" w:rsidR="00533589" w:rsidRPr="00533589" w:rsidRDefault="00533589" w:rsidP="00B53EEC">
      <w:pPr>
        <w:pStyle w:val="Standard"/>
        <w:ind w:firstLine="851"/>
        <w:jc w:val="both"/>
        <w:rPr>
          <w:b/>
          <w:sz w:val="24"/>
          <w:szCs w:val="24"/>
        </w:rPr>
      </w:pPr>
    </w:p>
    <w:p w14:paraId="25AA559E" w14:textId="77777777" w:rsidR="002F4016" w:rsidRPr="004572A2" w:rsidRDefault="002F4016" w:rsidP="00D97182">
      <w:pPr>
        <w:pStyle w:val="Antrats1"/>
      </w:pPr>
      <w:r w:rsidRPr="004572A2">
        <w:t>III SKYRIUS</w:t>
      </w:r>
    </w:p>
    <w:p w14:paraId="0A2A5FE7" w14:textId="12A36518" w:rsidR="00BD520D" w:rsidRPr="00533589" w:rsidRDefault="00BD520D" w:rsidP="00D97182">
      <w:pPr>
        <w:pStyle w:val="Antrats1"/>
      </w:pPr>
      <w:r w:rsidRPr="004572A2">
        <w:t>BUHALTERINĖ APSKAITA</w:t>
      </w:r>
    </w:p>
    <w:p w14:paraId="16ADE16F" w14:textId="77777777" w:rsidR="00BD520D" w:rsidRPr="00533589" w:rsidRDefault="00BD520D" w:rsidP="00D855DA">
      <w:pPr>
        <w:rPr>
          <w:b/>
          <w:szCs w:val="24"/>
        </w:rPr>
      </w:pPr>
    </w:p>
    <w:p w14:paraId="37933A00" w14:textId="77777777" w:rsidR="004A05A5" w:rsidRPr="00FF7419" w:rsidRDefault="004A05A5" w:rsidP="004A05A5">
      <w:pPr>
        <w:rPr>
          <w:szCs w:val="24"/>
        </w:rPr>
      </w:pPr>
      <w:r w:rsidRPr="00FF7419">
        <w:rPr>
          <w:szCs w:val="24"/>
        </w:rPr>
        <w:t>2020 m. buhalterinę apskaitą Panevėžio rajono savivaldybės administracijoje ir 12-oje dalinį finansinį savarankiškumą turinčių seniūnijų tvarkė Apskaitos skyrius, kuris sudarė bendrą įstaigos finansinių ataskaitų rinkinį ir bendras mėnesines bei metines ataskaitas. Skyriuje dirbo 13 apskaitos darbuotojų, iš jų: 3 valstybės tarnautojai ir 10 darbuotojų, dirbančių pagal darbo sutartis. Apskaitos skyriaus pagrindinis tikslas – tvarkyti apskaitą taip, kad apskaitos informacija būtų tinkama, objektyvi ir palyginama, išsami ir naudinga vidaus ir išorės informacijos vartotojams.</w:t>
      </w:r>
    </w:p>
    <w:p w14:paraId="2624D6DC" w14:textId="76B34242" w:rsidR="004A05A5" w:rsidRPr="00FF7419" w:rsidRDefault="004A05A5" w:rsidP="004A05A5">
      <w:pPr>
        <w:tabs>
          <w:tab w:val="left" w:pos="851"/>
        </w:tabs>
        <w:rPr>
          <w:szCs w:val="24"/>
        </w:rPr>
      </w:pPr>
      <w:r w:rsidRPr="00FF7419">
        <w:rPr>
          <w:szCs w:val="24"/>
        </w:rPr>
        <w:t xml:space="preserve">Savivaldybės administracijos apskaita tvarkoma vadovaujantis Viešojo sektoriaus apskaitos ir finansinės atskaitomybės standartais, finansiniai ataskaitų duomenys įrašomi į Viešojo sektoriaus apskaitos konsolidavimo informacinę (VSAKIS) sistemą. Svarbiausias skyriaus darbuotojų uždavinys – kelti kvalifikaciją, dalyvauti organizuojamuose seminaruose, savarankiškai studijuoti Viešojo sektoriaus apskaitos ir atskaitomybės standartų pakeitimus ir juos tinkamai taikyti tvarkant apskaitą, kad apskaitos informacija būtų pateikiama teisinga, informatyvi ir suprantama. </w:t>
      </w:r>
      <w:r w:rsidR="00EA57BD">
        <w:rPr>
          <w:szCs w:val="24"/>
        </w:rPr>
        <w:t>Apskaita</w:t>
      </w:r>
      <w:r w:rsidRPr="00FF7419">
        <w:rPr>
          <w:szCs w:val="24"/>
        </w:rPr>
        <w:t xml:space="preserve"> tvarko</w:t>
      </w:r>
      <w:r w:rsidR="00EA57BD">
        <w:rPr>
          <w:szCs w:val="24"/>
        </w:rPr>
        <w:t>ma naudojantis</w:t>
      </w:r>
      <w:r w:rsidRPr="00FF7419">
        <w:rPr>
          <w:szCs w:val="24"/>
        </w:rPr>
        <w:t xml:space="preserve"> bendra finansų valdymo ir apskaitos informacine sistema „Labbis“. Finansinės būklės ataskaitos sudaromos naudojantis šios informacinės sistemos registrų duomenimis. </w:t>
      </w:r>
    </w:p>
    <w:p w14:paraId="6E538CFC" w14:textId="5FD69A3A" w:rsidR="004A05A5" w:rsidRPr="00FF7419" w:rsidRDefault="004A05A5" w:rsidP="004A05A5">
      <w:pPr>
        <w:tabs>
          <w:tab w:val="left" w:pos="851"/>
        </w:tabs>
        <w:rPr>
          <w:szCs w:val="24"/>
        </w:rPr>
      </w:pPr>
      <w:r w:rsidRPr="00FF7419">
        <w:rPr>
          <w:szCs w:val="24"/>
        </w:rPr>
        <w:t xml:space="preserve">2020 m. Savivaldybės patikslintame biudžete Savivaldybės administracijai skirta </w:t>
      </w:r>
      <w:r w:rsidR="000A0B9F" w:rsidRPr="00577DD0">
        <w:rPr>
          <w:rFonts w:cs="Times New Roman"/>
          <w:szCs w:val="24"/>
        </w:rPr>
        <w:br/>
      </w:r>
      <w:r w:rsidRPr="00FF7419">
        <w:rPr>
          <w:szCs w:val="24"/>
        </w:rPr>
        <w:t>32 812,3 tūkst. Eur asignavimų, t. y. 56,7 proc. viso savivaldybės biudžeto. Skirti asignavimai panaudoti 92,5 proc.</w:t>
      </w:r>
    </w:p>
    <w:p w14:paraId="1654A24D" w14:textId="3271159D" w:rsidR="004A05A5" w:rsidRPr="00FF7419" w:rsidRDefault="00137D19" w:rsidP="004A05A5">
      <w:pPr>
        <w:tabs>
          <w:tab w:val="left" w:pos="851"/>
        </w:tabs>
        <w:rPr>
          <w:szCs w:val="24"/>
        </w:rPr>
      </w:pPr>
      <w:r>
        <w:rPr>
          <w:szCs w:val="24"/>
        </w:rPr>
        <w:lastRenderedPageBreak/>
        <w:t xml:space="preserve">Buvo </w:t>
      </w:r>
      <w:r w:rsidRPr="00A97092">
        <w:rPr>
          <w:szCs w:val="24"/>
        </w:rPr>
        <w:t>apskaitytos</w:t>
      </w:r>
      <w:r w:rsidR="004A05A5" w:rsidRPr="00A97092">
        <w:rPr>
          <w:szCs w:val="24"/>
        </w:rPr>
        <w:t xml:space="preserve"> s</w:t>
      </w:r>
      <w:r w:rsidR="004A05A5" w:rsidRPr="00137D19">
        <w:rPr>
          <w:szCs w:val="24"/>
        </w:rPr>
        <w:t>avivaldybės, valstybės</w:t>
      </w:r>
      <w:r w:rsidR="004A05A5" w:rsidRPr="00FF7419">
        <w:rPr>
          <w:szCs w:val="24"/>
        </w:rPr>
        <w:t>, ES fondų lėš</w:t>
      </w:r>
      <w:r>
        <w:rPr>
          <w:szCs w:val="24"/>
        </w:rPr>
        <w:t>o</w:t>
      </w:r>
      <w:r w:rsidR="004A05A5" w:rsidRPr="00FF7419">
        <w:rPr>
          <w:szCs w:val="24"/>
        </w:rPr>
        <w:t>s pagal patvirtintas 8 programas, valstybines funkcijas, priemones ir ekonominės klasifikacijos straipsnius; kitų šaltinių lėšas pagal finansavimo šaltinius ir lėšų paskirtį. Duomenys apie Panevėžio rajono savivaldybės 2020 metų biudžeto išlaidų įvykdymą pagal programas: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1272"/>
        <w:gridCol w:w="1275"/>
        <w:gridCol w:w="1276"/>
        <w:gridCol w:w="1553"/>
      </w:tblGrid>
      <w:tr w:rsidR="004A05A5" w:rsidRPr="00B01B98" w14:paraId="6C1F7DA9" w14:textId="77777777" w:rsidTr="0053569E">
        <w:tc>
          <w:tcPr>
            <w:tcW w:w="4252" w:type="dxa"/>
            <w:shd w:val="clear" w:color="auto" w:fill="auto"/>
            <w:vAlign w:val="center"/>
          </w:tcPr>
          <w:p w14:paraId="47E31619" w14:textId="77777777" w:rsidR="004A05A5" w:rsidRPr="00C23EA0" w:rsidRDefault="004A05A5" w:rsidP="00335376">
            <w:pPr>
              <w:spacing w:line="360" w:lineRule="auto"/>
              <w:ind w:firstLine="0"/>
              <w:jc w:val="center"/>
              <w:rPr>
                <w:sz w:val="20"/>
              </w:rPr>
            </w:pPr>
            <w:r w:rsidRPr="00C23EA0">
              <w:rPr>
                <w:sz w:val="20"/>
              </w:rPr>
              <w:t>Programos pavadinimas</w:t>
            </w:r>
          </w:p>
        </w:tc>
        <w:tc>
          <w:tcPr>
            <w:tcW w:w="1272" w:type="dxa"/>
            <w:shd w:val="clear" w:color="auto" w:fill="auto"/>
            <w:vAlign w:val="center"/>
          </w:tcPr>
          <w:p w14:paraId="6DD3AAC6" w14:textId="77777777" w:rsidR="004A05A5" w:rsidRPr="00C23EA0" w:rsidRDefault="004A05A5" w:rsidP="00335376">
            <w:pPr>
              <w:ind w:firstLine="28"/>
              <w:jc w:val="center"/>
              <w:rPr>
                <w:sz w:val="20"/>
              </w:rPr>
            </w:pPr>
            <w:r w:rsidRPr="00C23EA0">
              <w:rPr>
                <w:sz w:val="20"/>
              </w:rPr>
              <w:t>Patikslintas planas</w:t>
            </w:r>
          </w:p>
          <w:p w14:paraId="6C4B6B22" w14:textId="77777777" w:rsidR="004A05A5" w:rsidRPr="00C23EA0" w:rsidRDefault="004A05A5" w:rsidP="00335376">
            <w:pPr>
              <w:ind w:firstLine="28"/>
              <w:jc w:val="center"/>
              <w:rPr>
                <w:sz w:val="20"/>
              </w:rPr>
            </w:pPr>
            <w:r w:rsidRPr="00C23EA0">
              <w:rPr>
                <w:sz w:val="20"/>
              </w:rPr>
              <w:t>(tūkst. Eur)</w:t>
            </w:r>
          </w:p>
        </w:tc>
        <w:tc>
          <w:tcPr>
            <w:tcW w:w="1275" w:type="dxa"/>
            <w:shd w:val="clear" w:color="auto" w:fill="auto"/>
            <w:vAlign w:val="center"/>
          </w:tcPr>
          <w:p w14:paraId="2459E546" w14:textId="77777777" w:rsidR="004A05A5" w:rsidRPr="00C23EA0" w:rsidRDefault="004A05A5" w:rsidP="00335376">
            <w:pPr>
              <w:ind w:firstLine="28"/>
              <w:jc w:val="center"/>
              <w:rPr>
                <w:sz w:val="20"/>
              </w:rPr>
            </w:pPr>
            <w:r w:rsidRPr="00C23EA0">
              <w:rPr>
                <w:sz w:val="20"/>
              </w:rPr>
              <w:t>Vykdymas</w:t>
            </w:r>
          </w:p>
          <w:p w14:paraId="27BD73E4" w14:textId="77777777" w:rsidR="004A05A5" w:rsidRPr="00C23EA0" w:rsidRDefault="004A05A5" w:rsidP="00335376">
            <w:pPr>
              <w:ind w:firstLine="28"/>
              <w:jc w:val="center"/>
              <w:rPr>
                <w:sz w:val="20"/>
              </w:rPr>
            </w:pPr>
            <w:r w:rsidRPr="00C23EA0">
              <w:rPr>
                <w:sz w:val="20"/>
              </w:rPr>
              <w:t>(tūkst. Eur)</w:t>
            </w:r>
          </w:p>
        </w:tc>
        <w:tc>
          <w:tcPr>
            <w:tcW w:w="1276" w:type="dxa"/>
            <w:shd w:val="clear" w:color="auto" w:fill="auto"/>
            <w:vAlign w:val="center"/>
          </w:tcPr>
          <w:p w14:paraId="2A13B3EB" w14:textId="77777777" w:rsidR="004A05A5" w:rsidRPr="00C23EA0" w:rsidRDefault="004A05A5" w:rsidP="00335376">
            <w:pPr>
              <w:ind w:firstLine="28"/>
              <w:jc w:val="center"/>
              <w:rPr>
                <w:sz w:val="20"/>
              </w:rPr>
            </w:pPr>
            <w:r w:rsidRPr="00C23EA0">
              <w:rPr>
                <w:sz w:val="20"/>
              </w:rPr>
              <w:t>Skirtumas</w:t>
            </w:r>
          </w:p>
          <w:p w14:paraId="50E9F9CA" w14:textId="77777777" w:rsidR="004A05A5" w:rsidRPr="00C23EA0" w:rsidRDefault="004A05A5" w:rsidP="00335376">
            <w:pPr>
              <w:ind w:firstLine="28"/>
              <w:jc w:val="center"/>
              <w:rPr>
                <w:sz w:val="20"/>
              </w:rPr>
            </w:pPr>
            <w:r w:rsidRPr="00C23EA0">
              <w:rPr>
                <w:sz w:val="20"/>
              </w:rPr>
              <w:t>(tūkst. Eur)</w:t>
            </w:r>
          </w:p>
        </w:tc>
        <w:tc>
          <w:tcPr>
            <w:tcW w:w="1553" w:type="dxa"/>
            <w:shd w:val="clear" w:color="auto" w:fill="auto"/>
            <w:vAlign w:val="center"/>
          </w:tcPr>
          <w:p w14:paraId="3B2095CC" w14:textId="24DF790E" w:rsidR="004A05A5" w:rsidRPr="00C23EA0" w:rsidRDefault="004A05A5" w:rsidP="00335376">
            <w:pPr>
              <w:ind w:firstLine="28"/>
              <w:jc w:val="center"/>
              <w:rPr>
                <w:sz w:val="20"/>
              </w:rPr>
            </w:pPr>
            <w:r w:rsidRPr="00C23EA0">
              <w:rPr>
                <w:sz w:val="20"/>
              </w:rPr>
              <w:t xml:space="preserve">Lyginam. </w:t>
            </w:r>
            <w:r w:rsidR="004572A2" w:rsidRPr="00C23EA0">
              <w:rPr>
                <w:sz w:val="20"/>
              </w:rPr>
              <w:t>išlaid</w:t>
            </w:r>
            <w:r w:rsidR="004572A2">
              <w:rPr>
                <w:sz w:val="20"/>
              </w:rPr>
              <w:t>ų</w:t>
            </w:r>
            <w:r w:rsidR="004572A2" w:rsidRPr="00C23EA0">
              <w:rPr>
                <w:sz w:val="20"/>
              </w:rPr>
              <w:t xml:space="preserve"> </w:t>
            </w:r>
            <w:r w:rsidRPr="00C23EA0">
              <w:rPr>
                <w:sz w:val="20"/>
              </w:rPr>
              <w:t>svoris (proc.)</w:t>
            </w:r>
          </w:p>
        </w:tc>
      </w:tr>
      <w:tr w:rsidR="004A05A5" w:rsidRPr="00B01B98" w14:paraId="3464CB35" w14:textId="77777777" w:rsidTr="0053569E">
        <w:tc>
          <w:tcPr>
            <w:tcW w:w="4252" w:type="dxa"/>
            <w:shd w:val="clear" w:color="auto" w:fill="auto"/>
          </w:tcPr>
          <w:p w14:paraId="0F24B256" w14:textId="77777777" w:rsidR="004A05A5" w:rsidRPr="00C23EA0" w:rsidRDefault="004A05A5" w:rsidP="00335376">
            <w:pPr>
              <w:ind w:firstLine="0"/>
              <w:rPr>
                <w:sz w:val="20"/>
              </w:rPr>
            </w:pPr>
            <w:r w:rsidRPr="00C23EA0">
              <w:rPr>
                <w:sz w:val="20"/>
              </w:rPr>
              <w:t>Savivaldybės valdymo programa</w:t>
            </w:r>
          </w:p>
        </w:tc>
        <w:tc>
          <w:tcPr>
            <w:tcW w:w="1272" w:type="dxa"/>
            <w:shd w:val="clear" w:color="auto" w:fill="auto"/>
            <w:vAlign w:val="center"/>
          </w:tcPr>
          <w:p w14:paraId="0DDA3D20" w14:textId="77777777" w:rsidR="004A05A5" w:rsidRPr="00C23EA0" w:rsidRDefault="004A05A5" w:rsidP="00335376">
            <w:pPr>
              <w:ind w:firstLine="28"/>
              <w:jc w:val="center"/>
              <w:rPr>
                <w:sz w:val="20"/>
              </w:rPr>
            </w:pPr>
            <w:r w:rsidRPr="00C23EA0">
              <w:rPr>
                <w:sz w:val="20"/>
              </w:rPr>
              <w:t>6080,1</w:t>
            </w:r>
          </w:p>
        </w:tc>
        <w:tc>
          <w:tcPr>
            <w:tcW w:w="1275" w:type="dxa"/>
            <w:shd w:val="clear" w:color="auto" w:fill="auto"/>
            <w:vAlign w:val="center"/>
          </w:tcPr>
          <w:p w14:paraId="0867AABA" w14:textId="2C33D4BF" w:rsidR="004A05A5" w:rsidRPr="00C23EA0" w:rsidRDefault="004A05A5" w:rsidP="00335376">
            <w:pPr>
              <w:ind w:firstLine="28"/>
              <w:jc w:val="center"/>
              <w:rPr>
                <w:sz w:val="20"/>
              </w:rPr>
            </w:pPr>
            <w:r w:rsidRPr="00C23EA0">
              <w:rPr>
                <w:sz w:val="20"/>
              </w:rPr>
              <w:t>5559</w:t>
            </w:r>
          </w:p>
        </w:tc>
        <w:tc>
          <w:tcPr>
            <w:tcW w:w="1276" w:type="dxa"/>
            <w:shd w:val="clear" w:color="auto" w:fill="auto"/>
            <w:vAlign w:val="center"/>
          </w:tcPr>
          <w:p w14:paraId="0C0D5A98" w14:textId="77777777" w:rsidR="004A05A5" w:rsidRPr="00C23EA0" w:rsidRDefault="004A05A5" w:rsidP="00335376">
            <w:pPr>
              <w:ind w:firstLine="28"/>
              <w:jc w:val="center"/>
              <w:rPr>
                <w:sz w:val="20"/>
              </w:rPr>
            </w:pPr>
            <w:r w:rsidRPr="00C23EA0">
              <w:rPr>
                <w:sz w:val="20"/>
              </w:rPr>
              <w:t>-521,1</w:t>
            </w:r>
          </w:p>
        </w:tc>
        <w:tc>
          <w:tcPr>
            <w:tcW w:w="1553" w:type="dxa"/>
            <w:shd w:val="clear" w:color="auto" w:fill="auto"/>
            <w:vAlign w:val="center"/>
          </w:tcPr>
          <w:p w14:paraId="77593575" w14:textId="77777777" w:rsidR="004A05A5" w:rsidRPr="00C23EA0" w:rsidRDefault="004A05A5" w:rsidP="00335376">
            <w:pPr>
              <w:ind w:firstLine="28"/>
              <w:jc w:val="center"/>
              <w:rPr>
                <w:sz w:val="20"/>
              </w:rPr>
            </w:pPr>
            <w:r w:rsidRPr="00C23EA0">
              <w:rPr>
                <w:sz w:val="20"/>
              </w:rPr>
              <w:t>18,3</w:t>
            </w:r>
          </w:p>
        </w:tc>
      </w:tr>
      <w:tr w:rsidR="004A05A5" w:rsidRPr="00B01B98" w14:paraId="1A9C10EB" w14:textId="77777777" w:rsidTr="0053569E">
        <w:tc>
          <w:tcPr>
            <w:tcW w:w="4252" w:type="dxa"/>
            <w:shd w:val="clear" w:color="auto" w:fill="auto"/>
          </w:tcPr>
          <w:p w14:paraId="19D473EB" w14:textId="77777777" w:rsidR="004A05A5" w:rsidRPr="00C23EA0" w:rsidRDefault="004A05A5" w:rsidP="00335376">
            <w:pPr>
              <w:ind w:firstLine="0"/>
              <w:rPr>
                <w:sz w:val="20"/>
              </w:rPr>
            </w:pPr>
            <w:r w:rsidRPr="00C23EA0">
              <w:rPr>
                <w:sz w:val="20"/>
              </w:rPr>
              <w:t>Ugdymo proceso ir kokybiškos ugdymosi aplinkos užtikrinimo programa</w:t>
            </w:r>
          </w:p>
        </w:tc>
        <w:tc>
          <w:tcPr>
            <w:tcW w:w="1272" w:type="dxa"/>
            <w:shd w:val="clear" w:color="auto" w:fill="auto"/>
            <w:vAlign w:val="center"/>
          </w:tcPr>
          <w:p w14:paraId="066FB2AD" w14:textId="5B7561E0" w:rsidR="004A05A5" w:rsidRPr="00C23EA0" w:rsidRDefault="004A05A5" w:rsidP="00335376">
            <w:pPr>
              <w:ind w:firstLine="28"/>
              <w:jc w:val="center"/>
              <w:rPr>
                <w:sz w:val="20"/>
              </w:rPr>
            </w:pPr>
            <w:r w:rsidRPr="00C23EA0">
              <w:rPr>
                <w:sz w:val="20"/>
              </w:rPr>
              <w:t>780</w:t>
            </w:r>
          </w:p>
        </w:tc>
        <w:tc>
          <w:tcPr>
            <w:tcW w:w="1275" w:type="dxa"/>
            <w:shd w:val="clear" w:color="auto" w:fill="auto"/>
            <w:vAlign w:val="center"/>
          </w:tcPr>
          <w:p w14:paraId="06264216" w14:textId="77777777" w:rsidR="004A05A5" w:rsidRPr="00C23EA0" w:rsidRDefault="004A05A5" w:rsidP="00335376">
            <w:pPr>
              <w:ind w:firstLine="28"/>
              <w:jc w:val="center"/>
              <w:rPr>
                <w:sz w:val="20"/>
              </w:rPr>
            </w:pPr>
            <w:r w:rsidRPr="00C23EA0">
              <w:rPr>
                <w:sz w:val="20"/>
              </w:rPr>
              <w:t>673,1</w:t>
            </w:r>
          </w:p>
        </w:tc>
        <w:tc>
          <w:tcPr>
            <w:tcW w:w="1276" w:type="dxa"/>
            <w:shd w:val="clear" w:color="auto" w:fill="auto"/>
            <w:vAlign w:val="center"/>
          </w:tcPr>
          <w:p w14:paraId="04C1F20E" w14:textId="77777777" w:rsidR="004A05A5" w:rsidRPr="00C23EA0" w:rsidRDefault="004A05A5" w:rsidP="00335376">
            <w:pPr>
              <w:ind w:firstLine="28"/>
              <w:jc w:val="center"/>
              <w:rPr>
                <w:sz w:val="20"/>
              </w:rPr>
            </w:pPr>
            <w:r w:rsidRPr="00C23EA0">
              <w:rPr>
                <w:sz w:val="20"/>
              </w:rPr>
              <w:t>-106,9</w:t>
            </w:r>
          </w:p>
        </w:tc>
        <w:tc>
          <w:tcPr>
            <w:tcW w:w="1553" w:type="dxa"/>
            <w:shd w:val="clear" w:color="auto" w:fill="auto"/>
            <w:vAlign w:val="center"/>
          </w:tcPr>
          <w:p w14:paraId="1F6FAF12" w14:textId="77777777" w:rsidR="004A05A5" w:rsidRPr="00C23EA0" w:rsidRDefault="004A05A5" w:rsidP="00335376">
            <w:pPr>
              <w:ind w:firstLine="28"/>
              <w:jc w:val="center"/>
              <w:rPr>
                <w:sz w:val="20"/>
              </w:rPr>
            </w:pPr>
            <w:r w:rsidRPr="00C23EA0">
              <w:rPr>
                <w:sz w:val="20"/>
              </w:rPr>
              <w:t>2,2</w:t>
            </w:r>
          </w:p>
        </w:tc>
      </w:tr>
      <w:tr w:rsidR="004A05A5" w:rsidRPr="00B01B98" w14:paraId="6D510AE8" w14:textId="77777777" w:rsidTr="0053569E">
        <w:tc>
          <w:tcPr>
            <w:tcW w:w="4252" w:type="dxa"/>
            <w:shd w:val="clear" w:color="auto" w:fill="auto"/>
          </w:tcPr>
          <w:p w14:paraId="7041D6DE" w14:textId="77777777" w:rsidR="004A05A5" w:rsidRPr="00C23EA0" w:rsidRDefault="004A05A5" w:rsidP="00335376">
            <w:pPr>
              <w:ind w:firstLine="0"/>
              <w:rPr>
                <w:sz w:val="20"/>
              </w:rPr>
            </w:pPr>
            <w:r w:rsidRPr="00C23EA0">
              <w:rPr>
                <w:sz w:val="20"/>
              </w:rPr>
              <w:t>Aktyvaus bendruomenės gyvenimo skatinimas</w:t>
            </w:r>
          </w:p>
        </w:tc>
        <w:tc>
          <w:tcPr>
            <w:tcW w:w="1272" w:type="dxa"/>
            <w:shd w:val="clear" w:color="auto" w:fill="auto"/>
            <w:vAlign w:val="center"/>
          </w:tcPr>
          <w:p w14:paraId="28DCF823" w14:textId="77777777" w:rsidR="004A05A5" w:rsidRPr="00C23EA0" w:rsidRDefault="004A05A5" w:rsidP="00335376">
            <w:pPr>
              <w:ind w:firstLine="28"/>
              <w:jc w:val="center"/>
              <w:rPr>
                <w:sz w:val="20"/>
              </w:rPr>
            </w:pPr>
            <w:r w:rsidRPr="00C23EA0">
              <w:rPr>
                <w:sz w:val="20"/>
              </w:rPr>
              <w:t>2560,7</w:t>
            </w:r>
          </w:p>
        </w:tc>
        <w:tc>
          <w:tcPr>
            <w:tcW w:w="1275" w:type="dxa"/>
            <w:shd w:val="clear" w:color="auto" w:fill="auto"/>
            <w:vAlign w:val="center"/>
          </w:tcPr>
          <w:p w14:paraId="4028295C" w14:textId="4138BAF2" w:rsidR="004A05A5" w:rsidRPr="00C23EA0" w:rsidRDefault="004A05A5" w:rsidP="00335376">
            <w:pPr>
              <w:ind w:firstLine="28"/>
              <w:jc w:val="center"/>
              <w:rPr>
                <w:sz w:val="20"/>
              </w:rPr>
            </w:pPr>
            <w:r w:rsidRPr="00C23EA0">
              <w:rPr>
                <w:sz w:val="20"/>
              </w:rPr>
              <w:t>2031</w:t>
            </w:r>
          </w:p>
        </w:tc>
        <w:tc>
          <w:tcPr>
            <w:tcW w:w="1276" w:type="dxa"/>
            <w:shd w:val="clear" w:color="auto" w:fill="auto"/>
            <w:vAlign w:val="center"/>
          </w:tcPr>
          <w:p w14:paraId="5FC795AC" w14:textId="77777777" w:rsidR="004A05A5" w:rsidRPr="00C23EA0" w:rsidRDefault="004A05A5" w:rsidP="00335376">
            <w:pPr>
              <w:ind w:firstLine="28"/>
              <w:jc w:val="center"/>
              <w:rPr>
                <w:sz w:val="20"/>
              </w:rPr>
            </w:pPr>
            <w:r w:rsidRPr="00C23EA0">
              <w:rPr>
                <w:sz w:val="20"/>
              </w:rPr>
              <w:t>-529,7</w:t>
            </w:r>
          </w:p>
        </w:tc>
        <w:tc>
          <w:tcPr>
            <w:tcW w:w="1553" w:type="dxa"/>
            <w:shd w:val="clear" w:color="auto" w:fill="auto"/>
            <w:vAlign w:val="center"/>
          </w:tcPr>
          <w:p w14:paraId="06C5CCDE" w14:textId="77777777" w:rsidR="004A05A5" w:rsidRPr="00C23EA0" w:rsidRDefault="004A05A5" w:rsidP="00335376">
            <w:pPr>
              <w:ind w:firstLine="28"/>
              <w:jc w:val="center"/>
              <w:rPr>
                <w:sz w:val="20"/>
              </w:rPr>
            </w:pPr>
            <w:r w:rsidRPr="00C23EA0">
              <w:rPr>
                <w:sz w:val="20"/>
              </w:rPr>
              <w:t>6,7</w:t>
            </w:r>
          </w:p>
        </w:tc>
      </w:tr>
      <w:tr w:rsidR="004A05A5" w:rsidRPr="00B01B98" w14:paraId="116083BF" w14:textId="77777777" w:rsidTr="0053569E">
        <w:tc>
          <w:tcPr>
            <w:tcW w:w="4252" w:type="dxa"/>
            <w:shd w:val="clear" w:color="auto" w:fill="auto"/>
          </w:tcPr>
          <w:p w14:paraId="591C5134" w14:textId="77777777" w:rsidR="004A05A5" w:rsidRPr="00C23EA0" w:rsidRDefault="004A05A5" w:rsidP="00335376">
            <w:pPr>
              <w:ind w:firstLine="0"/>
              <w:rPr>
                <w:sz w:val="20"/>
              </w:rPr>
            </w:pPr>
            <w:r w:rsidRPr="00C23EA0">
              <w:rPr>
                <w:sz w:val="20"/>
              </w:rPr>
              <w:t>Rajono infrastruktūros priežiūros, modernizavimo ir plėtros programa</w:t>
            </w:r>
          </w:p>
        </w:tc>
        <w:tc>
          <w:tcPr>
            <w:tcW w:w="1272" w:type="dxa"/>
            <w:shd w:val="clear" w:color="auto" w:fill="auto"/>
            <w:vAlign w:val="center"/>
          </w:tcPr>
          <w:p w14:paraId="2E641986" w14:textId="3868B752" w:rsidR="004A05A5" w:rsidRPr="00C23EA0" w:rsidRDefault="004A05A5" w:rsidP="00335376">
            <w:pPr>
              <w:ind w:firstLine="28"/>
              <w:jc w:val="center"/>
              <w:rPr>
                <w:sz w:val="20"/>
              </w:rPr>
            </w:pPr>
            <w:r w:rsidRPr="00C23EA0">
              <w:rPr>
                <w:sz w:val="20"/>
              </w:rPr>
              <w:t>6620</w:t>
            </w:r>
          </w:p>
        </w:tc>
        <w:tc>
          <w:tcPr>
            <w:tcW w:w="1275" w:type="dxa"/>
            <w:shd w:val="clear" w:color="auto" w:fill="auto"/>
            <w:vAlign w:val="center"/>
          </w:tcPr>
          <w:p w14:paraId="5133F728" w14:textId="77777777" w:rsidR="004A05A5" w:rsidRPr="00C23EA0" w:rsidRDefault="004A05A5" w:rsidP="00335376">
            <w:pPr>
              <w:ind w:firstLine="28"/>
              <w:jc w:val="center"/>
              <w:rPr>
                <w:sz w:val="20"/>
              </w:rPr>
            </w:pPr>
            <w:r w:rsidRPr="00C23EA0">
              <w:rPr>
                <w:sz w:val="20"/>
              </w:rPr>
              <w:t>6188,6</w:t>
            </w:r>
          </w:p>
        </w:tc>
        <w:tc>
          <w:tcPr>
            <w:tcW w:w="1276" w:type="dxa"/>
            <w:shd w:val="clear" w:color="auto" w:fill="auto"/>
            <w:vAlign w:val="center"/>
          </w:tcPr>
          <w:p w14:paraId="519D8C54" w14:textId="77777777" w:rsidR="004A05A5" w:rsidRPr="00C23EA0" w:rsidRDefault="004A05A5" w:rsidP="00335376">
            <w:pPr>
              <w:ind w:firstLine="28"/>
              <w:jc w:val="center"/>
              <w:rPr>
                <w:sz w:val="20"/>
              </w:rPr>
            </w:pPr>
            <w:r w:rsidRPr="00C23EA0">
              <w:rPr>
                <w:sz w:val="20"/>
              </w:rPr>
              <w:t>-431,4</w:t>
            </w:r>
          </w:p>
        </w:tc>
        <w:tc>
          <w:tcPr>
            <w:tcW w:w="1553" w:type="dxa"/>
            <w:shd w:val="clear" w:color="auto" w:fill="auto"/>
            <w:vAlign w:val="center"/>
          </w:tcPr>
          <w:p w14:paraId="241D4158" w14:textId="77777777" w:rsidR="004A05A5" w:rsidRPr="00C23EA0" w:rsidRDefault="004A05A5" w:rsidP="00335376">
            <w:pPr>
              <w:ind w:firstLine="28"/>
              <w:jc w:val="center"/>
              <w:rPr>
                <w:sz w:val="20"/>
              </w:rPr>
            </w:pPr>
            <w:r w:rsidRPr="00C23EA0">
              <w:rPr>
                <w:sz w:val="20"/>
              </w:rPr>
              <w:t>20,4</w:t>
            </w:r>
          </w:p>
        </w:tc>
      </w:tr>
      <w:tr w:rsidR="004A05A5" w:rsidRPr="00B01B98" w14:paraId="01673A2E" w14:textId="77777777" w:rsidTr="0053569E">
        <w:tc>
          <w:tcPr>
            <w:tcW w:w="4252" w:type="dxa"/>
            <w:shd w:val="clear" w:color="auto" w:fill="auto"/>
          </w:tcPr>
          <w:p w14:paraId="3EAAE165" w14:textId="77777777" w:rsidR="004A05A5" w:rsidRPr="00C23EA0" w:rsidRDefault="004A05A5" w:rsidP="00335376">
            <w:pPr>
              <w:ind w:firstLine="0"/>
              <w:rPr>
                <w:sz w:val="20"/>
              </w:rPr>
            </w:pPr>
            <w:r w:rsidRPr="00C23EA0">
              <w:rPr>
                <w:sz w:val="20"/>
              </w:rPr>
              <w:t>Socialinės atskirties mažinimo programa</w:t>
            </w:r>
          </w:p>
        </w:tc>
        <w:tc>
          <w:tcPr>
            <w:tcW w:w="1272" w:type="dxa"/>
            <w:shd w:val="clear" w:color="auto" w:fill="auto"/>
            <w:vAlign w:val="center"/>
          </w:tcPr>
          <w:p w14:paraId="3C95C392" w14:textId="77777777" w:rsidR="004A05A5" w:rsidRPr="00C23EA0" w:rsidRDefault="004A05A5" w:rsidP="00335376">
            <w:pPr>
              <w:ind w:firstLine="28"/>
              <w:jc w:val="center"/>
              <w:rPr>
                <w:sz w:val="20"/>
              </w:rPr>
            </w:pPr>
            <w:r w:rsidRPr="00C23EA0">
              <w:rPr>
                <w:sz w:val="20"/>
              </w:rPr>
              <w:t>13923,6</w:t>
            </w:r>
          </w:p>
        </w:tc>
        <w:tc>
          <w:tcPr>
            <w:tcW w:w="1275" w:type="dxa"/>
            <w:shd w:val="clear" w:color="auto" w:fill="auto"/>
            <w:vAlign w:val="center"/>
          </w:tcPr>
          <w:p w14:paraId="587C96BF" w14:textId="77777777" w:rsidR="004A05A5" w:rsidRPr="00C23EA0" w:rsidRDefault="004A05A5" w:rsidP="00335376">
            <w:pPr>
              <w:ind w:firstLine="28"/>
              <w:jc w:val="center"/>
              <w:rPr>
                <w:sz w:val="20"/>
              </w:rPr>
            </w:pPr>
            <w:r w:rsidRPr="00C23EA0">
              <w:rPr>
                <w:sz w:val="20"/>
              </w:rPr>
              <w:t>13251,7</w:t>
            </w:r>
          </w:p>
        </w:tc>
        <w:tc>
          <w:tcPr>
            <w:tcW w:w="1276" w:type="dxa"/>
            <w:shd w:val="clear" w:color="auto" w:fill="auto"/>
            <w:vAlign w:val="center"/>
          </w:tcPr>
          <w:p w14:paraId="3EB00E01" w14:textId="77777777" w:rsidR="004A05A5" w:rsidRPr="00C23EA0" w:rsidRDefault="004A05A5" w:rsidP="00335376">
            <w:pPr>
              <w:ind w:firstLine="28"/>
              <w:jc w:val="center"/>
              <w:rPr>
                <w:sz w:val="20"/>
              </w:rPr>
            </w:pPr>
            <w:r w:rsidRPr="00C23EA0">
              <w:rPr>
                <w:sz w:val="20"/>
              </w:rPr>
              <w:t>-671,9</w:t>
            </w:r>
          </w:p>
        </w:tc>
        <w:tc>
          <w:tcPr>
            <w:tcW w:w="1553" w:type="dxa"/>
            <w:shd w:val="clear" w:color="auto" w:fill="auto"/>
            <w:vAlign w:val="center"/>
          </w:tcPr>
          <w:p w14:paraId="0316166E" w14:textId="77777777" w:rsidR="004A05A5" w:rsidRPr="00C23EA0" w:rsidRDefault="004A05A5" w:rsidP="00335376">
            <w:pPr>
              <w:ind w:firstLine="28"/>
              <w:jc w:val="center"/>
              <w:rPr>
                <w:sz w:val="20"/>
              </w:rPr>
            </w:pPr>
            <w:r w:rsidRPr="00C23EA0">
              <w:rPr>
                <w:sz w:val="20"/>
              </w:rPr>
              <w:t>43,6</w:t>
            </w:r>
          </w:p>
        </w:tc>
      </w:tr>
      <w:tr w:rsidR="004A05A5" w:rsidRPr="00B01B98" w14:paraId="3D99C74B" w14:textId="77777777" w:rsidTr="0053569E">
        <w:tc>
          <w:tcPr>
            <w:tcW w:w="4252" w:type="dxa"/>
            <w:shd w:val="clear" w:color="auto" w:fill="auto"/>
          </w:tcPr>
          <w:p w14:paraId="702F9D60" w14:textId="77777777" w:rsidR="004A05A5" w:rsidRPr="0053569E" w:rsidRDefault="004A05A5" w:rsidP="00335376">
            <w:pPr>
              <w:ind w:firstLine="0"/>
              <w:rPr>
                <w:sz w:val="20"/>
              </w:rPr>
            </w:pPr>
            <w:r w:rsidRPr="0053569E">
              <w:rPr>
                <w:sz w:val="20"/>
              </w:rPr>
              <w:t>Sveikatos apsaugos programa</w:t>
            </w:r>
          </w:p>
        </w:tc>
        <w:tc>
          <w:tcPr>
            <w:tcW w:w="1272" w:type="dxa"/>
            <w:shd w:val="clear" w:color="auto" w:fill="auto"/>
            <w:vAlign w:val="center"/>
          </w:tcPr>
          <w:p w14:paraId="6DB55238" w14:textId="77777777" w:rsidR="004A05A5" w:rsidRPr="0053569E" w:rsidRDefault="004A05A5" w:rsidP="00335376">
            <w:pPr>
              <w:ind w:firstLine="28"/>
              <w:jc w:val="center"/>
              <w:rPr>
                <w:sz w:val="20"/>
              </w:rPr>
            </w:pPr>
            <w:r w:rsidRPr="0053569E">
              <w:rPr>
                <w:sz w:val="20"/>
              </w:rPr>
              <w:t>84,2</w:t>
            </w:r>
          </w:p>
        </w:tc>
        <w:tc>
          <w:tcPr>
            <w:tcW w:w="1275" w:type="dxa"/>
            <w:shd w:val="clear" w:color="auto" w:fill="auto"/>
            <w:vAlign w:val="center"/>
          </w:tcPr>
          <w:p w14:paraId="60202028" w14:textId="77777777" w:rsidR="004A05A5" w:rsidRPr="0053569E" w:rsidRDefault="004A05A5" w:rsidP="00335376">
            <w:pPr>
              <w:ind w:firstLine="28"/>
              <w:jc w:val="center"/>
              <w:rPr>
                <w:sz w:val="20"/>
              </w:rPr>
            </w:pPr>
            <w:r w:rsidRPr="0053569E">
              <w:rPr>
                <w:sz w:val="20"/>
              </w:rPr>
              <w:t>73,9</w:t>
            </w:r>
          </w:p>
        </w:tc>
        <w:tc>
          <w:tcPr>
            <w:tcW w:w="1276" w:type="dxa"/>
            <w:shd w:val="clear" w:color="auto" w:fill="auto"/>
            <w:vAlign w:val="center"/>
          </w:tcPr>
          <w:p w14:paraId="4B7E9B70" w14:textId="77777777" w:rsidR="004A05A5" w:rsidRPr="0053569E" w:rsidRDefault="004A05A5" w:rsidP="00335376">
            <w:pPr>
              <w:ind w:firstLine="28"/>
              <w:jc w:val="center"/>
              <w:rPr>
                <w:sz w:val="20"/>
              </w:rPr>
            </w:pPr>
            <w:r w:rsidRPr="0053569E">
              <w:rPr>
                <w:sz w:val="20"/>
              </w:rPr>
              <w:t>-10,3</w:t>
            </w:r>
          </w:p>
        </w:tc>
        <w:tc>
          <w:tcPr>
            <w:tcW w:w="1553" w:type="dxa"/>
            <w:shd w:val="clear" w:color="auto" w:fill="auto"/>
            <w:vAlign w:val="center"/>
          </w:tcPr>
          <w:p w14:paraId="531DE9A9" w14:textId="77777777" w:rsidR="004A05A5" w:rsidRPr="0053569E" w:rsidRDefault="004A05A5" w:rsidP="00335376">
            <w:pPr>
              <w:ind w:firstLine="28"/>
              <w:jc w:val="center"/>
              <w:rPr>
                <w:sz w:val="20"/>
              </w:rPr>
            </w:pPr>
            <w:r w:rsidRPr="0053569E">
              <w:rPr>
                <w:sz w:val="20"/>
              </w:rPr>
              <w:t>0,3</w:t>
            </w:r>
          </w:p>
        </w:tc>
      </w:tr>
      <w:tr w:rsidR="004A05A5" w:rsidRPr="00B01B98" w14:paraId="0202996E" w14:textId="77777777" w:rsidTr="0053569E">
        <w:tc>
          <w:tcPr>
            <w:tcW w:w="4252" w:type="dxa"/>
            <w:shd w:val="clear" w:color="auto" w:fill="auto"/>
          </w:tcPr>
          <w:p w14:paraId="4F7F6C5A" w14:textId="77777777" w:rsidR="004A05A5" w:rsidRPr="0053569E" w:rsidRDefault="004A05A5" w:rsidP="00335376">
            <w:pPr>
              <w:ind w:firstLine="0"/>
              <w:rPr>
                <w:sz w:val="20"/>
              </w:rPr>
            </w:pPr>
            <w:r w:rsidRPr="0053569E">
              <w:rPr>
                <w:sz w:val="20"/>
              </w:rPr>
              <w:t>Aplinkos apsaugos programa</w:t>
            </w:r>
          </w:p>
        </w:tc>
        <w:tc>
          <w:tcPr>
            <w:tcW w:w="1272" w:type="dxa"/>
            <w:shd w:val="clear" w:color="auto" w:fill="auto"/>
            <w:vAlign w:val="center"/>
          </w:tcPr>
          <w:p w14:paraId="666C85F2" w14:textId="77777777" w:rsidR="004A05A5" w:rsidRPr="0053569E" w:rsidRDefault="004A05A5" w:rsidP="00335376">
            <w:pPr>
              <w:ind w:firstLine="28"/>
              <w:jc w:val="center"/>
              <w:rPr>
                <w:sz w:val="20"/>
              </w:rPr>
            </w:pPr>
            <w:r w:rsidRPr="0053569E">
              <w:rPr>
                <w:sz w:val="20"/>
              </w:rPr>
              <w:t>1802,9</w:t>
            </w:r>
          </w:p>
        </w:tc>
        <w:tc>
          <w:tcPr>
            <w:tcW w:w="1275" w:type="dxa"/>
            <w:shd w:val="clear" w:color="auto" w:fill="auto"/>
            <w:vAlign w:val="center"/>
          </w:tcPr>
          <w:p w14:paraId="6C5B792A" w14:textId="244DA3BA" w:rsidR="004A05A5" w:rsidRPr="0053569E" w:rsidRDefault="004A05A5" w:rsidP="00335376">
            <w:pPr>
              <w:ind w:firstLine="28"/>
              <w:jc w:val="center"/>
              <w:rPr>
                <w:sz w:val="20"/>
              </w:rPr>
            </w:pPr>
            <w:r w:rsidRPr="0053569E">
              <w:rPr>
                <w:sz w:val="20"/>
              </w:rPr>
              <w:t>1736</w:t>
            </w:r>
          </w:p>
        </w:tc>
        <w:tc>
          <w:tcPr>
            <w:tcW w:w="1276" w:type="dxa"/>
            <w:shd w:val="clear" w:color="auto" w:fill="auto"/>
            <w:vAlign w:val="center"/>
          </w:tcPr>
          <w:p w14:paraId="0C4441D0" w14:textId="77777777" w:rsidR="004A05A5" w:rsidRPr="0053569E" w:rsidRDefault="004A05A5" w:rsidP="00335376">
            <w:pPr>
              <w:ind w:firstLine="28"/>
              <w:jc w:val="center"/>
              <w:rPr>
                <w:sz w:val="20"/>
              </w:rPr>
            </w:pPr>
            <w:r w:rsidRPr="0053569E">
              <w:rPr>
                <w:sz w:val="20"/>
              </w:rPr>
              <w:t>-66,9</w:t>
            </w:r>
          </w:p>
        </w:tc>
        <w:tc>
          <w:tcPr>
            <w:tcW w:w="1553" w:type="dxa"/>
            <w:shd w:val="clear" w:color="auto" w:fill="auto"/>
            <w:vAlign w:val="center"/>
          </w:tcPr>
          <w:p w14:paraId="319D7E4A" w14:textId="77777777" w:rsidR="004A05A5" w:rsidRPr="0053569E" w:rsidRDefault="004A05A5" w:rsidP="00335376">
            <w:pPr>
              <w:ind w:firstLine="28"/>
              <w:jc w:val="center"/>
              <w:rPr>
                <w:sz w:val="20"/>
              </w:rPr>
            </w:pPr>
            <w:r w:rsidRPr="0053569E">
              <w:rPr>
                <w:sz w:val="20"/>
              </w:rPr>
              <w:t>5,7</w:t>
            </w:r>
          </w:p>
        </w:tc>
      </w:tr>
      <w:tr w:rsidR="004A05A5" w:rsidRPr="00B01B98" w14:paraId="647CE22B" w14:textId="77777777" w:rsidTr="0053569E">
        <w:tc>
          <w:tcPr>
            <w:tcW w:w="4252" w:type="dxa"/>
            <w:shd w:val="clear" w:color="auto" w:fill="auto"/>
          </w:tcPr>
          <w:p w14:paraId="38C4BB72" w14:textId="77777777" w:rsidR="004A05A5" w:rsidRPr="0053569E" w:rsidRDefault="004A05A5" w:rsidP="009A192B">
            <w:pPr>
              <w:ind w:firstLine="0"/>
              <w:jc w:val="left"/>
              <w:rPr>
                <w:sz w:val="20"/>
              </w:rPr>
            </w:pPr>
            <w:r w:rsidRPr="0053569E">
              <w:rPr>
                <w:sz w:val="20"/>
              </w:rPr>
              <w:t>Ekonominio konkurencingumo didinimo programa</w:t>
            </w:r>
          </w:p>
        </w:tc>
        <w:tc>
          <w:tcPr>
            <w:tcW w:w="1272" w:type="dxa"/>
            <w:shd w:val="clear" w:color="auto" w:fill="auto"/>
            <w:vAlign w:val="center"/>
          </w:tcPr>
          <w:p w14:paraId="6E57DDE1" w14:textId="77777777" w:rsidR="004A05A5" w:rsidRPr="0053569E" w:rsidRDefault="004A05A5" w:rsidP="00335376">
            <w:pPr>
              <w:ind w:firstLine="28"/>
              <w:jc w:val="center"/>
              <w:rPr>
                <w:sz w:val="20"/>
              </w:rPr>
            </w:pPr>
            <w:r w:rsidRPr="0053569E">
              <w:rPr>
                <w:sz w:val="20"/>
              </w:rPr>
              <w:t>961,8</w:t>
            </w:r>
          </w:p>
        </w:tc>
        <w:tc>
          <w:tcPr>
            <w:tcW w:w="1275" w:type="dxa"/>
            <w:shd w:val="clear" w:color="auto" w:fill="auto"/>
            <w:vAlign w:val="center"/>
          </w:tcPr>
          <w:p w14:paraId="3BE7ECEF" w14:textId="77777777" w:rsidR="004A05A5" w:rsidRPr="0053569E" w:rsidRDefault="004A05A5" w:rsidP="00335376">
            <w:pPr>
              <w:ind w:firstLine="28"/>
              <w:jc w:val="center"/>
              <w:rPr>
                <w:sz w:val="20"/>
              </w:rPr>
            </w:pPr>
            <w:r w:rsidRPr="0053569E">
              <w:rPr>
                <w:sz w:val="20"/>
              </w:rPr>
              <w:t>854,4</w:t>
            </w:r>
          </w:p>
        </w:tc>
        <w:tc>
          <w:tcPr>
            <w:tcW w:w="1276" w:type="dxa"/>
            <w:shd w:val="clear" w:color="auto" w:fill="auto"/>
            <w:vAlign w:val="center"/>
          </w:tcPr>
          <w:p w14:paraId="4B7971C1" w14:textId="77777777" w:rsidR="004A05A5" w:rsidRPr="0053569E" w:rsidRDefault="004A05A5" w:rsidP="00335376">
            <w:pPr>
              <w:ind w:firstLine="28"/>
              <w:jc w:val="center"/>
              <w:rPr>
                <w:sz w:val="20"/>
              </w:rPr>
            </w:pPr>
            <w:r w:rsidRPr="0053569E">
              <w:rPr>
                <w:sz w:val="20"/>
              </w:rPr>
              <w:t>-107,4</w:t>
            </w:r>
          </w:p>
        </w:tc>
        <w:tc>
          <w:tcPr>
            <w:tcW w:w="1553" w:type="dxa"/>
            <w:shd w:val="clear" w:color="auto" w:fill="auto"/>
            <w:vAlign w:val="center"/>
          </w:tcPr>
          <w:p w14:paraId="0D0DC64B" w14:textId="77777777" w:rsidR="004A05A5" w:rsidRPr="0053569E" w:rsidRDefault="004A05A5" w:rsidP="00335376">
            <w:pPr>
              <w:ind w:firstLine="28"/>
              <w:jc w:val="center"/>
              <w:rPr>
                <w:sz w:val="20"/>
              </w:rPr>
            </w:pPr>
            <w:r w:rsidRPr="0053569E">
              <w:rPr>
                <w:sz w:val="20"/>
              </w:rPr>
              <w:t>2,8</w:t>
            </w:r>
          </w:p>
        </w:tc>
      </w:tr>
      <w:tr w:rsidR="004A05A5" w:rsidRPr="00B01B98" w14:paraId="30D29F6B" w14:textId="77777777" w:rsidTr="0053569E">
        <w:trPr>
          <w:trHeight w:val="138"/>
        </w:trPr>
        <w:tc>
          <w:tcPr>
            <w:tcW w:w="4252" w:type="dxa"/>
            <w:shd w:val="clear" w:color="auto" w:fill="auto"/>
            <w:vAlign w:val="center"/>
          </w:tcPr>
          <w:p w14:paraId="25FD6AEF" w14:textId="77777777" w:rsidR="004A05A5" w:rsidRPr="0053569E" w:rsidRDefault="004A05A5" w:rsidP="00335376">
            <w:pPr>
              <w:spacing w:line="360" w:lineRule="auto"/>
              <w:ind w:firstLine="0"/>
              <w:jc w:val="right"/>
              <w:rPr>
                <w:sz w:val="20"/>
                <w:lang w:val="ru-RU"/>
              </w:rPr>
            </w:pPr>
            <w:r w:rsidRPr="0053569E">
              <w:rPr>
                <w:sz w:val="20"/>
                <w:lang w:val="ru-RU"/>
              </w:rPr>
              <w:t>Iš viso</w:t>
            </w:r>
            <w:r w:rsidRPr="0053569E">
              <w:rPr>
                <w:sz w:val="20"/>
              </w:rPr>
              <w:t xml:space="preserve"> išlaidų:</w:t>
            </w:r>
          </w:p>
        </w:tc>
        <w:tc>
          <w:tcPr>
            <w:tcW w:w="1272" w:type="dxa"/>
            <w:shd w:val="clear" w:color="auto" w:fill="auto"/>
            <w:vAlign w:val="center"/>
          </w:tcPr>
          <w:p w14:paraId="05FC081A" w14:textId="77777777" w:rsidR="004A05A5" w:rsidRPr="0053569E" w:rsidRDefault="004A05A5" w:rsidP="00335376">
            <w:pPr>
              <w:spacing w:line="360" w:lineRule="auto"/>
              <w:ind w:firstLine="28"/>
              <w:jc w:val="center"/>
              <w:rPr>
                <w:sz w:val="20"/>
              </w:rPr>
            </w:pPr>
            <w:r w:rsidRPr="0053569E">
              <w:rPr>
                <w:sz w:val="20"/>
              </w:rPr>
              <w:t>32813,3</w:t>
            </w:r>
          </w:p>
        </w:tc>
        <w:tc>
          <w:tcPr>
            <w:tcW w:w="1275" w:type="dxa"/>
            <w:shd w:val="clear" w:color="auto" w:fill="auto"/>
            <w:vAlign w:val="center"/>
          </w:tcPr>
          <w:p w14:paraId="30CF868B" w14:textId="77777777" w:rsidR="004A05A5" w:rsidRPr="0053569E" w:rsidRDefault="004A05A5" w:rsidP="00335376">
            <w:pPr>
              <w:spacing w:line="360" w:lineRule="auto"/>
              <w:ind w:firstLine="28"/>
              <w:jc w:val="center"/>
              <w:rPr>
                <w:sz w:val="20"/>
              </w:rPr>
            </w:pPr>
            <w:r w:rsidRPr="0053569E">
              <w:rPr>
                <w:sz w:val="20"/>
              </w:rPr>
              <w:t>30367,7</w:t>
            </w:r>
          </w:p>
        </w:tc>
        <w:tc>
          <w:tcPr>
            <w:tcW w:w="1276" w:type="dxa"/>
            <w:shd w:val="clear" w:color="auto" w:fill="auto"/>
            <w:vAlign w:val="center"/>
          </w:tcPr>
          <w:p w14:paraId="246945B5" w14:textId="77777777" w:rsidR="004A05A5" w:rsidRPr="0053569E" w:rsidRDefault="004A05A5" w:rsidP="00335376">
            <w:pPr>
              <w:spacing w:line="360" w:lineRule="auto"/>
              <w:ind w:firstLine="28"/>
              <w:jc w:val="center"/>
              <w:rPr>
                <w:sz w:val="20"/>
              </w:rPr>
            </w:pPr>
            <w:r w:rsidRPr="0053569E">
              <w:rPr>
                <w:sz w:val="20"/>
              </w:rPr>
              <w:t>-2445,6</w:t>
            </w:r>
          </w:p>
        </w:tc>
        <w:tc>
          <w:tcPr>
            <w:tcW w:w="1553" w:type="dxa"/>
            <w:shd w:val="clear" w:color="auto" w:fill="auto"/>
            <w:vAlign w:val="center"/>
          </w:tcPr>
          <w:p w14:paraId="75A407F8" w14:textId="518ECF5D" w:rsidR="004A05A5" w:rsidRPr="0053569E" w:rsidRDefault="004A05A5" w:rsidP="00335376">
            <w:pPr>
              <w:spacing w:line="360" w:lineRule="auto"/>
              <w:ind w:firstLine="28"/>
              <w:jc w:val="center"/>
              <w:rPr>
                <w:sz w:val="20"/>
              </w:rPr>
            </w:pPr>
            <w:r w:rsidRPr="0053569E">
              <w:rPr>
                <w:sz w:val="20"/>
              </w:rPr>
              <w:t>100</w:t>
            </w:r>
          </w:p>
        </w:tc>
      </w:tr>
    </w:tbl>
    <w:p w14:paraId="32841958" w14:textId="1127BC9B" w:rsidR="004A05A5" w:rsidRPr="0045735F" w:rsidRDefault="004A05A5" w:rsidP="0045735F">
      <w:pPr>
        <w:tabs>
          <w:tab w:val="left" w:pos="851"/>
        </w:tabs>
        <w:rPr>
          <w:szCs w:val="24"/>
        </w:rPr>
      </w:pPr>
      <w:r w:rsidRPr="0045735F">
        <w:rPr>
          <w:szCs w:val="24"/>
        </w:rPr>
        <w:t>Savivaldybės administracijai skirti asignavimai 2020 m. pagal lėšų šaltinius: Europos Sąjungos lėšos – 2</w:t>
      </w:r>
      <w:r w:rsidR="0045735F" w:rsidRPr="0045735F">
        <w:rPr>
          <w:szCs w:val="24"/>
        </w:rPr>
        <w:t xml:space="preserve"> </w:t>
      </w:r>
      <w:r w:rsidRPr="0045735F">
        <w:rPr>
          <w:szCs w:val="24"/>
        </w:rPr>
        <w:t>598,7 tūkst. Eur; Valstybės biudžeto lėšos – 17</w:t>
      </w:r>
      <w:r w:rsidR="0045735F" w:rsidRPr="0045735F">
        <w:rPr>
          <w:szCs w:val="24"/>
        </w:rPr>
        <w:t xml:space="preserve"> </w:t>
      </w:r>
      <w:r w:rsidRPr="0045735F">
        <w:rPr>
          <w:szCs w:val="24"/>
        </w:rPr>
        <w:t>815,7 tūkst. Eur; savivaldybės biudžeto lėšos – 12</w:t>
      </w:r>
      <w:r w:rsidR="0045735F" w:rsidRPr="0045735F">
        <w:rPr>
          <w:szCs w:val="24"/>
        </w:rPr>
        <w:t xml:space="preserve"> </w:t>
      </w:r>
      <w:r w:rsidRPr="0045735F">
        <w:rPr>
          <w:szCs w:val="24"/>
        </w:rPr>
        <w:t>386,6 tūkst. Eur; atsitiktinės lėšos – 12,3 tūkst. Eur.</w:t>
      </w:r>
    </w:p>
    <w:p w14:paraId="10CD14C5" w14:textId="215EF4E8" w:rsidR="004A05A5" w:rsidRPr="0045735F" w:rsidRDefault="004A05A5" w:rsidP="0045735F">
      <w:pPr>
        <w:pStyle w:val="Tekstas"/>
      </w:pPr>
      <w:r w:rsidRPr="0045735F">
        <w:t>Europos Sąjungos lėšų panaudojimas: vykdomų investicinių projektų apskaitoje panaudota asignavimų – 2</w:t>
      </w:r>
      <w:r w:rsidR="0045735F">
        <w:t xml:space="preserve"> </w:t>
      </w:r>
      <w:r w:rsidRPr="0045735F">
        <w:t>284,3 tūkst. Eur (2019 m. – 2</w:t>
      </w:r>
      <w:r w:rsidR="0045735F">
        <w:t xml:space="preserve"> </w:t>
      </w:r>
      <w:r w:rsidRPr="0045735F">
        <w:t xml:space="preserve">752,2 tūkst. Eur). </w:t>
      </w:r>
      <w:r w:rsidR="00EA57BD">
        <w:t>Savivaldybės administracija</w:t>
      </w:r>
      <w:r w:rsidRPr="0045735F">
        <w:t xml:space="preserve"> pasibaigus projektiniam laikotarpiui nustatyta tvarka atliko turto perdavimą pagal turto buvimo vietą. Neformaliojo vaikų švietimo programai panaudota 43,8 tūkst. Eur (2019 m. – 50,9 tūkst. Eur).</w:t>
      </w:r>
    </w:p>
    <w:p w14:paraId="26A28E34" w14:textId="77777777" w:rsidR="004A05A5" w:rsidRPr="0045735F" w:rsidRDefault="004A05A5" w:rsidP="0045735F">
      <w:pPr>
        <w:pStyle w:val="Tekstas"/>
        <w:rPr>
          <w:rFonts w:cs="Times New Roman"/>
        </w:rPr>
      </w:pPr>
      <w:r w:rsidRPr="0045735F">
        <w:rPr>
          <w:rFonts w:cs="Times New Roman"/>
        </w:rPr>
        <w:t xml:space="preserve">Valstybės biudžeto lėšų panaudojimas: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3"/>
        <w:gridCol w:w="1281"/>
        <w:gridCol w:w="1275"/>
        <w:gridCol w:w="1276"/>
        <w:gridCol w:w="1553"/>
      </w:tblGrid>
      <w:tr w:rsidR="004A05A5" w:rsidRPr="00B01B98" w14:paraId="35C2A021" w14:textId="77777777" w:rsidTr="0053569E">
        <w:tc>
          <w:tcPr>
            <w:tcW w:w="4243" w:type="dxa"/>
            <w:shd w:val="clear" w:color="auto" w:fill="auto"/>
            <w:vAlign w:val="center"/>
          </w:tcPr>
          <w:p w14:paraId="4536230D" w14:textId="77777777" w:rsidR="004A05A5" w:rsidRPr="00C23EA0" w:rsidRDefault="004A05A5" w:rsidP="00335376">
            <w:pPr>
              <w:spacing w:line="360" w:lineRule="auto"/>
              <w:ind w:firstLine="27"/>
              <w:jc w:val="center"/>
              <w:rPr>
                <w:sz w:val="20"/>
              </w:rPr>
            </w:pPr>
            <w:r w:rsidRPr="00C23EA0">
              <w:rPr>
                <w:sz w:val="20"/>
              </w:rPr>
              <w:t>Priemonės pavadinimas</w:t>
            </w:r>
          </w:p>
        </w:tc>
        <w:tc>
          <w:tcPr>
            <w:tcW w:w="1281" w:type="dxa"/>
            <w:shd w:val="clear" w:color="auto" w:fill="auto"/>
            <w:vAlign w:val="center"/>
          </w:tcPr>
          <w:p w14:paraId="48EB9279" w14:textId="77777777" w:rsidR="004A05A5" w:rsidRPr="00C23EA0" w:rsidRDefault="004A05A5" w:rsidP="00335376">
            <w:pPr>
              <w:ind w:firstLine="27"/>
              <w:jc w:val="center"/>
              <w:rPr>
                <w:sz w:val="20"/>
              </w:rPr>
            </w:pPr>
            <w:r w:rsidRPr="00C23EA0">
              <w:rPr>
                <w:sz w:val="20"/>
              </w:rPr>
              <w:t>Patikslintas planas</w:t>
            </w:r>
          </w:p>
          <w:p w14:paraId="105F0340" w14:textId="77777777" w:rsidR="004A05A5" w:rsidRPr="00C23EA0" w:rsidRDefault="004A05A5" w:rsidP="00335376">
            <w:pPr>
              <w:ind w:firstLine="27"/>
              <w:jc w:val="center"/>
              <w:rPr>
                <w:sz w:val="20"/>
              </w:rPr>
            </w:pPr>
            <w:r w:rsidRPr="00C23EA0">
              <w:rPr>
                <w:sz w:val="20"/>
              </w:rPr>
              <w:t>(tūkst. Eur)</w:t>
            </w:r>
          </w:p>
        </w:tc>
        <w:tc>
          <w:tcPr>
            <w:tcW w:w="1275" w:type="dxa"/>
            <w:shd w:val="clear" w:color="auto" w:fill="auto"/>
            <w:vAlign w:val="center"/>
          </w:tcPr>
          <w:p w14:paraId="280C792E" w14:textId="77777777" w:rsidR="004A05A5" w:rsidRPr="00C23EA0" w:rsidRDefault="004A05A5" w:rsidP="00335376">
            <w:pPr>
              <w:ind w:firstLine="27"/>
              <w:jc w:val="center"/>
              <w:rPr>
                <w:sz w:val="20"/>
              </w:rPr>
            </w:pPr>
            <w:r w:rsidRPr="00C23EA0">
              <w:rPr>
                <w:sz w:val="20"/>
              </w:rPr>
              <w:t>Vykdymas</w:t>
            </w:r>
          </w:p>
          <w:p w14:paraId="0191A5C4" w14:textId="77777777" w:rsidR="004A05A5" w:rsidRPr="00C23EA0" w:rsidRDefault="004A05A5" w:rsidP="00335376">
            <w:pPr>
              <w:ind w:firstLine="27"/>
              <w:jc w:val="center"/>
              <w:rPr>
                <w:sz w:val="20"/>
              </w:rPr>
            </w:pPr>
            <w:r w:rsidRPr="00C23EA0">
              <w:rPr>
                <w:sz w:val="20"/>
              </w:rPr>
              <w:t>(tūkst. Eur)</w:t>
            </w:r>
          </w:p>
        </w:tc>
        <w:tc>
          <w:tcPr>
            <w:tcW w:w="1276" w:type="dxa"/>
            <w:shd w:val="clear" w:color="auto" w:fill="auto"/>
            <w:vAlign w:val="center"/>
          </w:tcPr>
          <w:p w14:paraId="4B9111B1" w14:textId="77777777" w:rsidR="004A05A5" w:rsidRPr="00C23EA0" w:rsidRDefault="004A05A5" w:rsidP="00335376">
            <w:pPr>
              <w:ind w:firstLine="27"/>
              <w:jc w:val="center"/>
              <w:rPr>
                <w:sz w:val="20"/>
              </w:rPr>
            </w:pPr>
            <w:r w:rsidRPr="00C23EA0">
              <w:rPr>
                <w:sz w:val="20"/>
              </w:rPr>
              <w:t>Skirtumas</w:t>
            </w:r>
          </w:p>
          <w:p w14:paraId="176083B4" w14:textId="77777777" w:rsidR="004A05A5" w:rsidRPr="00C23EA0" w:rsidRDefault="004A05A5" w:rsidP="00335376">
            <w:pPr>
              <w:ind w:firstLine="27"/>
              <w:jc w:val="center"/>
              <w:rPr>
                <w:sz w:val="20"/>
              </w:rPr>
            </w:pPr>
            <w:r w:rsidRPr="00C23EA0">
              <w:rPr>
                <w:sz w:val="20"/>
              </w:rPr>
              <w:t>(tūkst. Eur)</w:t>
            </w:r>
          </w:p>
        </w:tc>
        <w:tc>
          <w:tcPr>
            <w:tcW w:w="1553" w:type="dxa"/>
            <w:shd w:val="clear" w:color="auto" w:fill="auto"/>
            <w:vAlign w:val="center"/>
          </w:tcPr>
          <w:p w14:paraId="6CA94B82" w14:textId="6EB616D9" w:rsidR="004A05A5" w:rsidRPr="00C23EA0" w:rsidRDefault="004A05A5" w:rsidP="00335376">
            <w:pPr>
              <w:ind w:firstLine="27"/>
              <w:jc w:val="center"/>
              <w:rPr>
                <w:sz w:val="20"/>
              </w:rPr>
            </w:pPr>
            <w:r w:rsidRPr="00C23EA0">
              <w:rPr>
                <w:sz w:val="20"/>
              </w:rPr>
              <w:t xml:space="preserve">Lyginam. </w:t>
            </w:r>
            <w:r w:rsidR="004572A2" w:rsidRPr="00C23EA0">
              <w:rPr>
                <w:sz w:val="20"/>
              </w:rPr>
              <w:t>išlaid</w:t>
            </w:r>
            <w:r w:rsidR="004572A2">
              <w:rPr>
                <w:sz w:val="20"/>
              </w:rPr>
              <w:t>ų</w:t>
            </w:r>
            <w:r w:rsidR="004572A2" w:rsidRPr="00C23EA0">
              <w:rPr>
                <w:sz w:val="20"/>
              </w:rPr>
              <w:t xml:space="preserve"> </w:t>
            </w:r>
            <w:r w:rsidRPr="00C23EA0">
              <w:rPr>
                <w:sz w:val="20"/>
              </w:rPr>
              <w:t>svoris (proc.)</w:t>
            </w:r>
          </w:p>
        </w:tc>
      </w:tr>
      <w:tr w:rsidR="004A05A5" w:rsidRPr="00B01B98" w14:paraId="650326C5" w14:textId="77777777" w:rsidTr="0053569E">
        <w:tc>
          <w:tcPr>
            <w:tcW w:w="4243" w:type="dxa"/>
            <w:shd w:val="clear" w:color="auto" w:fill="auto"/>
          </w:tcPr>
          <w:p w14:paraId="0685ED08" w14:textId="77777777" w:rsidR="004A05A5" w:rsidRPr="00C23EA0" w:rsidRDefault="004A05A5" w:rsidP="00335376">
            <w:pPr>
              <w:ind w:firstLine="27"/>
              <w:rPr>
                <w:sz w:val="20"/>
              </w:rPr>
            </w:pPr>
            <w:r w:rsidRPr="00C23EA0">
              <w:rPr>
                <w:sz w:val="20"/>
              </w:rPr>
              <w:t>Valstybės perduotoms savivaldybėms funkcijoms atlikti</w:t>
            </w:r>
          </w:p>
        </w:tc>
        <w:tc>
          <w:tcPr>
            <w:tcW w:w="1281" w:type="dxa"/>
            <w:shd w:val="clear" w:color="auto" w:fill="auto"/>
            <w:vAlign w:val="center"/>
          </w:tcPr>
          <w:p w14:paraId="5AE2F39E" w14:textId="77777777" w:rsidR="004A05A5" w:rsidRPr="00C23EA0" w:rsidRDefault="004A05A5" w:rsidP="00335376">
            <w:pPr>
              <w:ind w:firstLine="27"/>
              <w:jc w:val="center"/>
              <w:rPr>
                <w:sz w:val="20"/>
              </w:rPr>
            </w:pPr>
            <w:r w:rsidRPr="00C23EA0">
              <w:rPr>
                <w:sz w:val="20"/>
              </w:rPr>
              <w:t>354,1</w:t>
            </w:r>
          </w:p>
        </w:tc>
        <w:tc>
          <w:tcPr>
            <w:tcW w:w="1275" w:type="dxa"/>
            <w:shd w:val="clear" w:color="auto" w:fill="auto"/>
            <w:vAlign w:val="center"/>
          </w:tcPr>
          <w:p w14:paraId="4FA8D894" w14:textId="77777777" w:rsidR="004A05A5" w:rsidRPr="00C23EA0" w:rsidRDefault="004A05A5" w:rsidP="00335376">
            <w:pPr>
              <w:ind w:firstLine="27"/>
              <w:jc w:val="center"/>
              <w:rPr>
                <w:sz w:val="20"/>
              </w:rPr>
            </w:pPr>
            <w:r w:rsidRPr="00C23EA0">
              <w:rPr>
                <w:sz w:val="20"/>
              </w:rPr>
              <w:t>354,1</w:t>
            </w:r>
          </w:p>
        </w:tc>
        <w:tc>
          <w:tcPr>
            <w:tcW w:w="1276" w:type="dxa"/>
            <w:shd w:val="clear" w:color="auto" w:fill="auto"/>
            <w:vAlign w:val="center"/>
          </w:tcPr>
          <w:p w14:paraId="1B8979FD" w14:textId="77777777" w:rsidR="004A05A5" w:rsidRPr="00C23EA0" w:rsidRDefault="004A05A5" w:rsidP="00335376">
            <w:pPr>
              <w:ind w:firstLine="27"/>
              <w:jc w:val="center"/>
              <w:rPr>
                <w:sz w:val="20"/>
              </w:rPr>
            </w:pPr>
            <w:r w:rsidRPr="00C23EA0">
              <w:rPr>
                <w:sz w:val="20"/>
              </w:rPr>
              <w:t>0</w:t>
            </w:r>
          </w:p>
        </w:tc>
        <w:tc>
          <w:tcPr>
            <w:tcW w:w="1553" w:type="dxa"/>
            <w:shd w:val="clear" w:color="auto" w:fill="auto"/>
            <w:vAlign w:val="center"/>
          </w:tcPr>
          <w:p w14:paraId="041998AF" w14:textId="77777777" w:rsidR="004A05A5" w:rsidRPr="00C23EA0" w:rsidRDefault="004A05A5" w:rsidP="00335376">
            <w:pPr>
              <w:ind w:firstLine="27"/>
              <w:jc w:val="center"/>
              <w:rPr>
                <w:sz w:val="20"/>
              </w:rPr>
            </w:pPr>
            <w:r w:rsidRPr="00C23EA0">
              <w:rPr>
                <w:sz w:val="20"/>
              </w:rPr>
              <w:t>2,1</w:t>
            </w:r>
          </w:p>
        </w:tc>
      </w:tr>
      <w:tr w:rsidR="004A05A5" w:rsidRPr="00B01B98" w14:paraId="41DA7A11" w14:textId="77777777" w:rsidTr="0053569E">
        <w:tc>
          <w:tcPr>
            <w:tcW w:w="4243" w:type="dxa"/>
            <w:shd w:val="clear" w:color="auto" w:fill="auto"/>
          </w:tcPr>
          <w:p w14:paraId="44F3526C" w14:textId="77777777" w:rsidR="004A05A5" w:rsidRPr="00C23EA0" w:rsidRDefault="004A05A5" w:rsidP="00335376">
            <w:pPr>
              <w:ind w:firstLine="27"/>
              <w:rPr>
                <w:sz w:val="20"/>
              </w:rPr>
            </w:pPr>
            <w:r w:rsidRPr="00C23EA0">
              <w:rPr>
                <w:sz w:val="20"/>
              </w:rPr>
              <w:t>Kelių priežiūros ir plėtros programai</w:t>
            </w:r>
          </w:p>
        </w:tc>
        <w:tc>
          <w:tcPr>
            <w:tcW w:w="1281" w:type="dxa"/>
            <w:shd w:val="clear" w:color="auto" w:fill="auto"/>
            <w:vAlign w:val="center"/>
          </w:tcPr>
          <w:p w14:paraId="45ADC091" w14:textId="77777777" w:rsidR="004A05A5" w:rsidRPr="00C23EA0" w:rsidRDefault="004A05A5" w:rsidP="00335376">
            <w:pPr>
              <w:ind w:firstLine="27"/>
              <w:jc w:val="center"/>
              <w:rPr>
                <w:sz w:val="20"/>
              </w:rPr>
            </w:pPr>
            <w:r w:rsidRPr="00C23EA0">
              <w:rPr>
                <w:sz w:val="20"/>
              </w:rPr>
              <w:t>3640,7</w:t>
            </w:r>
          </w:p>
        </w:tc>
        <w:tc>
          <w:tcPr>
            <w:tcW w:w="1275" w:type="dxa"/>
            <w:shd w:val="clear" w:color="auto" w:fill="auto"/>
            <w:vAlign w:val="center"/>
          </w:tcPr>
          <w:p w14:paraId="35C15185" w14:textId="77777777" w:rsidR="004A05A5" w:rsidRPr="00C23EA0" w:rsidRDefault="004A05A5" w:rsidP="00335376">
            <w:pPr>
              <w:ind w:firstLine="27"/>
              <w:jc w:val="center"/>
              <w:rPr>
                <w:sz w:val="20"/>
              </w:rPr>
            </w:pPr>
            <w:r w:rsidRPr="00C23EA0">
              <w:rPr>
                <w:sz w:val="20"/>
              </w:rPr>
              <w:t>3560,1</w:t>
            </w:r>
          </w:p>
        </w:tc>
        <w:tc>
          <w:tcPr>
            <w:tcW w:w="1276" w:type="dxa"/>
            <w:shd w:val="clear" w:color="auto" w:fill="auto"/>
            <w:vAlign w:val="center"/>
          </w:tcPr>
          <w:p w14:paraId="546122CC" w14:textId="77777777" w:rsidR="004A05A5" w:rsidRPr="00C23EA0" w:rsidRDefault="004A05A5" w:rsidP="00335376">
            <w:pPr>
              <w:ind w:firstLine="27"/>
              <w:jc w:val="center"/>
              <w:rPr>
                <w:sz w:val="20"/>
              </w:rPr>
            </w:pPr>
            <w:r w:rsidRPr="00C23EA0">
              <w:rPr>
                <w:sz w:val="20"/>
              </w:rPr>
              <w:t>-80,6</w:t>
            </w:r>
          </w:p>
        </w:tc>
        <w:tc>
          <w:tcPr>
            <w:tcW w:w="1553" w:type="dxa"/>
            <w:shd w:val="clear" w:color="auto" w:fill="auto"/>
            <w:vAlign w:val="center"/>
          </w:tcPr>
          <w:p w14:paraId="2D80D0E4" w14:textId="77777777" w:rsidR="004A05A5" w:rsidRPr="00C23EA0" w:rsidRDefault="004A05A5" w:rsidP="00335376">
            <w:pPr>
              <w:ind w:firstLine="27"/>
              <w:jc w:val="center"/>
              <w:rPr>
                <w:sz w:val="20"/>
              </w:rPr>
            </w:pPr>
            <w:r w:rsidRPr="00C23EA0">
              <w:rPr>
                <w:sz w:val="20"/>
              </w:rPr>
              <w:t>20,7</w:t>
            </w:r>
          </w:p>
        </w:tc>
      </w:tr>
      <w:tr w:rsidR="004A05A5" w:rsidRPr="00B01B98" w14:paraId="0C9FA686" w14:textId="77777777" w:rsidTr="0053569E">
        <w:tc>
          <w:tcPr>
            <w:tcW w:w="4243" w:type="dxa"/>
            <w:shd w:val="clear" w:color="auto" w:fill="auto"/>
          </w:tcPr>
          <w:p w14:paraId="7589C3B3" w14:textId="77777777" w:rsidR="004A05A5" w:rsidRPr="00C23EA0" w:rsidRDefault="004A05A5" w:rsidP="00335376">
            <w:pPr>
              <w:ind w:firstLine="27"/>
              <w:rPr>
                <w:sz w:val="20"/>
              </w:rPr>
            </w:pPr>
            <w:r w:rsidRPr="00C23EA0">
              <w:rPr>
                <w:sz w:val="20"/>
              </w:rPr>
              <w:t>Valstybės investicijų programai ir dotacijos projektų finansavimui</w:t>
            </w:r>
          </w:p>
        </w:tc>
        <w:tc>
          <w:tcPr>
            <w:tcW w:w="1281" w:type="dxa"/>
            <w:shd w:val="clear" w:color="auto" w:fill="auto"/>
            <w:vAlign w:val="center"/>
          </w:tcPr>
          <w:p w14:paraId="4125AEF3" w14:textId="77777777" w:rsidR="004A05A5" w:rsidRPr="00C23EA0" w:rsidRDefault="004A05A5" w:rsidP="00335376">
            <w:pPr>
              <w:ind w:firstLine="27"/>
              <w:jc w:val="center"/>
              <w:rPr>
                <w:sz w:val="20"/>
              </w:rPr>
            </w:pPr>
            <w:r w:rsidRPr="00C23EA0">
              <w:rPr>
                <w:sz w:val="20"/>
              </w:rPr>
              <w:t>823,7</w:t>
            </w:r>
          </w:p>
        </w:tc>
        <w:tc>
          <w:tcPr>
            <w:tcW w:w="1275" w:type="dxa"/>
            <w:shd w:val="clear" w:color="auto" w:fill="auto"/>
            <w:vAlign w:val="center"/>
          </w:tcPr>
          <w:p w14:paraId="5DB5831B" w14:textId="77777777" w:rsidR="004A05A5" w:rsidRPr="00C23EA0" w:rsidRDefault="004A05A5" w:rsidP="00335376">
            <w:pPr>
              <w:ind w:firstLine="27"/>
              <w:jc w:val="center"/>
              <w:rPr>
                <w:sz w:val="20"/>
              </w:rPr>
            </w:pPr>
            <w:r w:rsidRPr="00C23EA0">
              <w:rPr>
                <w:sz w:val="20"/>
              </w:rPr>
              <w:t>786,5</w:t>
            </w:r>
          </w:p>
        </w:tc>
        <w:tc>
          <w:tcPr>
            <w:tcW w:w="1276" w:type="dxa"/>
            <w:shd w:val="clear" w:color="auto" w:fill="auto"/>
            <w:vAlign w:val="center"/>
          </w:tcPr>
          <w:p w14:paraId="1773930E" w14:textId="77777777" w:rsidR="004A05A5" w:rsidRPr="00C23EA0" w:rsidRDefault="004A05A5" w:rsidP="00335376">
            <w:pPr>
              <w:ind w:firstLine="27"/>
              <w:jc w:val="center"/>
              <w:rPr>
                <w:sz w:val="20"/>
              </w:rPr>
            </w:pPr>
            <w:r w:rsidRPr="00C23EA0">
              <w:rPr>
                <w:sz w:val="20"/>
              </w:rPr>
              <w:t>-37,2</w:t>
            </w:r>
          </w:p>
        </w:tc>
        <w:tc>
          <w:tcPr>
            <w:tcW w:w="1553" w:type="dxa"/>
            <w:shd w:val="clear" w:color="auto" w:fill="auto"/>
            <w:vAlign w:val="center"/>
          </w:tcPr>
          <w:p w14:paraId="47DD374F" w14:textId="77777777" w:rsidR="004A05A5" w:rsidRPr="00C23EA0" w:rsidRDefault="004A05A5" w:rsidP="00335376">
            <w:pPr>
              <w:ind w:firstLine="27"/>
              <w:jc w:val="center"/>
              <w:rPr>
                <w:sz w:val="20"/>
              </w:rPr>
            </w:pPr>
            <w:r w:rsidRPr="00C23EA0">
              <w:rPr>
                <w:sz w:val="20"/>
              </w:rPr>
              <w:t>4,6</w:t>
            </w:r>
          </w:p>
        </w:tc>
      </w:tr>
      <w:tr w:rsidR="004A05A5" w:rsidRPr="00B01B98" w14:paraId="71550843" w14:textId="77777777" w:rsidTr="0053569E">
        <w:tc>
          <w:tcPr>
            <w:tcW w:w="4243" w:type="dxa"/>
            <w:shd w:val="clear" w:color="auto" w:fill="auto"/>
          </w:tcPr>
          <w:p w14:paraId="63C40778" w14:textId="77777777" w:rsidR="004A05A5" w:rsidRPr="00C23EA0" w:rsidRDefault="004A05A5" w:rsidP="00335376">
            <w:pPr>
              <w:ind w:firstLine="27"/>
              <w:rPr>
                <w:sz w:val="20"/>
              </w:rPr>
            </w:pPr>
            <w:r w:rsidRPr="00C23EA0">
              <w:rPr>
                <w:sz w:val="20"/>
              </w:rPr>
              <w:t>Prevencinių ir mokinių užimtumo projektų finansavimas</w:t>
            </w:r>
          </w:p>
        </w:tc>
        <w:tc>
          <w:tcPr>
            <w:tcW w:w="1281" w:type="dxa"/>
            <w:shd w:val="clear" w:color="auto" w:fill="auto"/>
            <w:vAlign w:val="center"/>
          </w:tcPr>
          <w:p w14:paraId="725F678C" w14:textId="5A976A88" w:rsidR="004A05A5" w:rsidRPr="00C23EA0" w:rsidRDefault="004A05A5" w:rsidP="00335376">
            <w:pPr>
              <w:ind w:firstLine="27"/>
              <w:jc w:val="center"/>
              <w:rPr>
                <w:sz w:val="20"/>
              </w:rPr>
            </w:pPr>
            <w:r w:rsidRPr="00C23EA0">
              <w:rPr>
                <w:sz w:val="20"/>
              </w:rPr>
              <w:t>71</w:t>
            </w:r>
          </w:p>
        </w:tc>
        <w:tc>
          <w:tcPr>
            <w:tcW w:w="1275" w:type="dxa"/>
            <w:shd w:val="clear" w:color="auto" w:fill="auto"/>
            <w:vAlign w:val="center"/>
          </w:tcPr>
          <w:p w14:paraId="511467B6" w14:textId="7DDECC3A" w:rsidR="004A05A5" w:rsidRPr="00C23EA0" w:rsidRDefault="004A05A5" w:rsidP="00335376">
            <w:pPr>
              <w:ind w:firstLine="27"/>
              <w:jc w:val="center"/>
              <w:rPr>
                <w:sz w:val="20"/>
              </w:rPr>
            </w:pPr>
            <w:r w:rsidRPr="00C23EA0">
              <w:rPr>
                <w:sz w:val="20"/>
              </w:rPr>
              <w:t>71</w:t>
            </w:r>
          </w:p>
        </w:tc>
        <w:tc>
          <w:tcPr>
            <w:tcW w:w="1276" w:type="dxa"/>
            <w:shd w:val="clear" w:color="auto" w:fill="auto"/>
            <w:vAlign w:val="center"/>
          </w:tcPr>
          <w:p w14:paraId="16DB82B8" w14:textId="77777777" w:rsidR="004A05A5" w:rsidRPr="00C23EA0" w:rsidRDefault="004A05A5" w:rsidP="00335376">
            <w:pPr>
              <w:ind w:firstLine="27"/>
              <w:jc w:val="center"/>
              <w:rPr>
                <w:sz w:val="20"/>
              </w:rPr>
            </w:pPr>
            <w:r w:rsidRPr="00C23EA0">
              <w:rPr>
                <w:sz w:val="20"/>
              </w:rPr>
              <w:t>0</w:t>
            </w:r>
          </w:p>
        </w:tc>
        <w:tc>
          <w:tcPr>
            <w:tcW w:w="1553" w:type="dxa"/>
            <w:shd w:val="clear" w:color="auto" w:fill="auto"/>
            <w:vAlign w:val="center"/>
          </w:tcPr>
          <w:p w14:paraId="7E3278E6" w14:textId="77777777" w:rsidR="004A05A5" w:rsidRPr="00C23EA0" w:rsidRDefault="004A05A5" w:rsidP="00335376">
            <w:pPr>
              <w:ind w:firstLine="27"/>
              <w:jc w:val="center"/>
              <w:rPr>
                <w:sz w:val="20"/>
              </w:rPr>
            </w:pPr>
            <w:r w:rsidRPr="00C23EA0">
              <w:rPr>
                <w:sz w:val="20"/>
              </w:rPr>
              <w:t>0,4</w:t>
            </w:r>
          </w:p>
        </w:tc>
      </w:tr>
      <w:tr w:rsidR="004A05A5" w:rsidRPr="00B01B98" w14:paraId="5CA53D05" w14:textId="77777777" w:rsidTr="0053569E">
        <w:tc>
          <w:tcPr>
            <w:tcW w:w="4243" w:type="dxa"/>
            <w:shd w:val="clear" w:color="auto" w:fill="auto"/>
          </w:tcPr>
          <w:p w14:paraId="662AE427" w14:textId="77777777" w:rsidR="004A05A5" w:rsidRPr="00C23EA0" w:rsidRDefault="004A05A5" w:rsidP="00335376">
            <w:pPr>
              <w:ind w:firstLine="27"/>
              <w:rPr>
                <w:sz w:val="20"/>
              </w:rPr>
            </w:pPr>
            <w:r w:rsidRPr="00C23EA0">
              <w:rPr>
                <w:sz w:val="20"/>
              </w:rPr>
              <w:t>Tikslinėms kompensacijoms mokėti ir administruoti</w:t>
            </w:r>
          </w:p>
        </w:tc>
        <w:tc>
          <w:tcPr>
            <w:tcW w:w="1281" w:type="dxa"/>
            <w:shd w:val="clear" w:color="auto" w:fill="auto"/>
            <w:vAlign w:val="center"/>
          </w:tcPr>
          <w:p w14:paraId="167FA914" w14:textId="77777777" w:rsidR="004A05A5" w:rsidRPr="00C23EA0" w:rsidRDefault="004A05A5" w:rsidP="00335376">
            <w:pPr>
              <w:ind w:firstLine="27"/>
              <w:jc w:val="center"/>
              <w:rPr>
                <w:sz w:val="20"/>
              </w:rPr>
            </w:pPr>
            <w:r w:rsidRPr="00C23EA0">
              <w:rPr>
                <w:sz w:val="20"/>
              </w:rPr>
              <w:t>2675,5</w:t>
            </w:r>
          </w:p>
        </w:tc>
        <w:tc>
          <w:tcPr>
            <w:tcW w:w="1275" w:type="dxa"/>
            <w:shd w:val="clear" w:color="auto" w:fill="auto"/>
            <w:vAlign w:val="center"/>
          </w:tcPr>
          <w:p w14:paraId="3A860FE0" w14:textId="77777777" w:rsidR="004A05A5" w:rsidRPr="00C23EA0" w:rsidRDefault="004A05A5" w:rsidP="00335376">
            <w:pPr>
              <w:ind w:firstLine="27"/>
              <w:jc w:val="center"/>
              <w:rPr>
                <w:sz w:val="20"/>
              </w:rPr>
            </w:pPr>
            <w:r w:rsidRPr="00C23EA0">
              <w:rPr>
                <w:sz w:val="20"/>
              </w:rPr>
              <w:t>2614,8</w:t>
            </w:r>
          </w:p>
        </w:tc>
        <w:tc>
          <w:tcPr>
            <w:tcW w:w="1276" w:type="dxa"/>
            <w:shd w:val="clear" w:color="auto" w:fill="auto"/>
            <w:vAlign w:val="center"/>
          </w:tcPr>
          <w:p w14:paraId="441BD346" w14:textId="77777777" w:rsidR="004A05A5" w:rsidRPr="00C23EA0" w:rsidRDefault="004A05A5" w:rsidP="00335376">
            <w:pPr>
              <w:ind w:firstLine="27"/>
              <w:jc w:val="center"/>
              <w:rPr>
                <w:sz w:val="20"/>
              </w:rPr>
            </w:pPr>
            <w:r w:rsidRPr="00C23EA0">
              <w:rPr>
                <w:sz w:val="20"/>
              </w:rPr>
              <w:t>-60,7</w:t>
            </w:r>
          </w:p>
        </w:tc>
        <w:tc>
          <w:tcPr>
            <w:tcW w:w="1553" w:type="dxa"/>
            <w:shd w:val="clear" w:color="auto" w:fill="auto"/>
            <w:vAlign w:val="center"/>
          </w:tcPr>
          <w:p w14:paraId="7A850888" w14:textId="77777777" w:rsidR="004A05A5" w:rsidRPr="00C23EA0" w:rsidRDefault="004A05A5" w:rsidP="00335376">
            <w:pPr>
              <w:ind w:firstLine="27"/>
              <w:jc w:val="center"/>
              <w:rPr>
                <w:sz w:val="20"/>
              </w:rPr>
            </w:pPr>
            <w:r w:rsidRPr="00C23EA0">
              <w:rPr>
                <w:sz w:val="20"/>
              </w:rPr>
              <w:t>15,2</w:t>
            </w:r>
          </w:p>
        </w:tc>
      </w:tr>
      <w:tr w:rsidR="004A05A5" w:rsidRPr="00B01B98" w14:paraId="149A2171" w14:textId="77777777" w:rsidTr="0053569E">
        <w:tc>
          <w:tcPr>
            <w:tcW w:w="4243" w:type="dxa"/>
            <w:shd w:val="clear" w:color="auto" w:fill="auto"/>
          </w:tcPr>
          <w:p w14:paraId="4A22CD25" w14:textId="77777777" w:rsidR="004A05A5" w:rsidRPr="00C23EA0" w:rsidRDefault="004A05A5" w:rsidP="00335376">
            <w:pPr>
              <w:ind w:firstLine="27"/>
              <w:rPr>
                <w:sz w:val="20"/>
              </w:rPr>
            </w:pPr>
            <w:r w:rsidRPr="00C23EA0">
              <w:rPr>
                <w:sz w:val="20"/>
              </w:rPr>
              <w:t>Išmokos vaikams mokėti ir administruoti</w:t>
            </w:r>
          </w:p>
        </w:tc>
        <w:tc>
          <w:tcPr>
            <w:tcW w:w="1281" w:type="dxa"/>
            <w:shd w:val="clear" w:color="auto" w:fill="auto"/>
            <w:vAlign w:val="center"/>
          </w:tcPr>
          <w:p w14:paraId="3424E699" w14:textId="77777777" w:rsidR="004A05A5" w:rsidRPr="00C23EA0" w:rsidRDefault="004A05A5" w:rsidP="00335376">
            <w:pPr>
              <w:ind w:firstLine="27"/>
              <w:jc w:val="center"/>
              <w:rPr>
                <w:sz w:val="20"/>
              </w:rPr>
            </w:pPr>
            <w:r w:rsidRPr="00C23EA0">
              <w:rPr>
                <w:sz w:val="20"/>
              </w:rPr>
              <w:t>7548,8</w:t>
            </w:r>
          </w:p>
        </w:tc>
        <w:tc>
          <w:tcPr>
            <w:tcW w:w="1275" w:type="dxa"/>
            <w:shd w:val="clear" w:color="auto" w:fill="auto"/>
            <w:vAlign w:val="center"/>
          </w:tcPr>
          <w:p w14:paraId="06AF537A" w14:textId="77777777" w:rsidR="004A05A5" w:rsidRPr="00C23EA0" w:rsidRDefault="004A05A5" w:rsidP="00335376">
            <w:pPr>
              <w:ind w:firstLine="27"/>
              <w:jc w:val="center"/>
              <w:rPr>
                <w:sz w:val="20"/>
              </w:rPr>
            </w:pPr>
            <w:r w:rsidRPr="00C23EA0">
              <w:rPr>
                <w:sz w:val="20"/>
              </w:rPr>
              <w:t>7233,2</w:t>
            </w:r>
          </w:p>
        </w:tc>
        <w:tc>
          <w:tcPr>
            <w:tcW w:w="1276" w:type="dxa"/>
            <w:shd w:val="clear" w:color="auto" w:fill="auto"/>
            <w:vAlign w:val="center"/>
          </w:tcPr>
          <w:p w14:paraId="0F222546" w14:textId="77777777" w:rsidR="004A05A5" w:rsidRPr="00C23EA0" w:rsidRDefault="004A05A5" w:rsidP="00335376">
            <w:pPr>
              <w:ind w:firstLine="27"/>
              <w:jc w:val="center"/>
              <w:rPr>
                <w:sz w:val="20"/>
              </w:rPr>
            </w:pPr>
            <w:r w:rsidRPr="00C23EA0">
              <w:rPr>
                <w:sz w:val="20"/>
              </w:rPr>
              <w:t>-315,6</w:t>
            </w:r>
          </w:p>
        </w:tc>
        <w:tc>
          <w:tcPr>
            <w:tcW w:w="1553" w:type="dxa"/>
            <w:shd w:val="clear" w:color="auto" w:fill="auto"/>
            <w:vAlign w:val="center"/>
          </w:tcPr>
          <w:p w14:paraId="2BFC9984" w14:textId="674DD1B1" w:rsidR="004A05A5" w:rsidRPr="00C23EA0" w:rsidRDefault="004A05A5" w:rsidP="00335376">
            <w:pPr>
              <w:ind w:firstLine="27"/>
              <w:jc w:val="center"/>
              <w:rPr>
                <w:sz w:val="20"/>
              </w:rPr>
            </w:pPr>
            <w:r w:rsidRPr="00C23EA0">
              <w:rPr>
                <w:sz w:val="20"/>
              </w:rPr>
              <w:t>42</w:t>
            </w:r>
          </w:p>
        </w:tc>
      </w:tr>
      <w:tr w:rsidR="004A05A5" w:rsidRPr="00B01B98" w14:paraId="1F0ACFF1" w14:textId="77777777" w:rsidTr="0053569E">
        <w:tc>
          <w:tcPr>
            <w:tcW w:w="4243" w:type="dxa"/>
            <w:shd w:val="clear" w:color="auto" w:fill="auto"/>
          </w:tcPr>
          <w:p w14:paraId="7801A046" w14:textId="77777777" w:rsidR="004A05A5" w:rsidRPr="00C23EA0" w:rsidRDefault="004A05A5" w:rsidP="00335376">
            <w:pPr>
              <w:ind w:firstLine="27"/>
              <w:rPr>
                <w:sz w:val="20"/>
              </w:rPr>
            </w:pPr>
            <w:r w:rsidRPr="00C23EA0">
              <w:rPr>
                <w:sz w:val="20"/>
              </w:rPr>
              <w:t>Vietos bendruomenių savivaldos programai</w:t>
            </w:r>
          </w:p>
        </w:tc>
        <w:tc>
          <w:tcPr>
            <w:tcW w:w="1281" w:type="dxa"/>
            <w:shd w:val="clear" w:color="auto" w:fill="auto"/>
            <w:vAlign w:val="center"/>
          </w:tcPr>
          <w:p w14:paraId="716E8E6B" w14:textId="77777777" w:rsidR="004A05A5" w:rsidRPr="00C23EA0" w:rsidRDefault="004A05A5" w:rsidP="00335376">
            <w:pPr>
              <w:ind w:firstLine="27"/>
              <w:jc w:val="center"/>
              <w:rPr>
                <w:sz w:val="20"/>
              </w:rPr>
            </w:pPr>
            <w:r w:rsidRPr="00C23EA0">
              <w:rPr>
                <w:sz w:val="20"/>
              </w:rPr>
              <w:t>25,9</w:t>
            </w:r>
          </w:p>
        </w:tc>
        <w:tc>
          <w:tcPr>
            <w:tcW w:w="1275" w:type="dxa"/>
            <w:shd w:val="clear" w:color="auto" w:fill="auto"/>
            <w:vAlign w:val="center"/>
          </w:tcPr>
          <w:p w14:paraId="395A9BC7" w14:textId="77777777" w:rsidR="004A05A5" w:rsidRPr="00C23EA0" w:rsidRDefault="004A05A5" w:rsidP="00335376">
            <w:pPr>
              <w:ind w:firstLine="27"/>
              <w:jc w:val="center"/>
              <w:rPr>
                <w:sz w:val="20"/>
              </w:rPr>
            </w:pPr>
            <w:r w:rsidRPr="00C23EA0">
              <w:rPr>
                <w:sz w:val="20"/>
              </w:rPr>
              <w:t>25,3</w:t>
            </w:r>
          </w:p>
        </w:tc>
        <w:tc>
          <w:tcPr>
            <w:tcW w:w="1276" w:type="dxa"/>
            <w:shd w:val="clear" w:color="auto" w:fill="auto"/>
            <w:vAlign w:val="center"/>
          </w:tcPr>
          <w:p w14:paraId="6416F356" w14:textId="77777777" w:rsidR="004A05A5" w:rsidRPr="00C23EA0" w:rsidRDefault="004A05A5" w:rsidP="00335376">
            <w:pPr>
              <w:ind w:firstLine="27"/>
              <w:jc w:val="center"/>
              <w:rPr>
                <w:sz w:val="20"/>
              </w:rPr>
            </w:pPr>
            <w:r w:rsidRPr="00C23EA0">
              <w:rPr>
                <w:sz w:val="20"/>
              </w:rPr>
              <w:t>-0,6</w:t>
            </w:r>
          </w:p>
        </w:tc>
        <w:tc>
          <w:tcPr>
            <w:tcW w:w="1553" w:type="dxa"/>
            <w:shd w:val="clear" w:color="auto" w:fill="auto"/>
            <w:vAlign w:val="center"/>
          </w:tcPr>
          <w:p w14:paraId="5F822679" w14:textId="77777777" w:rsidR="004A05A5" w:rsidRPr="00C23EA0" w:rsidRDefault="004A05A5" w:rsidP="00335376">
            <w:pPr>
              <w:ind w:firstLine="27"/>
              <w:jc w:val="center"/>
              <w:rPr>
                <w:sz w:val="20"/>
              </w:rPr>
            </w:pPr>
            <w:r w:rsidRPr="00C23EA0">
              <w:rPr>
                <w:sz w:val="20"/>
              </w:rPr>
              <w:t>0,2</w:t>
            </w:r>
          </w:p>
        </w:tc>
      </w:tr>
      <w:tr w:rsidR="004A05A5" w:rsidRPr="00B01B98" w14:paraId="4EC45A09" w14:textId="77777777" w:rsidTr="0053569E">
        <w:tc>
          <w:tcPr>
            <w:tcW w:w="4243" w:type="dxa"/>
            <w:shd w:val="clear" w:color="auto" w:fill="auto"/>
          </w:tcPr>
          <w:p w14:paraId="7CD81E2C" w14:textId="77777777" w:rsidR="004A05A5" w:rsidRPr="00C23EA0" w:rsidRDefault="004A05A5" w:rsidP="00335376">
            <w:pPr>
              <w:ind w:firstLine="27"/>
              <w:rPr>
                <w:sz w:val="20"/>
              </w:rPr>
            </w:pPr>
            <w:r w:rsidRPr="00C23EA0">
              <w:rPr>
                <w:sz w:val="20"/>
              </w:rPr>
              <w:t>Socialinės apsaugos funkcijai</w:t>
            </w:r>
          </w:p>
        </w:tc>
        <w:tc>
          <w:tcPr>
            <w:tcW w:w="1281" w:type="dxa"/>
            <w:shd w:val="clear" w:color="auto" w:fill="auto"/>
            <w:vAlign w:val="center"/>
          </w:tcPr>
          <w:p w14:paraId="0A0A8515" w14:textId="2F72609F" w:rsidR="004A05A5" w:rsidRPr="00C23EA0" w:rsidRDefault="004A05A5" w:rsidP="00335376">
            <w:pPr>
              <w:ind w:firstLine="27"/>
              <w:jc w:val="center"/>
              <w:rPr>
                <w:sz w:val="20"/>
              </w:rPr>
            </w:pPr>
            <w:r w:rsidRPr="00C23EA0">
              <w:rPr>
                <w:sz w:val="20"/>
              </w:rPr>
              <w:t>1745</w:t>
            </w:r>
          </w:p>
        </w:tc>
        <w:tc>
          <w:tcPr>
            <w:tcW w:w="1275" w:type="dxa"/>
            <w:shd w:val="clear" w:color="auto" w:fill="auto"/>
            <w:vAlign w:val="center"/>
          </w:tcPr>
          <w:p w14:paraId="50A03D49" w14:textId="77777777" w:rsidR="004A05A5" w:rsidRPr="00C23EA0" w:rsidRDefault="004A05A5" w:rsidP="00335376">
            <w:pPr>
              <w:ind w:firstLine="27"/>
              <w:jc w:val="center"/>
              <w:rPr>
                <w:sz w:val="20"/>
              </w:rPr>
            </w:pPr>
            <w:r w:rsidRPr="00C23EA0">
              <w:rPr>
                <w:sz w:val="20"/>
              </w:rPr>
              <w:t>1673,6</w:t>
            </w:r>
          </w:p>
        </w:tc>
        <w:tc>
          <w:tcPr>
            <w:tcW w:w="1276" w:type="dxa"/>
            <w:shd w:val="clear" w:color="auto" w:fill="auto"/>
            <w:vAlign w:val="center"/>
          </w:tcPr>
          <w:p w14:paraId="2E5BFE60" w14:textId="77777777" w:rsidR="004A05A5" w:rsidRPr="00C23EA0" w:rsidRDefault="004A05A5" w:rsidP="00335376">
            <w:pPr>
              <w:ind w:firstLine="27"/>
              <w:jc w:val="center"/>
              <w:rPr>
                <w:sz w:val="20"/>
              </w:rPr>
            </w:pPr>
            <w:r w:rsidRPr="00C23EA0">
              <w:rPr>
                <w:sz w:val="20"/>
              </w:rPr>
              <w:t>-71,4</w:t>
            </w:r>
          </w:p>
        </w:tc>
        <w:tc>
          <w:tcPr>
            <w:tcW w:w="1553" w:type="dxa"/>
            <w:shd w:val="clear" w:color="auto" w:fill="auto"/>
            <w:vAlign w:val="center"/>
          </w:tcPr>
          <w:p w14:paraId="1A3A6F16" w14:textId="77777777" w:rsidR="004A05A5" w:rsidRPr="00C23EA0" w:rsidRDefault="004A05A5" w:rsidP="00335376">
            <w:pPr>
              <w:ind w:firstLine="27"/>
              <w:jc w:val="center"/>
              <w:rPr>
                <w:sz w:val="20"/>
              </w:rPr>
            </w:pPr>
            <w:r w:rsidRPr="00C23EA0">
              <w:rPr>
                <w:sz w:val="20"/>
              </w:rPr>
              <w:t>9,6</w:t>
            </w:r>
          </w:p>
        </w:tc>
      </w:tr>
      <w:tr w:rsidR="004A05A5" w:rsidRPr="00B01B98" w14:paraId="69B04CBB" w14:textId="77777777" w:rsidTr="0053569E">
        <w:tc>
          <w:tcPr>
            <w:tcW w:w="4243" w:type="dxa"/>
            <w:shd w:val="clear" w:color="auto" w:fill="auto"/>
          </w:tcPr>
          <w:p w14:paraId="5DBEEA34" w14:textId="77777777" w:rsidR="004A05A5" w:rsidRPr="00C23EA0" w:rsidRDefault="004A05A5" w:rsidP="00335376">
            <w:pPr>
              <w:ind w:firstLine="27"/>
              <w:rPr>
                <w:sz w:val="20"/>
              </w:rPr>
            </w:pPr>
            <w:r w:rsidRPr="00C23EA0">
              <w:rPr>
                <w:sz w:val="20"/>
              </w:rPr>
              <w:t xml:space="preserve">Žemės ūkio administravimo funkcijai </w:t>
            </w:r>
          </w:p>
        </w:tc>
        <w:tc>
          <w:tcPr>
            <w:tcW w:w="1281" w:type="dxa"/>
            <w:shd w:val="clear" w:color="auto" w:fill="auto"/>
            <w:vAlign w:val="center"/>
          </w:tcPr>
          <w:p w14:paraId="002BAC0E" w14:textId="77777777" w:rsidR="004A05A5" w:rsidRPr="00C23EA0" w:rsidRDefault="004A05A5" w:rsidP="00335376">
            <w:pPr>
              <w:ind w:firstLine="27"/>
              <w:jc w:val="center"/>
              <w:rPr>
                <w:sz w:val="20"/>
              </w:rPr>
            </w:pPr>
            <w:r w:rsidRPr="00C23EA0">
              <w:rPr>
                <w:sz w:val="20"/>
              </w:rPr>
              <w:t>679,2</w:t>
            </w:r>
          </w:p>
        </w:tc>
        <w:tc>
          <w:tcPr>
            <w:tcW w:w="1275" w:type="dxa"/>
            <w:shd w:val="clear" w:color="auto" w:fill="auto"/>
            <w:vAlign w:val="center"/>
          </w:tcPr>
          <w:p w14:paraId="26743C6D" w14:textId="77777777" w:rsidR="004A05A5" w:rsidRPr="00C23EA0" w:rsidRDefault="004A05A5" w:rsidP="00335376">
            <w:pPr>
              <w:ind w:firstLine="27"/>
              <w:jc w:val="center"/>
              <w:rPr>
                <w:sz w:val="20"/>
              </w:rPr>
            </w:pPr>
            <w:r w:rsidRPr="00C23EA0">
              <w:rPr>
                <w:sz w:val="20"/>
              </w:rPr>
              <w:t>663,3</w:t>
            </w:r>
          </w:p>
        </w:tc>
        <w:tc>
          <w:tcPr>
            <w:tcW w:w="1276" w:type="dxa"/>
            <w:shd w:val="clear" w:color="auto" w:fill="auto"/>
            <w:vAlign w:val="center"/>
          </w:tcPr>
          <w:p w14:paraId="543EE2F0" w14:textId="77777777" w:rsidR="004A05A5" w:rsidRPr="00C23EA0" w:rsidRDefault="004A05A5" w:rsidP="00335376">
            <w:pPr>
              <w:ind w:firstLine="27"/>
              <w:jc w:val="center"/>
              <w:rPr>
                <w:sz w:val="20"/>
              </w:rPr>
            </w:pPr>
            <w:r w:rsidRPr="00C23EA0">
              <w:rPr>
                <w:sz w:val="20"/>
              </w:rPr>
              <w:t>-15,9</w:t>
            </w:r>
          </w:p>
        </w:tc>
        <w:tc>
          <w:tcPr>
            <w:tcW w:w="1553" w:type="dxa"/>
            <w:shd w:val="clear" w:color="auto" w:fill="auto"/>
            <w:vAlign w:val="center"/>
          </w:tcPr>
          <w:p w14:paraId="0B94E20A" w14:textId="77777777" w:rsidR="004A05A5" w:rsidRPr="00C23EA0" w:rsidRDefault="004A05A5" w:rsidP="00335376">
            <w:pPr>
              <w:ind w:firstLine="27"/>
              <w:jc w:val="center"/>
              <w:rPr>
                <w:sz w:val="20"/>
              </w:rPr>
            </w:pPr>
            <w:r w:rsidRPr="00C23EA0">
              <w:rPr>
                <w:sz w:val="20"/>
              </w:rPr>
              <w:t>3,9</w:t>
            </w:r>
          </w:p>
        </w:tc>
      </w:tr>
      <w:tr w:rsidR="004A05A5" w:rsidRPr="00B01B98" w14:paraId="34DB4EF3" w14:textId="77777777" w:rsidTr="0053569E">
        <w:tc>
          <w:tcPr>
            <w:tcW w:w="4243" w:type="dxa"/>
            <w:shd w:val="clear" w:color="auto" w:fill="auto"/>
          </w:tcPr>
          <w:p w14:paraId="2B7C9D7E" w14:textId="77777777" w:rsidR="004A05A5" w:rsidRPr="00C23EA0" w:rsidRDefault="004A05A5" w:rsidP="00335376">
            <w:pPr>
              <w:ind w:firstLine="27"/>
              <w:rPr>
                <w:sz w:val="20"/>
              </w:rPr>
            </w:pPr>
            <w:r w:rsidRPr="00C23EA0">
              <w:rPr>
                <w:sz w:val="20"/>
              </w:rPr>
              <w:t>Kultūros projektų funkcijai vykdyti</w:t>
            </w:r>
          </w:p>
        </w:tc>
        <w:tc>
          <w:tcPr>
            <w:tcW w:w="1281" w:type="dxa"/>
            <w:shd w:val="clear" w:color="auto" w:fill="auto"/>
            <w:vAlign w:val="center"/>
          </w:tcPr>
          <w:p w14:paraId="66B2B267" w14:textId="77777777" w:rsidR="004A05A5" w:rsidRPr="00C23EA0" w:rsidRDefault="004A05A5" w:rsidP="00335376">
            <w:pPr>
              <w:ind w:firstLine="27"/>
              <w:jc w:val="center"/>
              <w:rPr>
                <w:sz w:val="20"/>
              </w:rPr>
            </w:pPr>
            <w:r w:rsidRPr="00C23EA0">
              <w:rPr>
                <w:sz w:val="20"/>
              </w:rPr>
              <w:t>17,8</w:t>
            </w:r>
          </w:p>
        </w:tc>
        <w:tc>
          <w:tcPr>
            <w:tcW w:w="1275" w:type="dxa"/>
            <w:shd w:val="clear" w:color="auto" w:fill="auto"/>
            <w:vAlign w:val="center"/>
          </w:tcPr>
          <w:p w14:paraId="70730C21" w14:textId="77777777" w:rsidR="004A05A5" w:rsidRPr="00C23EA0" w:rsidRDefault="004A05A5" w:rsidP="00335376">
            <w:pPr>
              <w:ind w:firstLine="27"/>
              <w:jc w:val="center"/>
              <w:rPr>
                <w:sz w:val="20"/>
              </w:rPr>
            </w:pPr>
            <w:r w:rsidRPr="00C23EA0">
              <w:rPr>
                <w:sz w:val="20"/>
              </w:rPr>
              <w:t>17,8</w:t>
            </w:r>
          </w:p>
        </w:tc>
        <w:tc>
          <w:tcPr>
            <w:tcW w:w="1276" w:type="dxa"/>
            <w:shd w:val="clear" w:color="auto" w:fill="auto"/>
            <w:vAlign w:val="center"/>
          </w:tcPr>
          <w:p w14:paraId="08A551B7" w14:textId="77777777" w:rsidR="004A05A5" w:rsidRPr="00C23EA0" w:rsidRDefault="004A05A5" w:rsidP="00335376">
            <w:pPr>
              <w:ind w:firstLine="27"/>
              <w:jc w:val="center"/>
              <w:rPr>
                <w:sz w:val="20"/>
              </w:rPr>
            </w:pPr>
            <w:r w:rsidRPr="00C23EA0">
              <w:rPr>
                <w:sz w:val="20"/>
              </w:rPr>
              <w:t>0</w:t>
            </w:r>
          </w:p>
        </w:tc>
        <w:tc>
          <w:tcPr>
            <w:tcW w:w="1553" w:type="dxa"/>
            <w:shd w:val="clear" w:color="auto" w:fill="auto"/>
            <w:vAlign w:val="center"/>
          </w:tcPr>
          <w:p w14:paraId="493C998B" w14:textId="77777777" w:rsidR="004A05A5" w:rsidRPr="00C23EA0" w:rsidRDefault="004A05A5" w:rsidP="00335376">
            <w:pPr>
              <w:ind w:firstLine="27"/>
              <w:jc w:val="center"/>
              <w:rPr>
                <w:sz w:val="20"/>
              </w:rPr>
            </w:pPr>
            <w:r w:rsidRPr="00C23EA0">
              <w:rPr>
                <w:sz w:val="20"/>
              </w:rPr>
              <w:t>0,1</w:t>
            </w:r>
          </w:p>
        </w:tc>
      </w:tr>
      <w:tr w:rsidR="004A05A5" w:rsidRPr="00B01B98" w14:paraId="0530D397" w14:textId="77777777" w:rsidTr="0053569E">
        <w:tc>
          <w:tcPr>
            <w:tcW w:w="4243" w:type="dxa"/>
            <w:shd w:val="clear" w:color="auto" w:fill="auto"/>
          </w:tcPr>
          <w:p w14:paraId="5C7097DE" w14:textId="77777777" w:rsidR="004A05A5" w:rsidRPr="00C23EA0" w:rsidRDefault="004A05A5" w:rsidP="00335376">
            <w:pPr>
              <w:ind w:firstLine="27"/>
              <w:rPr>
                <w:sz w:val="20"/>
              </w:rPr>
            </w:pPr>
            <w:r w:rsidRPr="00C23EA0">
              <w:rPr>
                <w:sz w:val="20"/>
              </w:rPr>
              <w:t>Sveikatos priežiūros užtikrinimo funkcijai</w:t>
            </w:r>
          </w:p>
        </w:tc>
        <w:tc>
          <w:tcPr>
            <w:tcW w:w="1281" w:type="dxa"/>
            <w:shd w:val="clear" w:color="auto" w:fill="auto"/>
            <w:vAlign w:val="center"/>
          </w:tcPr>
          <w:p w14:paraId="667F0673" w14:textId="77777777" w:rsidR="004A05A5" w:rsidRPr="00C23EA0" w:rsidRDefault="004A05A5" w:rsidP="00335376">
            <w:pPr>
              <w:ind w:firstLine="27"/>
              <w:jc w:val="center"/>
              <w:rPr>
                <w:sz w:val="20"/>
              </w:rPr>
            </w:pPr>
            <w:r w:rsidRPr="00C23EA0">
              <w:rPr>
                <w:sz w:val="20"/>
              </w:rPr>
              <w:t>226,8</w:t>
            </w:r>
          </w:p>
        </w:tc>
        <w:tc>
          <w:tcPr>
            <w:tcW w:w="1275" w:type="dxa"/>
            <w:shd w:val="clear" w:color="auto" w:fill="auto"/>
            <w:vAlign w:val="center"/>
          </w:tcPr>
          <w:p w14:paraId="32274BB6" w14:textId="77777777" w:rsidR="004A05A5" w:rsidRPr="00C23EA0" w:rsidRDefault="004A05A5" w:rsidP="00335376">
            <w:pPr>
              <w:ind w:firstLine="27"/>
              <w:jc w:val="center"/>
              <w:rPr>
                <w:sz w:val="20"/>
              </w:rPr>
            </w:pPr>
            <w:r w:rsidRPr="00C23EA0">
              <w:rPr>
                <w:sz w:val="20"/>
              </w:rPr>
              <w:t>226,7</w:t>
            </w:r>
          </w:p>
        </w:tc>
        <w:tc>
          <w:tcPr>
            <w:tcW w:w="1276" w:type="dxa"/>
            <w:shd w:val="clear" w:color="auto" w:fill="auto"/>
            <w:vAlign w:val="center"/>
          </w:tcPr>
          <w:p w14:paraId="2890481B" w14:textId="77777777" w:rsidR="004A05A5" w:rsidRPr="00C23EA0" w:rsidRDefault="004A05A5" w:rsidP="00335376">
            <w:pPr>
              <w:ind w:firstLine="27"/>
              <w:jc w:val="center"/>
              <w:rPr>
                <w:sz w:val="20"/>
              </w:rPr>
            </w:pPr>
            <w:r w:rsidRPr="00C23EA0">
              <w:rPr>
                <w:sz w:val="20"/>
              </w:rPr>
              <w:t>-0,1</w:t>
            </w:r>
          </w:p>
        </w:tc>
        <w:tc>
          <w:tcPr>
            <w:tcW w:w="1553" w:type="dxa"/>
            <w:shd w:val="clear" w:color="auto" w:fill="auto"/>
            <w:vAlign w:val="center"/>
          </w:tcPr>
          <w:p w14:paraId="422AF61F" w14:textId="77777777" w:rsidR="004A05A5" w:rsidRPr="00C23EA0" w:rsidRDefault="004A05A5" w:rsidP="00335376">
            <w:pPr>
              <w:ind w:firstLine="27"/>
              <w:jc w:val="center"/>
              <w:rPr>
                <w:sz w:val="20"/>
              </w:rPr>
            </w:pPr>
            <w:r w:rsidRPr="00C23EA0">
              <w:rPr>
                <w:sz w:val="20"/>
              </w:rPr>
              <w:t>1,3</w:t>
            </w:r>
          </w:p>
        </w:tc>
      </w:tr>
      <w:tr w:rsidR="004A05A5" w:rsidRPr="00B01B98" w14:paraId="68746C2B" w14:textId="77777777" w:rsidTr="0053569E">
        <w:tc>
          <w:tcPr>
            <w:tcW w:w="4243" w:type="dxa"/>
            <w:shd w:val="clear" w:color="auto" w:fill="auto"/>
          </w:tcPr>
          <w:p w14:paraId="3D31F08B" w14:textId="77777777" w:rsidR="004A05A5" w:rsidRPr="00C23EA0" w:rsidRDefault="004A05A5" w:rsidP="00335376">
            <w:pPr>
              <w:ind w:firstLine="27"/>
              <w:rPr>
                <w:sz w:val="20"/>
              </w:rPr>
            </w:pPr>
            <w:r w:rsidRPr="00C23EA0">
              <w:rPr>
                <w:sz w:val="20"/>
              </w:rPr>
              <w:t>Aplinkos teršimo mažinimo priemonių įgyvendinimas</w:t>
            </w:r>
          </w:p>
        </w:tc>
        <w:tc>
          <w:tcPr>
            <w:tcW w:w="1281" w:type="dxa"/>
            <w:shd w:val="clear" w:color="auto" w:fill="auto"/>
            <w:vAlign w:val="center"/>
          </w:tcPr>
          <w:p w14:paraId="3FE5D02D" w14:textId="77777777" w:rsidR="004A05A5" w:rsidRPr="00C23EA0" w:rsidRDefault="004A05A5" w:rsidP="00335376">
            <w:pPr>
              <w:ind w:firstLine="27"/>
              <w:jc w:val="center"/>
              <w:rPr>
                <w:sz w:val="20"/>
              </w:rPr>
            </w:pPr>
            <w:r w:rsidRPr="00C23EA0">
              <w:rPr>
                <w:sz w:val="20"/>
              </w:rPr>
              <w:t>7,2</w:t>
            </w:r>
          </w:p>
        </w:tc>
        <w:tc>
          <w:tcPr>
            <w:tcW w:w="1275" w:type="dxa"/>
            <w:shd w:val="clear" w:color="auto" w:fill="auto"/>
            <w:vAlign w:val="center"/>
          </w:tcPr>
          <w:p w14:paraId="6E70135B" w14:textId="77777777" w:rsidR="004A05A5" w:rsidRPr="00C23EA0" w:rsidRDefault="004A05A5" w:rsidP="00335376">
            <w:pPr>
              <w:ind w:firstLine="27"/>
              <w:jc w:val="center"/>
              <w:rPr>
                <w:sz w:val="20"/>
              </w:rPr>
            </w:pPr>
            <w:r w:rsidRPr="00C23EA0">
              <w:rPr>
                <w:sz w:val="20"/>
              </w:rPr>
              <w:t>0</w:t>
            </w:r>
          </w:p>
        </w:tc>
        <w:tc>
          <w:tcPr>
            <w:tcW w:w="1276" w:type="dxa"/>
            <w:shd w:val="clear" w:color="auto" w:fill="auto"/>
            <w:vAlign w:val="center"/>
          </w:tcPr>
          <w:p w14:paraId="5CA36F0F" w14:textId="77777777" w:rsidR="004A05A5" w:rsidRPr="00C23EA0" w:rsidRDefault="004A05A5" w:rsidP="00335376">
            <w:pPr>
              <w:ind w:firstLine="27"/>
              <w:jc w:val="center"/>
              <w:rPr>
                <w:sz w:val="20"/>
              </w:rPr>
            </w:pPr>
            <w:r w:rsidRPr="00C23EA0">
              <w:rPr>
                <w:sz w:val="20"/>
              </w:rPr>
              <w:t>-7,2</w:t>
            </w:r>
          </w:p>
        </w:tc>
        <w:tc>
          <w:tcPr>
            <w:tcW w:w="1553" w:type="dxa"/>
            <w:shd w:val="clear" w:color="auto" w:fill="auto"/>
            <w:vAlign w:val="center"/>
          </w:tcPr>
          <w:p w14:paraId="04E88CF6" w14:textId="77777777" w:rsidR="004A05A5" w:rsidRPr="00C23EA0" w:rsidRDefault="004A05A5" w:rsidP="00335376">
            <w:pPr>
              <w:ind w:firstLine="27"/>
              <w:jc w:val="center"/>
              <w:rPr>
                <w:sz w:val="20"/>
              </w:rPr>
            </w:pPr>
            <w:r w:rsidRPr="00C23EA0">
              <w:rPr>
                <w:sz w:val="20"/>
              </w:rPr>
              <w:t>0</w:t>
            </w:r>
          </w:p>
        </w:tc>
      </w:tr>
      <w:tr w:rsidR="004A05A5" w:rsidRPr="00B01B98" w14:paraId="501E67F3" w14:textId="77777777" w:rsidTr="0053569E">
        <w:trPr>
          <w:trHeight w:val="138"/>
        </w:trPr>
        <w:tc>
          <w:tcPr>
            <w:tcW w:w="4243" w:type="dxa"/>
            <w:shd w:val="clear" w:color="auto" w:fill="auto"/>
            <w:vAlign w:val="center"/>
          </w:tcPr>
          <w:p w14:paraId="55668D4E" w14:textId="77777777" w:rsidR="004A05A5" w:rsidRPr="0053569E" w:rsidRDefault="004A05A5" w:rsidP="00335376">
            <w:pPr>
              <w:spacing w:line="360" w:lineRule="auto"/>
              <w:ind w:firstLine="27"/>
              <w:jc w:val="right"/>
              <w:rPr>
                <w:sz w:val="20"/>
                <w:lang w:val="ru-RU"/>
              </w:rPr>
            </w:pPr>
            <w:r w:rsidRPr="0053569E">
              <w:rPr>
                <w:sz w:val="20"/>
                <w:lang w:val="ru-RU"/>
              </w:rPr>
              <w:t>Iš viso</w:t>
            </w:r>
            <w:r w:rsidRPr="0053569E">
              <w:rPr>
                <w:sz w:val="20"/>
              </w:rPr>
              <w:t xml:space="preserve"> išlaidų:</w:t>
            </w:r>
          </w:p>
        </w:tc>
        <w:tc>
          <w:tcPr>
            <w:tcW w:w="1281" w:type="dxa"/>
            <w:shd w:val="clear" w:color="auto" w:fill="auto"/>
            <w:vAlign w:val="center"/>
          </w:tcPr>
          <w:p w14:paraId="5A47C173" w14:textId="77777777" w:rsidR="004A05A5" w:rsidRPr="0053569E" w:rsidRDefault="004A05A5" w:rsidP="00335376">
            <w:pPr>
              <w:spacing w:line="360" w:lineRule="auto"/>
              <w:ind w:firstLine="27"/>
              <w:jc w:val="center"/>
              <w:rPr>
                <w:sz w:val="20"/>
              </w:rPr>
            </w:pPr>
            <w:r w:rsidRPr="0053569E">
              <w:rPr>
                <w:sz w:val="20"/>
              </w:rPr>
              <w:t>17815,7</w:t>
            </w:r>
          </w:p>
        </w:tc>
        <w:tc>
          <w:tcPr>
            <w:tcW w:w="1275" w:type="dxa"/>
            <w:shd w:val="clear" w:color="auto" w:fill="auto"/>
            <w:vAlign w:val="center"/>
          </w:tcPr>
          <w:p w14:paraId="0DD549FF" w14:textId="77777777" w:rsidR="004A05A5" w:rsidRPr="0053569E" w:rsidRDefault="004A05A5" w:rsidP="00335376">
            <w:pPr>
              <w:spacing w:line="360" w:lineRule="auto"/>
              <w:ind w:firstLine="27"/>
              <w:jc w:val="center"/>
              <w:rPr>
                <w:sz w:val="20"/>
              </w:rPr>
            </w:pPr>
            <w:r w:rsidRPr="0053569E">
              <w:rPr>
                <w:sz w:val="20"/>
              </w:rPr>
              <w:t>17226,4</w:t>
            </w:r>
          </w:p>
        </w:tc>
        <w:tc>
          <w:tcPr>
            <w:tcW w:w="1276" w:type="dxa"/>
            <w:shd w:val="clear" w:color="auto" w:fill="auto"/>
            <w:vAlign w:val="center"/>
          </w:tcPr>
          <w:p w14:paraId="4A8480B8" w14:textId="77777777" w:rsidR="004A05A5" w:rsidRPr="0053569E" w:rsidRDefault="004A05A5" w:rsidP="00335376">
            <w:pPr>
              <w:spacing w:line="360" w:lineRule="auto"/>
              <w:ind w:firstLine="27"/>
              <w:jc w:val="center"/>
              <w:rPr>
                <w:sz w:val="20"/>
              </w:rPr>
            </w:pPr>
            <w:r w:rsidRPr="0053569E">
              <w:rPr>
                <w:sz w:val="20"/>
              </w:rPr>
              <w:t>-589,3</w:t>
            </w:r>
          </w:p>
        </w:tc>
        <w:tc>
          <w:tcPr>
            <w:tcW w:w="1553" w:type="dxa"/>
            <w:shd w:val="clear" w:color="auto" w:fill="auto"/>
            <w:vAlign w:val="center"/>
          </w:tcPr>
          <w:p w14:paraId="584AFED0" w14:textId="51F18E20" w:rsidR="004A05A5" w:rsidRPr="0053569E" w:rsidRDefault="004A05A5" w:rsidP="00335376">
            <w:pPr>
              <w:spacing w:line="360" w:lineRule="auto"/>
              <w:ind w:firstLine="27"/>
              <w:jc w:val="center"/>
              <w:rPr>
                <w:sz w:val="20"/>
              </w:rPr>
            </w:pPr>
            <w:r w:rsidRPr="0053569E">
              <w:rPr>
                <w:sz w:val="20"/>
              </w:rPr>
              <w:t>100</w:t>
            </w:r>
          </w:p>
        </w:tc>
      </w:tr>
    </w:tbl>
    <w:p w14:paraId="7EED6416" w14:textId="3AE63DB6" w:rsidR="004A05A5" w:rsidRPr="0045735F" w:rsidRDefault="004A05A5" w:rsidP="0045735F">
      <w:pPr>
        <w:rPr>
          <w:szCs w:val="24"/>
        </w:rPr>
      </w:pPr>
      <w:r w:rsidRPr="0045735F">
        <w:rPr>
          <w:szCs w:val="24"/>
        </w:rPr>
        <w:t xml:space="preserve">Savivaldybės biudžeto lėšų panaudojimas: įstaigos veiklai 3 709,9 tūkst. Eur (2019 m. – </w:t>
      </w:r>
      <w:r w:rsidR="000A0B9F" w:rsidRPr="00577DD0">
        <w:rPr>
          <w:rFonts w:cs="Times New Roman"/>
          <w:szCs w:val="24"/>
        </w:rPr>
        <w:br/>
      </w:r>
      <w:r w:rsidRPr="0045735F">
        <w:rPr>
          <w:szCs w:val="24"/>
        </w:rPr>
        <w:t xml:space="preserve">3 620,7 tūkst. Eur); programoms vykdyti 7 059 tūkst. Eur (2019 m. – 5 983,2 tūkst. Eur). </w:t>
      </w:r>
    </w:p>
    <w:p w14:paraId="742589DD" w14:textId="7C1984BD" w:rsidR="004A05A5" w:rsidRPr="0045735F" w:rsidRDefault="004A05A5" w:rsidP="0045735F">
      <w:pPr>
        <w:rPr>
          <w:szCs w:val="24"/>
        </w:rPr>
      </w:pPr>
      <w:r w:rsidRPr="0045735F">
        <w:rPr>
          <w:szCs w:val="24"/>
        </w:rPr>
        <w:t xml:space="preserve">Per ataskaitinį laikotarpį gauta 63,9 tūkst. Eur ir pervesta į savivaldybės biudžetą pajamų už ilgalaikio ir trumpalaikio materialiojo turto nuomą, 12,3 tūkst. Eur  gauta iš asmenų savo </w:t>
      </w:r>
      <w:r w:rsidRPr="0045735F">
        <w:rPr>
          <w:bCs/>
          <w:szCs w:val="24"/>
        </w:rPr>
        <w:t>lėšomis prisidėjusių prie objekto darbų finansavimo,</w:t>
      </w:r>
      <w:r w:rsidRPr="0045735F">
        <w:rPr>
          <w:szCs w:val="24"/>
        </w:rPr>
        <w:t xml:space="preserve"> panaudota per </w:t>
      </w:r>
      <w:r w:rsidR="004B27D4">
        <w:rPr>
          <w:szCs w:val="24"/>
        </w:rPr>
        <w:t xml:space="preserve">2020 </w:t>
      </w:r>
      <w:r w:rsidRPr="0045735F">
        <w:rPr>
          <w:szCs w:val="24"/>
        </w:rPr>
        <w:t xml:space="preserve">metus – 44,3 tūkst. Eur. </w:t>
      </w:r>
    </w:p>
    <w:p w14:paraId="5F26D673" w14:textId="3D420298" w:rsidR="004A05A5" w:rsidRPr="0045735F" w:rsidRDefault="00232FE6" w:rsidP="0045735F">
      <w:pPr>
        <w:rPr>
          <w:szCs w:val="24"/>
        </w:rPr>
      </w:pPr>
      <w:r w:rsidRPr="00232FE6">
        <w:rPr>
          <w:szCs w:val="24"/>
        </w:rPr>
        <w:lastRenderedPageBreak/>
        <w:t>Savivaldybės administracija</w:t>
      </w:r>
      <w:r w:rsidR="004A05A5" w:rsidRPr="00232FE6">
        <w:rPr>
          <w:szCs w:val="24"/>
        </w:rPr>
        <w:t xml:space="preserve"> apskaičiavo </w:t>
      </w:r>
      <w:r w:rsidR="004A05A5" w:rsidRPr="0045735F">
        <w:rPr>
          <w:szCs w:val="24"/>
        </w:rPr>
        <w:t>ir išmokėjo darbo užmokestį, rengė buhalterinės apskaitos ataskaitas ir ataskaitas Valstybinio socialinio draudimo fondo valdybai, Valstybinei mokesčių inspekcijai, Statistikos departamentui, teikė pažymas atsakingoms institucijoms ir darbuotojams. Darbo užmokesčiui su socialinio draudimo įmokomis išleista 4 144,4 tūkst. Eur. Išlaidos darbo užmokesčiui ir socialinio draudimo įmokoms, lyginant su 2019 metais, padidėjo</w:t>
      </w:r>
      <w:r w:rsidR="0053569E" w:rsidRPr="00577DD0">
        <w:rPr>
          <w:rFonts w:cs="Times New Roman"/>
          <w:szCs w:val="24"/>
        </w:rPr>
        <w:br/>
      </w:r>
      <w:r w:rsidR="004A05A5" w:rsidRPr="0045735F">
        <w:rPr>
          <w:szCs w:val="24"/>
        </w:rPr>
        <w:t xml:space="preserve"> 247,3 tūkst. Eur.</w:t>
      </w:r>
    </w:p>
    <w:p w14:paraId="6FFDDAA8" w14:textId="40AD1147" w:rsidR="004A05A5" w:rsidRPr="0045735F" w:rsidRDefault="004A05A5" w:rsidP="0045735F">
      <w:pPr>
        <w:pStyle w:val="Tekstas"/>
        <w:rPr>
          <w:rFonts w:cs="Times New Roman"/>
        </w:rPr>
      </w:pPr>
      <w:r w:rsidRPr="0045735F">
        <w:rPr>
          <w:rFonts w:cs="Times New Roman"/>
        </w:rPr>
        <w:t>Administruojamos lėšos gyventojų užimtumo programoms įgyvendinti seniūnijose, seniūnai organizuoja viešuosius darbus seniūnijose, vadovaudamiesi kiekvienai seniūnijai skirta lėšų suma darbininkų darbo užmokesčiui ir priskaitymui socialinio draudimo įmokom</w:t>
      </w:r>
      <w:r w:rsidR="001C7CD0">
        <w:rPr>
          <w:rFonts w:cs="Times New Roman"/>
        </w:rPr>
        <w:t>s</w:t>
      </w:r>
      <w:r w:rsidRPr="0045735F">
        <w:rPr>
          <w:rFonts w:cs="Times New Roman"/>
        </w:rPr>
        <w:t xml:space="preserve">. 2020 m. skirta </w:t>
      </w:r>
      <w:r w:rsidR="0053569E" w:rsidRPr="00577DD0">
        <w:rPr>
          <w:rFonts w:cs="Times New Roman"/>
        </w:rPr>
        <w:br/>
      </w:r>
      <w:r w:rsidRPr="0045735F">
        <w:rPr>
          <w:rFonts w:cs="Times New Roman"/>
        </w:rPr>
        <w:t>93,4 tūkst. Eur (2019 m. – 82,2 tūkst. Eur) lėšų iš valstybės biudžeto valstybės perduotai savivaldybėms funkcijai atlikti. Panaudota 99,8 proc. skirtų lėšų. 2020 m. įdarbinti 57 darbuotojai, 2019 m. – 56</w:t>
      </w:r>
      <w:r w:rsidRPr="0045735F">
        <w:rPr>
          <w:rFonts w:cs="Times New Roman"/>
          <w:color w:val="000000"/>
        </w:rPr>
        <w:t xml:space="preserve"> da</w:t>
      </w:r>
      <w:r w:rsidRPr="0045735F">
        <w:rPr>
          <w:rFonts w:cs="Times New Roman"/>
        </w:rPr>
        <w:t>rbuotojai.</w:t>
      </w:r>
    </w:p>
    <w:p w14:paraId="78BA59E9" w14:textId="71A8B786" w:rsidR="004A05A5" w:rsidRPr="0045735F" w:rsidRDefault="00232FE6" w:rsidP="0045735F">
      <w:pPr>
        <w:pStyle w:val="Default"/>
        <w:ind w:firstLine="851"/>
        <w:jc w:val="both"/>
      </w:pPr>
      <w:r w:rsidRPr="00232FE6">
        <w:rPr>
          <w:color w:val="auto"/>
        </w:rPr>
        <w:t xml:space="preserve">Savivaldybės administracija </w:t>
      </w:r>
      <w:r w:rsidR="004A05A5" w:rsidRPr="0045735F">
        <w:t>organizavo ir vykdė Savivaldybės administracijos nuosavybės teise ir valstybės patikėjimo teise apskaitomo ilgalaikio, trumpalaikio ir nematerialiojo, atiduoto ir gauto panaudai ilgalaikio materialiojo turto apskaitą. Nustatytais terminais pateikė reikiamas ataskaitas, suderino likučius su tiekėjais, rangovais ir pirkėjais, skaičiavo ilgalaikio materialaus turto amortizaciją, nematerialaus turto nusidėvėjimą, nuvertėjimą, perkainavimą. Savivaldybės administracijos buhalterinėje apskaitoje apskaitomas ilgalaikis materialusis, nematerialusis ir finansinis turtas:</w:t>
      </w:r>
    </w:p>
    <w:p w14:paraId="20183BA7" w14:textId="42F0614C" w:rsidR="004A05A5" w:rsidRPr="002257AB" w:rsidRDefault="004A05A5" w:rsidP="002257AB">
      <w:pPr>
        <w:pStyle w:val="ListParagraph"/>
        <w:numPr>
          <w:ilvl w:val="0"/>
          <w:numId w:val="50"/>
        </w:numPr>
        <w:tabs>
          <w:tab w:val="left" w:pos="567"/>
        </w:tabs>
        <w:suppressAutoHyphens w:val="0"/>
        <w:spacing w:line="240" w:lineRule="auto"/>
        <w:ind w:left="0" w:firstLine="851"/>
        <w:jc w:val="both"/>
        <w:rPr>
          <w:szCs w:val="24"/>
        </w:rPr>
      </w:pPr>
      <w:bookmarkStart w:id="3" w:name="_Hlk62811368"/>
      <w:r w:rsidRPr="002257AB">
        <w:rPr>
          <w:szCs w:val="24"/>
        </w:rPr>
        <w:t xml:space="preserve">Panevėžio rajono savivaldybės administracijos patikėjimo teise valdomo, valstybei nuosavybės </w:t>
      </w:r>
      <w:r w:rsidR="00232FE6" w:rsidRPr="002257AB">
        <w:rPr>
          <w:szCs w:val="24"/>
        </w:rPr>
        <w:t xml:space="preserve"> </w:t>
      </w:r>
      <w:r w:rsidRPr="002257AB">
        <w:rPr>
          <w:szCs w:val="24"/>
        </w:rPr>
        <w:t>teise priklausančio ilgalaikio turto 2020 m. gruodžio 31 d. įsigijimo savikaina – 59</w:t>
      </w:r>
      <w:r w:rsidR="00232FE6" w:rsidRPr="002257AB">
        <w:rPr>
          <w:szCs w:val="24"/>
        </w:rPr>
        <w:t xml:space="preserve"> </w:t>
      </w:r>
      <w:r w:rsidRPr="002257AB">
        <w:rPr>
          <w:szCs w:val="24"/>
        </w:rPr>
        <w:t>151,5 tūkst. Eur, balansinė (likutinė vertė) – 13 619,1 tūkst. Eur;</w:t>
      </w:r>
    </w:p>
    <w:p w14:paraId="5CB540D2" w14:textId="4DB591EB" w:rsidR="004A05A5" w:rsidRPr="002257AB" w:rsidRDefault="004A05A5" w:rsidP="002257AB">
      <w:pPr>
        <w:pStyle w:val="ListParagraph"/>
        <w:numPr>
          <w:ilvl w:val="0"/>
          <w:numId w:val="50"/>
        </w:numPr>
        <w:tabs>
          <w:tab w:val="left" w:pos="567"/>
        </w:tabs>
        <w:suppressAutoHyphens w:val="0"/>
        <w:spacing w:line="240" w:lineRule="auto"/>
        <w:ind w:left="0" w:firstLine="851"/>
        <w:jc w:val="both"/>
        <w:rPr>
          <w:szCs w:val="24"/>
        </w:rPr>
      </w:pPr>
      <w:r w:rsidRPr="002257AB">
        <w:rPr>
          <w:szCs w:val="24"/>
        </w:rPr>
        <w:t>Panevėžio rajono savivaldybės administracijos patikėjimo teise valdomo, savivaldybei nuosavybės teise priklausančio ilgalaikio turto 2020 m. gruodžio 31 d. įsigijimo savikaina –</w:t>
      </w:r>
      <w:r w:rsidR="0053569E" w:rsidRPr="002257AB">
        <w:rPr>
          <w:szCs w:val="24"/>
        </w:rPr>
        <w:br/>
      </w:r>
      <w:r w:rsidRPr="002257AB">
        <w:rPr>
          <w:szCs w:val="24"/>
        </w:rPr>
        <w:t xml:space="preserve"> 69</w:t>
      </w:r>
      <w:r w:rsidR="00232FE6" w:rsidRPr="002257AB">
        <w:rPr>
          <w:szCs w:val="24"/>
        </w:rPr>
        <w:t xml:space="preserve"> </w:t>
      </w:r>
      <w:r w:rsidRPr="002257AB">
        <w:rPr>
          <w:szCs w:val="24"/>
        </w:rPr>
        <w:t>864 tūkst. Eur, balansinė (likutinė vertė) – 32 630,5 tūkst. Eur;</w:t>
      </w:r>
    </w:p>
    <w:p w14:paraId="3084993F" w14:textId="0156926E" w:rsidR="004A05A5" w:rsidRPr="002257AB" w:rsidRDefault="004A05A5" w:rsidP="002257AB">
      <w:pPr>
        <w:pStyle w:val="ListParagraph"/>
        <w:numPr>
          <w:ilvl w:val="0"/>
          <w:numId w:val="50"/>
        </w:numPr>
        <w:tabs>
          <w:tab w:val="left" w:pos="567"/>
        </w:tabs>
        <w:suppressAutoHyphens w:val="0"/>
        <w:spacing w:line="240" w:lineRule="auto"/>
        <w:ind w:left="0" w:firstLine="851"/>
        <w:jc w:val="both"/>
        <w:rPr>
          <w:szCs w:val="24"/>
        </w:rPr>
      </w:pPr>
      <w:r w:rsidRPr="002257AB">
        <w:rPr>
          <w:szCs w:val="24"/>
        </w:rPr>
        <w:t xml:space="preserve">ilgalaikio finansinio turto investicijų vertė – 5 656,8 tūkst. Eur (2019 m. – 5 </w:t>
      </w:r>
      <w:bookmarkEnd w:id="3"/>
      <w:r w:rsidRPr="002257AB">
        <w:rPr>
          <w:szCs w:val="24"/>
        </w:rPr>
        <w:t>119 tūkst. Eur), pokytį lėmė papildomas dalininko įnašas į kontroliuojamą viešojo sektoriaus subjektą ir nauja investicija į viešojo sektoriaus subjektą.</w:t>
      </w:r>
    </w:p>
    <w:p w14:paraId="69F7E15F" w14:textId="640F21B8" w:rsidR="004A05A5" w:rsidRPr="002257AB" w:rsidRDefault="004A05A5" w:rsidP="002257AB">
      <w:pPr>
        <w:pStyle w:val="ListParagraph"/>
        <w:numPr>
          <w:ilvl w:val="0"/>
          <w:numId w:val="50"/>
        </w:numPr>
        <w:tabs>
          <w:tab w:val="left" w:pos="567"/>
        </w:tabs>
        <w:spacing w:line="240" w:lineRule="auto"/>
        <w:ind w:left="0" w:firstLine="851"/>
        <w:jc w:val="both"/>
        <w:rPr>
          <w:szCs w:val="24"/>
        </w:rPr>
      </w:pPr>
      <w:r w:rsidRPr="002257AB">
        <w:rPr>
          <w:szCs w:val="24"/>
        </w:rPr>
        <w:t xml:space="preserve">Savivaldybės administracijos biudžeto lėšų mokėtinų sumų likutis </w:t>
      </w:r>
      <w:r w:rsidR="004B27D4" w:rsidRPr="002257AB">
        <w:rPr>
          <w:szCs w:val="24"/>
        </w:rPr>
        <w:t xml:space="preserve">2020 </w:t>
      </w:r>
      <w:r w:rsidRPr="002257AB">
        <w:rPr>
          <w:szCs w:val="24"/>
        </w:rPr>
        <w:t xml:space="preserve">metų pabaigoje </w:t>
      </w:r>
      <w:r w:rsidR="0053569E" w:rsidRPr="002257AB">
        <w:rPr>
          <w:szCs w:val="24"/>
        </w:rPr>
        <w:br/>
      </w:r>
      <w:r w:rsidRPr="002257AB">
        <w:rPr>
          <w:szCs w:val="24"/>
        </w:rPr>
        <w:t xml:space="preserve">1 072 tūkst. Eur. Lyginant su 2019 metų pabaigos duomenimis, mokėtinos sumos sumažėjo </w:t>
      </w:r>
      <w:r w:rsidR="0053569E" w:rsidRPr="002257AB">
        <w:rPr>
          <w:szCs w:val="24"/>
        </w:rPr>
        <w:br/>
      </w:r>
      <w:r w:rsidRPr="002257AB">
        <w:rPr>
          <w:szCs w:val="24"/>
        </w:rPr>
        <w:t xml:space="preserve">151,2 tūkst. Eur. </w:t>
      </w:r>
    </w:p>
    <w:p w14:paraId="50AB7A86" w14:textId="77777777" w:rsidR="00D626AC" w:rsidRPr="00533589" w:rsidRDefault="00D626AC" w:rsidP="0045735F">
      <w:pPr>
        <w:rPr>
          <w:i/>
          <w:szCs w:val="24"/>
        </w:rPr>
      </w:pPr>
    </w:p>
    <w:p w14:paraId="79F751CC" w14:textId="77777777" w:rsidR="00A1443B" w:rsidRPr="00533589" w:rsidRDefault="00A1443B" w:rsidP="00D97182">
      <w:pPr>
        <w:pStyle w:val="Antrats1"/>
      </w:pPr>
      <w:r w:rsidRPr="00533589">
        <w:t>IV SKYRIUS</w:t>
      </w:r>
    </w:p>
    <w:p w14:paraId="049C2D11" w14:textId="2009FE7D" w:rsidR="00BD520D" w:rsidRPr="00533589" w:rsidRDefault="00BD520D" w:rsidP="00D97182">
      <w:pPr>
        <w:pStyle w:val="Antrats1"/>
      </w:pPr>
      <w:r w:rsidRPr="00533589">
        <w:t>VIEŠIEJI PIRKIMAI</w:t>
      </w:r>
    </w:p>
    <w:p w14:paraId="7679A370" w14:textId="77777777" w:rsidR="00200A60" w:rsidRPr="00533589" w:rsidRDefault="00200A60" w:rsidP="00EF3034">
      <w:pPr>
        <w:rPr>
          <w:szCs w:val="24"/>
        </w:rPr>
      </w:pPr>
    </w:p>
    <w:p w14:paraId="658154FD" w14:textId="7DF6FC0A" w:rsidR="008E2ABA" w:rsidRPr="00226FB5" w:rsidRDefault="008E2ABA" w:rsidP="00EF3034">
      <w:pPr>
        <w:pStyle w:val="NoSpacing"/>
        <w:ind w:firstLine="851"/>
        <w:jc w:val="both"/>
        <w:rPr>
          <w:szCs w:val="24"/>
        </w:rPr>
      </w:pPr>
      <w:r w:rsidRPr="00226FB5">
        <w:rPr>
          <w:szCs w:val="24"/>
        </w:rPr>
        <w:t xml:space="preserve">Panevėžio rajono savivaldybės administracijoje reikalingų prekių, paslaugų ir darbų pirkimus atlieka Savivaldybės administracijos direktoriaus įsakymais sudaryta Viešųjų pirkimų komisija ir paskirti pirkimų organizatoriai. </w:t>
      </w:r>
      <w:r w:rsidR="00EF3034" w:rsidRPr="00232FE6">
        <w:rPr>
          <w:szCs w:val="24"/>
        </w:rPr>
        <w:t>Savivaldybės administracij</w:t>
      </w:r>
      <w:r w:rsidR="00EF3034">
        <w:rPr>
          <w:szCs w:val="24"/>
        </w:rPr>
        <w:t>oje</w:t>
      </w:r>
      <w:r w:rsidR="00EF3034" w:rsidRPr="00232FE6">
        <w:rPr>
          <w:szCs w:val="24"/>
        </w:rPr>
        <w:t xml:space="preserve"> </w:t>
      </w:r>
      <w:r w:rsidRPr="00226FB5">
        <w:rPr>
          <w:szCs w:val="24"/>
        </w:rPr>
        <w:t xml:space="preserve">registruojamos viešojo pirkimo paraiškos tiekėjui parinkti bei mažos vertės viešojo pirkimo tiekėjų apklausos pažymos, rengiamos atliktų viešųjų pirkimų </w:t>
      </w:r>
      <w:r>
        <w:rPr>
          <w:szCs w:val="24"/>
        </w:rPr>
        <w:t xml:space="preserve">procedūrų </w:t>
      </w:r>
      <w:r w:rsidRPr="00226FB5">
        <w:rPr>
          <w:szCs w:val="24"/>
        </w:rPr>
        <w:t>ataskaitos, sudaromas ir pildomas</w:t>
      </w:r>
      <w:r>
        <w:rPr>
          <w:szCs w:val="24"/>
        </w:rPr>
        <w:t xml:space="preserve"> bei tikslinamas</w:t>
      </w:r>
      <w:r w:rsidRPr="00226FB5">
        <w:rPr>
          <w:szCs w:val="24"/>
        </w:rPr>
        <w:t xml:space="preserve"> einamųjų metų viešųjų pirkimų planas. 2020 m. </w:t>
      </w:r>
      <w:r w:rsidR="00EF3034" w:rsidRPr="00232FE6">
        <w:rPr>
          <w:szCs w:val="24"/>
        </w:rPr>
        <w:t xml:space="preserve">Savivaldybės administracija </w:t>
      </w:r>
      <w:r w:rsidRPr="00226FB5">
        <w:rPr>
          <w:szCs w:val="24"/>
        </w:rPr>
        <w:t xml:space="preserve">gavo ir užregistravo </w:t>
      </w:r>
      <w:r w:rsidR="0053569E" w:rsidRPr="00577DD0">
        <w:rPr>
          <w:szCs w:val="24"/>
        </w:rPr>
        <w:br/>
      </w:r>
      <w:r w:rsidRPr="00226FB5">
        <w:rPr>
          <w:szCs w:val="24"/>
        </w:rPr>
        <w:t>25 paraiškas viešųjų pirkimų komisijai atlikti pirkimo procedūras. Per 2020 metus buvo užregistruotos 789 tiekėjų apklausos pažym</w:t>
      </w:r>
      <w:r>
        <w:rPr>
          <w:szCs w:val="24"/>
        </w:rPr>
        <w:t>os</w:t>
      </w:r>
      <w:r w:rsidRPr="00226FB5">
        <w:rPr>
          <w:szCs w:val="24"/>
        </w:rPr>
        <w:t xml:space="preserve">, atlikti  9 atviri (supaprastinti) konkursai, paskelbtas atviras konkursas Keleivių vežimo vietinio (priemiestinio) reguliaraus susisiekimo maršrutais, </w:t>
      </w:r>
      <w:r w:rsidR="0053569E" w:rsidRPr="00577DD0">
        <w:rPr>
          <w:szCs w:val="24"/>
        </w:rPr>
        <w:br/>
      </w:r>
      <w:r w:rsidRPr="00226FB5">
        <w:rPr>
          <w:szCs w:val="24"/>
        </w:rPr>
        <w:t>12 supaprastintų mažos vertės skelbiamų komisijos pirkimų. 2 skelbti mažos vertės pirkimai neįvyko</w:t>
      </w:r>
      <w:r w:rsidR="0062656A">
        <w:rPr>
          <w:szCs w:val="24"/>
        </w:rPr>
        <w:t xml:space="preserve">, nes </w:t>
      </w:r>
      <w:r w:rsidRPr="00226FB5">
        <w:rPr>
          <w:szCs w:val="24"/>
        </w:rPr>
        <w:t xml:space="preserve">nebuvo gauta </w:t>
      </w:r>
      <w:r w:rsidR="0062656A" w:rsidRPr="00226FB5">
        <w:rPr>
          <w:szCs w:val="24"/>
        </w:rPr>
        <w:t xml:space="preserve">tiekėjų </w:t>
      </w:r>
      <w:r w:rsidRPr="00226FB5">
        <w:rPr>
          <w:szCs w:val="24"/>
        </w:rPr>
        <w:t>pasiūlymų. Pirkimo organizatoriai atliko 16 mažos vertės skelbiamų pirkimų.</w:t>
      </w:r>
    </w:p>
    <w:p w14:paraId="2DA64C52" w14:textId="4167B55B" w:rsidR="008E2ABA" w:rsidRPr="00226FB5" w:rsidRDefault="008E2ABA" w:rsidP="00EF3034">
      <w:pPr>
        <w:pStyle w:val="NoSpacing"/>
        <w:ind w:firstLine="851"/>
        <w:jc w:val="both"/>
        <w:rPr>
          <w:szCs w:val="24"/>
        </w:rPr>
      </w:pPr>
      <w:r w:rsidRPr="00226FB5">
        <w:rPr>
          <w:szCs w:val="24"/>
        </w:rPr>
        <w:t>Įgyvendinant viešųjų pirkimų įstatymo reikalavimus, viešųjų pirkimų procedūros vykdomos elektroninėmis priemonėmis – cent</w:t>
      </w:r>
      <w:r>
        <w:rPr>
          <w:szCs w:val="24"/>
        </w:rPr>
        <w:t>r</w:t>
      </w:r>
      <w:r w:rsidRPr="00226FB5">
        <w:rPr>
          <w:szCs w:val="24"/>
        </w:rPr>
        <w:t xml:space="preserve">inėje viešųjų pirkimų informacinėje sistemoje (CVP IS) bei  atliekami pirkimai per centrinę perkančiąją organizaciją (toliau CPO). 2020 metais Viešųjų pirkimų </w:t>
      </w:r>
      <w:r w:rsidRPr="00226FB5">
        <w:rPr>
          <w:szCs w:val="24"/>
        </w:rPr>
        <w:lastRenderedPageBreak/>
        <w:t xml:space="preserve">komisija visus pirkimus atliko CVP IS priemonėmis. </w:t>
      </w:r>
      <w:r>
        <w:rPr>
          <w:szCs w:val="24"/>
        </w:rPr>
        <w:t>Įvykdžius komisijai pavestus pirkimus, s</w:t>
      </w:r>
      <w:r w:rsidRPr="00226FB5">
        <w:rPr>
          <w:szCs w:val="24"/>
        </w:rPr>
        <w:t>udaryta sutarčių už 5</w:t>
      </w:r>
      <w:r w:rsidR="00EF3034">
        <w:rPr>
          <w:szCs w:val="24"/>
        </w:rPr>
        <w:t xml:space="preserve"> </w:t>
      </w:r>
      <w:r w:rsidRPr="00226FB5">
        <w:rPr>
          <w:szCs w:val="24"/>
        </w:rPr>
        <w:t xml:space="preserve">074 034,86 Eur.  Pirkimo organizatoriai atliko 16 mažos vertės skelbiamų pirkimų </w:t>
      </w:r>
      <w:r w:rsidR="0053569E" w:rsidRPr="00577DD0">
        <w:rPr>
          <w:szCs w:val="24"/>
        </w:rPr>
        <w:br/>
      </w:r>
      <w:r w:rsidRPr="00226FB5">
        <w:rPr>
          <w:szCs w:val="24"/>
        </w:rPr>
        <w:t>CVP IS priemonėmis už  436 975,61 Eur. 31 pirkimas buvo įvykdytas per CPO. Iš jų per</w:t>
      </w:r>
      <w:r>
        <w:rPr>
          <w:szCs w:val="24"/>
        </w:rPr>
        <w:t xml:space="preserve"> CPO</w:t>
      </w:r>
      <w:r w:rsidRPr="00226FB5">
        <w:rPr>
          <w:szCs w:val="24"/>
        </w:rPr>
        <w:t xml:space="preserve"> atlikti 6 prekių pirkimai už 41131,42 Eur ir 26 paslaugų pirkimai už 86798,97 Eur.</w:t>
      </w:r>
    </w:p>
    <w:p w14:paraId="5FCABA88" w14:textId="09E6995F" w:rsidR="008E2ABA" w:rsidRPr="00226FB5" w:rsidRDefault="008E2ABA" w:rsidP="00EF3034">
      <w:pPr>
        <w:pStyle w:val="NoSpacing"/>
        <w:ind w:firstLine="851"/>
        <w:jc w:val="both"/>
        <w:rPr>
          <w:szCs w:val="24"/>
        </w:rPr>
      </w:pPr>
      <w:r w:rsidRPr="00226FB5">
        <w:rPr>
          <w:szCs w:val="24"/>
        </w:rPr>
        <w:t xml:space="preserve">Neskelbiamos apklausos būdu pirkimų organizatoriai atliko 771 pirkimą už 546431,19 Eur. Iš viso komisija ir pirkimo organizatoriai atliko pirkimų už 9 204 261,97 Eur, iš kurių seniūnijose pirkimų organizatoriai atliko 417 neskelbiamų pirkimų už 538871,25 Eur ir 3 pirkimus skelbiamos apklausos būdu CVP IS priemonėmis už 48509,70 Eur. </w:t>
      </w:r>
    </w:p>
    <w:p w14:paraId="7F62DDF3" w14:textId="073011D5" w:rsidR="008E2ABA" w:rsidRPr="00226FB5" w:rsidRDefault="008E2ABA" w:rsidP="00EF3034">
      <w:pPr>
        <w:pStyle w:val="NoSpacing"/>
        <w:ind w:firstLine="851"/>
        <w:jc w:val="both"/>
        <w:rPr>
          <w:szCs w:val="24"/>
        </w:rPr>
      </w:pPr>
      <w:r w:rsidRPr="00226FB5">
        <w:rPr>
          <w:szCs w:val="24"/>
        </w:rPr>
        <w:t>Informacija apie viešuosius pirkimus nuolat skelbiama Centrinėje viešųjų pirkimų informacinėje sistemoje. 2020 m. per CVP IS pateiktos 9 įvykdytų procedūrų ataskaitos, metinė viešojo pirkimo sutarčių ataskaita</w:t>
      </w:r>
      <w:r>
        <w:rPr>
          <w:szCs w:val="24"/>
        </w:rPr>
        <w:t xml:space="preserve"> apie </w:t>
      </w:r>
      <w:r w:rsidR="0062656A">
        <w:rPr>
          <w:szCs w:val="24"/>
        </w:rPr>
        <w:t xml:space="preserve">Savivaldybės </w:t>
      </w:r>
      <w:r>
        <w:rPr>
          <w:szCs w:val="24"/>
        </w:rPr>
        <w:t>administracijoje įvykdytus mažos vertės pirkimus</w:t>
      </w:r>
      <w:r w:rsidRPr="00226FB5">
        <w:rPr>
          <w:szCs w:val="24"/>
        </w:rPr>
        <w:t xml:space="preserve">, teisės aktuose nustatyta tvarka viešinamos su tiekėjais sudarytos pirkimų sutartys ir pirkimus laimėjusių tiekėjų pasiūlymai, savivaldybės </w:t>
      </w:r>
      <w:r w:rsidR="0062656A">
        <w:rPr>
          <w:szCs w:val="24"/>
        </w:rPr>
        <w:t xml:space="preserve">interneto </w:t>
      </w:r>
      <w:r w:rsidRPr="00226FB5">
        <w:rPr>
          <w:szCs w:val="24"/>
        </w:rPr>
        <w:t>puslapyje teikiamos nuorodos į skelbiamus dokumentus,</w:t>
      </w:r>
      <w:r>
        <w:rPr>
          <w:szCs w:val="24"/>
        </w:rPr>
        <w:t xml:space="preserve"> CVP IS priemonėmis skelbiama pirkimų plano suvestinė, kurioje skelbiami atviri, atviri (supaprastinti) pirkimai ir pirkimai, kurie bus vykdoma per CPO einamaisiais metais, </w:t>
      </w:r>
      <w:r w:rsidRPr="00226FB5">
        <w:rPr>
          <w:szCs w:val="24"/>
        </w:rPr>
        <w:t xml:space="preserve"> paskelbtas organizatorių įvykdytų mažos vertės pirkimų sąrašas. </w:t>
      </w:r>
    </w:p>
    <w:p w14:paraId="0EE9BEB9" w14:textId="5A28D824" w:rsidR="008E2ABA" w:rsidRPr="00533589" w:rsidRDefault="008E2ABA" w:rsidP="00EF3034">
      <w:pPr>
        <w:pStyle w:val="NoSpacing"/>
        <w:ind w:firstLine="851"/>
        <w:jc w:val="both"/>
        <w:rPr>
          <w:szCs w:val="24"/>
        </w:rPr>
      </w:pPr>
      <w:r w:rsidRPr="00226FB5">
        <w:rPr>
          <w:szCs w:val="24"/>
        </w:rPr>
        <w:t xml:space="preserve">Per 2020 metus sudarytas metinis viešųjų pirkimų planas buvo </w:t>
      </w:r>
      <w:r w:rsidR="0062656A" w:rsidRPr="00226FB5">
        <w:rPr>
          <w:szCs w:val="24"/>
        </w:rPr>
        <w:t xml:space="preserve">53 kartus </w:t>
      </w:r>
      <w:r w:rsidRPr="00226FB5">
        <w:rPr>
          <w:szCs w:val="24"/>
        </w:rPr>
        <w:t xml:space="preserve">koreguotas, tikslintas ir papildytas. </w:t>
      </w:r>
      <w:r w:rsidR="00EF3034">
        <w:rPr>
          <w:szCs w:val="24"/>
        </w:rPr>
        <w:t>D</w:t>
      </w:r>
      <w:r w:rsidRPr="00226FB5">
        <w:rPr>
          <w:szCs w:val="24"/>
        </w:rPr>
        <w:t xml:space="preserve">arbuotojai nuolatos teikia konsultacijas </w:t>
      </w:r>
      <w:r>
        <w:rPr>
          <w:szCs w:val="24"/>
        </w:rPr>
        <w:t xml:space="preserve"> ir praktinę pagalbą </w:t>
      </w:r>
      <w:r w:rsidRPr="00226FB5">
        <w:rPr>
          <w:szCs w:val="24"/>
        </w:rPr>
        <w:t xml:space="preserve">viešųjų pirkimų vykdymo klausimais administracijos skyrių darbuotojams, seniūnijų darbuotojams, rajono </w:t>
      </w:r>
      <w:r w:rsidRPr="00533589">
        <w:rPr>
          <w:szCs w:val="24"/>
        </w:rPr>
        <w:t>biudžetinėms įstaigoms.</w:t>
      </w:r>
    </w:p>
    <w:p w14:paraId="313CD2A5" w14:textId="77777777" w:rsidR="00A1703A" w:rsidRPr="00533589" w:rsidRDefault="00A1703A" w:rsidP="00EF3034">
      <w:pPr>
        <w:pStyle w:val="NoSpacing"/>
        <w:ind w:firstLine="851"/>
        <w:jc w:val="both"/>
        <w:rPr>
          <w:szCs w:val="24"/>
        </w:rPr>
      </w:pPr>
    </w:p>
    <w:p w14:paraId="4E77EB7E" w14:textId="77777777" w:rsidR="00A1703A" w:rsidRPr="00533589" w:rsidRDefault="00A1703A" w:rsidP="00A1703A">
      <w:pPr>
        <w:pStyle w:val="Antrats1"/>
      </w:pPr>
      <w:r w:rsidRPr="00533589">
        <w:t>V SKYRIUS</w:t>
      </w:r>
    </w:p>
    <w:p w14:paraId="0569E01B" w14:textId="260DDF75" w:rsidR="00A1703A" w:rsidRPr="00533589" w:rsidRDefault="00A1703A" w:rsidP="00A1703A">
      <w:pPr>
        <w:pStyle w:val="Antrats1"/>
      </w:pPr>
      <w:r w:rsidRPr="00533589">
        <w:t>MOKESČIŲ ADMINISTRAVIMAS</w:t>
      </w:r>
    </w:p>
    <w:p w14:paraId="49C72F52" w14:textId="77777777" w:rsidR="00A1703A" w:rsidRPr="00533589" w:rsidRDefault="00A1703A" w:rsidP="00A1703A">
      <w:pPr>
        <w:pStyle w:val="NoSpacing"/>
        <w:ind w:firstLine="851"/>
        <w:jc w:val="both"/>
        <w:rPr>
          <w:szCs w:val="24"/>
        </w:rPr>
      </w:pPr>
    </w:p>
    <w:p w14:paraId="3A4CED07" w14:textId="5594B1E0" w:rsidR="00502DB1" w:rsidRPr="00226FB5" w:rsidRDefault="00502DB1" w:rsidP="00CD0D8B">
      <w:pPr>
        <w:pStyle w:val="NoSpacing"/>
        <w:ind w:firstLine="851"/>
        <w:jc w:val="both"/>
        <w:rPr>
          <w:szCs w:val="24"/>
        </w:rPr>
      </w:pPr>
      <w:r w:rsidRPr="00533589">
        <w:rPr>
          <w:szCs w:val="24"/>
        </w:rPr>
        <w:t xml:space="preserve">Pagal kompiuterinėse </w:t>
      </w:r>
      <w:r w:rsidRPr="00226FB5">
        <w:rPr>
          <w:szCs w:val="24"/>
        </w:rPr>
        <w:t xml:space="preserve">laikmenose pateiktus valstybės įmonės Registrų centro kadastrinius duomenis ir Nacionalinės žemės tarnybos prie Žemės ūkio ministerijos Panevėžio žemėtvarkos skyriaus teikiamus duomenis bei Panevėžio rajono savivaldybės tarybos sprendimu patvirtintą valstybinės žemės nuomos mokesčio Panevėžio rajono savivaldybėje tvarkos aprašą, darbuotojai apskaičiuoja valstybinės žemės nuomos mokestį juridiniams ir fiziniams asmenims. Valstybinės žemės nuomos mokestį </w:t>
      </w:r>
      <w:r w:rsidR="0062656A">
        <w:rPr>
          <w:szCs w:val="24"/>
        </w:rPr>
        <w:t>Savivaldybė</w:t>
      </w:r>
      <w:r w:rsidR="0062656A" w:rsidRPr="00226FB5">
        <w:rPr>
          <w:szCs w:val="24"/>
        </w:rPr>
        <w:t xml:space="preserve"> </w:t>
      </w:r>
      <w:r w:rsidRPr="00226FB5">
        <w:rPr>
          <w:szCs w:val="24"/>
        </w:rPr>
        <w:t>administruoja naudodamasi žemės nuomos mokesčio apskaitos informacine sistema.</w:t>
      </w:r>
    </w:p>
    <w:p w14:paraId="342DECE0" w14:textId="7D264562" w:rsidR="00502DB1" w:rsidRPr="00226FB5" w:rsidRDefault="00502DB1" w:rsidP="00CD0D8B">
      <w:pPr>
        <w:pStyle w:val="NoSpacing"/>
        <w:ind w:firstLine="851"/>
        <w:jc w:val="both"/>
        <w:rPr>
          <w:szCs w:val="24"/>
        </w:rPr>
      </w:pPr>
      <w:r w:rsidRPr="00226FB5">
        <w:rPr>
          <w:szCs w:val="24"/>
        </w:rPr>
        <w:t xml:space="preserve">Valstybės įmonė Registrų centras teikia Panevėžio rajono savivaldybės teritorijos masinio žemės vertinimo ataskaitą ir sudarytus žemės verčių zonų žemėlapius nuo 2020 metų sausio 1 d. Panevėžio rajono savivaldybėje 2020 metams sudarytos 57 verčių zonos vietoje prieš metus </w:t>
      </w:r>
      <w:r w:rsidR="0062656A" w:rsidRPr="00226FB5">
        <w:rPr>
          <w:szCs w:val="24"/>
        </w:rPr>
        <w:t>buvusi</w:t>
      </w:r>
      <w:r w:rsidR="0062656A">
        <w:rPr>
          <w:szCs w:val="24"/>
        </w:rPr>
        <w:t>ų</w:t>
      </w:r>
      <w:r w:rsidR="0062656A" w:rsidRPr="00226FB5">
        <w:rPr>
          <w:szCs w:val="24"/>
        </w:rPr>
        <w:t xml:space="preserve"> </w:t>
      </w:r>
      <w:r w:rsidRPr="00226FB5">
        <w:rPr>
          <w:szCs w:val="24"/>
        </w:rPr>
        <w:t>53</w:t>
      </w:r>
      <w:r>
        <w:rPr>
          <w:szCs w:val="24"/>
        </w:rPr>
        <w:t xml:space="preserve"> </w:t>
      </w:r>
      <w:r w:rsidR="0062656A">
        <w:rPr>
          <w:szCs w:val="24"/>
        </w:rPr>
        <w:t>zonų</w:t>
      </w:r>
      <w:r w:rsidRPr="00226FB5">
        <w:rPr>
          <w:szCs w:val="24"/>
        </w:rPr>
        <w:t xml:space="preserve">. </w:t>
      </w:r>
      <w:r w:rsidR="0062656A" w:rsidRPr="00226FB5">
        <w:rPr>
          <w:szCs w:val="24"/>
        </w:rPr>
        <w:t>Atsižvelg</w:t>
      </w:r>
      <w:r w:rsidR="0062656A">
        <w:rPr>
          <w:szCs w:val="24"/>
        </w:rPr>
        <w:t>dama</w:t>
      </w:r>
      <w:r w:rsidR="0062656A" w:rsidRPr="00226FB5">
        <w:rPr>
          <w:szCs w:val="24"/>
        </w:rPr>
        <w:t xml:space="preserve"> </w:t>
      </w:r>
      <w:r w:rsidRPr="00226FB5">
        <w:rPr>
          <w:szCs w:val="24"/>
        </w:rPr>
        <w:t xml:space="preserve">į tai, Panevėžio rajono savivaldybės taryba sprendimu patvirtino naujai atsiradusioms verčių zonoms </w:t>
      </w:r>
      <w:r w:rsidR="0062656A">
        <w:rPr>
          <w:szCs w:val="24"/>
        </w:rPr>
        <w:t>2020 metų</w:t>
      </w:r>
      <w:r w:rsidR="0062656A" w:rsidRPr="00226FB5">
        <w:rPr>
          <w:szCs w:val="24"/>
        </w:rPr>
        <w:t xml:space="preserve"> </w:t>
      </w:r>
      <w:r w:rsidRPr="00226FB5">
        <w:rPr>
          <w:szCs w:val="24"/>
        </w:rPr>
        <w:t xml:space="preserve">metinius žemės nuomos mokesčio tarifus.  </w:t>
      </w:r>
    </w:p>
    <w:p w14:paraId="60E52437" w14:textId="799E8EDA" w:rsidR="00502DB1" w:rsidRPr="00226FB5" w:rsidRDefault="00502DB1" w:rsidP="00CD0D8B">
      <w:pPr>
        <w:pStyle w:val="NoSpacing"/>
        <w:ind w:firstLine="851"/>
        <w:jc w:val="both"/>
        <w:rPr>
          <w:szCs w:val="24"/>
        </w:rPr>
      </w:pPr>
      <w:r w:rsidRPr="00226FB5">
        <w:rPr>
          <w:szCs w:val="24"/>
        </w:rPr>
        <w:t xml:space="preserve">Per 2020 metus buvo </w:t>
      </w:r>
      <w:r w:rsidR="00ED6BD0" w:rsidRPr="00226FB5">
        <w:rPr>
          <w:szCs w:val="24"/>
        </w:rPr>
        <w:t>apmokestint</w:t>
      </w:r>
      <w:r w:rsidR="00ED6BD0">
        <w:rPr>
          <w:szCs w:val="24"/>
        </w:rPr>
        <w:t>i</w:t>
      </w:r>
      <w:r w:rsidR="00ED6BD0" w:rsidRPr="00226FB5">
        <w:rPr>
          <w:szCs w:val="24"/>
        </w:rPr>
        <w:t xml:space="preserve"> </w:t>
      </w:r>
      <w:r w:rsidRPr="00226FB5">
        <w:rPr>
          <w:szCs w:val="24"/>
        </w:rPr>
        <w:t>5</w:t>
      </w:r>
      <w:r w:rsidR="00427E66">
        <w:rPr>
          <w:szCs w:val="24"/>
        </w:rPr>
        <w:t xml:space="preserve"> </w:t>
      </w:r>
      <w:r w:rsidRPr="00226FB5">
        <w:rPr>
          <w:szCs w:val="24"/>
        </w:rPr>
        <w:t xml:space="preserve">124 </w:t>
      </w:r>
      <w:r w:rsidR="00ED6BD0" w:rsidRPr="00226FB5">
        <w:rPr>
          <w:szCs w:val="24"/>
        </w:rPr>
        <w:t>nuomojam</w:t>
      </w:r>
      <w:r w:rsidR="00ED6BD0">
        <w:rPr>
          <w:szCs w:val="24"/>
        </w:rPr>
        <w:t>o</w:t>
      </w:r>
      <w:r w:rsidR="00ED6BD0" w:rsidRPr="00226FB5">
        <w:rPr>
          <w:szCs w:val="24"/>
        </w:rPr>
        <w:t xml:space="preserve">s </w:t>
      </w:r>
      <w:r w:rsidRPr="00226FB5">
        <w:rPr>
          <w:szCs w:val="24"/>
        </w:rPr>
        <w:t xml:space="preserve">valstybinės žemės </w:t>
      </w:r>
      <w:r w:rsidR="00ED6BD0" w:rsidRPr="00226FB5">
        <w:rPr>
          <w:szCs w:val="24"/>
        </w:rPr>
        <w:t>sklypa</w:t>
      </w:r>
      <w:r w:rsidR="00ED6BD0">
        <w:rPr>
          <w:szCs w:val="24"/>
        </w:rPr>
        <w:t>i</w:t>
      </w:r>
      <w:r w:rsidRPr="00226FB5">
        <w:rPr>
          <w:szCs w:val="24"/>
        </w:rPr>
        <w:t xml:space="preserve">, iš kurių 901 </w:t>
      </w:r>
      <w:r w:rsidR="00ED6BD0" w:rsidRPr="00226FB5">
        <w:rPr>
          <w:szCs w:val="24"/>
        </w:rPr>
        <w:t>sklypa</w:t>
      </w:r>
      <w:r w:rsidR="00ED6BD0">
        <w:rPr>
          <w:szCs w:val="24"/>
        </w:rPr>
        <w:t>s</w:t>
      </w:r>
      <w:r w:rsidR="00ED6BD0" w:rsidRPr="00226FB5">
        <w:rPr>
          <w:szCs w:val="24"/>
        </w:rPr>
        <w:t xml:space="preserve"> nuomojam</w:t>
      </w:r>
      <w:r w:rsidR="00ED6BD0">
        <w:rPr>
          <w:szCs w:val="24"/>
        </w:rPr>
        <w:t>as</w:t>
      </w:r>
      <w:r w:rsidR="00ED6BD0" w:rsidRPr="00226FB5">
        <w:rPr>
          <w:szCs w:val="24"/>
        </w:rPr>
        <w:t xml:space="preserve"> </w:t>
      </w:r>
      <w:r w:rsidRPr="00226FB5">
        <w:rPr>
          <w:szCs w:val="24"/>
        </w:rPr>
        <w:t>juridinių asmenų ir 4</w:t>
      </w:r>
      <w:r w:rsidR="00427E66">
        <w:rPr>
          <w:szCs w:val="24"/>
        </w:rPr>
        <w:t xml:space="preserve"> </w:t>
      </w:r>
      <w:r w:rsidRPr="00226FB5">
        <w:rPr>
          <w:szCs w:val="24"/>
        </w:rPr>
        <w:t xml:space="preserve">223 sklypai nuomojami fizinių asmenų. </w:t>
      </w:r>
      <w:r>
        <w:rPr>
          <w:szCs w:val="24"/>
        </w:rPr>
        <w:t>Buvo su</w:t>
      </w:r>
      <w:r w:rsidRPr="00226FB5">
        <w:rPr>
          <w:szCs w:val="24"/>
        </w:rPr>
        <w:t>formuotos 2198 deklaracijos, priskaityta 89</w:t>
      </w:r>
      <w:r w:rsidR="00427E66">
        <w:rPr>
          <w:szCs w:val="24"/>
        </w:rPr>
        <w:t xml:space="preserve"> </w:t>
      </w:r>
      <w:r w:rsidRPr="00226FB5">
        <w:rPr>
          <w:szCs w:val="24"/>
        </w:rPr>
        <w:t>699,47 Eur. žemės nuomos mokesčio.</w:t>
      </w:r>
      <w:r w:rsidR="000A0B9F" w:rsidRPr="000A0B9F">
        <w:rPr>
          <w:szCs w:val="24"/>
        </w:rPr>
        <w:t xml:space="preserve"> </w:t>
      </w:r>
      <w:r w:rsidR="000A0B9F" w:rsidRPr="00577DD0">
        <w:rPr>
          <w:szCs w:val="24"/>
        </w:rPr>
        <w:br/>
      </w:r>
      <w:r w:rsidRPr="00226FB5">
        <w:rPr>
          <w:szCs w:val="24"/>
        </w:rPr>
        <w:t>Fiziniams asmenims žemės nuomos mokesčio priskaityta 34</w:t>
      </w:r>
      <w:r w:rsidR="00427E66">
        <w:rPr>
          <w:szCs w:val="24"/>
        </w:rPr>
        <w:t xml:space="preserve"> </w:t>
      </w:r>
      <w:r w:rsidRPr="00226FB5">
        <w:rPr>
          <w:szCs w:val="24"/>
        </w:rPr>
        <w:t>583,55 Eur, juridiniams asmenims –</w:t>
      </w:r>
      <w:r w:rsidR="000A0B9F" w:rsidRPr="00577DD0">
        <w:rPr>
          <w:szCs w:val="24"/>
        </w:rPr>
        <w:br/>
      </w:r>
      <w:r w:rsidRPr="00226FB5">
        <w:rPr>
          <w:szCs w:val="24"/>
        </w:rPr>
        <w:t>55</w:t>
      </w:r>
      <w:r w:rsidR="00427E66">
        <w:rPr>
          <w:szCs w:val="24"/>
        </w:rPr>
        <w:t xml:space="preserve"> </w:t>
      </w:r>
      <w:r w:rsidRPr="00226FB5">
        <w:rPr>
          <w:szCs w:val="24"/>
        </w:rPr>
        <w:t>115,92 Eur.</w:t>
      </w:r>
    </w:p>
    <w:p w14:paraId="51AB3FD3" w14:textId="1E7CD7E0" w:rsidR="00502DB1" w:rsidRPr="00226FB5" w:rsidRDefault="00502DB1" w:rsidP="00CD0D8B">
      <w:pPr>
        <w:pStyle w:val="NoSpacing"/>
        <w:ind w:firstLine="851"/>
        <w:jc w:val="both"/>
        <w:rPr>
          <w:szCs w:val="24"/>
        </w:rPr>
      </w:pPr>
      <w:r w:rsidRPr="00226FB5">
        <w:rPr>
          <w:szCs w:val="24"/>
        </w:rPr>
        <w:t>Po 2020 metų</w:t>
      </w:r>
      <w:r w:rsidR="00F11D75">
        <w:rPr>
          <w:szCs w:val="24"/>
        </w:rPr>
        <w:t xml:space="preserve"> </w:t>
      </w:r>
      <w:r w:rsidR="00F11D75">
        <w:t>fizinių ir juridinių asmenų apmokestinimo žemės nuomos mokesčiu</w:t>
      </w:r>
      <w:r w:rsidRPr="00226FB5">
        <w:rPr>
          <w:szCs w:val="24"/>
        </w:rPr>
        <w:t xml:space="preserve"> iš </w:t>
      </w:r>
      <w:r w:rsidR="00E86815">
        <w:rPr>
          <w:szCs w:val="24"/>
        </w:rPr>
        <w:t xml:space="preserve">Nacionalinės žemės tarnybos </w:t>
      </w:r>
      <w:r w:rsidRPr="00226FB5">
        <w:rPr>
          <w:szCs w:val="24"/>
        </w:rPr>
        <w:t xml:space="preserve"> Panevėžio skyriaus gauta </w:t>
      </w:r>
      <w:r w:rsidR="00ED6BD0">
        <w:rPr>
          <w:szCs w:val="24"/>
        </w:rPr>
        <w:t>daugiau kaip</w:t>
      </w:r>
      <w:r w:rsidR="00ED6BD0" w:rsidRPr="00226FB5">
        <w:rPr>
          <w:color w:val="FF0000"/>
          <w:szCs w:val="24"/>
        </w:rPr>
        <w:t xml:space="preserve"> </w:t>
      </w:r>
      <w:r w:rsidRPr="00226FB5">
        <w:rPr>
          <w:szCs w:val="24"/>
        </w:rPr>
        <w:t>20 pažymų</w:t>
      </w:r>
      <w:r w:rsidRPr="00226FB5">
        <w:rPr>
          <w:color w:val="FF0000"/>
          <w:szCs w:val="24"/>
        </w:rPr>
        <w:t xml:space="preserve"> </w:t>
      </w:r>
      <w:r w:rsidRPr="00226FB5">
        <w:rPr>
          <w:szCs w:val="24"/>
        </w:rPr>
        <w:t xml:space="preserve">dėl valstybinės žemės nuomojamų sklypų anuliavimo ar patikslinimo fiziniams bei juridiniams asmenims, nuomos mokesčio perskaičiavimo už nebenaudojamus sklypus. Į </w:t>
      </w:r>
      <w:r w:rsidR="00ED6BD0">
        <w:rPr>
          <w:szCs w:val="24"/>
        </w:rPr>
        <w:t>s</w:t>
      </w:r>
      <w:r w:rsidR="00ED6BD0" w:rsidRPr="00226FB5">
        <w:rPr>
          <w:szCs w:val="24"/>
        </w:rPr>
        <w:t xml:space="preserve">avivaldybės </w:t>
      </w:r>
      <w:r w:rsidRPr="00226FB5">
        <w:rPr>
          <w:szCs w:val="24"/>
        </w:rPr>
        <w:t>biudžeto sąskaitą per 2020 metus įmokėta  85</w:t>
      </w:r>
      <w:r w:rsidR="00E86815">
        <w:rPr>
          <w:szCs w:val="24"/>
        </w:rPr>
        <w:t xml:space="preserve"> </w:t>
      </w:r>
      <w:r w:rsidRPr="00226FB5">
        <w:rPr>
          <w:szCs w:val="24"/>
        </w:rPr>
        <w:t xml:space="preserve">195,48 Eur  už valstybinės žemės nuomos mokestį, </w:t>
      </w:r>
      <w:proofErr w:type="spellStart"/>
      <w:r w:rsidRPr="00226FB5">
        <w:rPr>
          <w:szCs w:val="24"/>
        </w:rPr>
        <w:t>t.y</w:t>
      </w:r>
      <w:proofErr w:type="spellEnd"/>
      <w:r w:rsidRPr="00226FB5">
        <w:rPr>
          <w:szCs w:val="24"/>
        </w:rPr>
        <w:t>. 5</w:t>
      </w:r>
      <w:r w:rsidR="002029FF">
        <w:rPr>
          <w:szCs w:val="24"/>
        </w:rPr>
        <w:t xml:space="preserve"> </w:t>
      </w:r>
      <w:r w:rsidRPr="00226FB5">
        <w:rPr>
          <w:szCs w:val="24"/>
        </w:rPr>
        <w:t xml:space="preserve">912.33 Eur daugiau nei 2019 metais. </w:t>
      </w:r>
    </w:p>
    <w:p w14:paraId="31BC666F" w14:textId="45C1DE87" w:rsidR="00502DB1" w:rsidRPr="00226FB5" w:rsidRDefault="00502DB1" w:rsidP="00CD0D8B">
      <w:pPr>
        <w:pStyle w:val="NoSpacing"/>
        <w:ind w:firstLine="851"/>
        <w:jc w:val="both"/>
        <w:rPr>
          <w:szCs w:val="24"/>
        </w:rPr>
      </w:pPr>
      <w:r w:rsidRPr="00226FB5">
        <w:rPr>
          <w:szCs w:val="24"/>
        </w:rPr>
        <w:t xml:space="preserve">Savivaldybės tarybos sprendimu nuo valstybinės žemės nuomos mokesčio mokėjimo atleisti žemės naudotojai, kuriems apskaičiuotos žemės nuomos mokestis ne didesnis kaip 1,74 Eur. Tokia lengvata pritaikyta už 272,74 Eur. Nuo valstybinės žemės nuomos mokesčio mokėjimo už 1,2 ha </w:t>
      </w:r>
      <w:r w:rsidRPr="00226FB5">
        <w:rPr>
          <w:szCs w:val="24"/>
        </w:rPr>
        <w:lastRenderedPageBreak/>
        <w:t>dydžio sklypą atleisti fiziniai asmenys, kurių šeimose mokestinio laikotarpio pradžioje nėra darbingų asmenų ir kuriems nustatytas 0</w:t>
      </w:r>
      <w:r w:rsidR="002D4D10">
        <w:rPr>
          <w:szCs w:val="24"/>
        </w:rPr>
        <w:t>–</w:t>
      </w:r>
      <w:r w:rsidRPr="00226FB5">
        <w:rPr>
          <w:szCs w:val="24"/>
        </w:rPr>
        <w:t>40 procentų darbingumo lygis arba kurie yra sukakę senatvės pensijos amžių ar yra nepilnamečiai. Ši suma – 4</w:t>
      </w:r>
      <w:r w:rsidR="002029FF">
        <w:rPr>
          <w:szCs w:val="24"/>
        </w:rPr>
        <w:t xml:space="preserve"> </w:t>
      </w:r>
      <w:r w:rsidRPr="00226FB5">
        <w:rPr>
          <w:szCs w:val="24"/>
        </w:rPr>
        <w:t>590,63 Eur.</w:t>
      </w:r>
    </w:p>
    <w:p w14:paraId="23B26F91" w14:textId="217430A3" w:rsidR="00502DB1" w:rsidRPr="00226FB5" w:rsidRDefault="00502DB1" w:rsidP="00CD0D8B">
      <w:pPr>
        <w:pStyle w:val="NoSpacing"/>
        <w:ind w:firstLine="851"/>
        <w:jc w:val="both"/>
        <w:rPr>
          <w:szCs w:val="24"/>
        </w:rPr>
      </w:pPr>
      <w:r w:rsidRPr="00226FB5">
        <w:rPr>
          <w:szCs w:val="24"/>
        </w:rPr>
        <w:t>Neapmokestinamų sklypų dydis 2020 metais sudarė 275,55</w:t>
      </w:r>
      <w:r w:rsidRPr="00226FB5">
        <w:rPr>
          <w:color w:val="FF0000"/>
          <w:szCs w:val="24"/>
        </w:rPr>
        <w:t xml:space="preserve"> </w:t>
      </w:r>
      <w:r w:rsidRPr="00226FB5">
        <w:rPr>
          <w:szCs w:val="24"/>
        </w:rPr>
        <w:t>ha. Pinigine išraiška ši lengvata sudaro  4</w:t>
      </w:r>
      <w:r w:rsidR="002029FF">
        <w:rPr>
          <w:szCs w:val="24"/>
        </w:rPr>
        <w:t xml:space="preserve"> </w:t>
      </w:r>
      <w:r w:rsidRPr="00226FB5">
        <w:rPr>
          <w:szCs w:val="24"/>
        </w:rPr>
        <w:t xml:space="preserve">590,63 </w:t>
      </w:r>
      <w:r w:rsidR="002029FF">
        <w:rPr>
          <w:szCs w:val="24"/>
        </w:rPr>
        <w:t>E</w:t>
      </w:r>
      <w:r w:rsidRPr="00226FB5">
        <w:rPr>
          <w:szCs w:val="24"/>
        </w:rPr>
        <w:t>ur.  Iš viso savivaldybės biudžeto sąskaita suteikta lengvatų už 4</w:t>
      </w:r>
      <w:r w:rsidR="002029FF">
        <w:rPr>
          <w:szCs w:val="24"/>
        </w:rPr>
        <w:t xml:space="preserve"> </w:t>
      </w:r>
      <w:r w:rsidRPr="00226FB5">
        <w:rPr>
          <w:szCs w:val="24"/>
        </w:rPr>
        <w:t xml:space="preserve">863,37 Eur. </w:t>
      </w:r>
    </w:p>
    <w:p w14:paraId="33E358FF" w14:textId="436F4473" w:rsidR="00502DB1" w:rsidRPr="00226FB5" w:rsidRDefault="00502DB1" w:rsidP="00C23EA0">
      <w:pPr>
        <w:pStyle w:val="NoSpacing"/>
        <w:ind w:firstLine="851"/>
        <w:rPr>
          <w:szCs w:val="24"/>
        </w:rPr>
      </w:pPr>
      <w:r w:rsidRPr="002029FF">
        <w:rPr>
          <w:szCs w:val="24"/>
        </w:rPr>
        <w:t>Žemės nuomos mokesčio lengvatų a</w:t>
      </w:r>
      <w:r w:rsidR="002029FF" w:rsidRPr="002029FF">
        <w:rPr>
          <w:szCs w:val="24"/>
        </w:rPr>
        <w:t>taskaita pagal mokėtojus 2020 metais:</w:t>
      </w:r>
    </w:p>
    <w:tbl>
      <w:tblPr>
        <w:tblpPr w:leftFromText="180" w:rightFromText="180" w:vertAnchor="text" w:horzAnchor="margin" w:tblpY="20"/>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2215"/>
        <w:gridCol w:w="2069"/>
        <w:gridCol w:w="1985"/>
        <w:gridCol w:w="1758"/>
      </w:tblGrid>
      <w:tr w:rsidR="00502DB1" w:rsidRPr="00226FB5" w14:paraId="5BAE6E9C" w14:textId="77777777" w:rsidTr="002029FF">
        <w:trPr>
          <w:trHeight w:val="274"/>
        </w:trPr>
        <w:tc>
          <w:tcPr>
            <w:tcW w:w="1519" w:type="dxa"/>
            <w:vMerge w:val="restart"/>
            <w:tcBorders>
              <w:top w:val="single" w:sz="4" w:space="0" w:color="000000"/>
              <w:left w:val="single" w:sz="4" w:space="0" w:color="000000"/>
              <w:bottom w:val="single" w:sz="4" w:space="0" w:color="000000"/>
              <w:right w:val="single" w:sz="4" w:space="0" w:color="000000"/>
            </w:tcBorders>
            <w:hideMark/>
          </w:tcPr>
          <w:p w14:paraId="33D9EE1A" w14:textId="77777777" w:rsidR="00502DB1" w:rsidRPr="002D4D10" w:rsidRDefault="00502DB1" w:rsidP="002029FF">
            <w:pPr>
              <w:ind w:firstLine="29"/>
              <w:rPr>
                <w:bCs/>
                <w:sz w:val="20"/>
              </w:rPr>
            </w:pPr>
            <w:r w:rsidRPr="002D4D10">
              <w:rPr>
                <w:bCs/>
                <w:sz w:val="20"/>
              </w:rPr>
              <w:t xml:space="preserve">Mokėtojai </w:t>
            </w:r>
          </w:p>
        </w:tc>
        <w:tc>
          <w:tcPr>
            <w:tcW w:w="4401" w:type="dxa"/>
            <w:gridSpan w:val="2"/>
            <w:tcBorders>
              <w:top w:val="single" w:sz="4" w:space="0" w:color="000000"/>
              <w:left w:val="single" w:sz="4" w:space="0" w:color="000000"/>
              <w:bottom w:val="single" w:sz="4" w:space="0" w:color="000000"/>
              <w:right w:val="single" w:sz="4" w:space="0" w:color="000000"/>
            </w:tcBorders>
            <w:hideMark/>
          </w:tcPr>
          <w:p w14:paraId="4A902F84" w14:textId="77777777" w:rsidR="00502DB1" w:rsidRPr="002D4D10" w:rsidRDefault="00502DB1" w:rsidP="002029FF">
            <w:pPr>
              <w:pStyle w:val="NoSpacing"/>
              <w:ind w:firstLine="29"/>
              <w:rPr>
                <w:bCs/>
                <w:sz w:val="20"/>
                <w:szCs w:val="20"/>
              </w:rPr>
            </w:pPr>
            <w:r w:rsidRPr="002D4D10">
              <w:rPr>
                <w:rStyle w:val="Strong"/>
                <w:b w:val="0"/>
                <w:sz w:val="20"/>
                <w:szCs w:val="20"/>
              </w:rPr>
              <w:t xml:space="preserve">         Neapmokestinamas dydis (1,2 ha)</w:t>
            </w:r>
          </w:p>
        </w:tc>
        <w:tc>
          <w:tcPr>
            <w:tcW w:w="3830" w:type="dxa"/>
            <w:gridSpan w:val="2"/>
            <w:tcBorders>
              <w:top w:val="single" w:sz="4" w:space="0" w:color="000000"/>
              <w:left w:val="single" w:sz="4" w:space="0" w:color="000000"/>
              <w:bottom w:val="single" w:sz="4" w:space="0" w:color="000000"/>
              <w:right w:val="single" w:sz="4" w:space="0" w:color="000000"/>
            </w:tcBorders>
            <w:vAlign w:val="center"/>
            <w:hideMark/>
          </w:tcPr>
          <w:p w14:paraId="187BAD27" w14:textId="36725FC7" w:rsidR="00502DB1" w:rsidRPr="002D4D10" w:rsidRDefault="00502DB1" w:rsidP="002029FF">
            <w:pPr>
              <w:ind w:left="360" w:firstLine="29"/>
              <w:rPr>
                <w:bCs/>
                <w:sz w:val="20"/>
              </w:rPr>
            </w:pPr>
            <w:r w:rsidRPr="002D4D10">
              <w:rPr>
                <w:bCs/>
                <w:sz w:val="20"/>
              </w:rPr>
              <w:t xml:space="preserve">Minimali suma iki 1,74 </w:t>
            </w:r>
            <w:r w:rsidR="00ED6BD0">
              <w:rPr>
                <w:bCs/>
                <w:sz w:val="20"/>
              </w:rPr>
              <w:t>E</w:t>
            </w:r>
            <w:r w:rsidR="00ED6BD0" w:rsidRPr="002D4D10">
              <w:rPr>
                <w:bCs/>
                <w:sz w:val="20"/>
              </w:rPr>
              <w:t>ur</w:t>
            </w:r>
          </w:p>
        </w:tc>
      </w:tr>
      <w:tr w:rsidR="00502DB1" w:rsidRPr="00226FB5" w14:paraId="4A8A1532" w14:textId="77777777" w:rsidTr="002029FF">
        <w:trPr>
          <w:trHeight w:val="7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62E6A" w14:textId="77777777" w:rsidR="00502DB1" w:rsidRPr="002D4D10" w:rsidRDefault="00502DB1" w:rsidP="002029FF">
            <w:pPr>
              <w:ind w:firstLine="29"/>
              <w:rPr>
                <w:bCs/>
                <w:sz w:val="20"/>
              </w:rPr>
            </w:pPr>
          </w:p>
        </w:tc>
        <w:tc>
          <w:tcPr>
            <w:tcW w:w="2275" w:type="dxa"/>
            <w:tcBorders>
              <w:top w:val="single" w:sz="4" w:space="0" w:color="000000"/>
              <w:left w:val="single" w:sz="4" w:space="0" w:color="000000"/>
              <w:bottom w:val="single" w:sz="4" w:space="0" w:color="000000"/>
              <w:right w:val="single" w:sz="4" w:space="0" w:color="000000"/>
            </w:tcBorders>
          </w:tcPr>
          <w:p w14:paraId="2CBF66E2" w14:textId="77777777" w:rsidR="00502DB1" w:rsidRPr="002D4D10" w:rsidRDefault="00502DB1" w:rsidP="002029FF">
            <w:pPr>
              <w:ind w:firstLine="29"/>
              <w:jc w:val="center"/>
              <w:rPr>
                <w:bCs/>
                <w:sz w:val="20"/>
              </w:rPr>
            </w:pPr>
          </w:p>
          <w:p w14:paraId="45DAC5CA" w14:textId="77777777" w:rsidR="00502DB1" w:rsidRPr="002D4D10" w:rsidRDefault="00502DB1" w:rsidP="002029FF">
            <w:pPr>
              <w:ind w:firstLine="29"/>
              <w:jc w:val="center"/>
              <w:rPr>
                <w:bCs/>
                <w:sz w:val="20"/>
              </w:rPr>
            </w:pPr>
            <w:r w:rsidRPr="002D4D10">
              <w:rPr>
                <w:bCs/>
                <w:sz w:val="20"/>
              </w:rPr>
              <w:t>Plotas (ha)</w:t>
            </w:r>
          </w:p>
          <w:p w14:paraId="74E2C07A" w14:textId="77777777" w:rsidR="00502DB1" w:rsidRPr="002D4D10" w:rsidRDefault="00502DB1" w:rsidP="002029FF">
            <w:pPr>
              <w:ind w:firstLine="29"/>
              <w:jc w:val="center"/>
              <w:rPr>
                <w:bCs/>
                <w:sz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9FF1051" w14:textId="5CD11FFF" w:rsidR="00502DB1" w:rsidRPr="002D4D10" w:rsidRDefault="00502DB1" w:rsidP="002029FF">
            <w:pPr>
              <w:ind w:firstLine="29"/>
              <w:jc w:val="center"/>
              <w:rPr>
                <w:bCs/>
                <w:sz w:val="20"/>
              </w:rPr>
            </w:pPr>
            <w:r w:rsidRPr="002D4D10">
              <w:rPr>
                <w:bCs/>
                <w:sz w:val="20"/>
              </w:rPr>
              <w:t xml:space="preserve">Suma </w:t>
            </w:r>
            <w:r w:rsidR="00ED6BD0" w:rsidRPr="002D4D10">
              <w:rPr>
                <w:bCs/>
                <w:sz w:val="20"/>
              </w:rPr>
              <w:t>(</w:t>
            </w:r>
            <w:r w:rsidR="00ED6BD0">
              <w:rPr>
                <w:bCs/>
                <w:sz w:val="20"/>
              </w:rPr>
              <w:t>Eur</w:t>
            </w:r>
            <w:r w:rsidR="00ED6BD0" w:rsidRPr="002D4D10">
              <w:rPr>
                <w:bCs/>
                <w:sz w:val="20"/>
              </w:rPr>
              <w:t>)</w:t>
            </w:r>
          </w:p>
        </w:tc>
        <w:tc>
          <w:tcPr>
            <w:tcW w:w="2041" w:type="dxa"/>
            <w:tcBorders>
              <w:top w:val="single" w:sz="4" w:space="0" w:color="000000"/>
              <w:left w:val="single" w:sz="4" w:space="0" w:color="000000"/>
              <w:bottom w:val="single" w:sz="4" w:space="0" w:color="000000"/>
              <w:right w:val="single" w:sz="4" w:space="0" w:color="000000"/>
            </w:tcBorders>
            <w:vAlign w:val="center"/>
            <w:hideMark/>
          </w:tcPr>
          <w:p w14:paraId="0921C0FB" w14:textId="5DC55725" w:rsidR="00502DB1" w:rsidRPr="002D4D10" w:rsidRDefault="00502DB1" w:rsidP="002029FF">
            <w:pPr>
              <w:ind w:firstLine="29"/>
              <w:jc w:val="center"/>
              <w:rPr>
                <w:bCs/>
                <w:sz w:val="20"/>
              </w:rPr>
            </w:pPr>
            <w:r w:rsidRPr="002D4D10">
              <w:rPr>
                <w:bCs/>
                <w:sz w:val="20"/>
              </w:rPr>
              <w:t xml:space="preserve">Suma </w:t>
            </w:r>
            <w:r w:rsidR="00ED6BD0" w:rsidRPr="002D4D10">
              <w:rPr>
                <w:bCs/>
                <w:sz w:val="20"/>
              </w:rPr>
              <w:t>(</w:t>
            </w:r>
            <w:r w:rsidR="00ED6BD0">
              <w:rPr>
                <w:bCs/>
                <w:sz w:val="20"/>
              </w:rPr>
              <w:t>Eur</w:t>
            </w:r>
            <w:r w:rsidR="00ED6BD0" w:rsidRPr="002D4D10">
              <w:rPr>
                <w:bCs/>
                <w:sz w:val="20"/>
              </w:rPr>
              <w:t>)</w:t>
            </w: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6EF51095" w14:textId="77777777" w:rsidR="00502DB1" w:rsidRPr="002D4D10" w:rsidRDefault="00502DB1" w:rsidP="002029FF">
            <w:pPr>
              <w:ind w:firstLine="29"/>
              <w:jc w:val="center"/>
              <w:rPr>
                <w:bCs/>
                <w:sz w:val="20"/>
              </w:rPr>
            </w:pPr>
            <w:r w:rsidRPr="002D4D10">
              <w:rPr>
                <w:bCs/>
                <w:sz w:val="20"/>
              </w:rPr>
              <w:t>Neaktyvių deklaracijų skaičius</w:t>
            </w:r>
          </w:p>
        </w:tc>
      </w:tr>
      <w:tr w:rsidR="00502DB1" w:rsidRPr="00226FB5" w14:paraId="770B07FE" w14:textId="77777777" w:rsidTr="00C23EA0">
        <w:trPr>
          <w:trHeight w:val="211"/>
        </w:trPr>
        <w:tc>
          <w:tcPr>
            <w:tcW w:w="1519" w:type="dxa"/>
            <w:tcBorders>
              <w:top w:val="single" w:sz="4" w:space="0" w:color="000000"/>
              <w:left w:val="single" w:sz="4" w:space="0" w:color="000000"/>
              <w:bottom w:val="single" w:sz="4" w:space="0" w:color="000000"/>
              <w:right w:val="single" w:sz="4" w:space="0" w:color="000000"/>
            </w:tcBorders>
            <w:hideMark/>
          </w:tcPr>
          <w:p w14:paraId="2E5BFCC0" w14:textId="77777777" w:rsidR="00502DB1" w:rsidRPr="002D4D10" w:rsidRDefault="00502DB1" w:rsidP="002029FF">
            <w:pPr>
              <w:ind w:right="-161" w:hanging="113"/>
              <w:rPr>
                <w:bCs/>
                <w:sz w:val="20"/>
              </w:rPr>
            </w:pPr>
            <w:r w:rsidRPr="002D4D10">
              <w:rPr>
                <w:bCs/>
                <w:sz w:val="20"/>
              </w:rPr>
              <w:t>Juridiniai asmenys</w:t>
            </w:r>
          </w:p>
        </w:tc>
        <w:tc>
          <w:tcPr>
            <w:tcW w:w="2275" w:type="dxa"/>
            <w:tcBorders>
              <w:top w:val="single" w:sz="4" w:space="0" w:color="000000"/>
              <w:left w:val="single" w:sz="4" w:space="0" w:color="000000"/>
              <w:bottom w:val="single" w:sz="4" w:space="0" w:color="000000"/>
              <w:right w:val="single" w:sz="4" w:space="0" w:color="000000"/>
            </w:tcBorders>
            <w:hideMark/>
          </w:tcPr>
          <w:p w14:paraId="19FC2692" w14:textId="76AD1AA7" w:rsidR="00502DB1" w:rsidRPr="002D4D10" w:rsidRDefault="00502DB1" w:rsidP="002029FF">
            <w:pPr>
              <w:ind w:firstLine="29"/>
              <w:jc w:val="center"/>
              <w:rPr>
                <w:bCs/>
                <w:sz w:val="20"/>
              </w:rPr>
            </w:pPr>
            <w:r w:rsidRPr="002D4D10">
              <w:rPr>
                <w:bCs/>
                <w:sz w:val="20"/>
              </w:rPr>
              <w:t>0</w:t>
            </w:r>
          </w:p>
        </w:tc>
        <w:tc>
          <w:tcPr>
            <w:tcW w:w="2126" w:type="dxa"/>
            <w:tcBorders>
              <w:top w:val="single" w:sz="4" w:space="0" w:color="000000"/>
              <w:left w:val="single" w:sz="4" w:space="0" w:color="000000"/>
              <w:bottom w:val="single" w:sz="4" w:space="0" w:color="000000"/>
              <w:right w:val="single" w:sz="4" w:space="0" w:color="000000"/>
            </w:tcBorders>
            <w:hideMark/>
          </w:tcPr>
          <w:p w14:paraId="79607A30" w14:textId="69E46E4E" w:rsidR="00502DB1" w:rsidRPr="002D4D10" w:rsidRDefault="00502DB1" w:rsidP="002029FF">
            <w:pPr>
              <w:ind w:firstLine="29"/>
              <w:jc w:val="center"/>
              <w:rPr>
                <w:bCs/>
                <w:sz w:val="20"/>
              </w:rPr>
            </w:pPr>
            <w:r w:rsidRPr="002D4D10">
              <w:rPr>
                <w:bCs/>
                <w:sz w:val="20"/>
              </w:rPr>
              <w:t>0</w:t>
            </w:r>
          </w:p>
        </w:tc>
        <w:tc>
          <w:tcPr>
            <w:tcW w:w="2041" w:type="dxa"/>
            <w:tcBorders>
              <w:top w:val="single" w:sz="4" w:space="0" w:color="000000"/>
              <w:left w:val="single" w:sz="4" w:space="0" w:color="000000"/>
              <w:bottom w:val="single" w:sz="4" w:space="0" w:color="000000"/>
              <w:right w:val="single" w:sz="4" w:space="0" w:color="000000"/>
            </w:tcBorders>
            <w:hideMark/>
          </w:tcPr>
          <w:p w14:paraId="053C8AC3" w14:textId="77777777" w:rsidR="00502DB1" w:rsidRPr="002D4D10" w:rsidRDefault="00502DB1" w:rsidP="002029FF">
            <w:pPr>
              <w:ind w:firstLine="29"/>
              <w:jc w:val="center"/>
              <w:rPr>
                <w:bCs/>
                <w:sz w:val="20"/>
              </w:rPr>
            </w:pPr>
            <w:r w:rsidRPr="002D4D10">
              <w:rPr>
                <w:bCs/>
                <w:sz w:val="20"/>
              </w:rPr>
              <w:t>2,67</w:t>
            </w:r>
          </w:p>
        </w:tc>
        <w:tc>
          <w:tcPr>
            <w:tcW w:w="1789" w:type="dxa"/>
            <w:tcBorders>
              <w:top w:val="single" w:sz="4" w:space="0" w:color="000000"/>
              <w:left w:val="single" w:sz="4" w:space="0" w:color="000000"/>
              <w:bottom w:val="single" w:sz="4" w:space="0" w:color="000000"/>
              <w:right w:val="single" w:sz="4" w:space="0" w:color="000000"/>
            </w:tcBorders>
            <w:hideMark/>
          </w:tcPr>
          <w:p w14:paraId="7EA4101C" w14:textId="77777777" w:rsidR="00502DB1" w:rsidRPr="002D4D10" w:rsidRDefault="00502DB1" w:rsidP="002029FF">
            <w:pPr>
              <w:ind w:firstLine="29"/>
              <w:jc w:val="center"/>
              <w:rPr>
                <w:bCs/>
                <w:sz w:val="20"/>
              </w:rPr>
            </w:pPr>
            <w:r w:rsidRPr="002D4D10">
              <w:rPr>
                <w:bCs/>
                <w:sz w:val="20"/>
              </w:rPr>
              <w:t>4</w:t>
            </w:r>
          </w:p>
        </w:tc>
      </w:tr>
      <w:tr w:rsidR="00502DB1" w:rsidRPr="00226FB5" w14:paraId="23823C97" w14:textId="77777777" w:rsidTr="00C23EA0">
        <w:trPr>
          <w:trHeight w:val="303"/>
        </w:trPr>
        <w:tc>
          <w:tcPr>
            <w:tcW w:w="1519" w:type="dxa"/>
            <w:tcBorders>
              <w:top w:val="single" w:sz="4" w:space="0" w:color="000000"/>
              <w:left w:val="single" w:sz="4" w:space="0" w:color="000000"/>
              <w:bottom w:val="single" w:sz="4" w:space="0" w:color="000000"/>
              <w:right w:val="single" w:sz="4" w:space="0" w:color="000000"/>
            </w:tcBorders>
            <w:hideMark/>
          </w:tcPr>
          <w:p w14:paraId="7D3E84FE" w14:textId="77777777" w:rsidR="00502DB1" w:rsidRPr="002D4D10" w:rsidRDefault="00502DB1" w:rsidP="002029FF">
            <w:pPr>
              <w:ind w:right="-161" w:hanging="113"/>
              <w:rPr>
                <w:bCs/>
                <w:sz w:val="20"/>
              </w:rPr>
            </w:pPr>
            <w:r w:rsidRPr="002D4D10">
              <w:rPr>
                <w:bCs/>
                <w:sz w:val="20"/>
              </w:rPr>
              <w:t>Fiziniai asmenys</w:t>
            </w:r>
          </w:p>
        </w:tc>
        <w:tc>
          <w:tcPr>
            <w:tcW w:w="2275" w:type="dxa"/>
            <w:tcBorders>
              <w:top w:val="single" w:sz="4" w:space="0" w:color="000000"/>
              <w:left w:val="single" w:sz="4" w:space="0" w:color="000000"/>
              <w:bottom w:val="single" w:sz="4" w:space="0" w:color="000000"/>
              <w:right w:val="single" w:sz="4" w:space="0" w:color="000000"/>
            </w:tcBorders>
          </w:tcPr>
          <w:p w14:paraId="62810FDD" w14:textId="77777777" w:rsidR="00502DB1" w:rsidRPr="002D4D10" w:rsidRDefault="00502DB1" w:rsidP="002029FF">
            <w:pPr>
              <w:ind w:firstLine="0"/>
              <w:jc w:val="center"/>
              <w:rPr>
                <w:bCs/>
                <w:sz w:val="20"/>
              </w:rPr>
            </w:pPr>
            <w:r w:rsidRPr="002D4D10">
              <w:rPr>
                <w:bCs/>
                <w:sz w:val="20"/>
              </w:rPr>
              <w:t>275,55</w:t>
            </w:r>
          </w:p>
        </w:tc>
        <w:tc>
          <w:tcPr>
            <w:tcW w:w="2126" w:type="dxa"/>
            <w:tcBorders>
              <w:top w:val="single" w:sz="4" w:space="0" w:color="000000"/>
              <w:left w:val="single" w:sz="4" w:space="0" w:color="000000"/>
              <w:bottom w:val="single" w:sz="4" w:space="0" w:color="000000"/>
              <w:right w:val="single" w:sz="4" w:space="0" w:color="000000"/>
            </w:tcBorders>
          </w:tcPr>
          <w:p w14:paraId="0C4A7A6A" w14:textId="5B96FD7E" w:rsidR="00502DB1" w:rsidRPr="002D4D10" w:rsidRDefault="00502DB1" w:rsidP="002029FF">
            <w:pPr>
              <w:ind w:firstLine="0"/>
              <w:jc w:val="center"/>
              <w:rPr>
                <w:bCs/>
                <w:sz w:val="20"/>
                <w:highlight w:val="yellow"/>
              </w:rPr>
            </w:pPr>
            <w:r w:rsidRPr="002D4D10">
              <w:rPr>
                <w:bCs/>
                <w:sz w:val="20"/>
              </w:rPr>
              <w:t>4</w:t>
            </w:r>
            <w:r w:rsidR="002029FF" w:rsidRPr="002D4D10">
              <w:rPr>
                <w:bCs/>
                <w:sz w:val="20"/>
              </w:rPr>
              <w:t xml:space="preserve"> </w:t>
            </w:r>
            <w:r w:rsidRPr="002D4D10">
              <w:rPr>
                <w:bCs/>
                <w:sz w:val="20"/>
              </w:rPr>
              <w:t>590,63</w:t>
            </w:r>
          </w:p>
        </w:tc>
        <w:tc>
          <w:tcPr>
            <w:tcW w:w="2041" w:type="dxa"/>
            <w:tcBorders>
              <w:top w:val="single" w:sz="4" w:space="0" w:color="000000"/>
              <w:left w:val="single" w:sz="4" w:space="0" w:color="000000"/>
              <w:bottom w:val="single" w:sz="4" w:space="0" w:color="000000"/>
              <w:right w:val="single" w:sz="4" w:space="0" w:color="000000"/>
            </w:tcBorders>
          </w:tcPr>
          <w:p w14:paraId="2046E1EB" w14:textId="77777777" w:rsidR="00502DB1" w:rsidRPr="002D4D10" w:rsidRDefault="00502DB1" w:rsidP="002029FF">
            <w:pPr>
              <w:ind w:firstLine="0"/>
              <w:jc w:val="center"/>
              <w:rPr>
                <w:bCs/>
                <w:sz w:val="20"/>
              </w:rPr>
            </w:pPr>
            <w:r w:rsidRPr="002D4D10">
              <w:rPr>
                <w:bCs/>
                <w:sz w:val="20"/>
              </w:rPr>
              <w:t>270,91</w:t>
            </w:r>
          </w:p>
        </w:tc>
        <w:tc>
          <w:tcPr>
            <w:tcW w:w="1789" w:type="dxa"/>
            <w:tcBorders>
              <w:top w:val="single" w:sz="4" w:space="0" w:color="000000"/>
              <w:left w:val="single" w:sz="4" w:space="0" w:color="000000"/>
              <w:bottom w:val="single" w:sz="4" w:space="0" w:color="000000"/>
              <w:right w:val="single" w:sz="4" w:space="0" w:color="000000"/>
            </w:tcBorders>
          </w:tcPr>
          <w:p w14:paraId="5A55AAB1" w14:textId="77777777" w:rsidR="00502DB1" w:rsidRPr="002D4D10" w:rsidRDefault="00502DB1" w:rsidP="002029FF">
            <w:pPr>
              <w:ind w:firstLine="0"/>
              <w:jc w:val="center"/>
              <w:rPr>
                <w:bCs/>
                <w:sz w:val="20"/>
              </w:rPr>
            </w:pPr>
            <w:r w:rsidRPr="002D4D10">
              <w:rPr>
                <w:bCs/>
                <w:sz w:val="20"/>
              </w:rPr>
              <w:t>759</w:t>
            </w:r>
          </w:p>
        </w:tc>
      </w:tr>
      <w:tr w:rsidR="00502DB1" w:rsidRPr="00226FB5" w14:paraId="0396944A" w14:textId="77777777" w:rsidTr="00502DB1">
        <w:trPr>
          <w:trHeight w:val="295"/>
        </w:trPr>
        <w:tc>
          <w:tcPr>
            <w:tcW w:w="1519" w:type="dxa"/>
            <w:tcBorders>
              <w:top w:val="single" w:sz="4" w:space="0" w:color="000000"/>
              <w:left w:val="single" w:sz="4" w:space="0" w:color="000000"/>
              <w:bottom w:val="single" w:sz="4" w:space="0" w:color="000000"/>
              <w:right w:val="single" w:sz="4" w:space="0" w:color="000000"/>
            </w:tcBorders>
            <w:hideMark/>
          </w:tcPr>
          <w:p w14:paraId="565B4319" w14:textId="77777777" w:rsidR="00502DB1" w:rsidRPr="002D4D10" w:rsidRDefault="00502DB1" w:rsidP="002029FF">
            <w:pPr>
              <w:ind w:firstLine="29"/>
              <w:rPr>
                <w:bCs/>
                <w:sz w:val="20"/>
              </w:rPr>
            </w:pPr>
            <w:r w:rsidRPr="002D4D10">
              <w:rPr>
                <w:bCs/>
                <w:sz w:val="20"/>
              </w:rPr>
              <w:t xml:space="preserve">Iš viso </w:t>
            </w:r>
          </w:p>
        </w:tc>
        <w:tc>
          <w:tcPr>
            <w:tcW w:w="2275" w:type="dxa"/>
            <w:tcBorders>
              <w:top w:val="single" w:sz="4" w:space="0" w:color="000000"/>
              <w:left w:val="single" w:sz="4" w:space="0" w:color="000000"/>
              <w:bottom w:val="single" w:sz="4" w:space="0" w:color="000000"/>
              <w:right w:val="single" w:sz="4" w:space="0" w:color="000000"/>
            </w:tcBorders>
          </w:tcPr>
          <w:p w14:paraId="0629F28C" w14:textId="77777777" w:rsidR="00502DB1" w:rsidRPr="002D4D10" w:rsidRDefault="00502DB1" w:rsidP="002029FF">
            <w:pPr>
              <w:ind w:firstLine="29"/>
              <w:jc w:val="center"/>
              <w:rPr>
                <w:bCs/>
                <w:sz w:val="20"/>
              </w:rPr>
            </w:pPr>
            <w:r w:rsidRPr="002D4D10">
              <w:rPr>
                <w:bCs/>
                <w:sz w:val="20"/>
              </w:rPr>
              <w:t>275,55</w:t>
            </w:r>
          </w:p>
        </w:tc>
        <w:tc>
          <w:tcPr>
            <w:tcW w:w="2126" w:type="dxa"/>
            <w:tcBorders>
              <w:top w:val="single" w:sz="4" w:space="0" w:color="000000"/>
              <w:left w:val="single" w:sz="4" w:space="0" w:color="000000"/>
              <w:bottom w:val="single" w:sz="4" w:space="0" w:color="000000"/>
              <w:right w:val="single" w:sz="4" w:space="0" w:color="000000"/>
            </w:tcBorders>
          </w:tcPr>
          <w:p w14:paraId="124A9DE2" w14:textId="4A87A3A3" w:rsidR="00502DB1" w:rsidRPr="002D4D10" w:rsidRDefault="00502DB1" w:rsidP="002029FF">
            <w:pPr>
              <w:ind w:firstLine="29"/>
              <w:jc w:val="center"/>
              <w:rPr>
                <w:bCs/>
                <w:sz w:val="20"/>
                <w:highlight w:val="yellow"/>
              </w:rPr>
            </w:pPr>
            <w:r w:rsidRPr="002D4D10">
              <w:rPr>
                <w:bCs/>
                <w:sz w:val="20"/>
              </w:rPr>
              <w:t>4</w:t>
            </w:r>
            <w:r w:rsidR="002029FF" w:rsidRPr="002D4D10">
              <w:rPr>
                <w:bCs/>
                <w:sz w:val="20"/>
              </w:rPr>
              <w:t xml:space="preserve"> </w:t>
            </w:r>
            <w:r w:rsidRPr="002D4D10">
              <w:rPr>
                <w:bCs/>
                <w:sz w:val="20"/>
              </w:rPr>
              <w:t>590,63</w:t>
            </w:r>
          </w:p>
        </w:tc>
        <w:tc>
          <w:tcPr>
            <w:tcW w:w="2041" w:type="dxa"/>
            <w:tcBorders>
              <w:top w:val="single" w:sz="4" w:space="0" w:color="000000"/>
              <w:left w:val="single" w:sz="4" w:space="0" w:color="000000"/>
              <w:bottom w:val="single" w:sz="4" w:space="0" w:color="000000"/>
              <w:right w:val="single" w:sz="4" w:space="0" w:color="000000"/>
            </w:tcBorders>
          </w:tcPr>
          <w:p w14:paraId="5397A358" w14:textId="77777777" w:rsidR="00502DB1" w:rsidRPr="002D4D10" w:rsidRDefault="00502DB1" w:rsidP="002029FF">
            <w:pPr>
              <w:ind w:firstLine="29"/>
              <w:jc w:val="center"/>
              <w:rPr>
                <w:bCs/>
                <w:sz w:val="20"/>
              </w:rPr>
            </w:pPr>
            <w:r w:rsidRPr="002D4D10">
              <w:rPr>
                <w:bCs/>
                <w:sz w:val="20"/>
              </w:rPr>
              <w:t>273,58</w:t>
            </w:r>
          </w:p>
        </w:tc>
        <w:tc>
          <w:tcPr>
            <w:tcW w:w="1789" w:type="dxa"/>
            <w:tcBorders>
              <w:top w:val="single" w:sz="4" w:space="0" w:color="000000"/>
              <w:left w:val="single" w:sz="4" w:space="0" w:color="000000"/>
              <w:bottom w:val="single" w:sz="4" w:space="0" w:color="000000"/>
              <w:right w:val="single" w:sz="4" w:space="0" w:color="000000"/>
            </w:tcBorders>
          </w:tcPr>
          <w:p w14:paraId="7B62424E" w14:textId="77777777" w:rsidR="00502DB1" w:rsidRPr="002D4D10" w:rsidRDefault="00502DB1" w:rsidP="002029FF">
            <w:pPr>
              <w:ind w:firstLine="29"/>
              <w:jc w:val="center"/>
              <w:rPr>
                <w:bCs/>
                <w:sz w:val="20"/>
              </w:rPr>
            </w:pPr>
            <w:r w:rsidRPr="002D4D10">
              <w:rPr>
                <w:bCs/>
                <w:sz w:val="20"/>
              </w:rPr>
              <w:t>763</w:t>
            </w:r>
          </w:p>
        </w:tc>
      </w:tr>
    </w:tbl>
    <w:p w14:paraId="577F3E49" w14:textId="0552C4E1" w:rsidR="00502DB1" w:rsidRPr="00226FB5" w:rsidRDefault="00502DB1" w:rsidP="00C23EA0">
      <w:pPr>
        <w:pStyle w:val="NoSpacing"/>
        <w:ind w:firstLine="851"/>
        <w:rPr>
          <w:szCs w:val="24"/>
        </w:rPr>
      </w:pPr>
      <w:r w:rsidRPr="002029FF">
        <w:rPr>
          <w:szCs w:val="24"/>
        </w:rPr>
        <w:t>Duomenys žemės nuomos mokesčio priska</w:t>
      </w:r>
      <w:r w:rsidR="002029FF">
        <w:rPr>
          <w:szCs w:val="24"/>
        </w:rPr>
        <w:t>itymui palyginti 2018 – 2020 metais:</w:t>
      </w:r>
    </w:p>
    <w:tbl>
      <w:tblPr>
        <w:tblW w:w="4972" w:type="pct"/>
        <w:tblLayout w:type="fixed"/>
        <w:tblCellMar>
          <w:top w:w="55" w:type="dxa"/>
          <w:left w:w="55" w:type="dxa"/>
          <w:bottom w:w="55" w:type="dxa"/>
          <w:right w:w="55" w:type="dxa"/>
        </w:tblCellMar>
        <w:tblLook w:val="04A0" w:firstRow="1" w:lastRow="0" w:firstColumn="1" w:lastColumn="0" w:noHBand="0" w:noVBand="1"/>
      </w:tblPr>
      <w:tblGrid>
        <w:gridCol w:w="2812"/>
        <w:gridCol w:w="2284"/>
        <w:gridCol w:w="2522"/>
        <w:gridCol w:w="1960"/>
      </w:tblGrid>
      <w:tr w:rsidR="00502DB1" w:rsidRPr="00226FB5" w14:paraId="0E659191" w14:textId="77777777" w:rsidTr="00502DB1">
        <w:tc>
          <w:tcPr>
            <w:tcW w:w="2847" w:type="dxa"/>
            <w:tcBorders>
              <w:top w:val="single" w:sz="2" w:space="0" w:color="000000"/>
              <w:left w:val="single" w:sz="2" w:space="0" w:color="000000"/>
              <w:bottom w:val="single" w:sz="2" w:space="0" w:color="000000"/>
              <w:right w:val="nil"/>
            </w:tcBorders>
            <w:hideMark/>
          </w:tcPr>
          <w:p w14:paraId="478567A9" w14:textId="77777777" w:rsidR="00502DB1" w:rsidRPr="002D4D10" w:rsidRDefault="00502DB1" w:rsidP="00502DB1">
            <w:pPr>
              <w:pStyle w:val="Lentelsturinys"/>
              <w:snapToGrid w:val="0"/>
              <w:jc w:val="center"/>
              <w:rPr>
                <w:bCs/>
                <w:lang w:val="lt-LT"/>
              </w:rPr>
            </w:pPr>
            <w:r w:rsidRPr="002D4D10">
              <w:rPr>
                <w:bCs/>
                <w:lang w:val="lt-LT"/>
              </w:rPr>
              <w:t>Duomenys</w:t>
            </w:r>
          </w:p>
        </w:tc>
        <w:tc>
          <w:tcPr>
            <w:tcW w:w="2311" w:type="dxa"/>
            <w:tcBorders>
              <w:top w:val="single" w:sz="2" w:space="0" w:color="000000"/>
              <w:left w:val="single" w:sz="2" w:space="0" w:color="000000"/>
              <w:bottom w:val="single" w:sz="2" w:space="0" w:color="000000"/>
              <w:right w:val="single" w:sz="2" w:space="0" w:color="000000"/>
            </w:tcBorders>
          </w:tcPr>
          <w:p w14:paraId="63E6A2DF" w14:textId="77777777" w:rsidR="00502DB1" w:rsidRPr="002D4D10" w:rsidRDefault="00502DB1" w:rsidP="00502DB1">
            <w:pPr>
              <w:pStyle w:val="Lentelsturinys"/>
              <w:snapToGrid w:val="0"/>
              <w:jc w:val="center"/>
              <w:rPr>
                <w:bCs/>
                <w:lang w:val="lt-LT"/>
              </w:rPr>
            </w:pPr>
            <w:r w:rsidRPr="002D4D10">
              <w:rPr>
                <w:bCs/>
                <w:lang w:val="lt-LT"/>
              </w:rPr>
              <w:t>2018 m.</w:t>
            </w:r>
          </w:p>
        </w:tc>
        <w:tc>
          <w:tcPr>
            <w:tcW w:w="2552" w:type="dxa"/>
            <w:tcBorders>
              <w:top w:val="single" w:sz="2" w:space="0" w:color="000000"/>
              <w:left w:val="single" w:sz="2" w:space="0" w:color="000000"/>
              <w:bottom w:val="single" w:sz="2" w:space="0" w:color="000000"/>
              <w:right w:val="single" w:sz="2" w:space="0" w:color="000000"/>
            </w:tcBorders>
          </w:tcPr>
          <w:p w14:paraId="2203351B" w14:textId="77777777" w:rsidR="00502DB1" w:rsidRPr="002D4D10" w:rsidRDefault="00502DB1" w:rsidP="00502DB1">
            <w:pPr>
              <w:pStyle w:val="Lentelsturinys"/>
              <w:snapToGrid w:val="0"/>
              <w:jc w:val="center"/>
              <w:rPr>
                <w:bCs/>
                <w:lang w:val="lt-LT"/>
              </w:rPr>
            </w:pPr>
            <w:r w:rsidRPr="002D4D10">
              <w:rPr>
                <w:bCs/>
                <w:lang w:val="lt-LT"/>
              </w:rPr>
              <w:t>2019 m.</w:t>
            </w:r>
          </w:p>
        </w:tc>
        <w:tc>
          <w:tcPr>
            <w:tcW w:w="1983" w:type="dxa"/>
            <w:tcBorders>
              <w:top w:val="single" w:sz="2" w:space="0" w:color="000000"/>
              <w:left w:val="single" w:sz="2" w:space="0" w:color="000000"/>
              <w:bottom w:val="single" w:sz="2" w:space="0" w:color="000000"/>
              <w:right w:val="single" w:sz="2" w:space="0" w:color="000000"/>
            </w:tcBorders>
          </w:tcPr>
          <w:p w14:paraId="70191C74" w14:textId="77777777" w:rsidR="00502DB1" w:rsidRPr="002D4D10" w:rsidRDefault="00502DB1" w:rsidP="00502DB1">
            <w:pPr>
              <w:pStyle w:val="Lentelsturinys"/>
              <w:jc w:val="center"/>
              <w:rPr>
                <w:bCs/>
                <w:lang w:val="lt-LT"/>
              </w:rPr>
            </w:pPr>
            <w:r w:rsidRPr="002D4D10">
              <w:rPr>
                <w:bCs/>
                <w:lang w:val="lt-LT"/>
              </w:rPr>
              <w:t>2020 m.</w:t>
            </w:r>
          </w:p>
        </w:tc>
      </w:tr>
      <w:tr w:rsidR="00502DB1" w:rsidRPr="00226FB5" w14:paraId="14284831" w14:textId="77777777" w:rsidTr="00502DB1">
        <w:tc>
          <w:tcPr>
            <w:tcW w:w="2847" w:type="dxa"/>
            <w:tcBorders>
              <w:top w:val="nil"/>
              <w:left w:val="single" w:sz="2" w:space="0" w:color="000000"/>
              <w:bottom w:val="single" w:sz="2" w:space="0" w:color="000000"/>
              <w:right w:val="nil"/>
            </w:tcBorders>
            <w:hideMark/>
          </w:tcPr>
          <w:p w14:paraId="698E323A" w14:textId="77777777" w:rsidR="00502DB1" w:rsidRPr="002D4D10" w:rsidRDefault="00502DB1" w:rsidP="00502DB1">
            <w:pPr>
              <w:pStyle w:val="Lentelsturinys"/>
              <w:snapToGrid w:val="0"/>
              <w:rPr>
                <w:bCs/>
                <w:lang w:val="lt-LT"/>
              </w:rPr>
            </w:pPr>
            <w:r w:rsidRPr="002D4D10">
              <w:rPr>
                <w:bCs/>
                <w:lang w:val="lt-LT"/>
              </w:rPr>
              <w:t>Priskaityta žemės nuomos mokesčio, Eur</w:t>
            </w:r>
          </w:p>
        </w:tc>
        <w:tc>
          <w:tcPr>
            <w:tcW w:w="2311" w:type="dxa"/>
            <w:tcBorders>
              <w:top w:val="nil"/>
              <w:left w:val="single" w:sz="2" w:space="0" w:color="000000"/>
              <w:bottom w:val="single" w:sz="2" w:space="0" w:color="000000"/>
              <w:right w:val="single" w:sz="2" w:space="0" w:color="000000"/>
            </w:tcBorders>
          </w:tcPr>
          <w:p w14:paraId="0F29D103" w14:textId="509D8E63" w:rsidR="00502DB1" w:rsidRPr="002D4D10" w:rsidRDefault="00502DB1" w:rsidP="00502DB1">
            <w:pPr>
              <w:pStyle w:val="Lentelsturinys"/>
              <w:snapToGrid w:val="0"/>
              <w:jc w:val="center"/>
              <w:rPr>
                <w:bCs/>
                <w:lang w:val="lt-LT"/>
              </w:rPr>
            </w:pPr>
            <w:r w:rsidRPr="002D4D10">
              <w:rPr>
                <w:bCs/>
              </w:rPr>
              <w:t>94</w:t>
            </w:r>
            <w:r w:rsidR="002029FF" w:rsidRPr="002D4D10">
              <w:rPr>
                <w:bCs/>
              </w:rPr>
              <w:t xml:space="preserve"> </w:t>
            </w:r>
            <w:r w:rsidRPr="002D4D10">
              <w:rPr>
                <w:bCs/>
              </w:rPr>
              <w:t>522,70</w:t>
            </w:r>
          </w:p>
        </w:tc>
        <w:tc>
          <w:tcPr>
            <w:tcW w:w="2552" w:type="dxa"/>
            <w:tcBorders>
              <w:top w:val="nil"/>
              <w:left w:val="single" w:sz="2" w:space="0" w:color="000000"/>
              <w:bottom w:val="single" w:sz="2" w:space="0" w:color="000000"/>
              <w:right w:val="single" w:sz="2" w:space="0" w:color="000000"/>
            </w:tcBorders>
          </w:tcPr>
          <w:p w14:paraId="52440FD2" w14:textId="1C7FBC04" w:rsidR="00502DB1" w:rsidRPr="002D4D10" w:rsidRDefault="00502DB1" w:rsidP="002029FF">
            <w:pPr>
              <w:snapToGrid w:val="0"/>
              <w:ind w:firstLine="0"/>
              <w:jc w:val="center"/>
              <w:rPr>
                <w:bCs/>
                <w:sz w:val="20"/>
              </w:rPr>
            </w:pPr>
            <w:r w:rsidRPr="002D4D10">
              <w:rPr>
                <w:bCs/>
                <w:sz w:val="20"/>
              </w:rPr>
              <w:t>84</w:t>
            </w:r>
            <w:r w:rsidR="002029FF" w:rsidRPr="002D4D10">
              <w:rPr>
                <w:bCs/>
                <w:sz w:val="20"/>
              </w:rPr>
              <w:t xml:space="preserve"> </w:t>
            </w:r>
            <w:r w:rsidRPr="002D4D10">
              <w:rPr>
                <w:bCs/>
                <w:sz w:val="20"/>
              </w:rPr>
              <w:t>748,14</w:t>
            </w:r>
          </w:p>
        </w:tc>
        <w:tc>
          <w:tcPr>
            <w:tcW w:w="1983" w:type="dxa"/>
            <w:tcBorders>
              <w:top w:val="nil"/>
              <w:left w:val="single" w:sz="2" w:space="0" w:color="000000"/>
              <w:bottom w:val="single" w:sz="2" w:space="0" w:color="000000"/>
              <w:right w:val="single" w:sz="2" w:space="0" w:color="000000"/>
            </w:tcBorders>
          </w:tcPr>
          <w:p w14:paraId="181FB9D1" w14:textId="6B5CA1B1" w:rsidR="00502DB1" w:rsidRPr="002D4D10" w:rsidRDefault="00502DB1" w:rsidP="00502DB1">
            <w:pPr>
              <w:pStyle w:val="Lentelsturinys"/>
              <w:snapToGrid w:val="0"/>
              <w:jc w:val="center"/>
              <w:rPr>
                <w:bCs/>
                <w:lang w:val="lt-LT"/>
              </w:rPr>
            </w:pPr>
            <w:r w:rsidRPr="002D4D10">
              <w:rPr>
                <w:bCs/>
                <w:lang w:val="lt-LT"/>
              </w:rPr>
              <w:t>89</w:t>
            </w:r>
            <w:r w:rsidR="002029FF" w:rsidRPr="002D4D10">
              <w:rPr>
                <w:bCs/>
                <w:lang w:val="lt-LT"/>
              </w:rPr>
              <w:t xml:space="preserve"> </w:t>
            </w:r>
            <w:r w:rsidRPr="002D4D10">
              <w:rPr>
                <w:bCs/>
                <w:lang w:val="lt-LT"/>
              </w:rPr>
              <w:t>766,68</w:t>
            </w:r>
          </w:p>
        </w:tc>
      </w:tr>
      <w:tr w:rsidR="00502DB1" w:rsidRPr="00226FB5" w14:paraId="73FFC138" w14:textId="77777777" w:rsidTr="00502DB1">
        <w:tc>
          <w:tcPr>
            <w:tcW w:w="2847" w:type="dxa"/>
            <w:tcBorders>
              <w:top w:val="nil"/>
              <w:left w:val="single" w:sz="2" w:space="0" w:color="000000"/>
              <w:bottom w:val="single" w:sz="2" w:space="0" w:color="000000"/>
              <w:right w:val="nil"/>
            </w:tcBorders>
          </w:tcPr>
          <w:p w14:paraId="68663B4B" w14:textId="77777777" w:rsidR="00502DB1" w:rsidRPr="002D4D10" w:rsidRDefault="00502DB1" w:rsidP="00502DB1">
            <w:pPr>
              <w:pStyle w:val="Lentelsturinys"/>
              <w:snapToGrid w:val="0"/>
              <w:rPr>
                <w:bCs/>
                <w:lang w:val="lt-LT"/>
              </w:rPr>
            </w:pPr>
            <w:r w:rsidRPr="002D4D10">
              <w:rPr>
                <w:bCs/>
                <w:lang w:val="lt-LT"/>
              </w:rPr>
              <w:t>Gauta įplaukų per kalendorinius metus</w:t>
            </w:r>
          </w:p>
        </w:tc>
        <w:tc>
          <w:tcPr>
            <w:tcW w:w="2311" w:type="dxa"/>
            <w:tcBorders>
              <w:top w:val="nil"/>
              <w:left w:val="single" w:sz="2" w:space="0" w:color="000000"/>
              <w:bottom w:val="single" w:sz="2" w:space="0" w:color="000000"/>
              <w:right w:val="single" w:sz="2" w:space="0" w:color="000000"/>
            </w:tcBorders>
          </w:tcPr>
          <w:p w14:paraId="34FD8EA1" w14:textId="476C5491" w:rsidR="00502DB1" w:rsidRPr="002D4D10" w:rsidRDefault="00502DB1" w:rsidP="00502DB1">
            <w:pPr>
              <w:pStyle w:val="NoSpacing"/>
              <w:jc w:val="center"/>
              <w:rPr>
                <w:rStyle w:val="Strong"/>
                <w:bCs w:val="0"/>
                <w:sz w:val="20"/>
                <w:szCs w:val="20"/>
              </w:rPr>
            </w:pPr>
            <w:r w:rsidRPr="002D4D10">
              <w:rPr>
                <w:bCs/>
                <w:sz w:val="20"/>
                <w:szCs w:val="20"/>
              </w:rPr>
              <w:t>91</w:t>
            </w:r>
            <w:r w:rsidR="002029FF" w:rsidRPr="002D4D10">
              <w:rPr>
                <w:bCs/>
                <w:sz w:val="20"/>
                <w:szCs w:val="20"/>
              </w:rPr>
              <w:t xml:space="preserve"> </w:t>
            </w:r>
            <w:r w:rsidRPr="002D4D10">
              <w:rPr>
                <w:bCs/>
                <w:sz w:val="20"/>
                <w:szCs w:val="20"/>
              </w:rPr>
              <w:t>468,41</w:t>
            </w:r>
          </w:p>
        </w:tc>
        <w:tc>
          <w:tcPr>
            <w:tcW w:w="2552" w:type="dxa"/>
            <w:tcBorders>
              <w:top w:val="nil"/>
              <w:left w:val="single" w:sz="2" w:space="0" w:color="000000"/>
              <w:bottom w:val="single" w:sz="2" w:space="0" w:color="000000"/>
              <w:right w:val="single" w:sz="2" w:space="0" w:color="000000"/>
            </w:tcBorders>
          </w:tcPr>
          <w:p w14:paraId="7E557CEB" w14:textId="2430BB07" w:rsidR="00502DB1" w:rsidRPr="002D4D10" w:rsidRDefault="00502DB1" w:rsidP="00502DB1">
            <w:pPr>
              <w:pStyle w:val="Lentelsturinys"/>
              <w:snapToGrid w:val="0"/>
              <w:jc w:val="center"/>
              <w:rPr>
                <w:bCs/>
                <w:lang w:val="lt-LT"/>
              </w:rPr>
            </w:pPr>
            <w:r w:rsidRPr="002D4D10">
              <w:rPr>
                <w:bCs/>
                <w:lang w:val="lt-LT"/>
              </w:rPr>
              <w:t>79</w:t>
            </w:r>
            <w:r w:rsidR="002029FF" w:rsidRPr="002D4D10">
              <w:rPr>
                <w:bCs/>
                <w:lang w:val="lt-LT"/>
              </w:rPr>
              <w:t xml:space="preserve"> </w:t>
            </w:r>
            <w:r w:rsidRPr="002D4D10">
              <w:rPr>
                <w:bCs/>
                <w:lang w:val="lt-LT"/>
              </w:rPr>
              <w:t>283,15</w:t>
            </w:r>
          </w:p>
        </w:tc>
        <w:tc>
          <w:tcPr>
            <w:tcW w:w="1983" w:type="dxa"/>
            <w:tcBorders>
              <w:top w:val="nil"/>
              <w:left w:val="single" w:sz="2" w:space="0" w:color="000000"/>
              <w:bottom w:val="single" w:sz="2" w:space="0" w:color="000000"/>
              <w:right w:val="single" w:sz="2" w:space="0" w:color="000000"/>
            </w:tcBorders>
          </w:tcPr>
          <w:p w14:paraId="30A639AF" w14:textId="5BB40500" w:rsidR="00502DB1" w:rsidRPr="002D4D10" w:rsidRDefault="00502DB1" w:rsidP="00502DB1">
            <w:pPr>
              <w:pStyle w:val="Lentelsturinys"/>
              <w:snapToGrid w:val="0"/>
              <w:jc w:val="center"/>
              <w:rPr>
                <w:bCs/>
                <w:highlight w:val="yellow"/>
                <w:lang w:val="lt-LT"/>
              </w:rPr>
            </w:pPr>
            <w:r w:rsidRPr="002D4D10">
              <w:rPr>
                <w:bCs/>
                <w:lang w:val="lt-LT"/>
              </w:rPr>
              <w:t>85</w:t>
            </w:r>
            <w:r w:rsidR="002029FF" w:rsidRPr="002D4D10">
              <w:rPr>
                <w:bCs/>
                <w:lang w:val="lt-LT"/>
              </w:rPr>
              <w:t xml:space="preserve"> </w:t>
            </w:r>
            <w:r w:rsidRPr="002D4D10">
              <w:rPr>
                <w:bCs/>
                <w:lang w:val="lt-LT"/>
              </w:rPr>
              <w:t>195,48</w:t>
            </w:r>
          </w:p>
        </w:tc>
      </w:tr>
      <w:tr w:rsidR="00502DB1" w:rsidRPr="00226FB5" w14:paraId="1AA7A045" w14:textId="77777777" w:rsidTr="00502DB1">
        <w:tc>
          <w:tcPr>
            <w:tcW w:w="2847" w:type="dxa"/>
            <w:tcBorders>
              <w:top w:val="nil"/>
              <w:left w:val="single" w:sz="2" w:space="0" w:color="000000"/>
              <w:bottom w:val="single" w:sz="2" w:space="0" w:color="000000"/>
              <w:right w:val="nil"/>
            </w:tcBorders>
          </w:tcPr>
          <w:p w14:paraId="35A46899" w14:textId="77777777" w:rsidR="00502DB1" w:rsidRPr="002D4D10" w:rsidRDefault="00502DB1" w:rsidP="00502DB1">
            <w:pPr>
              <w:pStyle w:val="Lentelsturinys"/>
              <w:snapToGrid w:val="0"/>
              <w:rPr>
                <w:bCs/>
                <w:lang w:val="lt-LT"/>
              </w:rPr>
            </w:pPr>
            <w:r w:rsidRPr="002D4D10">
              <w:rPr>
                <w:bCs/>
                <w:lang w:val="lt-LT"/>
              </w:rPr>
              <w:t>Suteikta lengvatų iš viso, Eur</w:t>
            </w:r>
          </w:p>
        </w:tc>
        <w:tc>
          <w:tcPr>
            <w:tcW w:w="2311" w:type="dxa"/>
            <w:tcBorders>
              <w:top w:val="nil"/>
              <w:left w:val="single" w:sz="2" w:space="0" w:color="000000"/>
              <w:bottom w:val="single" w:sz="2" w:space="0" w:color="000000"/>
              <w:right w:val="single" w:sz="2" w:space="0" w:color="000000"/>
            </w:tcBorders>
          </w:tcPr>
          <w:p w14:paraId="7F4D74BE" w14:textId="21F50808" w:rsidR="00502DB1" w:rsidRPr="002D4D10" w:rsidRDefault="00502DB1" w:rsidP="00502DB1">
            <w:pPr>
              <w:pStyle w:val="NoSpacing"/>
              <w:jc w:val="center"/>
              <w:rPr>
                <w:rStyle w:val="Strong"/>
                <w:bCs w:val="0"/>
                <w:sz w:val="20"/>
                <w:szCs w:val="20"/>
              </w:rPr>
            </w:pPr>
            <w:r w:rsidRPr="002D4D10">
              <w:rPr>
                <w:bCs/>
                <w:sz w:val="20"/>
                <w:szCs w:val="20"/>
              </w:rPr>
              <w:t>6</w:t>
            </w:r>
            <w:r w:rsidR="002029FF" w:rsidRPr="002D4D10">
              <w:rPr>
                <w:bCs/>
                <w:sz w:val="20"/>
                <w:szCs w:val="20"/>
              </w:rPr>
              <w:t xml:space="preserve"> </w:t>
            </w:r>
            <w:r w:rsidRPr="002D4D10">
              <w:rPr>
                <w:bCs/>
                <w:sz w:val="20"/>
                <w:szCs w:val="20"/>
              </w:rPr>
              <w:t>738,08</w:t>
            </w:r>
          </w:p>
        </w:tc>
        <w:tc>
          <w:tcPr>
            <w:tcW w:w="2552" w:type="dxa"/>
            <w:tcBorders>
              <w:top w:val="nil"/>
              <w:left w:val="single" w:sz="2" w:space="0" w:color="000000"/>
              <w:bottom w:val="single" w:sz="2" w:space="0" w:color="000000"/>
              <w:right w:val="single" w:sz="2" w:space="0" w:color="000000"/>
            </w:tcBorders>
          </w:tcPr>
          <w:p w14:paraId="5984A1F2" w14:textId="7C83AFD7" w:rsidR="00502DB1" w:rsidRPr="002D4D10" w:rsidRDefault="00502DB1" w:rsidP="00502DB1">
            <w:pPr>
              <w:pStyle w:val="Lentelsturinys"/>
              <w:snapToGrid w:val="0"/>
              <w:jc w:val="center"/>
              <w:rPr>
                <w:bCs/>
                <w:lang w:val="lt-LT"/>
              </w:rPr>
            </w:pPr>
            <w:r w:rsidRPr="002D4D10">
              <w:rPr>
                <w:bCs/>
                <w:lang w:val="lt-LT"/>
              </w:rPr>
              <w:t>5</w:t>
            </w:r>
            <w:r w:rsidR="002029FF" w:rsidRPr="002D4D10">
              <w:rPr>
                <w:bCs/>
                <w:lang w:val="lt-LT"/>
              </w:rPr>
              <w:t xml:space="preserve"> </w:t>
            </w:r>
            <w:r w:rsidRPr="002D4D10">
              <w:rPr>
                <w:bCs/>
                <w:lang w:val="lt-LT"/>
              </w:rPr>
              <w:t>439,84</w:t>
            </w:r>
          </w:p>
        </w:tc>
        <w:tc>
          <w:tcPr>
            <w:tcW w:w="1983" w:type="dxa"/>
            <w:tcBorders>
              <w:top w:val="nil"/>
              <w:left w:val="single" w:sz="2" w:space="0" w:color="000000"/>
              <w:bottom w:val="single" w:sz="2" w:space="0" w:color="000000"/>
              <w:right w:val="single" w:sz="2" w:space="0" w:color="000000"/>
            </w:tcBorders>
          </w:tcPr>
          <w:p w14:paraId="5045A3BE" w14:textId="62FDC310" w:rsidR="00502DB1" w:rsidRPr="002D4D10" w:rsidRDefault="00502DB1" w:rsidP="00502DB1">
            <w:pPr>
              <w:pStyle w:val="Lentelsturinys"/>
              <w:snapToGrid w:val="0"/>
              <w:jc w:val="center"/>
              <w:rPr>
                <w:bCs/>
                <w:lang w:val="lt-LT"/>
              </w:rPr>
            </w:pPr>
            <w:r w:rsidRPr="002D4D10">
              <w:rPr>
                <w:bCs/>
                <w:lang w:val="lt-LT"/>
              </w:rPr>
              <w:t>4</w:t>
            </w:r>
            <w:r w:rsidR="002029FF" w:rsidRPr="002D4D10">
              <w:rPr>
                <w:bCs/>
                <w:lang w:val="lt-LT"/>
              </w:rPr>
              <w:t xml:space="preserve"> </w:t>
            </w:r>
            <w:r w:rsidRPr="002D4D10">
              <w:rPr>
                <w:bCs/>
                <w:lang w:val="lt-LT"/>
              </w:rPr>
              <w:t>863,37</w:t>
            </w:r>
          </w:p>
        </w:tc>
      </w:tr>
    </w:tbl>
    <w:p w14:paraId="6D48A1B3" w14:textId="0FA57DA5" w:rsidR="00502DB1" w:rsidRPr="00533589" w:rsidRDefault="00502DB1" w:rsidP="00ED6BD0">
      <w:pPr>
        <w:pStyle w:val="NoSpacing"/>
        <w:ind w:firstLine="851"/>
        <w:jc w:val="both"/>
        <w:rPr>
          <w:szCs w:val="24"/>
        </w:rPr>
      </w:pPr>
      <w:r w:rsidRPr="00226FB5">
        <w:rPr>
          <w:szCs w:val="24"/>
        </w:rPr>
        <w:t xml:space="preserve">Panevėžio rajono savivaldybės tarybos sprendimu metų pabaigoje </w:t>
      </w:r>
      <w:r>
        <w:rPr>
          <w:szCs w:val="24"/>
        </w:rPr>
        <w:t xml:space="preserve">buvo </w:t>
      </w:r>
      <w:r w:rsidRPr="00226FB5">
        <w:rPr>
          <w:szCs w:val="24"/>
        </w:rPr>
        <w:t xml:space="preserve">nurašytos direktoriaus įsakymais pripažintos beviltiškos žemės nuomos mokesčių mokėtojų skolos </w:t>
      </w:r>
      <w:r w:rsidR="00ED6BD0">
        <w:rPr>
          <w:szCs w:val="24"/>
        </w:rPr>
        <w:t>–</w:t>
      </w:r>
      <w:r w:rsidR="000A0B9F" w:rsidRPr="00577DD0">
        <w:rPr>
          <w:szCs w:val="24"/>
        </w:rPr>
        <w:br/>
      </w:r>
      <w:r w:rsidRPr="00226FB5">
        <w:rPr>
          <w:szCs w:val="24"/>
        </w:rPr>
        <w:t>16</w:t>
      </w:r>
      <w:r w:rsidR="002029FF">
        <w:rPr>
          <w:szCs w:val="24"/>
        </w:rPr>
        <w:t xml:space="preserve"> </w:t>
      </w:r>
      <w:r w:rsidRPr="00226FB5">
        <w:rPr>
          <w:szCs w:val="24"/>
        </w:rPr>
        <w:t>737,36 Eur</w:t>
      </w:r>
      <w:r>
        <w:rPr>
          <w:szCs w:val="24"/>
        </w:rPr>
        <w:t>, iš kurių mirusių fizinių asmenų 3</w:t>
      </w:r>
      <w:r w:rsidR="002029FF">
        <w:rPr>
          <w:szCs w:val="24"/>
        </w:rPr>
        <w:t xml:space="preserve"> </w:t>
      </w:r>
      <w:r>
        <w:rPr>
          <w:szCs w:val="24"/>
        </w:rPr>
        <w:t>506,31 Eur</w:t>
      </w:r>
      <w:r w:rsidR="00ED6BD0">
        <w:rPr>
          <w:szCs w:val="24"/>
        </w:rPr>
        <w:t>,</w:t>
      </w:r>
      <w:r>
        <w:rPr>
          <w:szCs w:val="24"/>
        </w:rPr>
        <w:t xml:space="preserve"> bankrutavusių, likviduotų ir iš</w:t>
      </w:r>
      <w:r w:rsidR="00743AE1" w:rsidRPr="00577DD0">
        <w:rPr>
          <w:szCs w:val="24"/>
        </w:rPr>
        <w:br/>
      </w:r>
      <w:r>
        <w:rPr>
          <w:szCs w:val="24"/>
        </w:rPr>
        <w:t xml:space="preserve">VĮ Registrų centro juridinių asmenų išregistruotų arba daugiau kaip 10 metų turinčių likviduojamos </w:t>
      </w:r>
      <w:r w:rsidRPr="00533589">
        <w:rPr>
          <w:szCs w:val="24"/>
        </w:rPr>
        <w:t>įmonės statusą juridinių asmenų – 13</w:t>
      </w:r>
      <w:r w:rsidR="002029FF" w:rsidRPr="00533589">
        <w:rPr>
          <w:szCs w:val="24"/>
        </w:rPr>
        <w:t xml:space="preserve"> </w:t>
      </w:r>
      <w:r w:rsidRPr="00533589">
        <w:rPr>
          <w:szCs w:val="24"/>
        </w:rPr>
        <w:t>231,05 Eur.</w:t>
      </w:r>
    </w:p>
    <w:p w14:paraId="64CA2E45" w14:textId="77777777" w:rsidR="00036AF3" w:rsidRPr="00533589" w:rsidRDefault="00036AF3" w:rsidP="00270026">
      <w:pPr>
        <w:pStyle w:val="Antrats1"/>
        <w:jc w:val="both"/>
        <w:outlineLvl w:val="9"/>
        <w:rPr>
          <w:rFonts w:cs="Mangal"/>
          <w:b w:val="0"/>
          <w:noProof/>
          <w:szCs w:val="24"/>
          <w:lang w:eastAsia="lt-LT"/>
        </w:rPr>
      </w:pPr>
    </w:p>
    <w:p w14:paraId="41C32425" w14:textId="764E6EB6" w:rsidR="00A1703A" w:rsidRPr="00533589" w:rsidRDefault="00A1703A" w:rsidP="00A1703A">
      <w:pPr>
        <w:pStyle w:val="Antrats1"/>
        <w:rPr>
          <w:szCs w:val="24"/>
        </w:rPr>
      </w:pPr>
      <w:r w:rsidRPr="00533589">
        <w:rPr>
          <w:rFonts w:cs="Mangal"/>
          <w:noProof/>
          <w:szCs w:val="24"/>
          <w:lang w:eastAsia="lt-LT"/>
        </w:rPr>
        <w:t>VI SKYRIUS</w:t>
      </w:r>
    </w:p>
    <w:p w14:paraId="75FCEA5A" w14:textId="0F986793" w:rsidR="00BD520D" w:rsidRPr="00533589" w:rsidRDefault="00BD520D" w:rsidP="00D97182">
      <w:pPr>
        <w:pStyle w:val="Antrats1"/>
      </w:pPr>
      <w:r w:rsidRPr="00533589">
        <w:t>INVESTICIJOS IR UŽSIENIO RYŠIAI</w:t>
      </w:r>
    </w:p>
    <w:p w14:paraId="7BD12C62" w14:textId="77777777" w:rsidR="00036AF3" w:rsidRPr="00533589" w:rsidRDefault="00036AF3" w:rsidP="00036AF3">
      <w:pPr>
        <w:ind w:right="142" w:firstLine="786"/>
        <w:rPr>
          <w:szCs w:val="24"/>
        </w:rPr>
      </w:pPr>
    </w:p>
    <w:p w14:paraId="739BABE6" w14:textId="77777777" w:rsidR="008C3F8D" w:rsidRPr="00533589" w:rsidRDefault="008C3F8D" w:rsidP="00105107">
      <w:pPr>
        <w:rPr>
          <w:rFonts w:cs="Times New Roman"/>
          <w:szCs w:val="24"/>
        </w:rPr>
      </w:pPr>
      <w:r w:rsidRPr="00533589">
        <w:rPr>
          <w:rFonts w:cs="Times New Roman"/>
          <w:szCs w:val="24"/>
        </w:rPr>
        <w:t>2020 m. papildytas 1 projektinis pasiūlymas ir parengtos 9 paraiškos įgyvendinant:</w:t>
      </w:r>
    </w:p>
    <w:p w14:paraId="1D74D190" w14:textId="4B17D23A" w:rsidR="008C3F8D" w:rsidRPr="00105107" w:rsidRDefault="008C3F8D" w:rsidP="00105107">
      <w:pPr>
        <w:suppressAutoHyphens w:val="0"/>
        <w:contextualSpacing/>
        <w:rPr>
          <w:rFonts w:cs="Times New Roman"/>
          <w:szCs w:val="24"/>
        </w:rPr>
      </w:pPr>
      <w:r w:rsidRPr="00533589">
        <w:rPr>
          <w:rFonts w:cs="Times New Roman"/>
          <w:szCs w:val="24"/>
        </w:rPr>
        <w:t>2014–2020 metų Europos Sąjungos fondų investicijų veiksmų programą;</w:t>
      </w:r>
      <w:r w:rsidR="00513BA8" w:rsidRPr="00533589">
        <w:rPr>
          <w:rFonts w:cs="Times New Roman"/>
          <w:szCs w:val="24"/>
        </w:rPr>
        <w:t xml:space="preserve"> </w:t>
      </w:r>
      <w:r w:rsidRPr="00533589">
        <w:rPr>
          <w:rFonts w:cs="Times New Roman"/>
          <w:szCs w:val="24"/>
        </w:rPr>
        <w:t xml:space="preserve">Lietuvos kaimo </w:t>
      </w:r>
      <w:r w:rsidRPr="00105107">
        <w:rPr>
          <w:rFonts w:cs="Times New Roman"/>
          <w:szCs w:val="24"/>
        </w:rPr>
        <w:t>plėtros 2014–2020 metų programą;</w:t>
      </w:r>
      <w:r w:rsidR="00513BA8" w:rsidRPr="00105107">
        <w:rPr>
          <w:rFonts w:cs="Times New Roman"/>
          <w:szCs w:val="24"/>
        </w:rPr>
        <w:t xml:space="preserve"> </w:t>
      </w:r>
      <w:r w:rsidRPr="00105107">
        <w:rPr>
          <w:rFonts w:cs="Times New Roman"/>
          <w:szCs w:val="24"/>
        </w:rPr>
        <w:t>2014–2021 m. Europos ekonominės erdvės finansinį mechanizm</w:t>
      </w:r>
      <w:r w:rsidR="00513BA8" w:rsidRPr="00105107">
        <w:rPr>
          <w:rFonts w:cs="Times New Roman"/>
          <w:szCs w:val="24"/>
        </w:rPr>
        <w:t xml:space="preserve">ą ir </w:t>
      </w:r>
      <w:r w:rsidRPr="00105107">
        <w:rPr>
          <w:rFonts w:cs="Times New Roman"/>
          <w:szCs w:val="24"/>
        </w:rPr>
        <w:t>kitas programas.</w:t>
      </w:r>
    </w:p>
    <w:p w14:paraId="25983697" w14:textId="77777777" w:rsidR="008C3F8D" w:rsidRPr="00105107" w:rsidRDefault="008C3F8D" w:rsidP="00105107">
      <w:pPr>
        <w:rPr>
          <w:rFonts w:cs="Times New Roman"/>
          <w:szCs w:val="24"/>
        </w:rPr>
      </w:pPr>
      <w:r w:rsidRPr="00105107">
        <w:rPr>
          <w:rFonts w:cs="Times New Roman"/>
          <w:szCs w:val="24"/>
        </w:rPr>
        <w:t>Parengti / papildyti valstybinių ir regioninių priemonių projektiniai pasiūlymai:</w:t>
      </w:r>
    </w:p>
    <w:p w14:paraId="5B72F7F3" w14:textId="60E8E189" w:rsidR="008C3F8D" w:rsidRPr="00105107" w:rsidRDefault="008C3F8D" w:rsidP="00105107">
      <w:pPr>
        <w:tabs>
          <w:tab w:val="left" w:pos="567"/>
        </w:tabs>
        <w:suppressAutoHyphens w:val="0"/>
        <w:contextualSpacing/>
        <w:rPr>
          <w:rFonts w:cs="Times New Roman"/>
          <w:szCs w:val="24"/>
        </w:rPr>
      </w:pPr>
      <w:r w:rsidRPr="00105107">
        <w:rPr>
          <w:rFonts w:cs="Times New Roman"/>
          <w:bCs/>
          <w:color w:val="000000"/>
          <w:szCs w:val="24"/>
        </w:rPr>
        <w:t xml:space="preserve">05.5.1-APVA-R-019-51-0010 </w:t>
      </w:r>
      <w:r w:rsidRPr="00105107">
        <w:rPr>
          <w:rFonts w:cs="Times New Roman"/>
          <w:szCs w:val="24"/>
        </w:rPr>
        <w:t>„Kraštovaizdžio apsaugos priemonių įgyvendinimas Panevėžio rajone II etapas“, įgyvendinamo projekto vertė padidinta 61 791,31 Eur.</w:t>
      </w:r>
    </w:p>
    <w:p w14:paraId="45099869" w14:textId="77777777" w:rsidR="008C3F8D" w:rsidRPr="00105107" w:rsidRDefault="008C3F8D" w:rsidP="00105107">
      <w:pPr>
        <w:rPr>
          <w:rFonts w:cs="Times New Roman"/>
          <w:szCs w:val="24"/>
        </w:rPr>
      </w:pPr>
      <w:r w:rsidRPr="00105107">
        <w:rPr>
          <w:rFonts w:cs="Times New Roman"/>
          <w:szCs w:val="24"/>
        </w:rPr>
        <w:t>Parengtos paraiškos, dalyvavimas projektuose partnerio teisėmis:</w:t>
      </w:r>
    </w:p>
    <w:p w14:paraId="1C28DE78" w14:textId="0563774D"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t xml:space="preserve">09.2.1-ESFA-K-728-03-0034 „Skaitymo strategijų įvairovė – galimybė pasiekti pažangą ir tobulėti“, vertė 102 </w:t>
      </w:r>
      <w:r w:rsidR="00105107" w:rsidRPr="00105107">
        <w:rPr>
          <w:rFonts w:cs="Times New Roman"/>
          <w:szCs w:val="24"/>
        </w:rPr>
        <w:t>000</w:t>
      </w:r>
      <w:r w:rsidR="00ED6BD0">
        <w:rPr>
          <w:rFonts w:cs="Times New Roman"/>
          <w:szCs w:val="24"/>
        </w:rPr>
        <w:t xml:space="preserve"> </w:t>
      </w:r>
      <w:r w:rsidR="00105107" w:rsidRPr="00105107">
        <w:rPr>
          <w:rFonts w:cs="Times New Roman"/>
          <w:szCs w:val="24"/>
        </w:rPr>
        <w:t>Eur;</w:t>
      </w:r>
    </w:p>
    <w:p w14:paraId="66EB71C4" w14:textId="7EB42808" w:rsidR="008C3F8D" w:rsidRPr="00105107" w:rsidRDefault="008C3F8D" w:rsidP="00105107">
      <w:pPr>
        <w:tabs>
          <w:tab w:val="left" w:pos="567"/>
        </w:tabs>
        <w:suppressAutoHyphens w:val="0"/>
        <w:contextualSpacing/>
        <w:rPr>
          <w:rFonts w:cs="Times New Roman"/>
          <w:bCs/>
          <w:szCs w:val="24"/>
        </w:rPr>
      </w:pPr>
      <w:r w:rsidRPr="00105107">
        <w:rPr>
          <w:rFonts w:cs="Times New Roman"/>
          <w:bCs/>
          <w:szCs w:val="24"/>
        </w:rPr>
        <w:t xml:space="preserve">05.6.1-APVA-V-020-01-0041 „Užterštos naftos produktais teritorijos Panevėžio r. sav., Miežiškių sen., </w:t>
      </w:r>
      <w:r w:rsidRPr="00105107">
        <w:rPr>
          <w:rFonts w:cs="Times New Roman"/>
          <w:szCs w:val="24"/>
        </w:rPr>
        <w:t>Miežiškių mstl., sutvarkymas“, vertė 77 734</w:t>
      </w:r>
      <w:r w:rsidR="00ED6BD0">
        <w:rPr>
          <w:rFonts w:cs="Times New Roman"/>
          <w:szCs w:val="24"/>
        </w:rPr>
        <w:t xml:space="preserve"> </w:t>
      </w:r>
      <w:r w:rsidRPr="00105107">
        <w:rPr>
          <w:rFonts w:cs="Times New Roman"/>
          <w:szCs w:val="24"/>
        </w:rPr>
        <w:t>Eur</w:t>
      </w:r>
      <w:r w:rsidR="00105107" w:rsidRPr="00105107">
        <w:rPr>
          <w:rFonts w:cs="Times New Roman"/>
          <w:szCs w:val="24"/>
        </w:rPr>
        <w:t>;</w:t>
      </w:r>
    </w:p>
    <w:p w14:paraId="717853AD" w14:textId="6070C05A" w:rsidR="008C3F8D" w:rsidRPr="00105107" w:rsidRDefault="008C3F8D" w:rsidP="00105107">
      <w:pPr>
        <w:tabs>
          <w:tab w:val="left" w:pos="567"/>
        </w:tabs>
        <w:suppressAutoHyphens w:val="0"/>
        <w:contextualSpacing/>
        <w:rPr>
          <w:rFonts w:cs="Times New Roman"/>
          <w:bCs/>
          <w:szCs w:val="24"/>
        </w:rPr>
      </w:pPr>
      <w:r w:rsidRPr="00105107">
        <w:rPr>
          <w:rFonts w:cs="Times New Roman"/>
          <w:bCs/>
          <w:color w:val="000000"/>
          <w:szCs w:val="24"/>
        </w:rPr>
        <w:t xml:space="preserve">20KI-KP-20-1-02884-PR001 „Geriamojo vandens tiekimo tinklų statyba Ibutonių k., Panevėžio r.“, vertė </w:t>
      </w:r>
      <w:r w:rsidR="00105107" w:rsidRPr="00105107">
        <w:rPr>
          <w:rFonts w:cs="Times New Roman"/>
          <w:bCs/>
          <w:szCs w:val="24"/>
        </w:rPr>
        <w:t>105 148</w:t>
      </w:r>
      <w:r w:rsidR="00ED6BD0">
        <w:rPr>
          <w:rFonts w:cs="Times New Roman"/>
          <w:bCs/>
          <w:szCs w:val="24"/>
        </w:rPr>
        <w:t xml:space="preserve"> </w:t>
      </w:r>
      <w:r w:rsidR="00105107" w:rsidRPr="00105107">
        <w:rPr>
          <w:rFonts w:cs="Times New Roman"/>
          <w:bCs/>
          <w:szCs w:val="24"/>
        </w:rPr>
        <w:t>Eur;</w:t>
      </w:r>
    </w:p>
    <w:p w14:paraId="302F0E22" w14:textId="609029DD" w:rsidR="008C3F8D" w:rsidRPr="00105107" w:rsidRDefault="008C3F8D" w:rsidP="00105107">
      <w:pPr>
        <w:tabs>
          <w:tab w:val="left" w:pos="567"/>
        </w:tabs>
        <w:suppressAutoHyphens w:val="0"/>
        <w:contextualSpacing/>
        <w:rPr>
          <w:rFonts w:cs="Times New Roman"/>
          <w:bCs/>
          <w:szCs w:val="24"/>
        </w:rPr>
      </w:pPr>
      <w:r w:rsidRPr="00105107">
        <w:rPr>
          <w:rFonts w:cs="Times New Roman"/>
          <w:szCs w:val="24"/>
        </w:rPr>
        <w:t>20KI-KP-20-1-02889-PR001</w:t>
      </w:r>
      <w:r w:rsidRPr="00105107">
        <w:rPr>
          <w:rFonts w:cs="Times New Roman"/>
          <w:bCs/>
          <w:color w:val="000000"/>
          <w:szCs w:val="24"/>
        </w:rPr>
        <w:t xml:space="preserve"> „Geriamojo vandens tiekimo sistemos Puodžiūnų k., Panevėžio r., statyba“, vertė </w:t>
      </w:r>
      <w:r w:rsidR="00105107" w:rsidRPr="00105107">
        <w:rPr>
          <w:rFonts w:cs="Times New Roman"/>
          <w:bCs/>
          <w:szCs w:val="24"/>
        </w:rPr>
        <w:t>168 744</w:t>
      </w:r>
      <w:r w:rsidR="00ED6BD0">
        <w:rPr>
          <w:rFonts w:cs="Times New Roman"/>
          <w:bCs/>
          <w:szCs w:val="24"/>
        </w:rPr>
        <w:t xml:space="preserve"> </w:t>
      </w:r>
      <w:r w:rsidR="00105107" w:rsidRPr="00105107">
        <w:rPr>
          <w:rFonts w:cs="Times New Roman"/>
          <w:bCs/>
          <w:szCs w:val="24"/>
        </w:rPr>
        <w:t>Eur;</w:t>
      </w:r>
    </w:p>
    <w:p w14:paraId="183DF29D" w14:textId="0AC0E0C0"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t>17VD-KP-20-1-06470-PR001</w:t>
      </w:r>
      <w:r w:rsidR="00ED6BD0">
        <w:rPr>
          <w:rFonts w:cs="Times New Roman"/>
          <w:szCs w:val="24"/>
        </w:rPr>
        <w:t xml:space="preserve"> </w:t>
      </w:r>
      <w:r w:rsidRPr="00105107">
        <w:rPr>
          <w:rFonts w:cs="Times New Roman"/>
          <w:szCs w:val="24"/>
        </w:rPr>
        <w:t xml:space="preserve">„Panevėžio rajono Naujamiesčio sen. Naujamiesčio ir Pažibų k. v. Pažibų tvenkinio hidrotechnikos statinių, griovių ir pralaidų rekonstravimas“, vertė </w:t>
      </w:r>
      <w:r w:rsidR="000A0B9F" w:rsidRPr="00577DD0">
        <w:rPr>
          <w:rFonts w:cs="Times New Roman"/>
          <w:szCs w:val="24"/>
        </w:rPr>
        <w:br/>
      </w:r>
      <w:r w:rsidR="00105107" w:rsidRPr="00105107">
        <w:rPr>
          <w:rFonts w:cs="Times New Roman"/>
          <w:szCs w:val="24"/>
        </w:rPr>
        <w:t>375 000</w:t>
      </w:r>
      <w:r w:rsidR="00ED6BD0">
        <w:rPr>
          <w:rFonts w:cs="Times New Roman"/>
          <w:szCs w:val="24"/>
        </w:rPr>
        <w:t xml:space="preserve"> </w:t>
      </w:r>
      <w:r w:rsidR="00105107" w:rsidRPr="00105107">
        <w:rPr>
          <w:rFonts w:cs="Times New Roman"/>
          <w:szCs w:val="24"/>
        </w:rPr>
        <w:t>Eur;</w:t>
      </w:r>
    </w:p>
    <w:p w14:paraId="1B9136B9" w14:textId="07DA2A35"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lastRenderedPageBreak/>
        <w:t>17VD-KP-20-1-06451-PR001 „Panevėžio rajono Paįstrio ir Panevėžio sen. Bernatonių k. v. Bernatonių ir Šiaudinės polderių sausinimo siurblinių, griovių ir pralaidų rekonstravimas“</w:t>
      </w:r>
      <w:r w:rsidR="00105107" w:rsidRPr="00105107">
        <w:rPr>
          <w:rFonts w:cs="Times New Roman"/>
          <w:szCs w:val="24"/>
        </w:rPr>
        <w:t xml:space="preserve">, vertė </w:t>
      </w:r>
      <w:r w:rsidR="00705E61" w:rsidRPr="00577DD0">
        <w:rPr>
          <w:rFonts w:cs="Times New Roman"/>
          <w:szCs w:val="24"/>
        </w:rPr>
        <w:br/>
      </w:r>
      <w:r w:rsidR="00105107" w:rsidRPr="00105107">
        <w:rPr>
          <w:rFonts w:cs="Times New Roman"/>
          <w:szCs w:val="24"/>
        </w:rPr>
        <w:t>374 638,84 Eur;</w:t>
      </w:r>
    </w:p>
    <w:p w14:paraId="2CED07D6" w14:textId="247ADBB3" w:rsidR="008C3F8D" w:rsidRPr="00105107" w:rsidRDefault="008C3F8D" w:rsidP="00105107">
      <w:pPr>
        <w:tabs>
          <w:tab w:val="left" w:pos="567"/>
        </w:tabs>
        <w:suppressAutoHyphens w:val="0"/>
        <w:contextualSpacing/>
        <w:rPr>
          <w:rFonts w:cs="Times New Roman"/>
          <w:szCs w:val="24"/>
        </w:rPr>
      </w:pPr>
      <w:r w:rsidRPr="00105107">
        <w:rPr>
          <w:rFonts w:cs="Times New Roman"/>
          <w:szCs w:val="24"/>
        </w:rPr>
        <w:t>LT01-4S-CPVA-K01-002 2014–2021 m. EEE finansinio mechanizmo programos „Kultūra“ dvišalio bendradarbiavimo fondas dėl kelionių partnerystei užmegzti, vertė 2 640 Eur.</w:t>
      </w:r>
    </w:p>
    <w:p w14:paraId="1C52722A" w14:textId="6B91E539" w:rsidR="008C3F8D" w:rsidRPr="00105107" w:rsidRDefault="008C3F8D" w:rsidP="00105107">
      <w:pPr>
        <w:tabs>
          <w:tab w:val="left" w:pos="567"/>
        </w:tabs>
        <w:suppressAutoHyphens w:val="0"/>
        <w:contextualSpacing/>
        <w:rPr>
          <w:rFonts w:cs="Times New Roman"/>
          <w:szCs w:val="24"/>
        </w:rPr>
      </w:pPr>
      <w:r w:rsidRPr="00105107">
        <w:rPr>
          <w:rFonts w:eastAsia="TimesFull" w:cs="Times New Roman"/>
          <w:color w:val="000000"/>
          <w:szCs w:val="24"/>
        </w:rPr>
        <w:t xml:space="preserve">LT04-1-KM-K01-005 „Voss modelio integravimas kultūros prieinamumo plėtojimui ir kultūrinio švietimo stiprinimui Panevėžio regione“, vertė </w:t>
      </w:r>
      <w:r w:rsidRPr="00105107">
        <w:rPr>
          <w:rFonts w:cs="Times New Roman"/>
          <w:szCs w:val="24"/>
        </w:rPr>
        <w:t>186 434,38 Eur</w:t>
      </w:r>
      <w:r w:rsidR="00105107" w:rsidRPr="00105107">
        <w:rPr>
          <w:rFonts w:eastAsia="TimesFull" w:cs="Times New Roman"/>
          <w:color w:val="000000"/>
          <w:szCs w:val="24"/>
        </w:rPr>
        <w:t>;</w:t>
      </w:r>
    </w:p>
    <w:p w14:paraId="21F26B6F" w14:textId="1FE8968F" w:rsidR="008C3F8D" w:rsidRPr="00105107" w:rsidRDefault="008C3F8D" w:rsidP="00105107">
      <w:pPr>
        <w:tabs>
          <w:tab w:val="left" w:pos="567"/>
        </w:tabs>
        <w:suppressAutoHyphens w:val="0"/>
        <w:contextualSpacing/>
        <w:rPr>
          <w:rFonts w:cs="Times New Roman"/>
          <w:szCs w:val="24"/>
        </w:rPr>
      </w:pPr>
      <w:r w:rsidRPr="00105107">
        <w:rPr>
          <w:rStyle w:val="jlqj4b"/>
          <w:rFonts w:cs="Times New Roman"/>
          <w:szCs w:val="24"/>
        </w:rPr>
        <w:t>„Išmanaus žemės ūkio ir tvarios maisto grandinės įgūdžių ugdymas“</w:t>
      </w:r>
      <w:r w:rsidRPr="00105107">
        <w:rPr>
          <w:rFonts w:cs="Times New Roman"/>
          <w:szCs w:val="24"/>
        </w:rPr>
        <w:t xml:space="preserve"> („</w:t>
      </w:r>
      <w:r w:rsidRPr="00105107">
        <w:rPr>
          <w:rFonts w:cs="Times New Roman"/>
          <w:bCs/>
          <w:szCs w:val="24"/>
          <w:lang w:val="en-GB"/>
        </w:rPr>
        <w:t>Growing skills for smart agriculture &amp; sustainable food chain–Gree</w:t>
      </w:r>
      <w:r w:rsidRPr="00105107">
        <w:rPr>
          <w:rFonts w:cs="Times New Roman"/>
          <w:bCs/>
          <w:caps/>
          <w:szCs w:val="24"/>
          <w:lang w:val="en-GB"/>
        </w:rPr>
        <w:t>n</w:t>
      </w:r>
      <w:r w:rsidRPr="00105107">
        <w:rPr>
          <w:rFonts w:cs="Times New Roman"/>
          <w:bCs/>
          <w:szCs w:val="24"/>
          <w:lang w:val="en-GB"/>
        </w:rPr>
        <w:t>ee</w:t>
      </w:r>
      <w:r w:rsidRPr="00105107">
        <w:rPr>
          <w:rFonts w:cs="Times New Roman"/>
          <w:bCs/>
          <w:caps/>
          <w:szCs w:val="24"/>
          <w:lang w:val="en-GB"/>
        </w:rPr>
        <w:t xml:space="preserve">t“, </w:t>
      </w:r>
      <w:r w:rsidRPr="00105107">
        <w:rPr>
          <w:rFonts w:cs="Times New Roman"/>
          <w:bCs/>
          <w:szCs w:val="24"/>
        </w:rPr>
        <w:t>kartu su Maramurešo apskritimi,</w:t>
      </w:r>
      <w:r w:rsidRPr="00105107">
        <w:rPr>
          <w:rFonts w:cs="Times New Roman"/>
          <w:szCs w:val="24"/>
        </w:rPr>
        <w:t xml:space="preserve"> Rumunija), bendra ve</w:t>
      </w:r>
      <w:r w:rsidR="00105107">
        <w:rPr>
          <w:rFonts w:cs="Times New Roman"/>
          <w:szCs w:val="24"/>
        </w:rPr>
        <w:t xml:space="preserve">rtė 1 309 </w:t>
      </w:r>
      <w:r w:rsidRPr="00105107">
        <w:rPr>
          <w:rFonts w:cs="Times New Roman"/>
          <w:szCs w:val="24"/>
        </w:rPr>
        <w:t>138,15 Eur, iš jų Savivaldybės dalis 282 199,65 Eur.</w:t>
      </w:r>
    </w:p>
    <w:p w14:paraId="46A6788C" w14:textId="6187BC18" w:rsidR="008C3F8D" w:rsidRPr="00105107" w:rsidRDefault="008C3F8D" w:rsidP="00105107">
      <w:pPr>
        <w:rPr>
          <w:rFonts w:cs="Times New Roman"/>
          <w:szCs w:val="24"/>
        </w:rPr>
      </w:pPr>
      <w:r w:rsidRPr="00105107">
        <w:rPr>
          <w:rFonts w:cs="Times New Roman"/>
          <w:szCs w:val="24"/>
        </w:rPr>
        <w:t xml:space="preserve">Bendra šių investicijų projektų </w:t>
      </w:r>
      <w:r w:rsidR="00105107">
        <w:rPr>
          <w:rFonts w:cs="Times New Roman"/>
          <w:szCs w:val="24"/>
        </w:rPr>
        <w:t xml:space="preserve">vertė – 1 736 </w:t>
      </w:r>
      <w:r w:rsidRPr="00105107">
        <w:rPr>
          <w:rFonts w:cs="Times New Roman"/>
          <w:szCs w:val="24"/>
        </w:rPr>
        <w:t>660,18 Eur.</w:t>
      </w:r>
    </w:p>
    <w:p w14:paraId="63809D56" w14:textId="6D936751" w:rsidR="008C3F8D" w:rsidRPr="00105107" w:rsidRDefault="008C3F8D" w:rsidP="00105107">
      <w:pPr>
        <w:rPr>
          <w:rFonts w:cs="Times New Roman"/>
          <w:szCs w:val="24"/>
        </w:rPr>
      </w:pPr>
      <w:r w:rsidRPr="00105107">
        <w:rPr>
          <w:rFonts w:cs="Times New Roman"/>
          <w:szCs w:val="24"/>
        </w:rPr>
        <w:t>Pasirašytos 7 finansavimo s</w:t>
      </w:r>
      <w:r w:rsidR="00105107">
        <w:rPr>
          <w:rFonts w:cs="Times New Roman"/>
          <w:szCs w:val="24"/>
        </w:rPr>
        <w:t xml:space="preserve">utartys, kurių bendra vertė – 1 302 </w:t>
      </w:r>
      <w:r w:rsidRPr="00105107">
        <w:rPr>
          <w:rFonts w:cs="Times New Roman"/>
          <w:szCs w:val="24"/>
        </w:rPr>
        <w:t>825,83 Eur.</w:t>
      </w:r>
    </w:p>
    <w:p w14:paraId="32AFD65D" w14:textId="180293CF" w:rsidR="008C3F8D" w:rsidRPr="00105107" w:rsidRDefault="008C3F8D" w:rsidP="00105107">
      <w:pPr>
        <w:rPr>
          <w:rFonts w:cs="Times New Roman"/>
          <w:bCs/>
          <w:szCs w:val="24"/>
        </w:rPr>
      </w:pPr>
      <w:r w:rsidRPr="00105107">
        <w:rPr>
          <w:rFonts w:cs="Times New Roman"/>
          <w:bCs/>
          <w:szCs w:val="24"/>
        </w:rPr>
        <w:t>Lietuvos Respublikos kultūros ministerijai pateiktas projektas</w:t>
      </w:r>
      <w:r w:rsidR="00105107">
        <w:rPr>
          <w:rFonts w:cs="Times New Roman"/>
          <w:bCs/>
          <w:szCs w:val="24"/>
        </w:rPr>
        <w:t xml:space="preserve"> </w:t>
      </w:r>
      <w:r w:rsidRPr="00105107">
        <w:rPr>
          <w:szCs w:val="24"/>
        </w:rPr>
        <w:t>„Krekenavos kultūros centro</w:t>
      </w:r>
      <w:r w:rsidRPr="00105107">
        <w:rPr>
          <w:caps/>
          <w:szCs w:val="24"/>
        </w:rPr>
        <w:t xml:space="preserve"> </w:t>
      </w:r>
      <w:r w:rsidRPr="00105107">
        <w:rPr>
          <w:szCs w:val="24"/>
        </w:rPr>
        <w:t xml:space="preserve">Birutės a. 1, </w:t>
      </w:r>
      <w:r w:rsidRPr="00105107">
        <w:rPr>
          <w:caps/>
          <w:szCs w:val="24"/>
        </w:rPr>
        <w:t>K</w:t>
      </w:r>
      <w:r w:rsidRPr="00105107">
        <w:rPr>
          <w:szCs w:val="24"/>
        </w:rPr>
        <w:t>rekenavos mstl., Panevėžio r. sav. atnaujinimas“, vertė 1 161 830</w:t>
      </w:r>
      <w:r w:rsidR="00ED6BD0">
        <w:rPr>
          <w:szCs w:val="24"/>
        </w:rPr>
        <w:t xml:space="preserve"> </w:t>
      </w:r>
      <w:r w:rsidRPr="00105107">
        <w:rPr>
          <w:szCs w:val="24"/>
        </w:rPr>
        <w:t>Eur.</w:t>
      </w:r>
    </w:p>
    <w:p w14:paraId="754D9C02" w14:textId="6501C039" w:rsidR="008C3F8D" w:rsidRPr="00105107" w:rsidRDefault="008C3F8D" w:rsidP="00105107">
      <w:pPr>
        <w:rPr>
          <w:szCs w:val="24"/>
        </w:rPr>
      </w:pPr>
      <w:r w:rsidRPr="00105107">
        <w:rPr>
          <w:rFonts w:cs="Times New Roman"/>
          <w:bCs/>
          <w:szCs w:val="24"/>
        </w:rPr>
        <w:t>Lietuvos Respublikos švietimo ir mokslo ministerijai pateikti</w:t>
      </w:r>
      <w:r w:rsidR="00105107">
        <w:rPr>
          <w:rFonts w:cs="Times New Roman"/>
          <w:bCs/>
          <w:szCs w:val="24"/>
        </w:rPr>
        <w:t xml:space="preserve"> 2 projektai: </w:t>
      </w:r>
      <w:r w:rsidRPr="00105107">
        <w:rPr>
          <w:szCs w:val="24"/>
        </w:rPr>
        <w:t>„Priestato prie Piniavos mokyklos-darželio pastato, Žibučių g. 7, Piniavos k., Panevėžio r., statyba“ (tę</w:t>
      </w:r>
      <w:r w:rsidR="00105107">
        <w:rPr>
          <w:szCs w:val="24"/>
        </w:rPr>
        <w:t>stinis), vertė 1 080 203</w:t>
      </w:r>
      <w:r w:rsidR="00ED6BD0">
        <w:rPr>
          <w:szCs w:val="24"/>
        </w:rPr>
        <w:t xml:space="preserve"> </w:t>
      </w:r>
      <w:r w:rsidR="00105107">
        <w:rPr>
          <w:szCs w:val="24"/>
        </w:rPr>
        <w:t xml:space="preserve">Eur ir </w:t>
      </w:r>
      <w:r w:rsidRPr="00105107">
        <w:rPr>
          <w:szCs w:val="24"/>
        </w:rPr>
        <w:t>„Panevėžio r. Krekenavos Mykolo Antanaičio gimnazijos pastato Panevėžio r. sav., Krekenavos mstl., Laisvės g. 18, atnaujinimas“, vertė 1 615 351</w:t>
      </w:r>
      <w:r w:rsidR="00ED6BD0">
        <w:rPr>
          <w:szCs w:val="24"/>
        </w:rPr>
        <w:t xml:space="preserve"> </w:t>
      </w:r>
      <w:r w:rsidRPr="00105107">
        <w:rPr>
          <w:szCs w:val="24"/>
        </w:rPr>
        <w:t>Eur.</w:t>
      </w:r>
    </w:p>
    <w:p w14:paraId="0EF8D4BF" w14:textId="0F38479E" w:rsidR="008C3F8D" w:rsidRPr="00105107" w:rsidRDefault="008C3F8D" w:rsidP="00105107">
      <w:pPr>
        <w:tabs>
          <w:tab w:val="left" w:pos="567"/>
        </w:tabs>
        <w:rPr>
          <w:rFonts w:cs="Times New Roman"/>
          <w:szCs w:val="24"/>
        </w:rPr>
      </w:pPr>
      <w:r w:rsidRPr="00105107">
        <w:rPr>
          <w:rFonts w:cs="Times New Roman"/>
          <w:bCs/>
          <w:szCs w:val="24"/>
        </w:rPr>
        <w:t>Klimato kaitos programa „Savivaldybių viešųjų pastatų atnaujinimas“ (VIPA). Parengti investicijų projektai ir energijos vartojimo auditai:</w:t>
      </w:r>
      <w:r w:rsidR="00105107">
        <w:rPr>
          <w:rFonts w:cs="Times New Roman"/>
          <w:bCs/>
          <w:szCs w:val="24"/>
        </w:rPr>
        <w:t xml:space="preserve"> </w:t>
      </w:r>
      <w:r w:rsidRPr="00105107">
        <w:rPr>
          <w:rFonts w:cs="Times New Roman"/>
          <w:szCs w:val="24"/>
        </w:rPr>
        <w:t xml:space="preserve">„Panevėžio rajono Krekenavos seniūnijos pastato, esančio Birutės a. 6, Krekenava, Panevėžio r., energinio efektyvumo didinimas“, vertė </w:t>
      </w:r>
      <w:r w:rsidR="00705E61" w:rsidRPr="00577DD0">
        <w:rPr>
          <w:rFonts w:cs="Times New Roman"/>
          <w:szCs w:val="24"/>
        </w:rPr>
        <w:br/>
      </w:r>
      <w:r w:rsidRPr="00105107">
        <w:rPr>
          <w:rFonts w:cs="Times New Roman"/>
          <w:szCs w:val="24"/>
        </w:rPr>
        <w:t>123 471,70 Eur. 2020 m. lapkričio 16 d. AB Šiaulių bankas priėmė sprendimą suteikti ilgalaikį kreditą modernizavimui, 2020 m. gruodžio 1 d. pasirašyta išlaidų kompensavimo sutartis su UAB „Viešųjų investici</w:t>
      </w:r>
      <w:r w:rsidR="00105107">
        <w:rPr>
          <w:rFonts w:cs="Times New Roman"/>
          <w:szCs w:val="24"/>
        </w:rPr>
        <w:t xml:space="preserve">jų plėtros agentūra“; </w:t>
      </w:r>
      <w:r w:rsidRPr="00105107">
        <w:rPr>
          <w:rFonts w:cs="Times New Roman"/>
          <w:szCs w:val="24"/>
        </w:rPr>
        <w:t xml:space="preserve">„Panevėžio rajono Šilagalio kultūros centro pastato, esančio Bokšto g. 5, Šilagalio k., Panevėžio sen., Panevėžio r., energinio efektyvumo didinimas“, vertė </w:t>
      </w:r>
      <w:r w:rsidR="00105107">
        <w:rPr>
          <w:rFonts w:cs="Times New Roman"/>
          <w:color w:val="000000"/>
          <w:szCs w:val="24"/>
        </w:rPr>
        <w:t xml:space="preserve">628 059,31 Eur; </w:t>
      </w:r>
      <w:r w:rsidRPr="00105107">
        <w:rPr>
          <w:rFonts w:cs="Times New Roman"/>
          <w:szCs w:val="24"/>
        </w:rPr>
        <w:t>„Panevėžio rajono Paįstrio seniūnijos pastato, Gegužinės g. 28, Paįstrio k., Paįstrio sen., Panevėžio r., energinio efektyvumo d</w:t>
      </w:r>
      <w:r w:rsidR="00105107">
        <w:rPr>
          <w:rFonts w:cs="Times New Roman"/>
          <w:szCs w:val="24"/>
        </w:rPr>
        <w:t>idinimas“, vertė 143 121</w:t>
      </w:r>
      <w:r w:rsidR="00ED6BD0">
        <w:rPr>
          <w:rFonts w:cs="Times New Roman"/>
          <w:szCs w:val="24"/>
        </w:rPr>
        <w:t xml:space="preserve"> </w:t>
      </w:r>
      <w:r w:rsidR="00105107">
        <w:rPr>
          <w:rFonts w:cs="Times New Roman"/>
          <w:szCs w:val="24"/>
        </w:rPr>
        <w:t xml:space="preserve">Eur; </w:t>
      </w:r>
      <w:r w:rsidRPr="00105107">
        <w:rPr>
          <w:rFonts w:cs="Times New Roman"/>
          <w:szCs w:val="24"/>
        </w:rPr>
        <w:t>„Panevėžio rajono Vadoklių seniūnijos pastato, esančio Ramygalos g. 39, Vadokliai, Panevėžio r., energinio efektyvumo didinimas“, vertė 101.059,20 Eur,</w:t>
      </w:r>
    </w:p>
    <w:p w14:paraId="01C92DB2" w14:textId="1D4B3337" w:rsidR="008C3F8D" w:rsidRPr="00105107" w:rsidRDefault="008C3F8D" w:rsidP="00105107">
      <w:pPr>
        <w:tabs>
          <w:tab w:val="left" w:pos="567"/>
        </w:tabs>
        <w:rPr>
          <w:szCs w:val="24"/>
        </w:rPr>
      </w:pPr>
      <w:r w:rsidRPr="00105107">
        <w:rPr>
          <w:rFonts w:cs="Times New Roman"/>
          <w:szCs w:val="24"/>
        </w:rPr>
        <w:t>Koor</w:t>
      </w:r>
      <w:r w:rsidR="00105107">
        <w:rPr>
          <w:rFonts w:cs="Times New Roman"/>
          <w:szCs w:val="24"/>
        </w:rPr>
        <w:t xml:space="preserve">dinuoti įgyvendinami projektai: </w:t>
      </w:r>
      <w:r w:rsidRPr="00105107">
        <w:rPr>
          <w:szCs w:val="24"/>
        </w:rPr>
        <w:t>„Gyvenimo kokybės ir aplinkos gerinimas Piniavoje, Panevėžio rajone“</w:t>
      </w:r>
      <w:r w:rsidR="00105107">
        <w:rPr>
          <w:szCs w:val="24"/>
        </w:rPr>
        <w:t xml:space="preserve">; </w:t>
      </w:r>
      <w:r w:rsidRPr="00105107">
        <w:rPr>
          <w:szCs w:val="24"/>
        </w:rPr>
        <w:t>„Amatininkyst</w:t>
      </w:r>
      <w:r w:rsidR="00105107">
        <w:rPr>
          <w:szCs w:val="24"/>
        </w:rPr>
        <w:t xml:space="preserve">ė – turizmo produktas be sienų“; </w:t>
      </w:r>
      <w:r w:rsidRPr="00105107">
        <w:rPr>
          <w:szCs w:val="24"/>
        </w:rPr>
        <w:t>„Upytės dvaro svirno tvarkyba ir aktualizavimas“</w:t>
      </w:r>
      <w:r w:rsidR="00105107">
        <w:rPr>
          <w:szCs w:val="24"/>
        </w:rPr>
        <w:t xml:space="preserve">; </w:t>
      </w:r>
      <w:r w:rsidRPr="00105107">
        <w:rPr>
          <w:bCs/>
          <w:color w:val="000000"/>
          <w:szCs w:val="24"/>
        </w:rPr>
        <w:t>„Tradicinių amatų centro Panevėžio rajone, Upytės kaime, plėtra. II etapas“</w:t>
      </w:r>
      <w:r w:rsidR="00105107">
        <w:rPr>
          <w:szCs w:val="24"/>
        </w:rPr>
        <w:t xml:space="preserve">; </w:t>
      </w:r>
      <w:r w:rsidRPr="00105107">
        <w:rPr>
          <w:szCs w:val="24"/>
        </w:rPr>
        <w:t>„</w:t>
      </w:r>
      <w:r w:rsidRPr="00105107">
        <w:rPr>
          <w:szCs w:val="24"/>
          <w:lang w:eastAsia="ru-RU"/>
        </w:rPr>
        <w:t>Panevėžio rajono savivaldybės bendruomeninių vaikų globos namų tinklo plėtra</w:t>
      </w:r>
      <w:r w:rsidRPr="00105107">
        <w:rPr>
          <w:szCs w:val="24"/>
        </w:rPr>
        <w:t>“</w:t>
      </w:r>
      <w:r w:rsidR="00105107">
        <w:rPr>
          <w:szCs w:val="24"/>
        </w:rPr>
        <w:t xml:space="preserve">; </w:t>
      </w:r>
      <w:r w:rsidRPr="00105107">
        <w:rPr>
          <w:bCs/>
          <w:color w:val="000000"/>
          <w:szCs w:val="24"/>
        </w:rPr>
        <w:t>„Panevėžio miesto ir Panevėžio rajono turizmo infor</w:t>
      </w:r>
      <w:r w:rsidR="00105107">
        <w:rPr>
          <w:bCs/>
          <w:color w:val="000000"/>
          <w:szCs w:val="24"/>
        </w:rPr>
        <w:t xml:space="preserve">macinės infrastruktūros plėtra“; </w:t>
      </w:r>
      <w:r w:rsidRPr="00105107">
        <w:rPr>
          <w:szCs w:val="24"/>
        </w:rPr>
        <w:t>„Mažais žingsneliais inovacijos takeliu“.</w:t>
      </w:r>
    </w:p>
    <w:p w14:paraId="4DD5106F" w14:textId="77777777" w:rsidR="008C3F8D" w:rsidRPr="00105107" w:rsidRDefault="008C3F8D" w:rsidP="00105107">
      <w:pPr>
        <w:rPr>
          <w:rFonts w:cs="Times New Roman"/>
          <w:szCs w:val="24"/>
        </w:rPr>
      </w:pPr>
      <w:r w:rsidRPr="00105107">
        <w:rPr>
          <w:rFonts w:cs="Times New Roman"/>
          <w:szCs w:val="24"/>
        </w:rPr>
        <w:t>Parengtas ir Savivaldybės tarybos 2020 m. vasario 27 d. sprendimu Nr. T-23 patvirtintas Panevėžio rajono 2020–2022 m. strateginis veiklos planas. Pasikeitus situacijai ir atsiradus nenumatytoms aplinkybėms, patvirtintas strateginis veiklos planas keistas ir pildytas 5 kartus.</w:t>
      </w:r>
    </w:p>
    <w:p w14:paraId="01E43F6E" w14:textId="77777777" w:rsidR="008C3F8D" w:rsidRPr="00105107" w:rsidRDefault="008C3F8D" w:rsidP="00105107">
      <w:pPr>
        <w:rPr>
          <w:rFonts w:cs="Times New Roman"/>
          <w:szCs w:val="24"/>
        </w:rPr>
      </w:pPr>
      <w:r w:rsidRPr="00105107">
        <w:rPr>
          <w:rFonts w:cs="Times New Roman"/>
          <w:szCs w:val="24"/>
        </w:rPr>
        <w:t>Parengta ir Savivaldybės tarybos 2019 m. gegužės 28 d. sprendimu T-132 „Dėl Panevėžio rajono savivaldybės 2019–2021 metų strateginio veiklos plano įgyvendinimo 2019 metais ataskaitos patvirtinimo“ patvirtinta Panevėžio rajono savivaldybės 2019–2021 metų strateginio veiklos plano įgyvendinimo 2019 metais ataskaita.</w:t>
      </w:r>
    </w:p>
    <w:p w14:paraId="2C620EEB" w14:textId="77777777" w:rsidR="008C3F8D" w:rsidRPr="00105107" w:rsidRDefault="008C3F8D" w:rsidP="00105107">
      <w:pPr>
        <w:rPr>
          <w:rFonts w:cs="Times New Roman"/>
          <w:szCs w:val="24"/>
        </w:rPr>
      </w:pPr>
      <w:r w:rsidRPr="00105107">
        <w:rPr>
          <w:rFonts w:cs="Times New Roman"/>
          <w:szCs w:val="24"/>
        </w:rPr>
        <w:t>Savivaldybės administracijos direktoriaus 2020 m. birželio 9 d. įsakymu Nr. A-329 patvirtintos Panevėžio rajono savivaldybės administracijos 2020 m. veiklos plano programos.</w:t>
      </w:r>
    </w:p>
    <w:p w14:paraId="48E30A71" w14:textId="77777777" w:rsidR="008C3F8D" w:rsidRPr="00105107" w:rsidRDefault="008C3F8D" w:rsidP="00105107">
      <w:pPr>
        <w:rPr>
          <w:rFonts w:cs="Times New Roman"/>
          <w:szCs w:val="24"/>
        </w:rPr>
      </w:pPr>
      <w:r w:rsidRPr="00105107">
        <w:rPr>
          <w:rFonts w:cs="Times New Roman"/>
          <w:szCs w:val="24"/>
        </w:rPr>
        <w:t>Savivaldybės administracijos direktoriaus 2020 m. balandžio 30 d. įsakymu Nr. T-276 „Dėl Panevėžio rajono savivaldybės administracijos seniūnijų 2020 metų veiklos planų patvirtinimo“ patvirtinti 12 seniūnijų 2020 metų veiklos planai.</w:t>
      </w:r>
    </w:p>
    <w:p w14:paraId="49145CF4" w14:textId="77777777" w:rsidR="008C3F8D" w:rsidRPr="00105107" w:rsidRDefault="008C3F8D" w:rsidP="00105107">
      <w:pPr>
        <w:rPr>
          <w:rFonts w:cs="Times New Roman"/>
          <w:szCs w:val="24"/>
        </w:rPr>
      </w:pPr>
      <w:r w:rsidRPr="00105107">
        <w:rPr>
          <w:rFonts w:cs="Times New Roman"/>
          <w:szCs w:val="24"/>
        </w:rPr>
        <w:t xml:space="preserve">Savivaldybės administracijos direktoriaus 2020 m. balandžio 27 d. įsakymu Nr. T-275 „Dėl Panevėžio rajono savivaldybės administracijos seniūnijų 2019 metų veiklos planų įgyvendinimo </w:t>
      </w:r>
      <w:r w:rsidRPr="00105107">
        <w:rPr>
          <w:rFonts w:cs="Times New Roman"/>
          <w:szCs w:val="24"/>
        </w:rPr>
        <w:lastRenderedPageBreak/>
        <w:t>ataskaitų patvirtinimo“ patvirtintos 12 seniūnijų parengtos 2019 metų veiklos planų įgyvendinimo ataskaitos.</w:t>
      </w:r>
    </w:p>
    <w:p w14:paraId="2D3ED68E" w14:textId="77777777" w:rsidR="008C3F8D" w:rsidRPr="00105107" w:rsidRDefault="008C3F8D" w:rsidP="00105107">
      <w:pPr>
        <w:rPr>
          <w:rFonts w:cs="Times New Roman"/>
          <w:szCs w:val="24"/>
        </w:rPr>
      </w:pPr>
      <w:r w:rsidRPr="00105107">
        <w:rPr>
          <w:rFonts w:cs="Times New Roman"/>
          <w:szCs w:val="24"/>
        </w:rPr>
        <w:t>Parengti 27 Savivaldybės tarybos sprendimų projektai, susiję su ES fondų ir kitų programų parama bei Panevėžio rajono strateginiu veiklos planu.</w:t>
      </w:r>
    </w:p>
    <w:p w14:paraId="1B8F2C57" w14:textId="13E99C1F" w:rsidR="008C3F8D" w:rsidRPr="001D61DF" w:rsidRDefault="001D61DF" w:rsidP="00105107">
      <w:pPr>
        <w:tabs>
          <w:tab w:val="left" w:pos="567"/>
        </w:tabs>
        <w:rPr>
          <w:rFonts w:cs="Times New Roman"/>
          <w:szCs w:val="24"/>
          <w:u w:val="single"/>
        </w:rPr>
      </w:pPr>
      <w:r>
        <w:rPr>
          <w:rFonts w:cs="Times New Roman"/>
          <w:szCs w:val="24"/>
        </w:rPr>
        <w:t xml:space="preserve">Įgyvendinamas </w:t>
      </w:r>
      <w:r w:rsidR="008C3F8D" w:rsidRPr="001D61DF">
        <w:rPr>
          <w:rFonts w:cs="Times New Roman"/>
          <w:szCs w:val="24"/>
        </w:rPr>
        <w:t xml:space="preserve">Panevėžio regiono 2014–2020 metų plėtros </w:t>
      </w:r>
      <w:r>
        <w:rPr>
          <w:rFonts w:cs="Times New Roman"/>
          <w:szCs w:val="24"/>
        </w:rPr>
        <w:t>planas</w:t>
      </w:r>
      <w:r w:rsidR="008C3F8D" w:rsidRPr="001D61DF">
        <w:rPr>
          <w:rFonts w:cs="Times New Roman"/>
          <w:szCs w:val="24"/>
        </w:rPr>
        <w:t>.</w:t>
      </w:r>
    </w:p>
    <w:p w14:paraId="5EA4D434" w14:textId="77777777" w:rsidR="008C3F8D" w:rsidRPr="001D61DF" w:rsidRDefault="008C3F8D" w:rsidP="00105107">
      <w:pPr>
        <w:rPr>
          <w:rFonts w:cs="Times New Roman"/>
          <w:b/>
          <w:szCs w:val="24"/>
        </w:rPr>
      </w:pPr>
      <w:r w:rsidRPr="00105107">
        <w:rPr>
          <w:rFonts w:cs="Times New Roman"/>
          <w:szCs w:val="24"/>
        </w:rPr>
        <w:t xml:space="preserve">Bendradarbiauta su Panevėžio regiono plėtros tarybos sekretoriatu koordinuojant Panevėžio rajono savivaldybės priemonių, numatytų Panevėžio regiono plėtros 2014–2020 m. plane, įgyvendinimą. 2020 m. Panevėžio regiono plėtros tarybai pateiktas 1 projektinis pasiūlymas, atsižvelgiant į konkrečią situaciją, inicijuoti Panevėžio regiono plėtros 2014–2020 m. plano pakeitimai bei Panevėžio regiono plėtros tarybos patvirtintų </w:t>
      </w:r>
      <w:r w:rsidRPr="001D61DF">
        <w:rPr>
          <w:rStyle w:val="Strong"/>
          <w:rFonts w:cs="Times New Roman"/>
          <w:b w:val="0"/>
          <w:szCs w:val="24"/>
        </w:rPr>
        <w:t>regiono projektų sąrašų tikslinimai.</w:t>
      </w:r>
    </w:p>
    <w:p w14:paraId="746DBD7B" w14:textId="7D202401" w:rsidR="008C3F8D" w:rsidRPr="00105107" w:rsidRDefault="008C3F8D" w:rsidP="00105107">
      <w:pPr>
        <w:rPr>
          <w:rFonts w:cs="Times New Roman"/>
          <w:szCs w:val="24"/>
        </w:rPr>
      </w:pPr>
      <w:r w:rsidRPr="00105107">
        <w:rPr>
          <w:rFonts w:cs="Times New Roman"/>
          <w:szCs w:val="24"/>
        </w:rPr>
        <w:t xml:space="preserve">Siekiant, kad Panevėžio rajono savivaldybės projektai, finansuojami iš ES fondų </w:t>
      </w:r>
      <w:r w:rsidR="00634FAA" w:rsidRPr="00105107">
        <w:rPr>
          <w:rFonts w:cs="Times New Roman"/>
          <w:szCs w:val="24"/>
        </w:rPr>
        <w:t>region</w:t>
      </w:r>
      <w:r w:rsidR="00634FAA">
        <w:rPr>
          <w:rFonts w:cs="Times New Roman"/>
          <w:szCs w:val="24"/>
        </w:rPr>
        <w:t xml:space="preserve">o </w:t>
      </w:r>
      <w:r w:rsidR="00634FAA" w:rsidRPr="00105107">
        <w:rPr>
          <w:rFonts w:cs="Times New Roman"/>
          <w:szCs w:val="24"/>
        </w:rPr>
        <w:t xml:space="preserve"> </w:t>
      </w:r>
      <w:r w:rsidRPr="00105107">
        <w:rPr>
          <w:rFonts w:cs="Times New Roman"/>
          <w:szCs w:val="24"/>
        </w:rPr>
        <w:t>lygmeniu, būtų įgyvendinti laiku, kokybiškai ir efektyviai, dalyvauta susitikimuose su Regioninės plėtros departamento prie Vidaus reikalų ministerijos Panevėžio apskrities skyriaus sekretoriato atstovais.</w:t>
      </w:r>
    </w:p>
    <w:p w14:paraId="310B1BC9" w14:textId="77777777" w:rsidR="008C3F8D" w:rsidRPr="00105107" w:rsidRDefault="008C3F8D" w:rsidP="00105107">
      <w:pPr>
        <w:rPr>
          <w:rFonts w:cs="Times New Roman"/>
          <w:szCs w:val="24"/>
        </w:rPr>
      </w:pPr>
      <w:r w:rsidRPr="00105107">
        <w:rPr>
          <w:rFonts w:cs="Times New Roman"/>
          <w:szCs w:val="24"/>
        </w:rPr>
        <w:t>Sudarytas Panevėžio rajono savivaldybės institucijų, kurios dalyvaus Panevėžio regiono plėtros plano 2021–2027 m. rengimo procese, sąrašas.</w:t>
      </w:r>
    </w:p>
    <w:p w14:paraId="63EDBF77" w14:textId="6191CAE5" w:rsidR="008C3F8D" w:rsidRPr="00137D19" w:rsidRDefault="008C3F8D" w:rsidP="001D61DF">
      <w:pPr>
        <w:rPr>
          <w:rFonts w:cs="Times New Roman"/>
          <w:szCs w:val="24"/>
        </w:rPr>
      </w:pPr>
      <w:r w:rsidRPr="00137D19">
        <w:rPr>
          <w:rFonts w:cs="Times New Roman"/>
          <w:szCs w:val="24"/>
        </w:rPr>
        <w:t xml:space="preserve">2020 m. pirkimų organizatoriai iniciavo ir </w:t>
      </w:r>
      <w:bookmarkStart w:id="4" w:name="_Hlk67295155"/>
      <w:r w:rsidRPr="00137D19">
        <w:rPr>
          <w:rFonts w:cs="Times New Roman"/>
          <w:szCs w:val="24"/>
        </w:rPr>
        <w:t xml:space="preserve">įvykdė </w:t>
      </w:r>
      <w:bookmarkEnd w:id="4"/>
      <w:r w:rsidRPr="00137D19">
        <w:rPr>
          <w:rFonts w:cs="Times New Roman"/>
          <w:szCs w:val="24"/>
        </w:rPr>
        <w:t>31 viešąjį pirkimą.</w:t>
      </w:r>
    </w:p>
    <w:p w14:paraId="04DC34AA" w14:textId="3CC0CC9E" w:rsidR="008C3F8D" w:rsidRPr="00137D19" w:rsidRDefault="001D61DF" w:rsidP="00105107">
      <w:pPr>
        <w:tabs>
          <w:tab w:val="left" w:pos="567"/>
        </w:tabs>
        <w:rPr>
          <w:rFonts w:cs="Times New Roman"/>
          <w:szCs w:val="24"/>
          <w:u w:val="single"/>
        </w:rPr>
      </w:pPr>
      <w:r w:rsidRPr="00137D19">
        <w:rPr>
          <w:rFonts w:cs="Times New Roman"/>
          <w:szCs w:val="24"/>
        </w:rPr>
        <w:t>Koordinuojama bendruomenių veikla</w:t>
      </w:r>
      <w:r w:rsidR="008C3F8D" w:rsidRPr="00137D19">
        <w:rPr>
          <w:rFonts w:cs="Times New Roman"/>
          <w:szCs w:val="24"/>
        </w:rPr>
        <w:t>.</w:t>
      </w:r>
    </w:p>
    <w:p w14:paraId="0EDD185B" w14:textId="4C73C5E9" w:rsidR="008C3F8D" w:rsidRPr="00105107" w:rsidRDefault="001D61DF" w:rsidP="00105107">
      <w:pPr>
        <w:rPr>
          <w:rFonts w:cs="Times New Roman"/>
          <w:szCs w:val="24"/>
        </w:rPr>
      </w:pPr>
      <w:r>
        <w:rPr>
          <w:rFonts w:cs="Times New Roman"/>
          <w:szCs w:val="24"/>
        </w:rPr>
        <w:t>Savivaldybės administracija</w:t>
      </w:r>
      <w:r w:rsidR="008C3F8D" w:rsidRPr="00105107">
        <w:rPr>
          <w:rFonts w:cs="Times New Roman"/>
          <w:szCs w:val="24"/>
        </w:rPr>
        <w:t xml:space="preserve"> konsultavo vietos bendruomenes projekt</w:t>
      </w:r>
      <w:r>
        <w:rPr>
          <w:rFonts w:cs="Times New Roman"/>
          <w:szCs w:val="24"/>
        </w:rPr>
        <w:t>ų rengimo klausimais, dalyvavo s</w:t>
      </w:r>
      <w:r w:rsidR="008C3F8D" w:rsidRPr="00105107">
        <w:rPr>
          <w:rFonts w:cs="Times New Roman"/>
          <w:szCs w:val="24"/>
        </w:rPr>
        <w:t xml:space="preserve">avivaldybės biudžeto lėšomis finansuojamų kaimo bendruomenių, religinių bendruomenių ir nevyriausybinių organizacijų programų rėmimo konkursų atrankose, skelbė informaciją apie bendruomenių projektus ir renginius </w:t>
      </w:r>
      <w:r>
        <w:rPr>
          <w:rFonts w:cs="Times New Roman"/>
          <w:szCs w:val="24"/>
        </w:rPr>
        <w:t>s</w:t>
      </w:r>
      <w:r w:rsidR="008C3F8D" w:rsidRPr="00105107">
        <w:rPr>
          <w:rFonts w:cs="Times New Roman"/>
          <w:szCs w:val="24"/>
        </w:rPr>
        <w:t>avivaldybės interneto svetainėje.</w:t>
      </w:r>
    </w:p>
    <w:p w14:paraId="52FC102F" w14:textId="2F2D671E" w:rsidR="008C3F8D" w:rsidRPr="00105107" w:rsidRDefault="001D61DF" w:rsidP="00105107">
      <w:pPr>
        <w:rPr>
          <w:rFonts w:cs="Times New Roman"/>
          <w:szCs w:val="24"/>
        </w:rPr>
      </w:pPr>
      <w:r>
        <w:rPr>
          <w:rFonts w:cs="Times New Roman"/>
          <w:szCs w:val="24"/>
        </w:rPr>
        <w:t>Savivaldybės administracija</w:t>
      </w:r>
      <w:r w:rsidRPr="00105107">
        <w:rPr>
          <w:rFonts w:cs="Times New Roman"/>
          <w:szCs w:val="24"/>
        </w:rPr>
        <w:t xml:space="preserve"> </w:t>
      </w:r>
      <w:r w:rsidR="008C3F8D" w:rsidRPr="00105107">
        <w:rPr>
          <w:rFonts w:cs="Times New Roman"/>
          <w:szCs w:val="24"/>
        </w:rPr>
        <w:t>teikė konsultacijas rengiant paraiškas Lietuvos Respublikos žemės ūkio ministerijos paskelbtam kaimo bendruomenių projektų konkursui.</w:t>
      </w:r>
    </w:p>
    <w:p w14:paraId="4967CDAA" w14:textId="52A783F6" w:rsidR="008C3F8D" w:rsidRPr="00105107" w:rsidRDefault="008C3F8D" w:rsidP="001D61DF">
      <w:pPr>
        <w:pStyle w:val="NormalWeb"/>
        <w:spacing w:before="0" w:beforeAutospacing="0" w:after="0"/>
        <w:ind w:firstLine="851"/>
        <w:jc w:val="both"/>
      </w:pPr>
      <w:r w:rsidRPr="00105107">
        <w:t xml:space="preserve">Koordinuotas Panevėžio rajono savivaldybės tarybos 2020 m. balandžio 2 d. sprendimu </w:t>
      </w:r>
      <w:r w:rsidR="000A0B9F" w:rsidRPr="00577DD0">
        <w:br/>
      </w:r>
      <w:r w:rsidRPr="00105107">
        <w:t>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finansavimo tvarkos aprašo įgyvendinimas. 2020 m. 21 tūkst. Eur (trims projektams po 7 tūkst. Eur) Savivaldybės biudžeto lėšų skirtas daugiausia b</w:t>
      </w:r>
      <w:r w:rsidR="001D61DF">
        <w:t xml:space="preserve">alsų surinkusioms iniciatyvoms: </w:t>
      </w:r>
      <w:r w:rsidRPr="00105107">
        <w:t>„Viešosios erdvės Bernatonių k. patrauklumo didinimas“ (Bernatonių bendruomenė, Panevėžio sen.);</w:t>
      </w:r>
      <w:r w:rsidR="001D61DF">
        <w:t xml:space="preserve"> </w:t>
      </w:r>
      <w:r w:rsidRPr="00105107">
        <w:t>„Išpildykit vaikų svajones“ (</w:t>
      </w:r>
      <w:proofErr w:type="spellStart"/>
      <w:r w:rsidRPr="00105107">
        <w:t>Liūdynės</w:t>
      </w:r>
      <w:proofErr w:type="spellEnd"/>
      <w:r w:rsidRPr="00105107">
        <w:t xml:space="preserve"> kaimo bendruomenė, Velžio sen.);</w:t>
      </w:r>
      <w:r w:rsidR="001D61DF">
        <w:t xml:space="preserve"> </w:t>
      </w:r>
      <w:r w:rsidRPr="00105107">
        <w:t xml:space="preserve">„Juodžio ežero </w:t>
      </w:r>
      <w:proofErr w:type="spellStart"/>
      <w:r w:rsidRPr="00105107">
        <w:t>maudymvietės</w:t>
      </w:r>
      <w:proofErr w:type="spellEnd"/>
      <w:r w:rsidRPr="00105107">
        <w:t xml:space="preserve"> ir poilsio zonos sutvarkymas“ (Panevėžio rajono Vadoklių ir Mikėnų kaimų bendruomenė, Vadoklių sen.).</w:t>
      </w:r>
    </w:p>
    <w:p w14:paraId="19F281F4" w14:textId="19F9E3B8" w:rsidR="008C3F8D" w:rsidRPr="00105107" w:rsidRDefault="008C3F8D" w:rsidP="002604E0">
      <w:pPr>
        <w:tabs>
          <w:tab w:val="left" w:pos="567"/>
        </w:tabs>
        <w:rPr>
          <w:rFonts w:cs="Times New Roman"/>
          <w:szCs w:val="24"/>
        </w:rPr>
      </w:pPr>
      <w:r w:rsidRPr="00105107">
        <w:rPr>
          <w:rFonts w:cs="Times New Roman"/>
          <w:szCs w:val="24"/>
        </w:rPr>
        <w:t>Pasaulinės COVID-19 pandemijos suvaržymai apribojo fizinį bendravimą su užsienio šalių partneriais: vykdytas susirašinėjimas elektroniniu paštu, išsiųsti sveikinimai valstybinių švenčių progomis. Kartu su Ramygalos kultūros centru vykdytas virtualus šokių konkursas „DANCE VIRUS“, kuriame dalyvauti pakviestas Savivaldybės užsienio šalių partnerių jaunimas.</w:t>
      </w:r>
    </w:p>
    <w:p w14:paraId="07704024" w14:textId="35B9F14E" w:rsidR="008C3F8D" w:rsidRPr="003A60A5" w:rsidRDefault="008C3F8D" w:rsidP="00105107">
      <w:pPr>
        <w:pStyle w:val="Quotations"/>
        <w:spacing w:after="0"/>
        <w:ind w:left="0" w:right="0" w:firstLine="851"/>
        <w:jc w:val="both"/>
        <w:rPr>
          <w:rStyle w:val="tlid-translation"/>
        </w:rPr>
      </w:pPr>
      <w:r w:rsidRPr="00105107">
        <w:t xml:space="preserve">Vykdytas nuotolinis bendravimas įgyvendinant 2014–2020 m. </w:t>
      </w:r>
      <w:proofErr w:type="spellStart"/>
      <w:r w:rsidRPr="00105107">
        <w:t>Interreg</w:t>
      </w:r>
      <w:proofErr w:type="spellEnd"/>
      <w:r w:rsidRPr="00105107">
        <w:t xml:space="preserve"> V-A Latvijos ir Lietuvos bendradarbiavimo per sieną programos projektą</w:t>
      </w:r>
      <w:r w:rsidRPr="00105107">
        <w:rPr>
          <w:rStyle w:val="tlid-translation"/>
        </w:rPr>
        <w:t xml:space="preserve"> </w:t>
      </w:r>
      <w:r w:rsidRPr="00105107">
        <w:t xml:space="preserve">„Amatininkystė – turizmo produktas be sienų“ su partneriais iš Latvijos: </w:t>
      </w:r>
      <w:r w:rsidR="00634FAA" w:rsidRPr="00105107">
        <w:t>Latgal</w:t>
      </w:r>
      <w:r w:rsidR="00634FAA">
        <w:t>o</w:t>
      </w:r>
      <w:r w:rsidR="00634FAA" w:rsidRPr="00105107">
        <w:t xml:space="preserve">s </w:t>
      </w:r>
      <w:r w:rsidRPr="00105107">
        <w:t xml:space="preserve">planavimo regionu, </w:t>
      </w:r>
      <w:proofErr w:type="spellStart"/>
      <w:r w:rsidRPr="00105107">
        <w:t>Preili</w:t>
      </w:r>
      <w:r w:rsidR="00634FAA">
        <w:t>ų</w:t>
      </w:r>
      <w:proofErr w:type="spellEnd"/>
      <w:r w:rsidRPr="00105107">
        <w:t xml:space="preserve"> savivaldybe, </w:t>
      </w:r>
      <w:proofErr w:type="spellStart"/>
      <w:r w:rsidR="00634FAA" w:rsidRPr="00105107">
        <w:rPr>
          <w:rStyle w:val="tlid-translation"/>
        </w:rPr>
        <w:t>Balv</w:t>
      </w:r>
      <w:r w:rsidR="00634FAA">
        <w:rPr>
          <w:rStyle w:val="tlid-translation"/>
        </w:rPr>
        <w:t>ų</w:t>
      </w:r>
      <w:proofErr w:type="spellEnd"/>
      <w:r w:rsidR="00634FAA" w:rsidRPr="00105107">
        <w:rPr>
          <w:rStyle w:val="tlid-translation"/>
        </w:rPr>
        <w:t xml:space="preserve"> </w:t>
      </w:r>
      <w:r w:rsidRPr="00105107">
        <w:rPr>
          <w:rStyle w:val="tlid-translation"/>
        </w:rPr>
        <w:t>savivaldybe, D</w:t>
      </w:r>
      <w:r w:rsidR="00634FAA">
        <w:rPr>
          <w:rStyle w:val="tlid-translation"/>
        </w:rPr>
        <w:t>u</w:t>
      </w:r>
      <w:r w:rsidRPr="00105107">
        <w:rPr>
          <w:rStyle w:val="tlid-translation"/>
        </w:rPr>
        <w:t xml:space="preserve">obelės suaugusiųjų mokymo ir </w:t>
      </w:r>
      <w:r w:rsidRPr="003A60A5">
        <w:rPr>
          <w:rStyle w:val="tlid-translation"/>
        </w:rPr>
        <w:t>verslo paramos centru.</w:t>
      </w:r>
    </w:p>
    <w:p w14:paraId="78595807" w14:textId="5E1B5845" w:rsidR="008C3F8D" w:rsidRPr="00105107" w:rsidRDefault="008C3F8D" w:rsidP="00634FAA">
      <w:pPr>
        <w:pStyle w:val="Quotations"/>
        <w:spacing w:after="0"/>
        <w:ind w:left="0" w:right="0" w:firstLine="851"/>
        <w:jc w:val="both"/>
      </w:pPr>
      <w:r w:rsidRPr="003A60A5">
        <w:t>2020 m. sausio 15</w:t>
      </w:r>
      <w:r w:rsidR="00634FAA">
        <w:t>–</w:t>
      </w:r>
      <w:r w:rsidRPr="003A60A5">
        <w:t xml:space="preserve">16 d. </w:t>
      </w:r>
      <w:r w:rsidR="003A60A5" w:rsidRPr="003A60A5">
        <w:t>buvo dalyvauta</w:t>
      </w:r>
      <w:r w:rsidRPr="003A60A5">
        <w:t xml:space="preserve"> Centrinės </w:t>
      </w:r>
      <w:r w:rsidRPr="00105107">
        <w:t>projektų valdymo agentūros organizuotame partnerių paieškos renginyje</w:t>
      </w:r>
      <w:r w:rsidRPr="00105107">
        <w:rPr>
          <w:color w:val="000000"/>
        </w:rPr>
        <w:t xml:space="preserve"> </w:t>
      </w:r>
      <w:r w:rsidRPr="00105107">
        <w:t>s</w:t>
      </w:r>
      <w:r w:rsidRPr="00105107">
        <w:rPr>
          <w:color w:val="000000"/>
        </w:rPr>
        <w:t xml:space="preserve">iekiant parengti projektą </w:t>
      </w:r>
      <w:r w:rsidRPr="00105107">
        <w:t xml:space="preserve">pagal 2014–2021 m. Europos ekonominės erdvės finansinio mechanizmo programos „Kultūra“ veiklos sritį „Kultūros prieinamumo plėtojimas ir kultūrinio švietimo stiprinimas“ </w:t>
      </w:r>
      <w:r w:rsidRPr="00105107">
        <w:rPr>
          <w:color w:val="000000"/>
        </w:rPr>
        <w:t xml:space="preserve">su partneriais iš </w:t>
      </w:r>
      <w:proofErr w:type="spellStart"/>
      <w:r w:rsidR="00730DEE" w:rsidRPr="00105107">
        <w:rPr>
          <w:color w:val="000000"/>
        </w:rPr>
        <w:t>Vos</w:t>
      </w:r>
      <w:r w:rsidR="00730DEE">
        <w:rPr>
          <w:color w:val="000000"/>
        </w:rPr>
        <w:t>o</w:t>
      </w:r>
      <w:proofErr w:type="spellEnd"/>
      <w:r w:rsidR="00730DEE" w:rsidRPr="00105107">
        <w:rPr>
          <w:color w:val="000000"/>
        </w:rPr>
        <w:t xml:space="preserve"> </w:t>
      </w:r>
      <w:r w:rsidR="00634FAA">
        <w:rPr>
          <w:color w:val="000000"/>
        </w:rPr>
        <w:t xml:space="preserve">savivaldybės </w:t>
      </w:r>
      <w:r w:rsidRPr="00105107">
        <w:rPr>
          <w:color w:val="000000"/>
        </w:rPr>
        <w:t>kultūros mokyklos, Norvegijos Karalystės</w:t>
      </w:r>
      <w:r w:rsidRPr="00105107">
        <w:t xml:space="preserve">. 2020 m. kovo 9–12 d. organizuotas eksperto iš </w:t>
      </w:r>
      <w:proofErr w:type="spellStart"/>
      <w:r w:rsidR="00730DEE" w:rsidRPr="00105107">
        <w:rPr>
          <w:color w:val="000000"/>
        </w:rPr>
        <w:t>Vos</w:t>
      </w:r>
      <w:r w:rsidR="00730DEE">
        <w:rPr>
          <w:color w:val="000000"/>
        </w:rPr>
        <w:t>o</w:t>
      </w:r>
      <w:proofErr w:type="spellEnd"/>
      <w:r w:rsidR="00730DEE" w:rsidRPr="00105107">
        <w:rPr>
          <w:color w:val="000000"/>
        </w:rPr>
        <w:t xml:space="preserve"> </w:t>
      </w:r>
      <w:r w:rsidRPr="00105107">
        <w:rPr>
          <w:color w:val="000000"/>
        </w:rPr>
        <w:t xml:space="preserve">kultūros mokyklos priėmimas Panevėžio rajono savivaldybėje. Vykdytas </w:t>
      </w:r>
      <w:r w:rsidRPr="00105107">
        <w:t xml:space="preserve">nuotolinis bendravimas su šia mokykla rengiant projekto </w:t>
      </w:r>
      <w:r w:rsidRPr="00105107">
        <w:rPr>
          <w:rFonts w:eastAsia="TimesFull"/>
          <w:color w:val="000000"/>
        </w:rPr>
        <w:t>„</w:t>
      </w:r>
      <w:proofErr w:type="spellStart"/>
      <w:r w:rsidRPr="00105107">
        <w:rPr>
          <w:rFonts w:eastAsia="TimesFull"/>
          <w:color w:val="000000"/>
        </w:rPr>
        <w:t>Voss</w:t>
      </w:r>
      <w:proofErr w:type="spellEnd"/>
      <w:r w:rsidRPr="00105107">
        <w:rPr>
          <w:rFonts w:eastAsia="TimesFull"/>
          <w:color w:val="000000"/>
        </w:rPr>
        <w:t xml:space="preserve"> modelio integravimas kultūros prieinamumo plėtojimui ir kultūrinio švietimo stiprinimui Panevėžio regione“ paraišką.</w:t>
      </w:r>
    </w:p>
    <w:p w14:paraId="0B1194D4" w14:textId="466F4715" w:rsidR="008C3F8D" w:rsidRPr="00A96655" w:rsidRDefault="00923A3F" w:rsidP="00105107">
      <w:pPr>
        <w:rPr>
          <w:rFonts w:cs="Times New Roman"/>
          <w:szCs w:val="24"/>
        </w:rPr>
      </w:pPr>
      <w:r>
        <w:rPr>
          <w:rFonts w:cs="Times New Roman"/>
          <w:szCs w:val="24"/>
        </w:rPr>
        <w:lastRenderedPageBreak/>
        <w:t>Atliktas</w:t>
      </w:r>
      <w:r w:rsidR="008C3F8D" w:rsidRPr="00105107">
        <w:rPr>
          <w:rFonts w:cs="Times New Roman"/>
          <w:szCs w:val="24"/>
        </w:rPr>
        <w:t xml:space="preserve"> Panevėžio rajono savivaldybės visuomenės sveikatos rėmimo specialiosios programos ir Panevėžio rajono savivaldybės Jaunimo užimtumo skatin</w:t>
      </w:r>
      <w:r>
        <w:rPr>
          <w:rFonts w:cs="Times New Roman"/>
          <w:szCs w:val="24"/>
        </w:rPr>
        <w:t xml:space="preserve">imo programos projektų </w:t>
      </w:r>
      <w:r w:rsidRPr="00A96655">
        <w:rPr>
          <w:rFonts w:cs="Times New Roman"/>
          <w:szCs w:val="24"/>
        </w:rPr>
        <w:t>vertinimas</w:t>
      </w:r>
      <w:r w:rsidR="008C3F8D" w:rsidRPr="00A96655">
        <w:rPr>
          <w:rFonts w:cs="Times New Roman"/>
          <w:szCs w:val="24"/>
        </w:rPr>
        <w:t>.</w:t>
      </w:r>
    </w:p>
    <w:p w14:paraId="0B90CB81" w14:textId="09854FD0" w:rsidR="008C3F8D" w:rsidRPr="00A96655" w:rsidRDefault="008C3F8D" w:rsidP="00105107">
      <w:pPr>
        <w:rPr>
          <w:rFonts w:cs="Times New Roman"/>
          <w:szCs w:val="24"/>
        </w:rPr>
      </w:pPr>
      <w:r w:rsidRPr="00A96655">
        <w:rPr>
          <w:rFonts w:cs="Times New Roman"/>
          <w:szCs w:val="24"/>
        </w:rPr>
        <w:t xml:space="preserve">2014–2020 metų ES paramos programavimo laikotarpiu 2020 metais parengta </w:t>
      </w:r>
      <w:r w:rsidR="000A72CC" w:rsidRPr="00577DD0">
        <w:rPr>
          <w:rFonts w:cs="Times New Roman"/>
          <w:szCs w:val="24"/>
        </w:rPr>
        <w:br/>
      </w:r>
      <w:r w:rsidRPr="00A96655">
        <w:rPr>
          <w:rFonts w:cs="Times New Roman"/>
          <w:szCs w:val="24"/>
        </w:rPr>
        <w:t>10 Savivaldybės investicinių projektų projektinių pasiūlymų ir / ar paraiškų, kurių vertė daugiau nei 1,7 mln. Eur. Suplanuoti investiciniai projektai apima švietimo, kultūros, aplinkos apsaugos, vandentvarkos, žemės ūkio ir kitas sritis.</w:t>
      </w:r>
    </w:p>
    <w:p w14:paraId="4CDBBD4C" w14:textId="530ED23F" w:rsidR="008C3F8D" w:rsidRPr="00A96655" w:rsidRDefault="008C3F8D" w:rsidP="00105107">
      <w:pPr>
        <w:rPr>
          <w:rFonts w:cs="Times New Roman"/>
          <w:szCs w:val="24"/>
        </w:rPr>
      </w:pPr>
      <w:r w:rsidRPr="00A96655">
        <w:rPr>
          <w:rFonts w:cs="Times New Roman"/>
          <w:szCs w:val="24"/>
        </w:rPr>
        <w:t>Koordinuojant Savivaldybės projektų, finansuojamų ES ir nacionalinėmis lėšomis</w:t>
      </w:r>
      <w:r w:rsidR="00730DEE">
        <w:rPr>
          <w:rFonts w:cs="Times New Roman"/>
          <w:szCs w:val="24"/>
        </w:rPr>
        <w:t>,</w:t>
      </w:r>
      <w:r w:rsidRPr="00A96655">
        <w:rPr>
          <w:rFonts w:cs="Times New Roman"/>
          <w:szCs w:val="24"/>
        </w:rPr>
        <w:t xml:space="preserve"> įgyvendinimą, 2020 metais administruoti septyni ES fondų lėšomis įgyvendinami projektai.</w:t>
      </w:r>
    </w:p>
    <w:p w14:paraId="24F9F79C" w14:textId="77777777" w:rsidR="008C3F8D" w:rsidRPr="00A96655" w:rsidRDefault="008C3F8D" w:rsidP="00105107">
      <w:pPr>
        <w:rPr>
          <w:rFonts w:cs="Times New Roman"/>
          <w:szCs w:val="24"/>
        </w:rPr>
      </w:pPr>
      <w:r w:rsidRPr="00A96655">
        <w:rPr>
          <w:rFonts w:cs="Times New Roman"/>
          <w:szCs w:val="24"/>
        </w:rPr>
        <w:t>Panevėžio rajono 2016–2022 m. strateginiame plėtros plane ir Panevėžio rajono savivaldybės 2020–2022 metų strateginiame veiklos plane numatytos priemonės 2020 m. laikotarpiui įgyvendintos pagal planą. Savivaldybės tarybos sprendimais įteisinti reikalingi šių planų pakeitimai.</w:t>
      </w:r>
    </w:p>
    <w:p w14:paraId="249CDDD6" w14:textId="2225DBAF" w:rsidR="008C3F8D" w:rsidRPr="00A96655" w:rsidRDefault="008C3F8D" w:rsidP="00105107">
      <w:pPr>
        <w:rPr>
          <w:rFonts w:cs="Times New Roman"/>
          <w:szCs w:val="24"/>
        </w:rPr>
      </w:pPr>
      <w:r w:rsidRPr="00A96655">
        <w:rPr>
          <w:rFonts w:cs="Times New Roman"/>
          <w:szCs w:val="24"/>
        </w:rPr>
        <w:t xml:space="preserve">Koordinuojant vietos bendruomenių veiklą didžiausias dėmesys skirtas informacijos sklaidai apie bendruomenėms skirtas programas, bendruomenių iniciatyvų </w:t>
      </w:r>
      <w:r w:rsidR="00730DEE" w:rsidRPr="00A96655">
        <w:rPr>
          <w:rFonts w:cs="Times New Roman"/>
          <w:szCs w:val="24"/>
        </w:rPr>
        <w:t>konkurs</w:t>
      </w:r>
      <w:r w:rsidR="00730DEE">
        <w:rPr>
          <w:rFonts w:cs="Times New Roman"/>
          <w:szCs w:val="24"/>
        </w:rPr>
        <w:t>ui</w:t>
      </w:r>
      <w:r w:rsidR="00730DEE" w:rsidRPr="00A96655">
        <w:rPr>
          <w:rFonts w:cs="Times New Roman"/>
          <w:szCs w:val="24"/>
        </w:rPr>
        <w:t xml:space="preserve"> vykdy</w:t>
      </w:r>
      <w:r w:rsidR="00730DEE">
        <w:rPr>
          <w:rFonts w:cs="Times New Roman"/>
          <w:szCs w:val="24"/>
        </w:rPr>
        <w:t>t</w:t>
      </w:r>
      <w:r w:rsidR="00730DEE" w:rsidRPr="00A96655">
        <w:rPr>
          <w:rFonts w:cs="Times New Roman"/>
          <w:szCs w:val="24"/>
        </w:rPr>
        <w:t>i</w:t>
      </w:r>
      <w:r w:rsidRPr="00A96655">
        <w:rPr>
          <w:rFonts w:cs="Times New Roman"/>
          <w:szCs w:val="24"/>
        </w:rPr>
        <w:t>, bendruomenių konsultacijoms projektų rengimo ir įgyvendinimo klausimais.</w:t>
      </w:r>
    </w:p>
    <w:p w14:paraId="30F71D21" w14:textId="3692E673" w:rsidR="008C3F8D" w:rsidRPr="00A96655" w:rsidRDefault="008C3F8D" w:rsidP="00105107">
      <w:pPr>
        <w:rPr>
          <w:rFonts w:cs="Times New Roman"/>
          <w:szCs w:val="24"/>
        </w:rPr>
      </w:pPr>
      <w:r w:rsidRPr="00A96655">
        <w:rPr>
          <w:rFonts w:cs="Times New Roman"/>
          <w:szCs w:val="24"/>
        </w:rPr>
        <w:t>2020 metais Savivaldybės užsienio ryšių plėtojimas apribotas pasaulinės COVID-19 pandemijos suvaržymų, palaikytas nuotolinis bendravimas su Savivaldybės bei rengiamų</w:t>
      </w:r>
      <w:r w:rsidR="00730DEE">
        <w:rPr>
          <w:rFonts w:cs="Times New Roman"/>
          <w:szCs w:val="24"/>
        </w:rPr>
        <w:t xml:space="preserve"> </w:t>
      </w:r>
      <w:r w:rsidRPr="00A96655">
        <w:rPr>
          <w:rFonts w:cs="Times New Roman"/>
          <w:szCs w:val="24"/>
        </w:rPr>
        <w:t>/</w:t>
      </w:r>
      <w:r w:rsidR="00730DEE">
        <w:rPr>
          <w:rFonts w:cs="Times New Roman"/>
          <w:szCs w:val="24"/>
        </w:rPr>
        <w:t xml:space="preserve"> </w:t>
      </w:r>
      <w:r w:rsidRPr="00A96655">
        <w:rPr>
          <w:rFonts w:cs="Times New Roman"/>
          <w:szCs w:val="24"/>
        </w:rPr>
        <w:t>įgyvendinamų tarptautinių projektų partneriais.</w:t>
      </w:r>
    </w:p>
    <w:p w14:paraId="4AC6DCD9" w14:textId="2169900F" w:rsidR="008C3F8D" w:rsidRPr="00A96655" w:rsidRDefault="008C3F8D" w:rsidP="00105107">
      <w:pPr>
        <w:pStyle w:val="Default"/>
        <w:ind w:firstLine="851"/>
        <w:jc w:val="both"/>
        <w:rPr>
          <w:rFonts w:cs="Times New Roman"/>
          <w:color w:val="auto"/>
        </w:rPr>
      </w:pPr>
      <w:r w:rsidRPr="00A96655">
        <w:rPr>
          <w:rFonts w:cs="Times New Roman"/>
          <w:color w:val="auto"/>
        </w:rPr>
        <w:t xml:space="preserve">Atsižvelgiant į besibaigiantį 2014–2020 m. Europos </w:t>
      </w:r>
      <w:r w:rsidRPr="00A97092">
        <w:rPr>
          <w:rFonts w:cs="Times New Roman"/>
          <w:color w:val="auto"/>
        </w:rPr>
        <w:t>Sąjungos investicijų programavimo laikotarpį,</w:t>
      </w:r>
      <w:r w:rsidRPr="00A96655">
        <w:rPr>
          <w:rFonts w:cs="Times New Roman"/>
          <w:color w:val="auto"/>
        </w:rPr>
        <w:t xml:space="preserve"> planuojamą Europos ekonomikos gaivinimo ir atsparumo didinimo priemonę, 2021 m. </w:t>
      </w:r>
      <w:r w:rsidR="00730DEE">
        <w:rPr>
          <w:rFonts w:cs="Times New Roman"/>
          <w:color w:val="auto"/>
        </w:rPr>
        <w:t xml:space="preserve">Savivaldybės </w:t>
      </w:r>
      <w:r w:rsidR="00A96655">
        <w:rPr>
          <w:rFonts w:cs="Times New Roman"/>
          <w:color w:val="auto"/>
        </w:rPr>
        <w:t>administracija</w:t>
      </w:r>
      <w:r w:rsidRPr="00A96655">
        <w:rPr>
          <w:rFonts w:cs="Times New Roman"/>
          <w:color w:val="auto"/>
        </w:rPr>
        <w:t xml:space="preserve"> planuoja pateikti 8 projektinius pasiūlymus ir / ar paraiškas projektų finansavimui gauti, inicijuoti pirminių dokumentų – investicinių projektų, energetinių auditų, galimybių studijų, </w:t>
      </w:r>
      <w:proofErr w:type="spellStart"/>
      <w:r w:rsidRPr="00A96655">
        <w:rPr>
          <w:rFonts w:cs="Times New Roman"/>
          <w:color w:val="auto"/>
        </w:rPr>
        <w:t>priešprojektinių</w:t>
      </w:r>
      <w:proofErr w:type="spellEnd"/>
      <w:r w:rsidRPr="00A96655">
        <w:rPr>
          <w:rFonts w:cs="Times New Roman"/>
          <w:color w:val="auto"/>
        </w:rPr>
        <w:t xml:space="preserve"> techninių pasiūlymų, reikalingų teikiant projektų paraiškas finansavimui gauti, rengimą.</w:t>
      </w:r>
    </w:p>
    <w:p w14:paraId="4A13413B" w14:textId="317575FE" w:rsidR="008C3F8D" w:rsidRPr="00A96655" w:rsidRDefault="008C3F8D" w:rsidP="00105107">
      <w:pPr>
        <w:rPr>
          <w:rFonts w:cs="Times New Roman"/>
          <w:bCs/>
          <w:szCs w:val="24"/>
          <w:highlight w:val="yellow"/>
        </w:rPr>
      </w:pPr>
      <w:r w:rsidRPr="00A96655">
        <w:rPr>
          <w:rFonts w:cs="Times New Roman"/>
          <w:szCs w:val="24"/>
        </w:rPr>
        <w:t xml:space="preserve">2021 m. nustatyta tvarka numatoma rengti ir teikti Savivaldybės tarybai tvirtinti Panevėžio rajono savivaldybės 2021–2023 metų strateginį veiklos planą bei Panevėžio rajono savivaldybės 2020–2022 metų strateginio veiklos plano ataskaitą. Atsižvelgiant į </w:t>
      </w:r>
      <w:r w:rsidRPr="00A96655">
        <w:rPr>
          <w:rFonts w:cs="Times New Roman"/>
          <w:bCs/>
          <w:szCs w:val="24"/>
        </w:rPr>
        <w:t xml:space="preserve">Lietuvos Respublikos finansų ministerijos rengiamo Lietuvos Respublikos Vyriausybės nutarimo „Dėl Lietuvos Respublikos strateginio valdymo įstatymo įgyvendinimo“ patvirtinimo datą, </w:t>
      </w:r>
      <w:r w:rsidRPr="00A96655">
        <w:rPr>
          <w:rFonts w:cs="Times New Roman"/>
          <w:szCs w:val="24"/>
        </w:rPr>
        <w:t xml:space="preserve">Panevėžio regiono plėtros plano 2021–2027 m. rengimo procesą, 2021–2027 m. laikotarpio Europos Sąjungos fondų investicijų reglamentų derinimo eigą, planuojama pradėti </w:t>
      </w:r>
      <w:r w:rsidR="00730DEE">
        <w:rPr>
          <w:rFonts w:cs="Times New Roman"/>
          <w:szCs w:val="24"/>
        </w:rPr>
        <w:t xml:space="preserve">rengti </w:t>
      </w:r>
      <w:r w:rsidRPr="00A96655">
        <w:rPr>
          <w:rFonts w:cs="Times New Roman"/>
          <w:szCs w:val="24"/>
        </w:rPr>
        <w:t>Panevėžio rajono savivaldybės 2023–2029 m. plėtros planą.</w:t>
      </w:r>
    </w:p>
    <w:p w14:paraId="5FBA4A73" w14:textId="639B210F" w:rsidR="008C3F8D" w:rsidRPr="00A96655" w:rsidRDefault="00A96655" w:rsidP="00105107">
      <w:pPr>
        <w:rPr>
          <w:rFonts w:cs="Times New Roman"/>
          <w:szCs w:val="24"/>
        </w:rPr>
      </w:pPr>
      <w:r w:rsidRPr="00A96655">
        <w:rPr>
          <w:rFonts w:cs="Times New Roman"/>
          <w:bCs/>
          <w:szCs w:val="24"/>
        </w:rPr>
        <w:t>Savivaldybės administracija</w:t>
      </w:r>
      <w:r w:rsidR="008C3F8D" w:rsidRPr="00A96655">
        <w:rPr>
          <w:rFonts w:cs="Times New Roman"/>
          <w:bCs/>
          <w:szCs w:val="24"/>
        </w:rPr>
        <w:t xml:space="preserve"> planuoja konsultuoti, padėti rengti paraiškas įvairių programų finansavimui gauti, skelbti informaciją apie</w:t>
      </w:r>
      <w:r w:rsidR="008C3F8D" w:rsidRPr="00A96655">
        <w:rPr>
          <w:rFonts w:cs="Times New Roman"/>
          <w:szCs w:val="24"/>
        </w:rPr>
        <w:t xml:space="preserve"> bendruomenių projektus ir renginius </w:t>
      </w:r>
      <w:r w:rsidR="00730DEE">
        <w:rPr>
          <w:rFonts w:cs="Times New Roman"/>
          <w:szCs w:val="24"/>
        </w:rPr>
        <w:t>s</w:t>
      </w:r>
      <w:r w:rsidR="00730DEE" w:rsidRPr="00A96655">
        <w:rPr>
          <w:rFonts w:cs="Times New Roman"/>
          <w:szCs w:val="24"/>
        </w:rPr>
        <w:t>avivaldybės internet</w:t>
      </w:r>
      <w:r w:rsidR="00730DEE">
        <w:rPr>
          <w:rFonts w:cs="Times New Roman"/>
          <w:szCs w:val="24"/>
        </w:rPr>
        <w:t>o</w:t>
      </w:r>
      <w:r w:rsidR="00730DEE" w:rsidRPr="00A96655">
        <w:rPr>
          <w:rFonts w:cs="Times New Roman"/>
          <w:szCs w:val="24"/>
        </w:rPr>
        <w:t xml:space="preserve"> </w:t>
      </w:r>
      <w:r w:rsidR="008C3F8D" w:rsidRPr="00A96655">
        <w:rPr>
          <w:rFonts w:cs="Times New Roman"/>
          <w:szCs w:val="24"/>
        </w:rPr>
        <w:t xml:space="preserve">puslapyje </w:t>
      </w:r>
      <w:hyperlink r:id="rId13" w:history="1">
        <w:r w:rsidR="008C3F8D" w:rsidRPr="009A192B">
          <w:rPr>
            <w:rStyle w:val="Hyperlink"/>
            <w:rFonts w:eastAsiaTheme="majorEastAsia" w:cs="Times New Roman"/>
            <w:color w:val="auto"/>
            <w:szCs w:val="24"/>
            <w:u w:val="none"/>
          </w:rPr>
          <w:t>www.panrs.lt</w:t>
        </w:r>
      </w:hyperlink>
      <w:r w:rsidR="008C3F8D" w:rsidRPr="009A192B">
        <w:rPr>
          <w:rStyle w:val="Hyperlink"/>
          <w:rFonts w:eastAsiaTheme="majorEastAsia" w:cs="Times New Roman"/>
          <w:color w:val="auto"/>
          <w:szCs w:val="24"/>
          <w:u w:val="none"/>
        </w:rPr>
        <w:t>, vykdyti</w:t>
      </w:r>
      <w:r w:rsidR="008C3F8D" w:rsidRPr="00A96655">
        <w:rPr>
          <w:rFonts w:cs="Times New Roman"/>
          <w:szCs w:val="24"/>
        </w:rPr>
        <w:t xml:space="preserve"> Bendruomenių iniciatyvų konkursą.</w:t>
      </w:r>
    </w:p>
    <w:p w14:paraId="08C70BB3" w14:textId="11E7E4EC" w:rsidR="008C3F8D" w:rsidRPr="00137D19" w:rsidRDefault="00137D19" w:rsidP="00105107">
      <w:pPr>
        <w:rPr>
          <w:rFonts w:cs="Times New Roman"/>
          <w:szCs w:val="24"/>
        </w:rPr>
      </w:pPr>
      <w:r w:rsidRPr="00137D19">
        <w:rPr>
          <w:rFonts w:cs="Times New Roman"/>
          <w:bCs/>
          <w:szCs w:val="24"/>
        </w:rPr>
        <w:t>Tikimės, kad galėsime</w:t>
      </w:r>
      <w:r w:rsidR="008C3F8D" w:rsidRPr="00137D19">
        <w:rPr>
          <w:rFonts w:cs="Times New Roman"/>
          <w:szCs w:val="24"/>
        </w:rPr>
        <w:t xml:space="preserve"> fiziškai plėtoti užsienio ryšius, t. y. organizuoti ir priimti užsienio delegacijas Panevėžio rajono savivaldybėje, organizuoti Savivaldybės atstovų vizitus užsienio šalyse, dalytis gerąja patirtimi</w:t>
      </w:r>
      <w:r w:rsidR="00A97092">
        <w:rPr>
          <w:rFonts w:cs="Times New Roman"/>
          <w:szCs w:val="24"/>
        </w:rPr>
        <w:t>.</w:t>
      </w:r>
      <w:r w:rsidR="008C3F8D" w:rsidRPr="00137D19">
        <w:rPr>
          <w:rFonts w:cs="Times New Roman"/>
          <w:szCs w:val="24"/>
        </w:rPr>
        <w:t xml:space="preserve"> Numatoma pagal galimybes rengti ir įgyvendinti bendrus projektus su užsienio savivaldybėmis partnerėmis.</w:t>
      </w:r>
    </w:p>
    <w:p w14:paraId="57189769" w14:textId="486E99CB" w:rsidR="008C3F8D" w:rsidRPr="00A96655" w:rsidRDefault="00137D19" w:rsidP="00105107">
      <w:pPr>
        <w:rPr>
          <w:rFonts w:cs="Times New Roman"/>
          <w:szCs w:val="24"/>
        </w:rPr>
      </w:pPr>
      <w:r>
        <w:rPr>
          <w:rFonts w:cs="Times New Roman"/>
          <w:szCs w:val="24"/>
        </w:rPr>
        <w:t>P</w:t>
      </w:r>
      <w:r w:rsidR="008C3F8D" w:rsidRPr="00A96655">
        <w:rPr>
          <w:rFonts w:cs="Times New Roman"/>
          <w:szCs w:val="24"/>
        </w:rPr>
        <w:t>lanuoja</w:t>
      </w:r>
      <w:r>
        <w:rPr>
          <w:rFonts w:cs="Times New Roman"/>
          <w:szCs w:val="24"/>
        </w:rPr>
        <w:t>ma</w:t>
      </w:r>
      <w:r w:rsidR="008C3F8D" w:rsidRPr="00A96655">
        <w:rPr>
          <w:rFonts w:cs="Times New Roman"/>
          <w:szCs w:val="24"/>
        </w:rPr>
        <w:t xml:space="preserve"> atlikti 2021 m. Panevėžio rajono savivaldybės visuomenės sveikatos rėmimo specialiosios programos ir Panevėžio rajono savivaldybės Jaunimo užimtumo skatinimo programos projektų vertinimą.</w:t>
      </w:r>
    </w:p>
    <w:p w14:paraId="67516FD9" w14:textId="429D7E22" w:rsidR="004C0B72" w:rsidRPr="00533589" w:rsidRDefault="004C0B72" w:rsidP="00C23EA0">
      <w:pPr>
        <w:rPr>
          <w:rFonts w:cs="Times New Roman"/>
          <w:szCs w:val="24"/>
        </w:rPr>
      </w:pPr>
    </w:p>
    <w:p w14:paraId="0DE1EC19" w14:textId="2F2B29FD" w:rsidR="002D4206" w:rsidRPr="00533589" w:rsidRDefault="002D4206" w:rsidP="007549E9">
      <w:pPr>
        <w:pStyle w:val="Heading1"/>
        <w:spacing w:after="0" w:line="240" w:lineRule="auto"/>
        <w:ind w:firstLine="284"/>
        <w:rPr>
          <w:b w:val="0"/>
        </w:rPr>
      </w:pPr>
      <w:r w:rsidRPr="00533589">
        <w:t>VII SKYRIUS</w:t>
      </w:r>
    </w:p>
    <w:p w14:paraId="3A3CCB39" w14:textId="77777777" w:rsidR="00BD520D" w:rsidRPr="00533589" w:rsidRDefault="00BD520D" w:rsidP="00892BC6">
      <w:pPr>
        <w:pStyle w:val="Antrats1"/>
        <w:spacing w:line="240" w:lineRule="auto"/>
      </w:pPr>
      <w:r w:rsidRPr="00533589">
        <w:t>EKONOMIKOS IR TURTO VALDYMAS</w:t>
      </w:r>
    </w:p>
    <w:p w14:paraId="494D190E" w14:textId="77777777" w:rsidR="00FD26E6" w:rsidRPr="00533589" w:rsidRDefault="00FD26E6" w:rsidP="00D855DA">
      <w:pPr>
        <w:rPr>
          <w:szCs w:val="24"/>
        </w:rPr>
      </w:pPr>
    </w:p>
    <w:p w14:paraId="09403C80" w14:textId="10F0F75D" w:rsidR="004263FF" w:rsidRPr="00533589" w:rsidRDefault="00124135" w:rsidP="00C37021">
      <w:pPr>
        <w:rPr>
          <w:sz w:val="22"/>
          <w:szCs w:val="22"/>
        </w:rPr>
      </w:pPr>
      <w:r w:rsidRPr="00533589">
        <w:rPr>
          <w:szCs w:val="24"/>
        </w:rPr>
        <w:t>Savivaldybės administracija teikia paramą būstui įsigyti ir išsinuomoti.</w:t>
      </w:r>
    </w:p>
    <w:p w14:paraId="005DA60A" w14:textId="0845DE65" w:rsidR="004263FF" w:rsidRPr="00613D69" w:rsidRDefault="004263FF" w:rsidP="00C37021">
      <w:r w:rsidRPr="00613D69">
        <w:t xml:space="preserve">Į Panevėžio rajono savivaldybės socialiniam būstui išsinuomoti sąrašus įrašomi šeimos ir asmenys, kurių </w:t>
      </w:r>
      <w:r w:rsidRPr="00613D69">
        <w:rPr>
          <w:rFonts w:eastAsia="Calibri"/>
        </w:rPr>
        <w:t xml:space="preserve">nuolatinė gyvenamoji vieta Panevėžio rajone, o neturintys gyvenamosios vietos asmenys yra Panevėžio rajono savivaldybėje įtraukti į gyvenamosios vietos nedeklaravusių asmenų </w:t>
      </w:r>
      <w:r w:rsidRPr="00613D69">
        <w:rPr>
          <w:rFonts w:eastAsia="Calibri"/>
        </w:rPr>
        <w:lastRenderedPageBreak/>
        <w:t xml:space="preserve">apskaitą, jeigu jie </w:t>
      </w:r>
      <w:r w:rsidRPr="00613D69">
        <w:t xml:space="preserve">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Vyriausybės ar jos įgaliotos institucijos patvirtintą sąrašą, forma, ir jeigu jų </w:t>
      </w:r>
      <w:r w:rsidR="00124135">
        <w:t>Lietuvos Respublikos g</w:t>
      </w:r>
      <w:r w:rsidRPr="00613D69">
        <w:t>yventojų turto deklaravimo įstatymo nustatyta tvarka deklaruotas turimas turtas ir gautos pajamos už kalendorinius metus neviršija</w:t>
      </w:r>
      <w:r w:rsidR="00124135">
        <w:t xml:space="preserve"> Lietuvos Respublikos</w:t>
      </w:r>
      <w:r w:rsidRPr="00613D69">
        <w:t xml:space="preserve"> </w:t>
      </w:r>
      <w:r w:rsidR="00124135">
        <w:t>p</w:t>
      </w:r>
      <w:r w:rsidRPr="00613D69">
        <w:t xml:space="preserve">aramos būstui įsigyti ar išsinuomoti įstatymo 11 straipsnio </w:t>
      </w:r>
      <w:r w:rsidR="000A72CC" w:rsidRPr="00577DD0">
        <w:rPr>
          <w:rFonts w:cs="Times New Roman"/>
          <w:szCs w:val="24"/>
        </w:rPr>
        <w:br/>
      </w:r>
      <w:r>
        <w:t>3</w:t>
      </w:r>
      <w:r w:rsidRPr="00613D69">
        <w:t xml:space="preserve"> dalyje nustatytų pajamų ir turto dydžių. </w:t>
      </w:r>
    </w:p>
    <w:p w14:paraId="23B76F34" w14:textId="4EE10771" w:rsidR="004263FF" w:rsidRPr="00BA7AC6" w:rsidRDefault="004263FF" w:rsidP="00C37021">
      <w:pPr>
        <w:rPr>
          <w:rFonts w:cs="Times New Roman"/>
          <w:kern w:val="0"/>
          <w:lang w:eastAsia="ar-SA"/>
        </w:rPr>
      </w:pPr>
      <w:r>
        <w:t>2020 m. šeimos ir asmenys pateikė 38 prašymus įrašyti į atitinkamą šeimų ar asmenų, turinčių teisę į socialinį būstą</w:t>
      </w:r>
      <w:r w:rsidR="00AB21D0">
        <w:t>,</w:t>
      </w:r>
      <w:r>
        <w:t xml:space="preserve"> sąrašą, </w:t>
      </w:r>
      <w:r w:rsidR="00C37021">
        <w:t>iš jų 1 prašymas atmestas, nes p</w:t>
      </w:r>
      <w:r>
        <w:t>areiškėjo metinės grynosios</w:t>
      </w:r>
      <w:r w:rsidRPr="00BA7AC6">
        <w:rPr>
          <w:rFonts w:cs="Times New Roman"/>
          <w:kern w:val="0"/>
          <w:lang w:eastAsia="ar-SA"/>
        </w:rPr>
        <w:t xml:space="preserve"> pajamos viršijo </w:t>
      </w:r>
      <w:r w:rsidR="00C37021">
        <w:t>p</w:t>
      </w:r>
      <w:r w:rsidRPr="00613D69">
        <w:t xml:space="preserve">aramos būstui įsigyti ar išsinuomoti </w:t>
      </w:r>
      <w:r>
        <w:rPr>
          <w:rFonts w:cs="Times New Roman"/>
          <w:kern w:val="0"/>
          <w:lang w:eastAsia="ar-SA"/>
        </w:rPr>
        <w:t xml:space="preserve">įstatymu </w:t>
      </w:r>
      <w:r w:rsidRPr="00BA7AC6">
        <w:rPr>
          <w:rFonts w:cs="Times New Roman"/>
          <w:kern w:val="0"/>
          <w:lang w:eastAsia="ar-SA"/>
        </w:rPr>
        <w:t>nustatytą pajamų dydį.</w:t>
      </w:r>
    </w:p>
    <w:p w14:paraId="4F31DFC1" w14:textId="77777777" w:rsidR="004263FF" w:rsidRDefault="004263FF" w:rsidP="00C37021">
      <w:r>
        <w:rPr>
          <w:color w:val="000000"/>
        </w:rPr>
        <w:t>Parama būstui įsigyti teikiama valstybės iš dalies kompensuojamų būsto kreditų gavėjams teikiant subsidijas valstybės iš dalies kompensuojamo būsto kredito daliai apmokėti. Savivaldybių administracijoms pavesta</w:t>
      </w:r>
      <w:r>
        <w:t xml:space="preserve"> išduoti pažymas, patvirtinančias asmenų ar šeimų teisę į valstybės paramą būstui įsigyti. Valstybės remiamą būsto kreditą gali gauti visi, kas turi teisę į valstybės paramą ir atitinka bankų taikomus atsakingojo skolinimo reikalavimus. 2020 m. valstybės remiamus būsto kreditus teikė AB SEB bankas, „Swedbank“, AB, Luminor Bank AB, kredito unijos. </w:t>
      </w:r>
    </w:p>
    <w:p w14:paraId="4761CA60" w14:textId="7B71860E" w:rsidR="004263FF" w:rsidRDefault="004263FF" w:rsidP="00C37021">
      <w:pPr>
        <w:rPr>
          <w:b/>
        </w:rPr>
      </w:pPr>
      <w:r>
        <w:t>2020 m.  išduotos 7 pažymos, patvirtinančios šeimos ar asmens teisę gauti valstybės remiamą būs</w:t>
      </w:r>
      <w:r w:rsidR="00C37021">
        <w:t>to kreditą, iš jų 1 grąžinta.</w:t>
      </w:r>
    </w:p>
    <w:p w14:paraId="0D9DA7DC" w14:textId="28289CF2" w:rsidR="004263FF" w:rsidRPr="005B0539" w:rsidRDefault="004263FF" w:rsidP="00C37021">
      <w:r>
        <w:rPr>
          <w:rFonts w:cs="Times New Roman"/>
        </w:rPr>
        <w:t>2018 m. rugsėjo 1 d.</w:t>
      </w:r>
      <w:r w:rsidRPr="00F905AF">
        <w:rPr>
          <w:rFonts w:cs="Times New Roman"/>
        </w:rPr>
        <w:t xml:space="preserve"> įsigalioj</w:t>
      </w:r>
      <w:r>
        <w:rPr>
          <w:rFonts w:cs="Times New Roman"/>
        </w:rPr>
        <w:t>o</w:t>
      </w:r>
      <w:r w:rsidRPr="00F905AF">
        <w:rPr>
          <w:rFonts w:cs="Times New Roman"/>
        </w:rPr>
        <w:t xml:space="preserve"> Finansinės paskatos pirmąjį būstą įsigyjančioms jaunoms šeimoms įstatymas, kuris sudar</w:t>
      </w:r>
      <w:r>
        <w:rPr>
          <w:rFonts w:cs="Times New Roman"/>
        </w:rPr>
        <w:t>ė</w:t>
      </w:r>
      <w:r w:rsidRPr="00F905AF">
        <w:rPr>
          <w:rFonts w:cs="Times New Roman"/>
        </w:rPr>
        <w:t xml:space="preserve"> sąlygas jaunoms šeimoms gauti subsidiją, skirtą pirmojo šeimos būsto kredito daliai apmokėti arba pradiniam įnašui </w:t>
      </w:r>
      <w:r>
        <w:rPr>
          <w:rFonts w:cs="Times New Roman"/>
        </w:rPr>
        <w:t>padengti.</w:t>
      </w:r>
      <w:r>
        <w:t xml:space="preserve"> </w:t>
      </w:r>
      <w:r w:rsidRPr="005B0539">
        <w:t>20</w:t>
      </w:r>
      <w:r>
        <w:t>20</w:t>
      </w:r>
      <w:r w:rsidRPr="005B0539">
        <w:t xml:space="preserve"> m. pateikti </w:t>
      </w:r>
      <w:r>
        <w:t>182</w:t>
      </w:r>
      <w:r w:rsidRPr="005B0539">
        <w:t xml:space="preserve"> prašymai subsidijai pirmajam būstui regione gauti, iš jų </w:t>
      </w:r>
      <w:r>
        <w:t>81</w:t>
      </w:r>
      <w:r w:rsidRPr="005B0539">
        <w:t xml:space="preserve"> </w:t>
      </w:r>
      <w:r w:rsidR="00AB21D0">
        <w:t xml:space="preserve">prašymas </w:t>
      </w:r>
      <w:r w:rsidR="00AB21D0" w:rsidRPr="005B0539">
        <w:t>pa</w:t>
      </w:r>
      <w:r w:rsidR="00AB21D0">
        <w:t>tenkintas</w:t>
      </w:r>
      <w:r>
        <w:t>,</w:t>
      </w:r>
      <w:r w:rsidRPr="00716FFB">
        <w:t xml:space="preserve"> </w:t>
      </w:r>
      <w:r>
        <w:t>92</w:t>
      </w:r>
      <w:r w:rsidRPr="005B0539">
        <w:t xml:space="preserve"> prašymai atmesti</w:t>
      </w:r>
      <w:r>
        <w:t xml:space="preserve"> ir </w:t>
      </w:r>
      <w:r w:rsidR="000A72CC" w:rsidRPr="00577DD0">
        <w:rPr>
          <w:rFonts w:cs="Times New Roman"/>
          <w:szCs w:val="24"/>
        </w:rPr>
        <w:br/>
      </w:r>
      <w:r>
        <w:t>9 prašymai priimti (laukia eilėje).</w:t>
      </w:r>
    </w:p>
    <w:p w14:paraId="357385FD" w14:textId="4751F863" w:rsidR="004263FF" w:rsidRPr="00C37021" w:rsidRDefault="00C37021" w:rsidP="00C37021">
      <w:pPr>
        <w:rPr>
          <w:szCs w:val="24"/>
        </w:rPr>
      </w:pPr>
      <w:r>
        <w:rPr>
          <w:szCs w:val="24"/>
        </w:rPr>
        <w:t>P</w:t>
      </w:r>
      <w:r w:rsidRPr="00AE6C75">
        <w:rPr>
          <w:szCs w:val="24"/>
        </w:rPr>
        <w:t>rašymų dėl teisės į finansinę paskatą pirmąjį būstą įsigy</w:t>
      </w:r>
      <w:r>
        <w:rPr>
          <w:szCs w:val="24"/>
        </w:rPr>
        <w:t>jančioms jaunoms šeimoms skaičius: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592"/>
        <w:gridCol w:w="1465"/>
        <w:gridCol w:w="1554"/>
        <w:gridCol w:w="1614"/>
      </w:tblGrid>
      <w:tr w:rsidR="004263FF" w:rsidRPr="005B0539" w14:paraId="4CF23ADA" w14:textId="77777777" w:rsidTr="000A72CC">
        <w:tc>
          <w:tcPr>
            <w:tcW w:w="1414" w:type="dxa"/>
            <w:shd w:val="clear" w:color="auto" w:fill="auto"/>
          </w:tcPr>
          <w:p w14:paraId="2BE80611"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 xml:space="preserve">Eil. Nr. </w:t>
            </w:r>
          </w:p>
        </w:tc>
        <w:tc>
          <w:tcPr>
            <w:tcW w:w="3592" w:type="dxa"/>
            <w:shd w:val="clear" w:color="auto" w:fill="auto"/>
          </w:tcPr>
          <w:p w14:paraId="7F3D74C4" w14:textId="77777777" w:rsidR="004263FF" w:rsidRPr="00C37021" w:rsidRDefault="004263FF" w:rsidP="00C37021">
            <w:pPr>
              <w:suppressAutoHyphens w:val="0"/>
              <w:ind w:firstLine="0"/>
              <w:jc w:val="center"/>
              <w:rPr>
                <w:rFonts w:eastAsia="Calibri" w:cs="Times New Roman"/>
                <w:kern w:val="0"/>
                <w:sz w:val="20"/>
                <w:lang w:eastAsia="en-US"/>
              </w:rPr>
            </w:pPr>
            <w:r w:rsidRPr="00C37021">
              <w:rPr>
                <w:rFonts w:eastAsia="Calibri" w:cs="Times New Roman"/>
                <w:kern w:val="0"/>
                <w:sz w:val="20"/>
                <w:lang w:eastAsia="en-US"/>
              </w:rPr>
              <w:t>Skaičius, vnt.</w:t>
            </w:r>
          </w:p>
        </w:tc>
        <w:tc>
          <w:tcPr>
            <w:tcW w:w="1465" w:type="dxa"/>
          </w:tcPr>
          <w:p w14:paraId="73B5850D" w14:textId="77777777" w:rsidR="004263FF" w:rsidRPr="00C37021" w:rsidRDefault="004263FF" w:rsidP="00C37021">
            <w:pPr>
              <w:snapToGrid w:val="0"/>
              <w:ind w:firstLine="0"/>
              <w:jc w:val="center"/>
              <w:rPr>
                <w:rFonts w:cs="Times New Roman"/>
                <w:sz w:val="20"/>
              </w:rPr>
            </w:pPr>
            <w:r w:rsidRPr="00C37021">
              <w:rPr>
                <w:rFonts w:cs="Times New Roman"/>
                <w:sz w:val="20"/>
              </w:rPr>
              <w:t>2018-12-31</w:t>
            </w:r>
          </w:p>
        </w:tc>
        <w:tc>
          <w:tcPr>
            <w:tcW w:w="1554" w:type="dxa"/>
            <w:shd w:val="clear" w:color="auto" w:fill="auto"/>
          </w:tcPr>
          <w:p w14:paraId="15BE3BB0" w14:textId="77777777" w:rsidR="004263FF" w:rsidRPr="00C37021" w:rsidRDefault="004263FF" w:rsidP="00C37021">
            <w:pPr>
              <w:snapToGrid w:val="0"/>
              <w:ind w:firstLine="0"/>
              <w:jc w:val="center"/>
              <w:rPr>
                <w:rFonts w:cs="Times New Roman"/>
                <w:sz w:val="20"/>
              </w:rPr>
            </w:pPr>
            <w:r w:rsidRPr="00C37021">
              <w:rPr>
                <w:rFonts w:cs="Times New Roman"/>
                <w:sz w:val="20"/>
              </w:rPr>
              <w:t>2019-12-31</w:t>
            </w:r>
          </w:p>
        </w:tc>
        <w:tc>
          <w:tcPr>
            <w:tcW w:w="1614" w:type="dxa"/>
          </w:tcPr>
          <w:p w14:paraId="3E047B12" w14:textId="77777777" w:rsidR="004263FF" w:rsidRPr="00C37021" w:rsidRDefault="004263FF" w:rsidP="00C37021">
            <w:pPr>
              <w:snapToGrid w:val="0"/>
              <w:ind w:firstLine="0"/>
              <w:jc w:val="center"/>
              <w:rPr>
                <w:rFonts w:cs="Times New Roman"/>
                <w:sz w:val="20"/>
              </w:rPr>
            </w:pPr>
            <w:r w:rsidRPr="00C37021">
              <w:rPr>
                <w:rFonts w:cs="Times New Roman"/>
                <w:sz w:val="20"/>
              </w:rPr>
              <w:t>2020-12-31</w:t>
            </w:r>
          </w:p>
        </w:tc>
      </w:tr>
      <w:tr w:rsidR="004263FF" w:rsidRPr="005B0539" w14:paraId="478D63B6" w14:textId="77777777" w:rsidTr="000A72CC">
        <w:tc>
          <w:tcPr>
            <w:tcW w:w="1414" w:type="dxa"/>
            <w:shd w:val="clear" w:color="auto" w:fill="auto"/>
          </w:tcPr>
          <w:p w14:paraId="03C8AAD2"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w:t>
            </w:r>
          </w:p>
        </w:tc>
        <w:tc>
          <w:tcPr>
            <w:tcW w:w="3592" w:type="dxa"/>
            <w:shd w:val="clear" w:color="auto" w:fill="auto"/>
          </w:tcPr>
          <w:p w14:paraId="444DE3CD" w14:textId="77777777" w:rsidR="004263FF" w:rsidRPr="00C37021" w:rsidRDefault="004263FF" w:rsidP="00C37021">
            <w:pPr>
              <w:snapToGrid w:val="0"/>
              <w:ind w:left="-576" w:firstLine="0"/>
              <w:rPr>
                <w:rFonts w:cs="Times New Roman"/>
                <w:sz w:val="20"/>
              </w:rPr>
            </w:pPr>
            <w:r w:rsidRPr="00C37021">
              <w:rPr>
                <w:rFonts w:cs="Times New Roman"/>
                <w:sz w:val="20"/>
              </w:rPr>
              <w:t>IIš      Iš viso pateikta prašymų:</w:t>
            </w:r>
          </w:p>
        </w:tc>
        <w:tc>
          <w:tcPr>
            <w:tcW w:w="1465" w:type="dxa"/>
          </w:tcPr>
          <w:p w14:paraId="7B28FB12" w14:textId="77777777" w:rsidR="004263FF" w:rsidRPr="00C37021" w:rsidRDefault="004263FF" w:rsidP="00C37021">
            <w:pPr>
              <w:snapToGrid w:val="0"/>
              <w:ind w:firstLine="0"/>
              <w:jc w:val="center"/>
              <w:rPr>
                <w:sz w:val="20"/>
              </w:rPr>
            </w:pPr>
            <w:r w:rsidRPr="00C37021">
              <w:rPr>
                <w:sz w:val="20"/>
              </w:rPr>
              <w:t>69</w:t>
            </w:r>
          </w:p>
        </w:tc>
        <w:tc>
          <w:tcPr>
            <w:tcW w:w="1554" w:type="dxa"/>
            <w:shd w:val="clear" w:color="auto" w:fill="auto"/>
          </w:tcPr>
          <w:p w14:paraId="6E34EC4E" w14:textId="77777777" w:rsidR="004263FF" w:rsidRPr="00C37021" w:rsidRDefault="004263FF" w:rsidP="00C37021">
            <w:pPr>
              <w:snapToGrid w:val="0"/>
              <w:ind w:firstLine="0"/>
              <w:jc w:val="center"/>
              <w:rPr>
                <w:sz w:val="20"/>
              </w:rPr>
            </w:pPr>
            <w:r w:rsidRPr="00C37021">
              <w:rPr>
                <w:sz w:val="20"/>
              </w:rPr>
              <w:t>95</w:t>
            </w:r>
          </w:p>
        </w:tc>
        <w:tc>
          <w:tcPr>
            <w:tcW w:w="1614" w:type="dxa"/>
          </w:tcPr>
          <w:p w14:paraId="7F5A5575" w14:textId="77777777" w:rsidR="004263FF" w:rsidRPr="00C37021" w:rsidRDefault="004263FF" w:rsidP="00C37021">
            <w:pPr>
              <w:snapToGrid w:val="0"/>
              <w:ind w:firstLine="0"/>
              <w:jc w:val="center"/>
              <w:rPr>
                <w:sz w:val="20"/>
              </w:rPr>
            </w:pPr>
            <w:r w:rsidRPr="00C37021">
              <w:rPr>
                <w:sz w:val="20"/>
              </w:rPr>
              <w:t>182</w:t>
            </w:r>
          </w:p>
        </w:tc>
      </w:tr>
      <w:tr w:rsidR="004263FF" w:rsidRPr="005B0539" w14:paraId="0778A17A" w14:textId="77777777" w:rsidTr="000A72CC">
        <w:tc>
          <w:tcPr>
            <w:tcW w:w="1414" w:type="dxa"/>
            <w:shd w:val="clear" w:color="auto" w:fill="auto"/>
          </w:tcPr>
          <w:p w14:paraId="163720DA"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1.1.</w:t>
            </w:r>
          </w:p>
        </w:tc>
        <w:tc>
          <w:tcPr>
            <w:tcW w:w="3592" w:type="dxa"/>
            <w:shd w:val="clear" w:color="auto" w:fill="auto"/>
          </w:tcPr>
          <w:p w14:paraId="5BF3F59A" w14:textId="77777777" w:rsidR="004263FF" w:rsidRPr="00C37021" w:rsidRDefault="004263FF" w:rsidP="00C37021">
            <w:pPr>
              <w:snapToGrid w:val="0"/>
              <w:ind w:firstLine="0"/>
              <w:rPr>
                <w:rFonts w:cs="Times New Roman"/>
                <w:sz w:val="20"/>
              </w:rPr>
            </w:pPr>
            <w:r w:rsidRPr="00C37021">
              <w:rPr>
                <w:rFonts w:cs="Times New Roman"/>
                <w:sz w:val="20"/>
              </w:rPr>
              <w:t>patenkinti prašymai (išduota pažymų):</w:t>
            </w:r>
          </w:p>
        </w:tc>
        <w:tc>
          <w:tcPr>
            <w:tcW w:w="1465" w:type="dxa"/>
          </w:tcPr>
          <w:p w14:paraId="39220DCE" w14:textId="77777777" w:rsidR="004263FF" w:rsidRPr="00C37021" w:rsidRDefault="004263FF" w:rsidP="00C37021">
            <w:pPr>
              <w:snapToGrid w:val="0"/>
              <w:ind w:firstLine="0"/>
              <w:jc w:val="center"/>
              <w:rPr>
                <w:sz w:val="20"/>
              </w:rPr>
            </w:pPr>
            <w:r w:rsidRPr="00C37021">
              <w:rPr>
                <w:sz w:val="20"/>
              </w:rPr>
              <w:t>28</w:t>
            </w:r>
          </w:p>
        </w:tc>
        <w:tc>
          <w:tcPr>
            <w:tcW w:w="1554" w:type="dxa"/>
            <w:shd w:val="clear" w:color="auto" w:fill="auto"/>
          </w:tcPr>
          <w:p w14:paraId="6A787126" w14:textId="77777777" w:rsidR="004263FF" w:rsidRPr="00C37021" w:rsidRDefault="004263FF" w:rsidP="00C37021">
            <w:pPr>
              <w:snapToGrid w:val="0"/>
              <w:ind w:firstLine="0"/>
              <w:jc w:val="center"/>
              <w:rPr>
                <w:sz w:val="20"/>
              </w:rPr>
            </w:pPr>
            <w:r w:rsidRPr="00C37021">
              <w:rPr>
                <w:sz w:val="20"/>
              </w:rPr>
              <w:t>43</w:t>
            </w:r>
          </w:p>
        </w:tc>
        <w:tc>
          <w:tcPr>
            <w:tcW w:w="1614" w:type="dxa"/>
          </w:tcPr>
          <w:p w14:paraId="2999AC6D" w14:textId="77777777" w:rsidR="004263FF" w:rsidRPr="00C37021" w:rsidRDefault="004263FF" w:rsidP="00C37021">
            <w:pPr>
              <w:snapToGrid w:val="0"/>
              <w:ind w:firstLine="0"/>
              <w:jc w:val="center"/>
              <w:rPr>
                <w:sz w:val="20"/>
              </w:rPr>
            </w:pPr>
            <w:r w:rsidRPr="00C37021">
              <w:rPr>
                <w:sz w:val="20"/>
              </w:rPr>
              <w:t>81</w:t>
            </w:r>
          </w:p>
        </w:tc>
      </w:tr>
      <w:tr w:rsidR="004263FF" w:rsidRPr="005B0539" w14:paraId="514EF1B7" w14:textId="77777777" w:rsidTr="000A72CC">
        <w:tc>
          <w:tcPr>
            <w:tcW w:w="1414" w:type="dxa"/>
            <w:shd w:val="clear" w:color="auto" w:fill="auto"/>
          </w:tcPr>
          <w:p w14:paraId="39D76A8F"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1.1.1.</w:t>
            </w:r>
          </w:p>
        </w:tc>
        <w:tc>
          <w:tcPr>
            <w:tcW w:w="3592" w:type="dxa"/>
            <w:shd w:val="clear" w:color="auto" w:fill="auto"/>
          </w:tcPr>
          <w:p w14:paraId="181FD45B" w14:textId="77777777" w:rsidR="004263FF" w:rsidRPr="00C37021" w:rsidRDefault="004263FF" w:rsidP="00C37021">
            <w:pPr>
              <w:snapToGrid w:val="0"/>
              <w:ind w:firstLine="0"/>
              <w:rPr>
                <w:rFonts w:cs="Times New Roman"/>
                <w:sz w:val="20"/>
              </w:rPr>
            </w:pPr>
            <w:r w:rsidRPr="00C37021">
              <w:rPr>
                <w:rFonts w:cs="Times New Roman"/>
                <w:sz w:val="20"/>
              </w:rPr>
              <w:t xml:space="preserve">patenkinti </w:t>
            </w:r>
          </w:p>
        </w:tc>
        <w:tc>
          <w:tcPr>
            <w:tcW w:w="1465" w:type="dxa"/>
          </w:tcPr>
          <w:p w14:paraId="182269D3" w14:textId="77777777" w:rsidR="004263FF" w:rsidRPr="00C37021" w:rsidRDefault="004263FF" w:rsidP="00C37021">
            <w:pPr>
              <w:snapToGrid w:val="0"/>
              <w:ind w:firstLine="0"/>
              <w:jc w:val="center"/>
              <w:rPr>
                <w:sz w:val="20"/>
              </w:rPr>
            </w:pPr>
            <w:r w:rsidRPr="00C37021">
              <w:rPr>
                <w:sz w:val="20"/>
              </w:rPr>
              <w:t>15</w:t>
            </w:r>
          </w:p>
        </w:tc>
        <w:tc>
          <w:tcPr>
            <w:tcW w:w="1554" w:type="dxa"/>
            <w:shd w:val="clear" w:color="auto" w:fill="auto"/>
          </w:tcPr>
          <w:p w14:paraId="7B42710E" w14:textId="77777777" w:rsidR="004263FF" w:rsidRPr="00C37021" w:rsidRDefault="004263FF" w:rsidP="00C37021">
            <w:pPr>
              <w:snapToGrid w:val="0"/>
              <w:ind w:firstLine="0"/>
              <w:jc w:val="center"/>
              <w:rPr>
                <w:sz w:val="20"/>
              </w:rPr>
            </w:pPr>
            <w:r w:rsidRPr="00C37021">
              <w:rPr>
                <w:sz w:val="20"/>
              </w:rPr>
              <w:t>21</w:t>
            </w:r>
          </w:p>
        </w:tc>
        <w:tc>
          <w:tcPr>
            <w:tcW w:w="1614" w:type="dxa"/>
          </w:tcPr>
          <w:p w14:paraId="3EF82923" w14:textId="77777777" w:rsidR="004263FF" w:rsidRPr="00C37021" w:rsidRDefault="004263FF" w:rsidP="00C37021">
            <w:pPr>
              <w:snapToGrid w:val="0"/>
              <w:ind w:firstLine="0"/>
              <w:jc w:val="center"/>
              <w:rPr>
                <w:sz w:val="20"/>
              </w:rPr>
            </w:pPr>
            <w:r w:rsidRPr="00C37021">
              <w:rPr>
                <w:sz w:val="20"/>
              </w:rPr>
              <w:t>53</w:t>
            </w:r>
          </w:p>
        </w:tc>
      </w:tr>
      <w:tr w:rsidR="004263FF" w:rsidRPr="005B0539" w14:paraId="368492B6" w14:textId="77777777" w:rsidTr="000A72CC">
        <w:tc>
          <w:tcPr>
            <w:tcW w:w="1414" w:type="dxa"/>
            <w:shd w:val="clear" w:color="auto" w:fill="auto"/>
          </w:tcPr>
          <w:p w14:paraId="5C9BD6B1"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1.1.2.</w:t>
            </w:r>
          </w:p>
        </w:tc>
        <w:tc>
          <w:tcPr>
            <w:tcW w:w="3592" w:type="dxa"/>
            <w:shd w:val="clear" w:color="auto" w:fill="auto"/>
          </w:tcPr>
          <w:p w14:paraId="61881CA4" w14:textId="77777777" w:rsidR="004263FF" w:rsidRPr="00C37021" w:rsidRDefault="004263FF" w:rsidP="00C37021">
            <w:pPr>
              <w:snapToGrid w:val="0"/>
              <w:ind w:firstLine="0"/>
              <w:rPr>
                <w:rFonts w:cs="Times New Roman"/>
                <w:sz w:val="20"/>
              </w:rPr>
            </w:pPr>
            <w:r w:rsidRPr="00C37021">
              <w:rPr>
                <w:rFonts w:cs="Times New Roman"/>
                <w:sz w:val="20"/>
              </w:rPr>
              <w:t>nutrauktos procedūros</w:t>
            </w:r>
          </w:p>
        </w:tc>
        <w:tc>
          <w:tcPr>
            <w:tcW w:w="1465" w:type="dxa"/>
          </w:tcPr>
          <w:p w14:paraId="3DBF9F56" w14:textId="77777777" w:rsidR="004263FF" w:rsidRPr="00C37021" w:rsidRDefault="004263FF" w:rsidP="00C37021">
            <w:pPr>
              <w:snapToGrid w:val="0"/>
              <w:ind w:firstLine="0"/>
              <w:jc w:val="center"/>
              <w:rPr>
                <w:sz w:val="20"/>
              </w:rPr>
            </w:pPr>
            <w:r w:rsidRPr="00C37021">
              <w:rPr>
                <w:sz w:val="20"/>
              </w:rPr>
              <w:t>13</w:t>
            </w:r>
          </w:p>
        </w:tc>
        <w:tc>
          <w:tcPr>
            <w:tcW w:w="1554" w:type="dxa"/>
            <w:shd w:val="clear" w:color="auto" w:fill="auto"/>
          </w:tcPr>
          <w:p w14:paraId="7B508553" w14:textId="77777777" w:rsidR="004263FF" w:rsidRPr="00C37021" w:rsidRDefault="004263FF" w:rsidP="00C37021">
            <w:pPr>
              <w:snapToGrid w:val="0"/>
              <w:ind w:firstLine="0"/>
              <w:jc w:val="center"/>
              <w:rPr>
                <w:sz w:val="20"/>
              </w:rPr>
            </w:pPr>
            <w:r w:rsidRPr="00C37021">
              <w:rPr>
                <w:sz w:val="20"/>
              </w:rPr>
              <w:t>22</w:t>
            </w:r>
          </w:p>
        </w:tc>
        <w:tc>
          <w:tcPr>
            <w:tcW w:w="1614" w:type="dxa"/>
          </w:tcPr>
          <w:p w14:paraId="5B17AE3F" w14:textId="77777777" w:rsidR="004263FF" w:rsidRPr="00C37021" w:rsidRDefault="004263FF" w:rsidP="00C37021">
            <w:pPr>
              <w:snapToGrid w:val="0"/>
              <w:ind w:firstLine="0"/>
              <w:jc w:val="center"/>
              <w:rPr>
                <w:sz w:val="20"/>
              </w:rPr>
            </w:pPr>
            <w:r w:rsidRPr="00C37021">
              <w:rPr>
                <w:sz w:val="20"/>
              </w:rPr>
              <w:t>28</w:t>
            </w:r>
          </w:p>
        </w:tc>
      </w:tr>
      <w:tr w:rsidR="004263FF" w:rsidRPr="005B0539" w14:paraId="2370DF7B" w14:textId="77777777" w:rsidTr="000A72CC">
        <w:tc>
          <w:tcPr>
            <w:tcW w:w="1414" w:type="dxa"/>
            <w:shd w:val="clear" w:color="auto" w:fill="auto"/>
          </w:tcPr>
          <w:p w14:paraId="16FD1235"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1.2.</w:t>
            </w:r>
          </w:p>
        </w:tc>
        <w:tc>
          <w:tcPr>
            <w:tcW w:w="3592" w:type="dxa"/>
            <w:shd w:val="clear" w:color="auto" w:fill="auto"/>
          </w:tcPr>
          <w:p w14:paraId="05B036AD" w14:textId="77777777" w:rsidR="004263FF" w:rsidRPr="00C37021" w:rsidRDefault="004263FF" w:rsidP="00C37021">
            <w:pPr>
              <w:snapToGrid w:val="0"/>
              <w:ind w:firstLine="0"/>
              <w:rPr>
                <w:rFonts w:cs="Times New Roman"/>
                <w:sz w:val="20"/>
              </w:rPr>
            </w:pPr>
            <w:r w:rsidRPr="00C37021">
              <w:rPr>
                <w:rFonts w:cs="Times New Roman"/>
                <w:sz w:val="20"/>
              </w:rPr>
              <w:t>atmesti ar nepatenkinti prašymai</w:t>
            </w:r>
          </w:p>
        </w:tc>
        <w:tc>
          <w:tcPr>
            <w:tcW w:w="1465" w:type="dxa"/>
          </w:tcPr>
          <w:p w14:paraId="542E3FE5" w14:textId="77777777" w:rsidR="004263FF" w:rsidRPr="00C37021" w:rsidRDefault="004263FF" w:rsidP="00C37021">
            <w:pPr>
              <w:snapToGrid w:val="0"/>
              <w:ind w:firstLine="0"/>
              <w:jc w:val="center"/>
              <w:rPr>
                <w:sz w:val="20"/>
              </w:rPr>
            </w:pPr>
            <w:r w:rsidRPr="00C37021">
              <w:rPr>
                <w:sz w:val="20"/>
              </w:rPr>
              <w:t>41</w:t>
            </w:r>
          </w:p>
        </w:tc>
        <w:tc>
          <w:tcPr>
            <w:tcW w:w="1554" w:type="dxa"/>
            <w:shd w:val="clear" w:color="auto" w:fill="auto"/>
          </w:tcPr>
          <w:p w14:paraId="0D56251D" w14:textId="77777777" w:rsidR="004263FF" w:rsidRPr="00C37021" w:rsidRDefault="004263FF" w:rsidP="00C37021">
            <w:pPr>
              <w:snapToGrid w:val="0"/>
              <w:ind w:firstLine="0"/>
              <w:jc w:val="center"/>
              <w:rPr>
                <w:sz w:val="20"/>
              </w:rPr>
            </w:pPr>
            <w:r w:rsidRPr="00C37021">
              <w:rPr>
                <w:sz w:val="20"/>
              </w:rPr>
              <w:t>52</w:t>
            </w:r>
          </w:p>
        </w:tc>
        <w:tc>
          <w:tcPr>
            <w:tcW w:w="1614" w:type="dxa"/>
          </w:tcPr>
          <w:p w14:paraId="3CDA72BF" w14:textId="77777777" w:rsidR="004263FF" w:rsidRPr="00C37021" w:rsidRDefault="004263FF" w:rsidP="00C37021">
            <w:pPr>
              <w:snapToGrid w:val="0"/>
              <w:ind w:firstLine="0"/>
              <w:jc w:val="center"/>
              <w:rPr>
                <w:sz w:val="20"/>
              </w:rPr>
            </w:pPr>
            <w:r w:rsidRPr="00C37021">
              <w:rPr>
                <w:sz w:val="20"/>
              </w:rPr>
              <w:t>92</w:t>
            </w:r>
          </w:p>
        </w:tc>
      </w:tr>
      <w:tr w:rsidR="004263FF" w:rsidRPr="005B0539" w14:paraId="158CD131" w14:textId="77777777" w:rsidTr="000A72CC">
        <w:tc>
          <w:tcPr>
            <w:tcW w:w="1414" w:type="dxa"/>
            <w:shd w:val="clear" w:color="auto" w:fill="auto"/>
          </w:tcPr>
          <w:p w14:paraId="3C3A4036" w14:textId="77777777" w:rsidR="004263FF" w:rsidRPr="00C37021" w:rsidRDefault="004263FF" w:rsidP="00C37021">
            <w:pPr>
              <w:suppressAutoHyphens w:val="0"/>
              <w:ind w:firstLine="0"/>
              <w:rPr>
                <w:rFonts w:eastAsia="Calibri" w:cs="Times New Roman"/>
                <w:kern w:val="0"/>
                <w:sz w:val="20"/>
                <w:lang w:eastAsia="en-US"/>
              </w:rPr>
            </w:pPr>
            <w:r w:rsidRPr="00C37021">
              <w:rPr>
                <w:rFonts w:eastAsia="Calibri" w:cs="Times New Roman"/>
                <w:kern w:val="0"/>
                <w:sz w:val="20"/>
                <w:lang w:eastAsia="en-US"/>
              </w:rPr>
              <w:t>1.3.</w:t>
            </w:r>
          </w:p>
        </w:tc>
        <w:tc>
          <w:tcPr>
            <w:tcW w:w="3592" w:type="dxa"/>
            <w:shd w:val="clear" w:color="auto" w:fill="auto"/>
          </w:tcPr>
          <w:p w14:paraId="21BE18E2" w14:textId="77777777" w:rsidR="004263FF" w:rsidRPr="00C37021" w:rsidRDefault="004263FF" w:rsidP="00C37021">
            <w:pPr>
              <w:snapToGrid w:val="0"/>
              <w:ind w:firstLine="0"/>
              <w:rPr>
                <w:rFonts w:cs="Times New Roman"/>
                <w:sz w:val="20"/>
              </w:rPr>
            </w:pPr>
            <w:r w:rsidRPr="00C37021">
              <w:rPr>
                <w:rFonts w:cs="Times New Roman"/>
                <w:sz w:val="20"/>
              </w:rPr>
              <w:t>Priimti prašymai (laukia eilėje)</w:t>
            </w:r>
          </w:p>
        </w:tc>
        <w:tc>
          <w:tcPr>
            <w:tcW w:w="1465" w:type="dxa"/>
          </w:tcPr>
          <w:p w14:paraId="14CD5199" w14:textId="77777777" w:rsidR="004263FF" w:rsidRPr="00C37021" w:rsidRDefault="004263FF" w:rsidP="00C37021">
            <w:pPr>
              <w:snapToGrid w:val="0"/>
              <w:ind w:firstLine="0"/>
              <w:jc w:val="center"/>
              <w:rPr>
                <w:sz w:val="20"/>
              </w:rPr>
            </w:pPr>
            <w:r w:rsidRPr="00C37021">
              <w:rPr>
                <w:sz w:val="20"/>
              </w:rPr>
              <w:t>-</w:t>
            </w:r>
          </w:p>
        </w:tc>
        <w:tc>
          <w:tcPr>
            <w:tcW w:w="1554" w:type="dxa"/>
            <w:shd w:val="clear" w:color="auto" w:fill="auto"/>
          </w:tcPr>
          <w:p w14:paraId="23C0169A" w14:textId="77777777" w:rsidR="004263FF" w:rsidRPr="00C37021" w:rsidRDefault="004263FF" w:rsidP="00C37021">
            <w:pPr>
              <w:snapToGrid w:val="0"/>
              <w:ind w:firstLine="0"/>
              <w:jc w:val="center"/>
              <w:rPr>
                <w:sz w:val="20"/>
              </w:rPr>
            </w:pPr>
            <w:r w:rsidRPr="00C37021">
              <w:rPr>
                <w:sz w:val="20"/>
              </w:rPr>
              <w:t>-</w:t>
            </w:r>
          </w:p>
        </w:tc>
        <w:tc>
          <w:tcPr>
            <w:tcW w:w="1614" w:type="dxa"/>
          </w:tcPr>
          <w:p w14:paraId="1B2FD861" w14:textId="77777777" w:rsidR="004263FF" w:rsidRPr="00C37021" w:rsidRDefault="004263FF" w:rsidP="00C37021">
            <w:pPr>
              <w:snapToGrid w:val="0"/>
              <w:ind w:firstLine="0"/>
              <w:jc w:val="center"/>
              <w:rPr>
                <w:sz w:val="20"/>
              </w:rPr>
            </w:pPr>
            <w:r w:rsidRPr="00C37021">
              <w:rPr>
                <w:sz w:val="20"/>
              </w:rPr>
              <w:t>9</w:t>
            </w:r>
          </w:p>
        </w:tc>
      </w:tr>
    </w:tbl>
    <w:p w14:paraId="3AC7BA03" w14:textId="3919BB84" w:rsidR="004263FF" w:rsidRDefault="004263FF" w:rsidP="00C37021">
      <w:r>
        <w:t>2020 m. gruodžio 31 d. Panevėžio rajono savivaldybės asmenų ir šeimų, turinčių teisę į para</w:t>
      </w:r>
      <w:r w:rsidR="006C3A61">
        <w:t xml:space="preserve">mą būstui išsinuomoti, sąraše </w:t>
      </w:r>
      <w:r>
        <w:t xml:space="preserve">buvo 104 asmenys (šeimos). Sąraše esantiems 1 asmeniui </w:t>
      </w:r>
      <w:r w:rsidR="000A72CC" w:rsidRPr="00577DD0">
        <w:rPr>
          <w:rFonts w:cs="Times New Roman"/>
          <w:szCs w:val="24"/>
        </w:rPr>
        <w:br/>
      </w:r>
      <w:r>
        <w:t>(iki 2020 m. gruodžio 31 d.) ir 4 asmenų šeimai (iki 2020 m. birželio 30 d.) buvo mokama būsto nuomos mokesčio dalies kompensacija.</w:t>
      </w:r>
    </w:p>
    <w:p w14:paraId="034598D0" w14:textId="2E98F8BF" w:rsidR="004263FF" w:rsidRPr="00783CE9" w:rsidRDefault="00C37021" w:rsidP="00C37021">
      <w:pPr>
        <w:pStyle w:val="BodyTextIndent"/>
        <w:spacing w:after="0"/>
        <w:ind w:left="0"/>
        <w:rPr>
          <w:b/>
          <w:caps/>
        </w:rPr>
      </w:pPr>
      <w:r>
        <w:t>Asmenų ir šeimų, esančių sąrašuose socialiniam būstui išsinuomoti, skaičius: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1985"/>
        <w:gridCol w:w="1984"/>
      </w:tblGrid>
      <w:tr w:rsidR="004263FF" w:rsidRPr="00783CE9" w14:paraId="6B81C7CB" w14:textId="77777777" w:rsidTr="00825A31">
        <w:trPr>
          <w:trHeight w:val="20"/>
        </w:trPr>
        <w:tc>
          <w:tcPr>
            <w:tcW w:w="1134" w:type="dxa"/>
            <w:shd w:val="clear" w:color="auto" w:fill="auto"/>
          </w:tcPr>
          <w:p w14:paraId="20042833" w14:textId="327DFDBC" w:rsidR="004263FF" w:rsidRPr="00825A31" w:rsidRDefault="004263FF"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Eil. Nr.</w:t>
            </w:r>
          </w:p>
        </w:tc>
        <w:tc>
          <w:tcPr>
            <w:tcW w:w="4536" w:type="dxa"/>
            <w:shd w:val="clear" w:color="auto" w:fill="auto"/>
          </w:tcPr>
          <w:p w14:paraId="5A86EEB1" w14:textId="77777777" w:rsidR="004263FF" w:rsidRPr="00825A31" w:rsidRDefault="004263FF"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Sąrašo grupės pavadinimas</w:t>
            </w:r>
          </w:p>
        </w:tc>
        <w:tc>
          <w:tcPr>
            <w:tcW w:w="1985" w:type="dxa"/>
          </w:tcPr>
          <w:p w14:paraId="057FD5B2" w14:textId="77777777" w:rsidR="004263FF" w:rsidRPr="00825A31" w:rsidRDefault="004263FF" w:rsidP="00C37021">
            <w:pPr>
              <w:snapToGrid w:val="0"/>
              <w:ind w:firstLine="0"/>
              <w:jc w:val="center"/>
              <w:rPr>
                <w:rFonts w:cs="Times New Roman"/>
                <w:sz w:val="20"/>
              </w:rPr>
            </w:pPr>
            <w:r w:rsidRPr="00825A31">
              <w:rPr>
                <w:rFonts w:cs="Times New Roman"/>
                <w:sz w:val="20"/>
              </w:rPr>
              <w:t>2019-12-31</w:t>
            </w:r>
          </w:p>
        </w:tc>
        <w:tc>
          <w:tcPr>
            <w:tcW w:w="1984" w:type="dxa"/>
          </w:tcPr>
          <w:p w14:paraId="1435B587" w14:textId="77777777" w:rsidR="004263FF" w:rsidRPr="00825A31" w:rsidRDefault="004263FF" w:rsidP="00C37021">
            <w:pPr>
              <w:snapToGrid w:val="0"/>
              <w:ind w:firstLine="0"/>
              <w:jc w:val="center"/>
              <w:rPr>
                <w:rFonts w:cs="Times New Roman"/>
                <w:sz w:val="20"/>
              </w:rPr>
            </w:pPr>
            <w:r w:rsidRPr="00825A31">
              <w:rPr>
                <w:rFonts w:cs="Times New Roman"/>
                <w:sz w:val="20"/>
              </w:rPr>
              <w:t>2020-12-31</w:t>
            </w:r>
          </w:p>
        </w:tc>
      </w:tr>
      <w:tr w:rsidR="00825A31" w:rsidRPr="00783CE9" w14:paraId="271F2665" w14:textId="77777777" w:rsidTr="00825A31">
        <w:trPr>
          <w:trHeight w:val="20"/>
        </w:trPr>
        <w:tc>
          <w:tcPr>
            <w:tcW w:w="1134" w:type="dxa"/>
            <w:shd w:val="clear" w:color="auto" w:fill="auto"/>
          </w:tcPr>
          <w:p w14:paraId="0767451E" w14:textId="41423302"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w:t>
            </w:r>
          </w:p>
        </w:tc>
        <w:tc>
          <w:tcPr>
            <w:tcW w:w="4536" w:type="dxa"/>
            <w:shd w:val="clear" w:color="auto" w:fill="auto"/>
          </w:tcPr>
          <w:p w14:paraId="1FD34121" w14:textId="64758F81" w:rsidR="00825A31" w:rsidRPr="00825A31" w:rsidRDefault="00825A31" w:rsidP="00825A31">
            <w:pPr>
              <w:suppressAutoHyphens w:val="0"/>
              <w:ind w:firstLine="0"/>
              <w:jc w:val="left"/>
              <w:rPr>
                <w:rFonts w:eastAsia="Calibri" w:cs="Times New Roman"/>
                <w:kern w:val="0"/>
                <w:sz w:val="20"/>
                <w:lang w:eastAsia="en-US"/>
              </w:rPr>
            </w:pPr>
            <w:r w:rsidRPr="00825A31">
              <w:rPr>
                <w:rFonts w:cs="Times New Roman"/>
                <w:sz w:val="20"/>
              </w:rPr>
              <w:t xml:space="preserve">Iš viso </w:t>
            </w:r>
          </w:p>
        </w:tc>
        <w:tc>
          <w:tcPr>
            <w:tcW w:w="1985" w:type="dxa"/>
          </w:tcPr>
          <w:p w14:paraId="06764F6E" w14:textId="09264845" w:rsidR="00825A31" w:rsidRPr="00825A31" w:rsidRDefault="00825A31" w:rsidP="00825A31">
            <w:pPr>
              <w:snapToGrid w:val="0"/>
              <w:ind w:firstLine="0"/>
              <w:jc w:val="center"/>
              <w:rPr>
                <w:rFonts w:cs="Times New Roman"/>
                <w:sz w:val="20"/>
              </w:rPr>
            </w:pPr>
            <w:r w:rsidRPr="00825A31">
              <w:rPr>
                <w:sz w:val="20"/>
              </w:rPr>
              <w:t>107</w:t>
            </w:r>
          </w:p>
        </w:tc>
        <w:tc>
          <w:tcPr>
            <w:tcW w:w="1984" w:type="dxa"/>
          </w:tcPr>
          <w:p w14:paraId="03D1EA88" w14:textId="1CAF323F" w:rsidR="00825A31" w:rsidRPr="00825A31" w:rsidRDefault="00825A31" w:rsidP="00825A31">
            <w:pPr>
              <w:snapToGrid w:val="0"/>
              <w:ind w:firstLine="0"/>
              <w:jc w:val="center"/>
              <w:rPr>
                <w:rFonts w:cs="Times New Roman"/>
                <w:sz w:val="20"/>
              </w:rPr>
            </w:pPr>
            <w:r w:rsidRPr="00825A31">
              <w:rPr>
                <w:sz w:val="20"/>
              </w:rPr>
              <w:t>104</w:t>
            </w:r>
          </w:p>
        </w:tc>
      </w:tr>
      <w:tr w:rsidR="00825A31" w:rsidRPr="00783CE9" w14:paraId="6C2C647B" w14:textId="77777777" w:rsidTr="00825A31">
        <w:trPr>
          <w:trHeight w:val="20"/>
        </w:trPr>
        <w:tc>
          <w:tcPr>
            <w:tcW w:w="1134" w:type="dxa"/>
            <w:shd w:val="clear" w:color="auto" w:fill="auto"/>
          </w:tcPr>
          <w:p w14:paraId="72A8EF98" w14:textId="43B5F9D1"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1.1.</w:t>
            </w:r>
          </w:p>
        </w:tc>
        <w:tc>
          <w:tcPr>
            <w:tcW w:w="4536" w:type="dxa"/>
            <w:shd w:val="clear" w:color="auto" w:fill="auto"/>
          </w:tcPr>
          <w:p w14:paraId="55FC7E9F" w14:textId="373D8E1C" w:rsidR="00825A31" w:rsidRPr="00825A31" w:rsidRDefault="00825A31" w:rsidP="00825A31">
            <w:pPr>
              <w:suppressAutoHyphens w:val="0"/>
              <w:ind w:firstLine="0"/>
              <w:jc w:val="left"/>
              <w:rPr>
                <w:rFonts w:eastAsia="Calibri" w:cs="Times New Roman"/>
                <w:kern w:val="0"/>
                <w:sz w:val="20"/>
                <w:lang w:eastAsia="en-US"/>
              </w:rPr>
            </w:pPr>
            <w:r w:rsidRPr="00825A31">
              <w:rPr>
                <w:rFonts w:cs="Times New Roman"/>
                <w:sz w:val="20"/>
              </w:rPr>
              <w:t xml:space="preserve">Jaunų šeimų </w:t>
            </w:r>
          </w:p>
        </w:tc>
        <w:tc>
          <w:tcPr>
            <w:tcW w:w="1985" w:type="dxa"/>
          </w:tcPr>
          <w:p w14:paraId="529282E3" w14:textId="4F819114" w:rsidR="00825A31" w:rsidRPr="00825A31" w:rsidRDefault="00825A31" w:rsidP="00825A31">
            <w:pPr>
              <w:snapToGrid w:val="0"/>
              <w:ind w:firstLine="0"/>
              <w:jc w:val="center"/>
              <w:rPr>
                <w:rFonts w:cs="Times New Roman"/>
                <w:sz w:val="20"/>
              </w:rPr>
            </w:pPr>
            <w:r w:rsidRPr="00825A31">
              <w:rPr>
                <w:sz w:val="20"/>
              </w:rPr>
              <w:t>17</w:t>
            </w:r>
          </w:p>
        </w:tc>
        <w:tc>
          <w:tcPr>
            <w:tcW w:w="1984" w:type="dxa"/>
          </w:tcPr>
          <w:p w14:paraId="59B4123C" w14:textId="38A77BFD" w:rsidR="00825A31" w:rsidRPr="00825A31" w:rsidRDefault="00825A31" w:rsidP="00825A31">
            <w:pPr>
              <w:snapToGrid w:val="0"/>
              <w:ind w:firstLine="0"/>
              <w:jc w:val="center"/>
              <w:rPr>
                <w:rFonts w:cs="Times New Roman"/>
                <w:sz w:val="20"/>
              </w:rPr>
            </w:pPr>
            <w:r w:rsidRPr="00825A31">
              <w:rPr>
                <w:sz w:val="20"/>
              </w:rPr>
              <w:t>12</w:t>
            </w:r>
          </w:p>
        </w:tc>
      </w:tr>
      <w:tr w:rsidR="00825A31" w:rsidRPr="00783CE9" w14:paraId="0F5CF6A9" w14:textId="77777777" w:rsidTr="00825A31">
        <w:trPr>
          <w:trHeight w:val="20"/>
        </w:trPr>
        <w:tc>
          <w:tcPr>
            <w:tcW w:w="1134" w:type="dxa"/>
            <w:shd w:val="clear" w:color="auto" w:fill="auto"/>
          </w:tcPr>
          <w:p w14:paraId="6BA04BDC" w14:textId="539F3E60"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1.2.</w:t>
            </w:r>
          </w:p>
        </w:tc>
        <w:tc>
          <w:tcPr>
            <w:tcW w:w="4536" w:type="dxa"/>
            <w:shd w:val="clear" w:color="auto" w:fill="auto"/>
          </w:tcPr>
          <w:p w14:paraId="7F8B20DE" w14:textId="1F28C664" w:rsidR="00825A31" w:rsidRPr="00825A31" w:rsidRDefault="00825A31" w:rsidP="00825A31">
            <w:pPr>
              <w:suppressAutoHyphens w:val="0"/>
              <w:ind w:firstLine="0"/>
              <w:jc w:val="left"/>
              <w:rPr>
                <w:rFonts w:eastAsia="Calibri" w:cs="Times New Roman"/>
                <w:kern w:val="0"/>
                <w:sz w:val="20"/>
                <w:lang w:eastAsia="en-US"/>
              </w:rPr>
            </w:pPr>
            <w:r w:rsidRPr="00825A31">
              <w:rPr>
                <w:rFonts w:cs="Times New Roman"/>
                <w:sz w:val="20"/>
              </w:rPr>
              <w:t xml:space="preserve">Likusių be tėvų globos asmenų ir jų šeimų </w:t>
            </w:r>
          </w:p>
        </w:tc>
        <w:tc>
          <w:tcPr>
            <w:tcW w:w="1985" w:type="dxa"/>
          </w:tcPr>
          <w:p w14:paraId="1778DEDC" w14:textId="7A4FA033" w:rsidR="00825A31" w:rsidRPr="00825A31" w:rsidRDefault="00825A31" w:rsidP="00825A31">
            <w:pPr>
              <w:snapToGrid w:val="0"/>
              <w:ind w:firstLine="0"/>
              <w:jc w:val="center"/>
              <w:rPr>
                <w:rFonts w:cs="Times New Roman"/>
                <w:sz w:val="20"/>
              </w:rPr>
            </w:pPr>
            <w:r w:rsidRPr="00825A31">
              <w:rPr>
                <w:sz w:val="20"/>
              </w:rPr>
              <w:t>-</w:t>
            </w:r>
          </w:p>
        </w:tc>
        <w:tc>
          <w:tcPr>
            <w:tcW w:w="1984" w:type="dxa"/>
          </w:tcPr>
          <w:p w14:paraId="130A5B4B" w14:textId="5BC1B55E" w:rsidR="00825A31" w:rsidRPr="00825A31" w:rsidRDefault="00825A31" w:rsidP="00825A31">
            <w:pPr>
              <w:snapToGrid w:val="0"/>
              <w:ind w:firstLine="0"/>
              <w:jc w:val="center"/>
              <w:rPr>
                <w:rFonts w:cs="Times New Roman"/>
                <w:sz w:val="20"/>
              </w:rPr>
            </w:pPr>
            <w:r w:rsidRPr="00825A31">
              <w:rPr>
                <w:sz w:val="20"/>
              </w:rPr>
              <w:t>1</w:t>
            </w:r>
          </w:p>
        </w:tc>
      </w:tr>
      <w:tr w:rsidR="00825A31" w:rsidRPr="00783CE9" w14:paraId="36C33B27" w14:textId="77777777" w:rsidTr="00825A31">
        <w:trPr>
          <w:trHeight w:val="20"/>
        </w:trPr>
        <w:tc>
          <w:tcPr>
            <w:tcW w:w="1134" w:type="dxa"/>
            <w:shd w:val="clear" w:color="auto" w:fill="auto"/>
          </w:tcPr>
          <w:p w14:paraId="657010BD" w14:textId="413B196A"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1.3.</w:t>
            </w:r>
          </w:p>
        </w:tc>
        <w:tc>
          <w:tcPr>
            <w:tcW w:w="4536" w:type="dxa"/>
            <w:shd w:val="clear" w:color="auto" w:fill="auto"/>
          </w:tcPr>
          <w:p w14:paraId="173F08B7" w14:textId="134ACFED" w:rsidR="00825A31" w:rsidRPr="00825A31" w:rsidRDefault="00031F3E" w:rsidP="00825A31">
            <w:pPr>
              <w:suppressAutoHyphens w:val="0"/>
              <w:ind w:firstLine="0"/>
              <w:jc w:val="left"/>
              <w:rPr>
                <w:rFonts w:eastAsia="Calibri" w:cs="Times New Roman"/>
                <w:kern w:val="0"/>
                <w:sz w:val="20"/>
                <w:lang w:eastAsia="en-US"/>
              </w:rPr>
            </w:pPr>
            <w:hyperlink r:id="rId14" w:anchor="RANGE!javascript:void(window.open('','_blank'))" w:history="1">
              <w:r w:rsidR="00825A31" w:rsidRPr="00825A31">
                <w:rPr>
                  <w:rFonts w:cs="Times New Roman"/>
                  <w:color w:val="000000"/>
                  <w:sz w:val="20"/>
                </w:rPr>
                <w:t>Neįgaliųjų, asmenų, sergančių lėtinių ligų sunkiomis formomis, ir šeimų, kuriose yra tokių asmenų</w:t>
              </w:r>
            </w:hyperlink>
          </w:p>
        </w:tc>
        <w:tc>
          <w:tcPr>
            <w:tcW w:w="1985" w:type="dxa"/>
          </w:tcPr>
          <w:p w14:paraId="683E1717" w14:textId="38177776" w:rsidR="00825A31" w:rsidRPr="00825A31" w:rsidRDefault="00825A31" w:rsidP="00825A31">
            <w:pPr>
              <w:snapToGrid w:val="0"/>
              <w:ind w:firstLine="0"/>
              <w:jc w:val="center"/>
              <w:rPr>
                <w:rFonts w:cs="Times New Roman"/>
                <w:sz w:val="20"/>
              </w:rPr>
            </w:pPr>
            <w:r w:rsidRPr="00825A31">
              <w:rPr>
                <w:sz w:val="20"/>
              </w:rPr>
              <w:t>11</w:t>
            </w:r>
          </w:p>
        </w:tc>
        <w:tc>
          <w:tcPr>
            <w:tcW w:w="1984" w:type="dxa"/>
          </w:tcPr>
          <w:p w14:paraId="3108B98E" w14:textId="774EC4D4" w:rsidR="00825A31" w:rsidRPr="00825A31" w:rsidRDefault="00825A31" w:rsidP="00825A31">
            <w:pPr>
              <w:snapToGrid w:val="0"/>
              <w:ind w:firstLine="0"/>
              <w:jc w:val="center"/>
              <w:rPr>
                <w:rFonts w:cs="Times New Roman"/>
                <w:sz w:val="20"/>
              </w:rPr>
            </w:pPr>
            <w:r w:rsidRPr="00825A31">
              <w:rPr>
                <w:sz w:val="20"/>
              </w:rPr>
              <w:t>11</w:t>
            </w:r>
          </w:p>
        </w:tc>
      </w:tr>
      <w:tr w:rsidR="00825A31" w:rsidRPr="00783CE9" w14:paraId="614F45BC" w14:textId="77777777" w:rsidTr="00825A31">
        <w:trPr>
          <w:trHeight w:val="20"/>
        </w:trPr>
        <w:tc>
          <w:tcPr>
            <w:tcW w:w="1134" w:type="dxa"/>
            <w:shd w:val="clear" w:color="auto" w:fill="auto"/>
          </w:tcPr>
          <w:p w14:paraId="79ECC195" w14:textId="738E0E8A"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1.4</w:t>
            </w:r>
            <w:r>
              <w:rPr>
                <w:rFonts w:eastAsia="Calibri" w:cs="Times New Roman"/>
                <w:kern w:val="0"/>
                <w:sz w:val="20"/>
                <w:lang w:eastAsia="en-US"/>
              </w:rPr>
              <w:t>.</w:t>
            </w:r>
          </w:p>
        </w:tc>
        <w:tc>
          <w:tcPr>
            <w:tcW w:w="4536" w:type="dxa"/>
            <w:shd w:val="clear" w:color="auto" w:fill="auto"/>
          </w:tcPr>
          <w:p w14:paraId="0ACB6618" w14:textId="1FE61B42" w:rsidR="00825A31" w:rsidRPr="00825A31" w:rsidRDefault="00825A31" w:rsidP="00825A31">
            <w:pPr>
              <w:suppressAutoHyphens w:val="0"/>
              <w:ind w:firstLine="0"/>
              <w:jc w:val="left"/>
              <w:rPr>
                <w:sz w:val="20"/>
              </w:rPr>
            </w:pPr>
            <w:r w:rsidRPr="00825A31">
              <w:rPr>
                <w:rFonts w:cs="Times New Roman"/>
                <w:sz w:val="20"/>
              </w:rPr>
              <w:t>Bendroji</w:t>
            </w:r>
          </w:p>
        </w:tc>
        <w:tc>
          <w:tcPr>
            <w:tcW w:w="1985" w:type="dxa"/>
          </w:tcPr>
          <w:p w14:paraId="38186F06" w14:textId="6D883F86" w:rsidR="00825A31" w:rsidRPr="00825A31" w:rsidRDefault="00825A31" w:rsidP="00825A31">
            <w:pPr>
              <w:snapToGrid w:val="0"/>
              <w:ind w:firstLine="0"/>
              <w:jc w:val="center"/>
              <w:rPr>
                <w:sz w:val="20"/>
              </w:rPr>
            </w:pPr>
            <w:r w:rsidRPr="00825A31">
              <w:rPr>
                <w:sz w:val="20"/>
              </w:rPr>
              <w:t>57</w:t>
            </w:r>
          </w:p>
        </w:tc>
        <w:tc>
          <w:tcPr>
            <w:tcW w:w="1984" w:type="dxa"/>
          </w:tcPr>
          <w:p w14:paraId="1C681DE3" w14:textId="1EF9E334" w:rsidR="00825A31" w:rsidRPr="00825A31" w:rsidRDefault="00825A31" w:rsidP="00825A31">
            <w:pPr>
              <w:snapToGrid w:val="0"/>
              <w:ind w:firstLine="0"/>
              <w:jc w:val="center"/>
              <w:rPr>
                <w:sz w:val="20"/>
              </w:rPr>
            </w:pPr>
            <w:r w:rsidRPr="00825A31">
              <w:rPr>
                <w:sz w:val="20"/>
              </w:rPr>
              <w:t>57</w:t>
            </w:r>
          </w:p>
        </w:tc>
      </w:tr>
      <w:tr w:rsidR="00825A31" w:rsidRPr="00783CE9" w14:paraId="22C5545C" w14:textId="77777777" w:rsidTr="00825A31">
        <w:trPr>
          <w:trHeight w:val="20"/>
        </w:trPr>
        <w:tc>
          <w:tcPr>
            <w:tcW w:w="1134" w:type="dxa"/>
            <w:shd w:val="clear" w:color="auto" w:fill="auto"/>
          </w:tcPr>
          <w:p w14:paraId="49779FCD" w14:textId="30A706DB"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1.5.</w:t>
            </w:r>
          </w:p>
        </w:tc>
        <w:tc>
          <w:tcPr>
            <w:tcW w:w="4536" w:type="dxa"/>
            <w:shd w:val="clear" w:color="auto" w:fill="auto"/>
          </w:tcPr>
          <w:p w14:paraId="0D3A5A8F" w14:textId="12BEC672" w:rsidR="00825A31" w:rsidRPr="00825A31" w:rsidRDefault="00825A31" w:rsidP="00825A31">
            <w:pPr>
              <w:suppressAutoHyphens w:val="0"/>
              <w:ind w:firstLine="0"/>
              <w:jc w:val="left"/>
              <w:rPr>
                <w:sz w:val="20"/>
              </w:rPr>
            </w:pPr>
            <w:r w:rsidRPr="00825A31">
              <w:rPr>
                <w:rFonts w:cs="Times New Roman"/>
                <w:sz w:val="20"/>
              </w:rPr>
              <w:t>Socialinio būsto nuomininkų, turinčių teisę į socialinio būsto sąlygų pagerinimą</w:t>
            </w:r>
          </w:p>
        </w:tc>
        <w:tc>
          <w:tcPr>
            <w:tcW w:w="1985" w:type="dxa"/>
          </w:tcPr>
          <w:p w14:paraId="12B0E6AF" w14:textId="3BCFB072" w:rsidR="00825A31" w:rsidRPr="00825A31" w:rsidRDefault="00825A31" w:rsidP="00825A31">
            <w:pPr>
              <w:snapToGrid w:val="0"/>
              <w:ind w:firstLine="0"/>
              <w:jc w:val="center"/>
              <w:rPr>
                <w:sz w:val="20"/>
              </w:rPr>
            </w:pPr>
            <w:r w:rsidRPr="00825A31">
              <w:rPr>
                <w:sz w:val="20"/>
              </w:rPr>
              <w:t>5</w:t>
            </w:r>
          </w:p>
        </w:tc>
        <w:tc>
          <w:tcPr>
            <w:tcW w:w="1984" w:type="dxa"/>
          </w:tcPr>
          <w:p w14:paraId="278E8D09" w14:textId="29B0E5A0" w:rsidR="00825A31" w:rsidRPr="00825A31" w:rsidRDefault="00825A31" w:rsidP="00825A31">
            <w:pPr>
              <w:snapToGrid w:val="0"/>
              <w:ind w:firstLine="0"/>
              <w:jc w:val="center"/>
              <w:rPr>
                <w:sz w:val="20"/>
              </w:rPr>
            </w:pPr>
            <w:r w:rsidRPr="00825A31">
              <w:rPr>
                <w:sz w:val="20"/>
              </w:rPr>
              <w:t>6</w:t>
            </w:r>
          </w:p>
        </w:tc>
      </w:tr>
      <w:tr w:rsidR="00825A31" w:rsidRPr="00783CE9" w14:paraId="50D2E778" w14:textId="77777777" w:rsidTr="00825A31">
        <w:trPr>
          <w:trHeight w:val="20"/>
        </w:trPr>
        <w:tc>
          <w:tcPr>
            <w:tcW w:w="1134" w:type="dxa"/>
            <w:shd w:val="clear" w:color="auto" w:fill="auto"/>
          </w:tcPr>
          <w:p w14:paraId="26A30F9A" w14:textId="39171E98" w:rsidR="00825A31" w:rsidRPr="00825A31" w:rsidRDefault="00825A31" w:rsidP="00825A31">
            <w:pPr>
              <w:suppressAutoHyphens w:val="0"/>
              <w:ind w:firstLine="0"/>
              <w:jc w:val="center"/>
              <w:rPr>
                <w:rFonts w:eastAsia="Calibri" w:cs="Times New Roman"/>
                <w:kern w:val="0"/>
                <w:sz w:val="20"/>
                <w:lang w:eastAsia="en-US"/>
              </w:rPr>
            </w:pPr>
            <w:r w:rsidRPr="00825A31">
              <w:rPr>
                <w:rFonts w:eastAsia="Calibri" w:cs="Times New Roman"/>
                <w:kern w:val="0"/>
                <w:sz w:val="20"/>
                <w:lang w:eastAsia="en-US"/>
              </w:rPr>
              <w:t>1.6.</w:t>
            </w:r>
          </w:p>
        </w:tc>
        <w:tc>
          <w:tcPr>
            <w:tcW w:w="4536" w:type="dxa"/>
            <w:shd w:val="clear" w:color="auto" w:fill="auto"/>
          </w:tcPr>
          <w:p w14:paraId="589A4F06" w14:textId="46FD77D9" w:rsidR="00825A31" w:rsidRPr="00825A31" w:rsidRDefault="00825A31" w:rsidP="00825A31">
            <w:pPr>
              <w:suppressAutoHyphens w:val="0"/>
              <w:ind w:firstLine="0"/>
              <w:jc w:val="left"/>
              <w:rPr>
                <w:rFonts w:cs="Times New Roman"/>
                <w:sz w:val="20"/>
              </w:rPr>
            </w:pPr>
            <w:r w:rsidRPr="00825A31">
              <w:rPr>
                <w:rFonts w:cs="Times New Roman"/>
                <w:sz w:val="20"/>
              </w:rPr>
              <w:t>Šeimų, auginančių tris ar daugiau vaikų ir (ar) vaikų, kuriems nustatyta nuolatinė globa</w:t>
            </w:r>
          </w:p>
        </w:tc>
        <w:tc>
          <w:tcPr>
            <w:tcW w:w="1985" w:type="dxa"/>
          </w:tcPr>
          <w:p w14:paraId="32D68F58" w14:textId="04EB9661" w:rsidR="00825A31" w:rsidRPr="00825A31" w:rsidRDefault="00825A31" w:rsidP="00825A31">
            <w:pPr>
              <w:snapToGrid w:val="0"/>
              <w:ind w:firstLine="0"/>
              <w:jc w:val="center"/>
              <w:rPr>
                <w:sz w:val="20"/>
              </w:rPr>
            </w:pPr>
            <w:r w:rsidRPr="00825A31">
              <w:rPr>
                <w:sz w:val="20"/>
              </w:rPr>
              <w:t>17</w:t>
            </w:r>
          </w:p>
        </w:tc>
        <w:tc>
          <w:tcPr>
            <w:tcW w:w="1984" w:type="dxa"/>
          </w:tcPr>
          <w:p w14:paraId="6C45E79A" w14:textId="5CF4B2D8" w:rsidR="00825A31" w:rsidRPr="00825A31" w:rsidRDefault="00825A31" w:rsidP="00825A31">
            <w:pPr>
              <w:snapToGrid w:val="0"/>
              <w:ind w:firstLine="0"/>
              <w:jc w:val="center"/>
              <w:rPr>
                <w:sz w:val="20"/>
              </w:rPr>
            </w:pPr>
            <w:r w:rsidRPr="00825A31">
              <w:rPr>
                <w:sz w:val="20"/>
              </w:rPr>
              <w:t>17</w:t>
            </w:r>
          </w:p>
        </w:tc>
      </w:tr>
    </w:tbl>
    <w:p w14:paraId="42FFC3E8" w14:textId="38FC69DC" w:rsidR="004263FF" w:rsidRDefault="004263FF" w:rsidP="006C3A61">
      <w:pPr>
        <w:rPr>
          <w:rFonts w:cs="Times New Roman"/>
          <w:strike/>
          <w:kern w:val="0"/>
          <w:lang w:eastAsia="ar-SA"/>
        </w:rPr>
      </w:pPr>
      <w:r w:rsidRPr="004F167E">
        <w:t>Sąraš</w:t>
      </w:r>
      <w:r w:rsidR="006C3A61">
        <w:t>uose</w:t>
      </w:r>
      <w:r w:rsidRPr="004F167E">
        <w:t xml:space="preserve"> esantiems asmenims ir šeimoms siūloma išsinuomoti tinkamus gyventi savivaldybės socialinio būsto fondo būstus, laikantis eiliškumo (pagal prašymų užregistravimą Savivaldybės administracijoje datą), įvertinus buvimo sąraše laikotarpį i</w:t>
      </w:r>
      <w:r>
        <w:t xml:space="preserve">r atsižvelgiant į ploto </w:t>
      </w:r>
      <w:r>
        <w:lastRenderedPageBreak/>
        <w:t>normatyvą.</w:t>
      </w:r>
      <w:r w:rsidRPr="00D82704">
        <w:rPr>
          <w:rFonts w:eastAsia="Lucida Sans Unicode" w:cs="Calibri"/>
          <w:kern w:val="0"/>
          <w:lang w:eastAsia="ar-SA"/>
        </w:rPr>
        <w:t xml:space="preserve"> </w:t>
      </w:r>
      <w:r>
        <w:rPr>
          <w:rFonts w:eastAsia="Lucida Sans Unicode" w:cs="Calibri"/>
          <w:kern w:val="0"/>
          <w:lang w:eastAsia="ar-SA"/>
        </w:rPr>
        <w:t xml:space="preserve">  </w:t>
      </w:r>
      <w:r w:rsidRPr="007D5BD4">
        <w:t>20</w:t>
      </w:r>
      <w:r>
        <w:t>20</w:t>
      </w:r>
      <w:r w:rsidRPr="007D5BD4">
        <w:t xml:space="preserve"> m. </w:t>
      </w:r>
      <w:r>
        <w:t>išnuomota</w:t>
      </w:r>
      <w:r w:rsidRPr="007D5BD4">
        <w:t xml:space="preserve"> </w:t>
      </w:r>
      <w:r>
        <w:t xml:space="preserve">13 socialinių būstų </w:t>
      </w:r>
      <w:r w:rsidRPr="007D5BD4">
        <w:t>pagal sąraš</w:t>
      </w:r>
      <w:r>
        <w:t>o grupes: 3</w:t>
      </w:r>
      <w:r w:rsidRPr="007D5BD4">
        <w:t xml:space="preserve"> – šeimoms, auginančioms tris ir daugiau vaikų (įvaikių); </w:t>
      </w:r>
      <w:r>
        <w:t>3</w:t>
      </w:r>
      <w:r w:rsidRPr="007D5BD4">
        <w:t xml:space="preserve"> – asmenims (še</w:t>
      </w:r>
      <w:r>
        <w:t xml:space="preserve">imoms) iš bendrosios grupės, 5 – </w:t>
      </w:r>
      <w:r w:rsidRPr="007D5BD4">
        <w:t>šeim</w:t>
      </w:r>
      <w:r>
        <w:t>oms</w:t>
      </w:r>
      <w:r w:rsidRPr="007D5BD4">
        <w:t xml:space="preserve"> iš jaunų šeimų, </w:t>
      </w:r>
      <w:r>
        <w:t>2 – asmenims iš</w:t>
      </w:r>
      <w:r w:rsidRPr="00B83685">
        <w:t xml:space="preserve"> </w:t>
      </w:r>
      <w:r>
        <w:t>n</w:t>
      </w:r>
      <w:hyperlink r:id="rId15" w:anchor="RANGE!javascript:void(window.open('','_blank'))" w:history="1">
        <w:r w:rsidRPr="000B615F">
          <w:rPr>
            <w:rFonts w:cs="Times New Roman"/>
            <w:color w:val="000000"/>
          </w:rPr>
          <w:t>eįgaliųjų, asmenų, sergančių lėtinių ligų sunkiomis formomis, ir šeimų, kuriose yra tokių asmenų</w:t>
        </w:r>
      </w:hyperlink>
      <w:r>
        <w:t>. 6 asmenims (</w:t>
      </w:r>
      <w:r w:rsidRPr="007D5BD4">
        <w:t>šeimoms</w:t>
      </w:r>
      <w:r>
        <w:t>)</w:t>
      </w:r>
      <w:r w:rsidRPr="007D5BD4">
        <w:t xml:space="preserve"> </w:t>
      </w:r>
      <w:r>
        <w:t xml:space="preserve">vienerių metų laikotarpiui išnuomoti savivaldybės laikinieji būstai.  1 </w:t>
      </w:r>
      <w:r w:rsidRPr="00D673FE">
        <w:t>asmeniui, turinčiam penkiolikos procentų darbingumo lygį, išnuomotas socialinis būstas išimties tvarka.</w:t>
      </w:r>
    </w:p>
    <w:p w14:paraId="690B8035" w14:textId="71C6C873" w:rsidR="004263FF" w:rsidRDefault="004263FF" w:rsidP="006C3A61">
      <w:pPr>
        <w:rPr>
          <w:lang w:eastAsia="en-US"/>
        </w:rPr>
      </w:pPr>
      <w:r w:rsidRPr="00126D69">
        <w:t>Nuo 2015 m. pradėtas įgyvendinti projektas „Socialinio būsto fondo plėtra Panevėžio rajono savivaldybėje“ užbaigtas 2020 metais. Rekonstruotame Panevėžio rajono savivaldybės pastate,  Upytės sen., Upytės k., Tvenkinio g. 1., įrengti ir pritaik</w:t>
      </w:r>
      <w:r w:rsidR="006C3A61">
        <w:t>yti socialinio būsto paskirčiai</w:t>
      </w:r>
      <w:r w:rsidRPr="00126D69">
        <w:t xml:space="preserve"> 8 butai </w:t>
      </w:r>
      <w:r w:rsidRPr="00126D69">
        <w:rPr>
          <w:lang w:eastAsia="en-US"/>
        </w:rPr>
        <w:t>(iš kurių 2 b</w:t>
      </w:r>
      <w:r>
        <w:rPr>
          <w:lang w:eastAsia="en-US"/>
        </w:rPr>
        <w:t>utai</w:t>
      </w:r>
      <w:r w:rsidRPr="00126D69">
        <w:rPr>
          <w:lang w:eastAsia="en-US"/>
        </w:rPr>
        <w:t xml:space="preserve"> pritaikyti neįgaliesiems) ir nupirkta 11 b</w:t>
      </w:r>
      <w:r>
        <w:rPr>
          <w:lang w:eastAsia="en-US"/>
        </w:rPr>
        <w:t>utų</w:t>
      </w:r>
      <w:r w:rsidRPr="00126D69">
        <w:rPr>
          <w:lang w:eastAsia="en-US"/>
        </w:rPr>
        <w:t>, visi išnuomoti</w:t>
      </w:r>
      <w:r>
        <w:rPr>
          <w:lang w:eastAsia="en-US"/>
        </w:rPr>
        <w:t xml:space="preserve"> asmenims (šeimoms) pagal sąrašą.</w:t>
      </w:r>
    </w:p>
    <w:p w14:paraId="25F03DFB" w14:textId="77777777" w:rsidR="006C3A61" w:rsidRPr="00DE6260" w:rsidRDefault="006C3A61" w:rsidP="00C23EA0">
      <w:pPr>
        <w:pStyle w:val="NoSpacing"/>
        <w:ind w:firstLine="851"/>
        <w:jc w:val="both"/>
      </w:pPr>
      <w:r>
        <w:rPr>
          <w:lang w:eastAsia="lt-LT"/>
        </w:rPr>
        <w:t>Asmenims ir šeimoms išnuomoti savivaldybės socialiniai būstai: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4773"/>
        <w:gridCol w:w="1984"/>
        <w:gridCol w:w="2013"/>
      </w:tblGrid>
      <w:tr w:rsidR="004263FF" w:rsidRPr="009C6681" w14:paraId="5104B416" w14:textId="77777777" w:rsidTr="005E1FCE">
        <w:tc>
          <w:tcPr>
            <w:tcW w:w="869" w:type="dxa"/>
            <w:shd w:val="clear" w:color="auto" w:fill="auto"/>
          </w:tcPr>
          <w:p w14:paraId="6F2DC87D"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 xml:space="preserve">Eil. Nr. </w:t>
            </w:r>
          </w:p>
        </w:tc>
        <w:tc>
          <w:tcPr>
            <w:tcW w:w="4773" w:type="dxa"/>
            <w:shd w:val="clear" w:color="auto" w:fill="auto"/>
          </w:tcPr>
          <w:p w14:paraId="4A7155C0" w14:textId="77777777" w:rsidR="004263FF" w:rsidRPr="00D60F2D" w:rsidRDefault="004263FF" w:rsidP="006C3A61">
            <w:pPr>
              <w:suppressAutoHyphens w:val="0"/>
              <w:ind w:firstLine="0"/>
              <w:jc w:val="center"/>
              <w:rPr>
                <w:rFonts w:eastAsia="Calibri" w:cs="Times New Roman"/>
                <w:kern w:val="0"/>
                <w:sz w:val="22"/>
                <w:szCs w:val="22"/>
                <w:lang w:eastAsia="en-US"/>
              </w:rPr>
            </w:pPr>
          </w:p>
        </w:tc>
        <w:tc>
          <w:tcPr>
            <w:tcW w:w="1984" w:type="dxa"/>
          </w:tcPr>
          <w:p w14:paraId="78F387C7"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2019-12-31</w:t>
            </w:r>
          </w:p>
        </w:tc>
        <w:tc>
          <w:tcPr>
            <w:tcW w:w="2013" w:type="dxa"/>
          </w:tcPr>
          <w:p w14:paraId="31ACE61D"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2020-12-31</w:t>
            </w:r>
          </w:p>
        </w:tc>
      </w:tr>
      <w:tr w:rsidR="004263FF" w:rsidRPr="009C6681" w14:paraId="1BC5B13A" w14:textId="77777777" w:rsidTr="005E1FCE">
        <w:tc>
          <w:tcPr>
            <w:tcW w:w="869" w:type="dxa"/>
            <w:shd w:val="clear" w:color="auto" w:fill="auto"/>
          </w:tcPr>
          <w:p w14:paraId="3C7D89C2"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w:t>
            </w:r>
          </w:p>
        </w:tc>
        <w:tc>
          <w:tcPr>
            <w:tcW w:w="4773" w:type="dxa"/>
            <w:shd w:val="clear" w:color="auto" w:fill="auto"/>
          </w:tcPr>
          <w:p w14:paraId="371AA22E" w14:textId="77777777" w:rsidR="004263FF" w:rsidRPr="00D60F2D" w:rsidRDefault="004263FF" w:rsidP="006C3A61">
            <w:pPr>
              <w:snapToGrid w:val="0"/>
              <w:ind w:firstLine="0"/>
              <w:rPr>
                <w:rFonts w:cs="Times New Roman"/>
                <w:sz w:val="22"/>
                <w:szCs w:val="22"/>
              </w:rPr>
            </w:pPr>
            <w:r w:rsidRPr="00D60F2D">
              <w:rPr>
                <w:rFonts w:cs="Times New Roman"/>
                <w:sz w:val="22"/>
                <w:szCs w:val="22"/>
              </w:rPr>
              <w:t xml:space="preserve">Iš viso išnuomota, vnt. </w:t>
            </w:r>
          </w:p>
        </w:tc>
        <w:tc>
          <w:tcPr>
            <w:tcW w:w="1984" w:type="dxa"/>
          </w:tcPr>
          <w:p w14:paraId="13CC9C39"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14</w:t>
            </w:r>
          </w:p>
        </w:tc>
        <w:tc>
          <w:tcPr>
            <w:tcW w:w="2013" w:type="dxa"/>
          </w:tcPr>
          <w:p w14:paraId="2B92048F"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14</w:t>
            </w:r>
          </w:p>
        </w:tc>
      </w:tr>
      <w:tr w:rsidR="004263FF" w:rsidRPr="009C6681" w14:paraId="564F2D13" w14:textId="77777777" w:rsidTr="005E1FCE">
        <w:tc>
          <w:tcPr>
            <w:tcW w:w="869" w:type="dxa"/>
            <w:shd w:val="clear" w:color="auto" w:fill="auto"/>
          </w:tcPr>
          <w:p w14:paraId="0A2CB84B"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w:t>
            </w:r>
          </w:p>
        </w:tc>
        <w:tc>
          <w:tcPr>
            <w:tcW w:w="4773" w:type="dxa"/>
            <w:shd w:val="clear" w:color="auto" w:fill="auto"/>
          </w:tcPr>
          <w:p w14:paraId="70A6CDE4" w14:textId="77777777" w:rsidR="004263FF" w:rsidRPr="00D60F2D" w:rsidRDefault="004263FF" w:rsidP="006C3A61">
            <w:pPr>
              <w:snapToGrid w:val="0"/>
              <w:ind w:firstLine="0"/>
              <w:rPr>
                <w:rFonts w:cs="Times New Roman"/>
                <w:sz w:val="22"/>
                <w:szCs w:val="22"/>
              </w:rPr>
            </w:pPr>
            <w:r w:rsidRPr="00D60F2D">
              <w:rPr>
                <w:rFonts w:cs="Times New Roman"/>
                <w:sz w:val="22"/>
                <w:szCs w:val="22"/>
              </w:rPr>
              <w:t>Sąraše įrašytiems asmenims ir šeimoms pagal grupes:</w:t>
            </w:r>
          </w:p>
        </w:tc>
        <w:tc>
          <w:tcPr>
            <w:tcW w:w="1984" w:type="dxa"/>
          </w:tcPr>
          <w:p w14:paraId="4A3589F5"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13</w:t>
            </w:r>
          </w:p>
        </w:tc>
        <w:tc>
          <w:tcPr>
            <w:tcW w:w="2013" w:type="dxa"/>
          </w:tcPr>
          <w:p w14:paraId="02FA45AA"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13</w:t>
            </w:r>
          </w:p>
        </w:tc>
      </w:tr>
      <w:tr w:rsidR="004263FF" w:rsidRPr="009C6681" w14:paraId="303EF73A" w14:textId="77777777" w:rsidTr="005E1FCE">
        <w:tc>
          <w:tcPr>
            <w:tcW w:w="869" w:type="dxa"/>
            <w:shd w:val="clear" w:color="auto" w:fill="auto"/>
          </w:tcPr>
          <w:p w14:paraId="36811316"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1.1.1.</w:t>
            </w:r>
          </w:p>
        </w:tc>
        <w:tc>
          <w:tcPr>
            <w:tcW w:w="4773" w:type="dxa"/>
            <w:shd w:val="clear" w:color="auto" w:fill="auto"/>
          </w:tcPr>
          <w:p w14:paraId="10C61407" w14:textId="77777777" w:rsidR="004263FF" w:rsidRPr="00D60F2D" w:rsidRDefault="004263FF" w:rsidP="006C3A61">
            <w:pPr>
              <w:snapToGrid w:val="0"/>
              <w:ind w:firstLine="0"/>
              <w:rPr>
                <w:rFonts w:cs="Times New Roman"/>
                <w:sz w:val="22"/>
                <w:szCs w:val="22"/>
              </w:rPr>
            </w:pPr>
            <w:r w:rsidRPr="00D60F2D">
              <w:rPr>
                <w:rFonts w:cs="Times New Roman"/>
                <w:sz w:val="22"/>
                <w:szCs w:val="22"/>
              </w:rPr>
              <w:t xml:space="preserve">Jaunų šeimų  </w:t>
            </w:r>
          </w:p>
        </w:tc>
        <w:tc>
          <w:tcPr>
            <w:tcW w:w="1984" w:type="dxa"/>
          </w:tcPr>
          <w:p w14:paraId="19FB0CA3"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c>
          <w:tcPr>
            <w:tcW w:w="2013" w:type="dxa"/>
          </w:tcPr>
          <w:p w14:paraId="4F20969D"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5</w:t>
            </w:r>
          </w:p>
        </w:tc>
      </w:tr>
      <w:tr w:rsidR="004263FF" w:rsidRPr="009C6681" w14:paraId="55DC8EC1" w14:textId="77777777" w:rsidTr="005E1FCE">
        <w:tc>
          <w:tcPr>
            <w:tcW w:w="869" w:type="dxa"/>
            <w:shd w:val="clear" w:color="auto" w:fill="auto"/>
          </w:tcPr>
          <w:p w14:paraId="7A9F3F03"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1.1.2.</w:t>
            </w:r>
          </w:p>
        </w:tc>
        <w:tc>
          <w:tcPr>
            <w:tcW w:w="4773" w:type="dxa"/>
            <w:shd w:val="clear" w:color="auto" w:fill="auto"/>
          </w:tcPr>
          <w:p w14:paraId="4A415937" w14:textId="77777777" w:rsidR="004263FF" w:rsidRPr="00D60F2D" w:rsidRDefault="004263FF" w:rsidP="006C3A61">
            <w:pPr>
              <w:snapToGrid w:val="0"/>
              <w:ind w:firstLine="0"/>
              <w:rPr>
                <w:rFonts w:cs="Times New Roman"/>
                <w:sz w:val="22"/>
                <w:szCs w:val="22"/>
              </w:rPr>
            </w:pPr>
            <w:r w:rsidRPr="00D60F2D">
              <w:rPr>
                <w:rFonts w:cs="Times New Roman"/>
                <w:sz w:val="22"/>
                <w:szCs w:val="22"/>
              </w:rPr>
              <w:t>Bendroji</w:t>
            </w:r>
          </w:p>
        </w:tc>
        <w:tc>
          <w:tcPr>
            <w:tcW w:w="1984" w:type="dxa"/>
          </w:tcPr>
          <w:p w14:paraId="48086806"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c>
          <w:tcPr>
            <w:tcW w:w="2013" w:type="dxa"/>
          </w:tcPr>
          <w:p w14:paraId="058B8E3E"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r>
      <w:tr w:rsidR="004263FF" w:rsidRPr="009C6681" w14:paraId="234AADA1" w14:textId="77777777" w:rsidTr="005E1FCE">
        <w:tc>
          <w:tcPr>
            <w:tcW w:w="869" w:type="dxa"/>
            <w:shd w:val="clear" w:color="auto" w:fill="auto"/>
          </w:tcPr>
          <w:p w14:paraId="095D5EBA"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1.1.3.</w:t>
            </w:r>
          </w:p>
        </w:tc>
        <w:tc>
          <w:tcPr>
            <w:tcW w:w="4773" w:type="dxa"/>
            <w:shd w:val="clear" w:color="auto" w:fill="auto"/>
          </w:tcPr>
          <w:p w14:paraId="5E07CC87" w14:textId="77777777" w:rsidR="004263FF" w:rsidRPr="00D60F2D" w:rsidRDefault="004263FF" w:rsidP="006C3A61">
            <w:pPr>
              <w:snapToGrid w:val="0"/>
              <w:ind w:firstLine="0"/>
              <w:rPr>
                <w:rFonts w:cs="Times New Roman"/>
                <w:sz w:val="22"/>
                <w:szCs w:val="22"/>
              </w:rPr>
            </w:pPr>
            <w:r w:rsidRPr="00D60F2D">
              <w:rPr>
                <w:rFonts w:cs="Times New Roman"/>
                <w:sz w:val="22"/>
                <w:szCs w:val="22"/>
              </w:rPr>
              <w:t>Šeimų, auginančių tris ar daugiau vaikų ir (ar) vaikų, kuriems nustatyta nuolatinė globa</w:t>
            </w:r>
          </w:p>
        </w:tc>
        <w:tc>
          <w:tcPr>
            <w:tcW w:w="1984" w:type="dxa"/>
          </w:tcPr>
          <w:p w14:paraId="6C3E3167"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4</w:t>
            </w:r>
          </w:p>
        </w:tc>
        <w:tc>
          <w:tcPr>
            <w:tcW w:w="2013" w:type="dxa"/>
          </w:tcPr>
          <w:p w14:paraId="28FA3EDF"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3</w:t>
            </w:r>
          </w:p>
        </w:tc>
      </w:tr>
      <w:tr w:rsidR="004263FF" w:rsidRPr="009C6681" w14:paraId="6866639C" w14:textId="77777777" w:rsidTr="005E1FCE">
        <w:tc>
          <w:tcPr>
            <w:tcW w:w="869" w:type="dxa"/>
            <w:shd w:val="clear" w:color="auto" w:fill="auto"/>
          </w:tcPr>
          <w:p w14:paraId="02F3D14F"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1.1.4.</w:t>
            </w:r>
          </w:p>
        </w:tc>
        <w:tc>
          <w:tcPr>
            <w:tcW w:w="4773" w:type="dxa"/>
            <w:shd w:val="clear" w:color="auto" w:fill="auto"/>
          </w:tcPr>
          <w:p w14:paraId="5EB172AD" w14:textId="77777777" w:rsidR="004263FF" w:rsidRPr="00D60F2D" w:rsidRDefault="004263FF" w:rsidP="006C3A61">
            <w:pPr>
              <w:snapToGrid w:val="0"/>
              <w:ind w:firstLine="0"/>
              <w:rPr>
                <w:rFonts w:cs="Times New Roman"/>
                <w:sz w:val="22"/>
                <w:szCs w:val="22"/>
              </w:rPr>
            </w:pPr>
            <w:r w:rsidRPr="00D60F2D">
              <w:rPr>
                <w:rFonts w:cs="Times New Roman"/>
                <w:sz w:val="22"/>
                <w:szCs w:val="22"/>
              </w:rPr>
              <w:t>Socialinio būsto nuomininkų, turinčių teisę į socialinio būsto sąlygų pagerinimą</w:t>
            </w:r>
          </w:p>
        </w:tc>
        <w:tc>
          <w:tcPr>
            <w:tcW w:w="1984" w:type="dxa"/>
          </w:tcPr>
          <w:p w14:paraId="588952C8"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w:t>
            </w:r>
          </w:p>
        </w:tc>
        <w:tc>
          <w:tcPr>
            <w:tcW w:w="2013" w:type="dxa"/>
          </w:tcPr>
          <w:p w14:paraId="27399DC5"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w:t>
            </w:r>
          </w:p>
        </w:tc>
      </w:tr>
      <w:tr w:rsidR="004263FF" w:rsidRPr="009C6681" w14:paraId="7DF64358" w14:textId="77777777" w:rsidTr="005E1FCE">
        <w:tc>
          <w:tcPr>
            <w:tcW w:w="869" w:type="dxa"/>
            <w:shd w:val="clear" w:color="auto" w:fill="auto"/>
          </w:tcPr>
          <w:p w14:paraId="3B0837BB"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1.1.5.</w:t>
            </w:r>
          </w:p>
        </w:tc>
        <w:tc>
          <w:tcPr>
            <w:tcW w:w="4773" w:type="dxa"/>
            <w:shd w:val="clear" w:color="auto" w:fill="auto"/>
          </w:tcPr>
          <w:p w14:paraId="454ED587" w14:textId="4E0E2C46" w:rsidR="004263FF" w:rsidRPr="00D60F2D" w:rsidRDefault="00031F3E" w:rsidP="006C3A61">
            <w:pPr>
              <w:snapToGrid w:val="0"/>
              <w:ind w:firstLine="0"/>
              <w:rPr>
                <w:rFonts w:cs="Times New Roman"/>
                <w:sz w:val="22"/>
                <w:szCs w:val="22"/>
              </w:rPr>
            </w:pPr>
            <w:hyperlink r:id="rId16" w:anchor="RANGE!javascript:void(window.open('','_blank'))" w:history="1">
              <w:r w:rsidR="004263FF" w:rsidRPr="00D60F2D">
                <w:rPr>
                  <w:rFonts w:cs="Times New Roman"/>
                  <w:color w:val="000000"/>
                  <w:sz w:val="22"/>
                  <w:szCs w:val="22"/>
                </w:rPr>
                <w:t>Neįgaliųjų, asmenų, sergančių lėtinių ligų sunkiomis formomis, ir šeimų, kuriose yra tokių asmenų</w:t>
              </w:r>
            </w:hyperlink>
          </w:p>
        </w:tc>
        <w:tc>
          <w:tcPr>
            <w:tcW w:w="1984" w:type="dxa"/>
          </w:tcPr>
          <w:p w14:paraId="7C6278A7"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w:t>
            </w:r>
          </w:p>
        </w:tc>
        <w:tc>
          <w:tcPr>
            <w:tcW w:w="2013" w:type="dxa"/>
          </w:tcPr>
          <w:p w14:paraId="68BB8BFC"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2</w:t>
            </w:r>
          </w:p>
        </w:tc>
      </w:tr>
      <w:tr w:rsidR="0081409E" w:rsidRPr="0081409E" w14:paraId="29EDE24E" w14:textId="77777777" w:rsidTr="005E1FCE">
        <w:tc>
          <w:tcPr>
            <w:tcW w:w="869" w:type="dxa"/>
            <w:shd w:val="clear" w:color="auto" w:fill="auto"/>
          </w:tcPr>
          <w:p w14:paraId="6B829063" w14:textId="77777777" w:rsidR="004263FF" w:rsidRPr="00D60F2D" w:rsidRDefault="004263FF" w:rsidP="006C3A61">
            <w:pPr>
              <w:suppressAutoHyphens w:val="0"/>
              <w:ind w:firstLine="0"/>
              <w:rPr>
                <w:rFonts w:eastAsia="Calibri" w:cs="Times New Roman"/>
                <w:kern w:val="0"/>
                <w:sz w:val="22"/>
                <w:szCs w:val="22"/>
                <w:lang w:eastAsia="en-US"/>
              </w:rPr>
            </w:pPr>
            <w:r w:rsidRPr="00D60F2D">
              <w:rPr>
                <w:rFonts w:eastAsia="Calibri" w:cs="Times New Roman"/>
                <w:kern w:val="0"/>
                <w:sz w:val="22"/>
                <w:szCs w:val="22"/>
                <w:lang w:eastAsia="en-US"/>
              </w:rPr>
              <w:t>1.2.</w:t>
            </w:r>
          </w:p>
        </w:tc>
        <w:tc>
          <w:tcPr>
            <w:tcW w:w="4773" w:type="dxa"/>
            <w:shd w:val="clear" w:color="auto" w:fill="auto"/>
          </w:tcPr>
          <w:p w14:paraId="0AEA04E7" w14:textId="77777777" w:rsidR="004263FF" w:rsidRPr="00D60F2D" w:rsidRDefault="004263FF" w:rsidP="006C3A61">
            <w:pPr>
              <w:snapToGrid w:val="0"/>
              <w:ind w:firstLine="0"/>
              <w:rPr>
                <w:rFonts w:cs="Times New Roman"/>
                <w:sz w:val="22"/>
                <w:szCs w:val="22"/>
              </w:rPr>
            </w:pPr>
            <w:r w:rsidRPr="00D60F2D">
              <w:rPr>
                <w:rFonts w:cs="Times New Roman"/>
                <w:sz w:val="22"/>
                <w:szCs w:val="22"/>
              </w:rPr>
              <w:t>Sąraše neįrašytiems asmenims ir šeimoms</w:t>
            </w:r>
          </w:p>
        </w:tc>
        <w:tc>
          <w:tcPr>
            <w:tcW w:w="1984" w:type="dxa"/>
          </w:tcPr>
          <w:p w14:paraId="4ECACACA"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w:t>
            </w:r>
          </w:p>
        </w:tc>
        <w:tc>
          <w:tcPr>
            <w:tcW w:w="2013" w:type="dxa"/>
          </w:tcPr>
          <w:p w14:paraId="54D27C0D" w14:textId="77777777" w:rsidR="004263FF" w:rsidRPr="00D60F2D" w:rsidRDefault="004263FF" w:rsidP="006C3A61">
            <w:pPr>
              <w:snapToGrid w:val="0"/>
              <w:ind w:firstLine="0"/>
              <w:jc w:val="center"/>
              <w:rPr>
                <w:rFonts w:cs="Times New Roman"/>
                <w:sz w:val="22"/>
                <w:szCs w:val="22"/>
              </w:rPr>
            </w:pPr>
            <w:r w:rsidRPr="00D60F2D">
              <w:rPr>
                <w:rFonts w:cs="Times New Roman"/>
                <w:sz w:val="22"/>
                <w:szCs w:val="22"/>
              </w:rPr>
              <w:t>1</w:t>
            </w:r>
          </w:p>
        </w:tc>
      </w:tr>
    </w:tbl>
    <w:p w14:paraId="4842D2DC" w14:textId="46A01012" w:rsidR="0081409E" w:rsidRPr="0081409E" w:rsidRDefault="0081409E" w:rsidP="00C23EA0">
      <w:pPr>
        <w:pStyle w:val="NoSpacing"/>
        <w:ind w:firstLine="851"/>
        <w:jc w:val="both"/>
      </w:pPr>
      <w:r w:rsidRPr="0081409E">
        <w:rPr>
          <w:lang w:eastAsia="lt-LT"/>
        </w:rPr>
        <w:t>Asmenims ir šeimoms išnuomoti savivaldybės socialiniai būstai pagal seniūnijas:</w:t>
      </w:r>
    </w:p>
    <w:tbl>
      <w:tblPr>
        <w:tblW w:w="9639" w:type="dxa"/>
        <w:tblInd w:w="-5" w:type="dxa"/>
        <w:tblLayout w:type="fixed"/>
        <w:tblLook w:val="0000" w:firstRow="0" w:lastRow="0" w:firstColumn="0" w:lastColumn="0" w:noHBand="0" w:noVBand="0"/>
      </w:tblPr>
      <w:tblGrid>
        <w:gridCol w:w="1418"/>
        <w:gridCol w:w="4252"/>
        <w:gridCol w:w="3969"/>
      </w:tblGrid>
      <w:tr w:rsidR="0081409E" w:rsidRPr="0081409E" w14:paraId="5FA468CA" w14:textId="77777777" w:rsidTr="005E1FCE">
        <w:trPr>
          <w:trHeight w:val="457"/>
        </w:trPr>
        <w:tc>
          <w:tcPr>
            <w:tcW w:w="1418" w:type="dxa"/>
            <w:tcBorders>
              <w:top w:val="single" w:sz="4" w:space="0" w:color="000000"/>
              <w:left w:val="single" w:sz="4" w:space="0" w:color="000000"/>
              <w:bottom w:val="single" w:sz="4" w:space="0" w:color="000000"/>
            </w:tcBorders>
            <w:shd w:val="clear" w:color="auto" w:fill="auto"/>
          </w:tcPr>
          <w:p w14:paraId="5F652C27" w14:textId="77777777" w:rsidR="004263FF" w:rsidRPr="00D60F2D" w:rsidRDefault="004263FF" w:rsidP="00C23EA0">
            <w:pPr>
              <w:snapToGrid w:val="0"/>
              <w:ind w:firstLine="0"/>
              <w:jc w:val="center"/>
              <w:rPr>
                <w:sz w:val="22"/>
                <w:szCs w:val="22"/>
              </w:rPr>
            </w:pPr>
            <w:r w:rsidRPr="00D60F2D">
              <w:rPr>
                <w:sz w:val="22"/>
                <w:szCs w:val="22"/>
              </w:rPr>
              <w:t>Eil.</w:t>
            </w:r>
          </w:p>
          <w:p w14:paraId="475BC263" w14:textId="77777777" w:rsidR="004263FF" w:rsidRPr="00D60F2D" w:rsidRDefault="004263FF" w:rsidP="00C23EA0">
            <w:pPr>
              <w:snapToGrid w:val="0"/>
              <w:ind w:firstLine="0"/>
              <w:jc w:val="center"/>
              <w:rPr>
                <w:sz w:val="22"/>
                <w:szCs w:val="22"/>
              </w:rPr>
            </w:pPr>
            <w:r w:rsidRPr="00D60F2D">
              <w:rPr>
                <w:sz w:val="22"/>
                <w:szCs w:val="22"/>
              </w:rPr>
              <w:t>Nr.</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263D3139" w14:textId="77777777" w:rsidR="004263FF" w:rsidRPr="00D60F2D" w:rsidRDefault="004263FF" w:rsidP="0081409E">
            <w:pPr>
              <w:snapToGrid w:val="0"/>
              <w:ind w:firstLine="0"/>
              <w:jc w:val="center"/>
              <w:rPr>
                <w:sz w:val="22"/>
                <w:szCs w:val="22"/>
              </w:rPr>
            </w:pPr>
            <w:r w:rsidRPr="00D60F2D">
              <w:rPr>
                <w:sz w:val="22"/>
                <w:szCs w:val="22"/>
              </w:rPr>
              <w:t>Seniūnijos pavadinimas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9628B5" w14:textId="77777777" w:rsidR="004263FF" w:rsidRPr="00D60F2D" w:rsidRDefault="004263FF" w:rsidP="0081409E">
            <w:pPr>
              <w:snapToGrid w:val="0"/>
              <w:ind w:firstLine="0"/>
              <w:jc w:val="center"/>
              <w:rPr>
                <w:sz w:val="22"/>
                <w:szCs w:val="22"/>
              </w:rPr>
            </w:pPr>
            <w:r w:rsidRPr="00D60F2D">
              <w:rPr>
                <w:sz w:val="22"/>
                <w:szCs w:val="22"/>
              </w:rPr>
              <w:t>Sudarytų sutarčių skaičius, vnt.</w:t>
            </w:r>
          </w:p>
        </w:tc>
      </w:tr>
      <w:tr w:rsidR="0081409E" w:rsidRPr="0081409E" w14:paraId="12CFCCBB" w14:textId="77777777" w:rsidTr="005E1FCE">
        <w:tc>
          <w:tcPr>
            <w:tcW w:w="1418" w:type="dxa"/>
            <w:tcBorders>
              <w:top w:val="single" w:sz="4" w:space="0" w:color="000000"/>
              <w:left w:val="single" w:sz="4" w:space="0" w:color="000000"/>
              <w:bottom w:val="single" w:sz="4" w:space="0" w:color="000000"/>
            </w:tcBorders>
            <w:shd w:val="clear" w:color="auto" w:fill="auto"/>
          </w:tcPr>
          <w:p w14:paraId="415500B3" w14:textId="77777777" w:rsidR="004263FF" w:rsidRPr="00D60F2D" w:rsidRDefault="004263FF" w:rsidP="00C23EA0">
            <w:pPr>
              <w:snapToGrid w:val="0"/>
              <w:ind w:firstLine="0"/>
              <w:jc w:val="center"/>
              <w:rPr>
                <w:sz w:val="22"/>
                <w:szCs w:val="22"/>
              </w:rPr>
            </w:pPr>
            <w:r w:rsidRPr="00D60F2D">
              <w:rPr>
                <w:sz w:val="22"/>
                <w:szCs w:val="22"/>
              </w:rPr>
              <w:t>1.</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75089B68" w14:textId="77777777" w:rsidR="004263FF" w:rsidRPr="00D60F2D" w:rsidRDefault="004263FF" w:rsidP="009A192B">
            <w:pPr>
              <w:snapToGrid w:val="0"/>
              <w:ind w:firstLine="0"/>
              <w:jc w:val="left"/>
              <w:rPr>
                <w:sz w:val="22"/>
                <w:szCs w:val="22"/>
              </w:rPr>
            </w:pPr>
            <w:r w:rsidRPr="00D60F2D">
              <w:rPr>
                <w:sz w:val="22"/>
                <w:szCs w:val="22"/>
              </w:rPr>
              <w:t>Karsakiškio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663ED074" w14:textId="77777777" w:rsidR="004263FF" w:rsidRPr="00D60F2D" w:rsidRDefault="004263FF" w:rsidP="0081409E">
            <w:pPr>
              <w:snapToGrid w:val="0"/>
              <w:ind w:firstLine="0"/>
              <w:jc w:val="center"/>
              <w:rPr>
                <w:sz w:val="22"/>
                <w:szCs w:val="22"/>
              </w:rPr>
            </w:pPr>
            <w:r w:rsidRPr="00D60F2D">
              <w:rPr>
                <w:sz w:val="22"/>
                <w:szCs w:val="22"/>
              </w:rPr>
              <w:t>8</w:t>
            </w:r>
          </w:p>
        </w:tc>
      </w:tr>
      <w:tr w:rsidR="0081409E" w:rsidRPr="0081409E" w14:paraId="5E343D4E" w14:textId="77777777" w:rsidTr="005E1FCE">
        <w:tc>
          <w:tcPr>
            <w:tcW w:w="1418" w:type="dxa"/>
            <w:tcBorders>
              <w:top w:val="single" w:sz="4" w:space="0" w:color="000000"/>
              <w:left w:val="single" w:sz="4" w:space="0" w:color="000000"/>
              <w:bottom w:val="single" w:sz="4" w:space="0" w:color="000000"/>
            </w:tcBorders>
            <w:shd w:val="clear" w:color="auto" w:fill="auto"/>
          </w:tcPr>
          <w:p w14:paraId="48EDEC90" w14:textId="77777777" w:rsidR="004263FF" w:rsidRPr="00D60F2D" w:rsidRDefault="004263FF" w:rsidP="00C23EA0">
            <w:pPr>
              <w:snapToGrid w:val="0"/>
              <w:ind w:firstLine="0"/>
              <w:jc w:val="center"/>
              <w:rPr>
                <w:sz w:val="22"/>
                <w:szCs w:val="22"/>
              </w:rPr>
            </w:pPr>
            <w:r w:rsidRPr="00D60F2D">
              <w:rPr>
                <w:sz w:val="22"/>
                <w:szCs w:val="22"/>
              </w:rPr>
              <w:t>2.</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A9926DA" w14:textId="77777777" w:rsidR="004263FF" w:rsidRPr="00D60F2D" w:rsidRDefault="004263FF" w:rsidP="009A192B">
            <w:pPr>
              <w:snapToGrid w:val="0"/>
              <w:ind w:firstLine="0"/>
              <w:jc w:val="left"/>
              <w:rPr>
                <w:sz w:val="22"/>
                <w:szCs w:val="22"/>
              </w:rPr>
            </w:pPr>
            <w:r w:rsidRPr="00D60F2D">
              <w:rPr>
                <w:sz w:val="22"/>
                <w:szCs w:val="22"/>
              </w:rPr>
              <w:t>Miežiškių</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0747189" w14:textId="77777777" w:rsidR="004263FF" w:rsidRPr="00D60F2D" w:rsidRDefault="004263FF" w:rsidP="0081409E">
            <w:pPr>
              <w:snapToGrid w:val="0"/>
              <w:ind w:firstLine="0"/>
              <w:jc w:val="center"/>
              <w:rPr>
                <w:sz w:val="22"/>
                <w:szCs w:val="22"/>
              </w:rPr>
            </w:pPr>
            <w:r w:rsidRPr="00D60F2D">
              <w:rPr>
                <w:sz w:val="22"/>
                <w:szCs w:val="22"/>
              </w:rPr>
              <w:t>7</w:t>
            </w:r>
          </w:p>
        </w:tc>
      </w:tr>
      <w:tr w:rsidR="0081409E" w:rsidRPr="0081409E" w14:paraId="59B9CF42" w14:textId="77777777" w:rsidTr="005E1FCE">
        <w:tc>
          <w:tcPr>
            <w:tcW w:w="1418" w:type="dxa"/>
            <w:tcBorders>
              <w:top w:val="single" w:sz="4" w:space="0" w:color="000000"/>
              <w:left w:val="single" w:sz="4" w:space="0" w:color="000000"/>
              <w:bottom w:val="single" w:sz="4" w:space="0" w:color="000000"/>
            </w:tcBorders>
            <w:shd w:val="clear" w:color="auto" w:fill="auto"/>
          </w:tcPr>
          <w:p w14:paraId="1520BD71" w14:textId="77777777" w:rsidR="004263FF" w:rsidRPr="00D60F2D" w:rsidRDefault="004263FF" w:rsidP="00C23EA0">
            <w:pPr>
              <w:snapToGrid w:val="0"/>
              <w:ind w:firstLine="0"/>
              <w:jc w:val="center"/>
              <w:rPr>
                <w:sz w:val="22"/>
                <w:szCs w:val="22"/>
              </w:rPr>
            </w:pPr>
            <w:r w:rsidRPr="00D60F2D">
              <w:rPr>
                <w:sz w:val="22"/>
                <w:szCs w:val="22"/>
              </w:rPr>
              <w:t>3.</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2410654E" w14:textId="77777777" w:rsidR="004263FF" w:rsidRPr="00D60F2D" w:rsidRDefault="004263FF" w:rsidP="009A192B">
            <w:pPr>
              <w:snapToGrid w:val="0"/>
              <w:ind w:firstLine="0"/>
              <w:jc w:val="left"/>
              <w:rPr>
                <w:sz w:val="22"/>
                <w:szCs w:val="22"/>
              </w:rPr>
            </w:pPr>
            <w:r w:rsidRPr="00D60F2D">
              <w:rPr>
                <w:sz w:val="22"/>
                <w:szCs w:val="22"/>
              </w:rPr>
              <w:t>Velžio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240B1F3B" w14:textId="77777777" w:rsidR="004263FF" w:rsidRPr="00D60F2D" w:rsidRDefault="004263FF" w:rsidP="0081409E">
            <w:pPr>
              <w:snapToGrid w:val="0"/>
              <w:ind w:firstLine="0"/>
              <w:jc w:val="center"/>
              <w:rPr>
                <w:sz w:val="22"/>
                <w:szCs w:val="22"/>
              </w:rPr>
            </w:pPr>
            <w:r w:rsidRPr="00D60F2D">
              <w:rPr>
                <w:sz w:val="22"/>
                <w:szCs w:val="22"/>
              </w:rPr>
              <w:t>44</w:t>
            </w:r>
          </w:p>
        </w:tc>
      </w:tr>
      <w:tr w:rsidR="0081409E" w:rsidRPr="0081409E" w14:paraId="23CD4D90" w14:textId="77777777" w:rsidTr="005E1FCE">
        <w:tc>
          <w:tcPr>
            <w:tcW w:w="1418" w:type="dxa"/>
            <w:tcBorders>
              <w:top w:val="single" w:sz="4" w:space="0" w:color="000000"/>
              <w:left w:val="single" w:sz="4" w:space="0" w:color="000000"/>
              <w:bottom w:val="single" w:sz="4" w:space="0" w:color="000000"/>
            </w:tcBorders>
            <w:shd w:val="clear" w:color="auto" w:fill="auto"/>
          </w:tcPr>
          <w:p w14:paraId="4850F2FD" w14:textId="77777777" w:rsidR="004263FF" w:rsidRPr="00D60F2D" w:rsidRDefault="004263FF" w:rsidP="00C23EA0">
            <w:pPr>
              <w:snapToGrid w:val="0"/>
              <w:ind w:firstLine="0"/>
              <w:jc w:val="center"/>
              <w:rPr>
                <w:sz w:val="22"/>
                <w:szCs w:val="22"/>
              </w:rPr>
            </w:pPr>
            <w:r w:rsidRPr="00D60F2D">
              <w:rPr>
                <w:sz w:val="22"/>
                <w:szCs w:val="22"/>
              </w:rPr>
              <w:t>4.</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486AFD8" w14:textId="77777777" w:rsidR="004263FF" w:rsidRPr="00D60F2D" w:rsidRDefault="004263FF" w:rsidP="009A192B">
            <w:pPr>
              <w:snapToGrid w:val="0"/>
              <w:ind w:firstLine="0"/>
              <w:jc w:val="left"/>
              <w:rPr>
                <w:sz w:val="22"/>
                <w:szCs w:val="22"/>
              </w:rPr>
            </w:pPr>
            <w:r w:rsidRPr="00D60F2D">
              <w:rPr>
                <w:sz w:val="22"/>
                <w:szCs w:val="22"/>
              </w:rPr>
              <w:t>Raguvos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E14ECCE" w14:textId="77777777" w:rsidR="004263FF" w:rsidRPr="00D60F2D" w:rsidRDefault="004263FF" w:rsidP="0081409E">
            <w:pPr>
              <w:snapToGrid w:val="0"/>
              <w:ind w:firstLine="0"/>
              <w:jc w:val="center"/>
              <w:rPr>
                <w:sz w:val="22"/>
                <w:szCs w:val="22"/>
              </w:rPr>
            </w:pPr>
            <w:r w:rsidRPr="00D60F2D">
              <w:rPr>
                <w:sz w:val="22"/>
                <w:szCs w:val="22"/>
              </w:rPr>
              <w:t>4</w:t>
            </w:r>
          </w:p>
        </w:tc>
      </w:tr>
      <w:tr w:rsidR="0081409E" w:rsidRPr="0081409E" w14:paraId="252B0453" w14:textId="77777777" w:rsidTr="005E1FCE">
        <w:tc>
          <w:tcPr>
            <w:tcW w:w="1418" w:type="dxa"/>
            <w:tcBorders>
              <w:top w:val="single" w:sz="4" w:space="0" w:color="000000"/>
              <w:left w:val="single" w:sz="4" w:space="0" w:color="000000"/>
              <w:bottom w:val="single" w:sz="4" w:space="0" w:color="000000"/>
            </w:tcBorders>
            <w:shd w:val="clear" w:color="auto" w:fill="auto"/>
          </w:tcPr>
          <w:p w14:paraId="16256608" w14:textId="77777777" w:rsidR="004263FF" w:rsidRPr="00D60F2D" w:rsidRDefault="004263FF" w:rsidP="00C23EA0">
            <w:pPr>
              <w:snapToGrid w:val="0"/>
              <w:ind w:firstLine="0"/>
              <w:jc w:val="center"/>
              <w:rPr>
                <w:sz w:val="22"/>
                <w:szCs w:val="22"/>
              </w:rPr>
            </w:pPr>
            <w:r w:rsidRPr="00D60F2D">
              <w:rPr>
                <w:sz w:val="22"/>
                <w:szCs w:val="22"/>
              </w:rPr>
              <w:t>5.</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33C7F6C8" w14:textId="77777777" w:rsidR="004263FF" w:rsidRPr="00D60F2D" w:rsidRDefault="004263FF" w:rsidP="009A192B">
            <w:pPr>
              <w:snapToGrid w:val="0"/>
              <w:ind w:firstLine="0"/>
              <w:jc w:val="left"/>
              <w:rPr>
                <w:sz w:val="22"/>
                <w:szCs w:val="22"/>
              </w:rPr>
            </w:pPr>
            <w:r w:rsidRPr="00D60F2D">
              <w:rPr>
                <w:sz w:val="22"/>
                <w:szCs w:val="22"/>
              </w:rPr>
              <w:t>Ramygalos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9532123" w14:textId="77777777" w:rsidR="004263FF" w:rsidRPr="00D60F2D" w:rsidRDefault="004263FF" w:rsidP="0081409E">
            <w:pPr>
              <w:snapToGrid w:val="0"/>
              <w:ind w:firstLine="0"/>
              <w:jc w:val="center"/>
              <w:rPr>
                <w:sz w:val="22"/>
                <w:szCs w:val="22"/>
              </w:rPr>
            </w:pPr>
            <w:r w:rsidRPr="00D60F2D">
              <w:rPr>
                <w:sz w:val="22"/>
                <w:szCs w:val="22"/>
              </w:rPr>
              <w:t>43</w:t>
            </w:r>
          </w:p>
        </w:tc>
      </w:tr>
      <w:tr w:rsidR="0081409E" w:rsidRPr="0081409E" w14:paraId="226E6AA2" w14:textId="77777777" w:rsidTr="005E1FCE">
        <w:tc>
          <w:tcPr>
            <w:tcW w:w="1418" w:type="dxa"/>
            <w:tcBorders>
              <w:top w:val="single" w:sz="4" w:space="0" w:color="000000"/>
              <w:left w:val="single" w:sz="4" w:space="0" w:color="000000"/>
              <w:bottom w:val="single" w:sz="4" w:space="0" w:color="000000"/>
            </w:tcBorders>
            <w:shd w:val="clear" w:color="auto" w:fill="auto"/>
          </w:tcPr>
          <w:p w14:paraId="7E519800" w14:textId="77777777" w:rsidR="004263FF" w:rsidRPr="00D60F2D" w:rsidRDefault="004263FF" w:rsidP="00C23EA0">
            <w:pPr>
              <w:snapToGrid w:val="0"/>
              <w:ind w:firstLine="0"/>
              <w:jc w:val="center"/>
              <w:rPr>
                <w:sz w:val="22"/>
                <w:szCs w:val="22"/>
              </w:rPr>
            </w:pPr>
            <w:r w:rsidRPr="00D60F2D">
              <w:rPr>
                <w:sz w:val="22"/>
                <w:szCs w:val="22"/>
              </w:rPr>
              <w:t>6.</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1B412C84" w14:textId="77777777" w:rsidR="004263FF" w:rsidRPr="00D60F2D" w:rsidRDefault="004263FF" w:rsidP="009A192B">
            <w:pPr>
              <w:snapToGrid w:val="0"/>
              <w:ind w:firstLine="0"/>
              <w:jc w:val="left"/>
              <w:rPr>
                <w:sz w:val="22"/>
                <w:szCs w:val="22"/>
              </w:rPr>
            </w:pPr>
            <w:r w:rsidRPr="00D60F2D">
              <w:rPr>
                <w:sz w:val="22"/>
                <w:szCs w:val="22"/>
              </w:rPr>
              <w:t>Paįstrio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2E5588D0" w14:textId="77777777" w:rsidR="004263FF" w:rsidRPr="00D60F2D" w:rsidRDefault="004263FF" w:rsidP="0081409E">
            <w:pPr>
              <w:snapToGrid w:val="0"/>
              <w:ind w:firstLine="0"/>
              <w:jc w:val="center"/>
              <w:rPr>
                <w:sz w:val="22"/>
                <w:szCs w:val="22"/>
              </w:rPr>
            </w:pPr>
            <w:r w:rsidRPr="00D60F2D">
              <w:rPr>
                <w:sz w:val="22"/>
                <w:szCs w:val="22"/>
              </w:rPr>
              <w:t>17</w:t>
            </w:r>
          </w:p>
        </w:tc>
      </w:tr>
      <w:tr w:rsidR="0081409E" w:rsidRPr="0081409E" w14:paraId="3DA0FBA3" w14:textId="77777777" w:rsidTr="005E1FCE">
        <w:tc>
          <w:tcPr>
            <w:tcW w:w="1418" w:type="dxa"/>
            <w:tcBorders>
              <w:top w:val="single" w:sz="4" w:space="0" w:color="000000"/>
              <w:left w:val="single" w:sz="4" w:space="0" w:color="000000"/>
              <w:bottom w:val="single" w:sz="4" w:space="0" w:color="000000"/>
            </w:tcBorders>
            <w:shd w:val="clear" w:color="auto" w:fill="auto"/>
          </w:tcPr>
          <w:p w14:paraId="00FD7EE1" w14:textId="77777777" w:rsidR="004263FF" w:rsidRPr="00D60F2D" w:rsidRDefault="004263FF" w:rsidP="00C23EA0">
            <w:pPr>
              <w:snapToGrid w:val="0"/>
              <w:ind w:firstLine="0"/>
              <w:jc w:val="center"/>
              <w:rPr>
                <w:sz w:val="22"/>
                <w:szCs w:val="22"/>
              </w:rPr>
            </w:pPr>
            <w:r w:rsidRPr="00D60F2D">
              <w:rPr>
                <w:sz w:val="22"/>
                <w:szCs w:val="22"/>
              </w:rPr>
              <w:t>7.</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17F92FCB" w14:textId="77777777" w:rsidR="004263FF" w:rsidRPr="00D60F2D" w:rsidRDefault="004263FF" w:rsidP="009A192B">
            <w:pPr>
              <w:snapToGrid w:val="0"/>
              <w:ind w:firstLine="0"/>
              <w:jc w:val="left"/>
              <w:rPr>
                <w:sz w:val="22"/>
                <w:szCs w:val="22"/>
              </w:rPr>
            </w:pPr>
            <w:r w:rsidRPr="00D60F2D">
              <w:rPr>
                <w:sz w:val="22"/>
                <w:szCs w:val="22"/>
              </w:rPr>
              <w:t>Vadoklių</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4DAB3F1C" w14:textId="77777777" w:rsidR="004263FF" w:rsidRPr="00D60F2D" w:rsidRDefault="004263FF" w:rsidP="0081409E">
            <w:pPr>
              <w:snapToGrid w:val="0"/>
              <w:ind w:firstLine="0"/>
              <w:jc w:val="center"/>
              <w:rPr>
                <w:sz w:val="22"/>
                <w:szCs w:val="22"/>
              </w:rPr>
            </w:pPr>
            <w:r w:rsidRPr="00D60F2D">
              <w:rPr>
                <w:sz w:val="22"/>
                <w:szCs w:val="22"/>
              </w:rPr>
              <w:t>22</w:t>
            </w:r>
          </w:p>
        </w:tc>
      </w:tr>
      <w:tr w:rsidR="0081409E" w:rsidRPr="0081409E" w14:paraId="75F93EB8" w14:textId="77777777" w:rsidTr="005E1FCE">
        <w:tc>
          <w:tcPr>
            <w:tcW w:w="1418" w:type="dxa"/>
            <w:tcBorders>
              <w:top w:val="single" w:sz="4" w:space="0" w:color="000000"/>
              <w:left w:val="single" w:sz="4" w:space="0" w:color="000000"/>
              <w:bottom w:val="single" w:sz="4" w:space="0" w:color="000000"/>
            </w:tcBorders>
            <w:shd w:val="clear" w:color="auto" w:fill="auto"/>
          </w:tcPr>
          <w:p w14:paraId="63E271EE" w14:textId="77777777" w:rsidR="004263FF" w:rsidRPr="00D60F2D" w:rsidRDefault="004263FF" w:rsidP="00C23EA0">
            <w:pPr>
              <w:snapToGrid w:val="0"/>
              <w:ind w:firstLine="0"/>
              <w:jc w:val="center"/>
              <w:rPr>
                <w:sz w:val="22"/>
                <w:szCs w:val="22"/>
              </w:rPr>
            </w:pPr>
            <w:r w:rsidRPr="00D60F2D">
              <w:rPr>
                <w:sz w:val="22"/>
                <w:szCs w:val="22"/>
              </w:rPr>
              <w:t>8.</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0139AFE0" w14:textId="77777777" w:rsidR="004263FF" w:rsidRPr="00D60F2D" w:rsidRDefault="004263FF" w:rsidP="009A192B">
            <w:pPr>
              <w:snapToGrid w:val="0"/>
              <w:ind w:firstLine="0"/>
              <w:jc w:val="left"/>
              <w:rPr>
                <w:sz w:val="22"/>
                <w:szCs w:val="22"/>
              </w:rPr>
            </w:pPr>
            <w:r w:rsidRPr="00D60F2D">
              <w:rPr>
                <w:sz w:val="22"/>
                <w:szCs w:val="22"/>
              </w:rPr>
              <w:t>Upytės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D1CD3E2" w14:textId="77777777" w:rsidR="004263FF" w:rsidRPr="00D60F2D" w:rsidRDefault="004263FF" w:rsidP="0081409E">
            <w:pPr>
              <w:snapToGrid w:val="0"/>
              <w:ind w:firstLine="0"/>
              <w:jc w:val="center"/>
              <w:rPr>
                <w:sz w:val="22"/>
                <w:szCs w:val="22"/>
              </w:rPr>
            </w:pPr>
            <w:r w:rsidRPr="00D60F2D">
              <w:rPr>
                <w:sz w:val="22"/>
                <w:szCs w:val="22"/>
              </w:rPr>
              <w:t>12</w:t>
            </w:r>
          </w:p>
        </w:tc>
      </w:tr>
      <w:tr w:rsidR="0081409E" w:rsidRPr="0081409E" w14:paraId="03FC33BA" w14:textId="77777777" w:rsidTr="005E1FCE">
        <w:tc>
          <w:tcPr>
            <w:tcW w:w="1418" w:type="dxa"/>
            <w:tcBorders>
              <w:top w:val="single" w:sz="4" w:space="0" w:color="000000"/>
              <w:left w:val="single" w:sz="4" w:space="0" w:color="000000"/>
              <w:bottom w:val="single" w:sz="4" w:space="0" w:color="000000"/>
            </w:tcBorders>
            <w:shd w:val="clear" w:color="auto" w:fill="auto"/>
          </w:tcPr>
          <w:p w14:paraId="75E81855" w14:textId="77777777" w:rsidR="004263FF" w:rsidRPr="00D60F2D" w:rsidRDefault="004263FF" w:rsidP="00C23EA0">
            <w:pPr>
              <w:snapToGrid w:val="0"/>
              <w:ind w:firstLine="0"/>
              <w:jc w:val="center"/>
              <w:rPr>
                <w:sz w:val="22"/>
                <w:szCs w:val="22"/>
              </w:rPr>
            </w:pPr>
            <w:r w:rsidRPr="00D60F2D">
              <w:rPr>
                <w:sz w:val="22"/>
                <w:szCs w:val="22"/>
              </w:rPr>
              <w:t>9.</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3FA644C" w14:textId="77777777" w:rsidR="004263FF" w:rsidRPr="00D60F2D" w:rsidRDefault="004263FF" w:rsidP="009A192B">
            <w:pPr>
              <w:snapToGrid w:val="0"/>
              <w:ind w:firstLine="0"/>
              <w:jc w:val="left"/>
              <w:rPr>
                <w:sz w:val="22"/>
                <w:szCs w:val="22"/>
              </w:rPr>
            </w:pPr>
            <w:r w:rsidRPr="00D60F2D">
              <w:rPr>
                <w:sz w:val="22"/>
                <w:szCs w:val="22"/>
              </w:rPr>
              <w:t>Smilgių</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17E69559" w14:textId="77777777" w:rsidR="004263FF" w:rsidRPr="00D60F2D" w:rsidRDefault="004263FF" w:rsidP="0081409E">
            <w:pPr>
              <w:snapToGrid w:val="0"/>
              <w:ind w:firstLine="0"/>
              <w:jc w:val="center"/>
              <w:rPr>
                <w:sz w:val="22"/>
                <w:szCs w:val="22"/>
              </w:rPr>
            </w:pPr>
            <w:r w:rsidRPr="00D60F2D">
              <w:rPr>
                <w:sz w:val="22"/>
                <w:szCs w:val="22"/>
              </w:rPr>
              <w:t>19</w:t>
            </w:r>
          </w:p>
        </w:tc>
      </w:tr>
      <w:tr w:rsidR="0081409E" w:rsidRPr="0081409E" w14:paraId="1490A79B" w14:textId="77777777" w:rsidTr="005E1FCE">
        <w:tc>
          <w:tcPr>
            <w:tcW w:w="1418" w:type="dxa"/>
            <w:tcBorders>
              <w:top w:val="single" w:sz="4" w:space="0" w:color="000000"/>
              <w:left w:val="single" w:sz="4" w:space="0" w:color="000000"/>
              <w:bottom w:val="single" w:sz="4" w:space="0" w:color="000000"/>
            </w:tcBorders>
            <w:shd w:val="clear" w:color="auto" w:fill="auto"/>
          </w:tcPr>
          <w:p w14:paraId="7D59297A" w14:textId="77777777" w:rsidR="004263FF" w:rsidRPr="00D60F2D" w:rsidRDefault="004263FF" w:rsidP="00C23EA0">
            <w:pPr>
              <w:snapToGrid w:val="0"/>
              <w:ind w:firstLine="0"/>
              <w:jc w:val="center"/>
              <w:rPr>
                <w:sz w:val="22"/>
                <w:szCs w:val="22"/>
              </w:rPr>
            </w:pPr>
            <w:r w:rsidRPr="00D60F2D">
              <w:rPr>
                <w:sz w:val="22"/>
                <w:szCs w:val="22"/>
              </w:rPr>
              <w:t>10.</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60993563" w14:textId="77777777" w:rsidR="004263FF" w:rsidRPr="00D60F2D" w:rsidRDefault="004263FF" w:rsidP="009A192B">
            <w:pPr>
              <w:snapToGrid w:val="0"/>
              <w:ind w:firstLine="0"/>
              <w:jc w:val="left"/>
              <w:rPr>
                <w:sz w:val="22"/>
                <w:szCs w:val="22"/>
              </w:rPr>
            </w:pPr>
            <w:r w:rsidRPr="00D60F2D">
              <w:rPr>
                <w:sz w:val="22"/>
                <w:szCs w:val="22"/>
              </w:rPr>
              <w:t>Panevėžio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70A211C5" w14:textId="77777777" w:rsidR="004263FF" w:rsidRPr="00D60F2D" w:rsidRDefault="004263FF" w:rsidP="0081409E">
            <w:pPr>
              <w:snapToGrid w:val="0"/>
              <w:ind w:firstLine="0"/>
              <w:jc w:val="center"/>
              <w:rPr>
                <w:sz w:val="22"/>
                <w:szCs w:val="22"/>
              </w:rPr>
            </w:pPr>
            <w:r w:rsidRPr="00D60F2D">
              <w:rPr>
                <w:sz w:val="22"/>
                <w:szCs w:val="22"/>
              </w:rPr>
              <w:t>24</w:t>
            </w:r>
          </w:p>
        </w:tc>
      </w:tr>
      <w:tr w:rsidR="0081409E" w:rsidRPr="0081409E" w14:paraId="007ECAF6" w14:textId="77777777" w:rsidTr="005E1FCE">
        <w:tc>
          <w:tcPr>
            <w:tcW w:w="1418" w:type="dxa"/>
            <w:tcBorders>
              <w:top w:val="single" w:sz="4" w:space="0" w:color="000000"/>
              <w:left w:val="single" w:sz="4" w:space="0" w:color="000000"/>
              <w:bottom w:val="single" w:sz="4" w:space="0" w:color="000000"/>
            </w:tcBorders>
            <w:shd w:val="clear" w:color="auto" w:fill="auto"/>
          </w:tcPr>
          <w:p w14:paraId="0C7AB4A9" w14:textId="77777777" w:rsidR="004263FF" w:rsidRPr="00D60F2D" w:rsidRDefault="004263FF" w:rsidP="00C23EA0">
            <w:pPr>
              <w:snapToGrid w:val="0"/>
              <w:ind w:firstLine="0"/>
              <w:jc w:val="center"/>
              <w:rPr>
                <w:sz w:val="22"/>
                <w:szCs w:val="22"/>
              </w:rPr>
            </w:pPr>
            <w:r w:rsidRPr="00D60F2D">
              <w:rPr>
                <w:sz w:val="22"/>
                <w:szCs w:val="22"/>
              </w:rPr>
              <w:t>11.</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5A717895" w14:textId="77777777" w:rsidR="004263FF" w:rsidRPr="00D60F2D" w:rsidRDefault="004263FF" w:rsidP="009A192B">
            <w:pPr>
              <w:snapToGrid w:val="0"/>
              <w:ind w:firstLine="0"/>
              <w:jc w:val="left"/>
              <w:rPr>
                <w:sz w:val="22"/>
                <w:szCs w:val="22"/>
              </w:rPr>
            </w:pPr>
            <w:r w:rsidRPr="00D60F2D">
              <w:rPr>
                <w:sz w:val="22"/>
                <w:szCs w:val="22"/>
              </w:rPr>
              <w:t>Naujamiesčio</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4E2BC704" w14:textId="77777777" w:rsidR="004263FF" w:rsidRPr="00D60F2D" w:rsidRDefault="004263FF" w:rsidP="0081409E">
            <w:pPr>
              <w:snapToGrid w:val="0"/>
              <w:ind w:firstLine="0"/>
              <w:jc w:val="center"/>
              <w:rPr>
                <w:sz w:val="22"/>
                <w:szCs w:val="22"/>
              </w:rPr>
            </w:pPr>
            <w:r w:rsidRPr="00D60F2D">
              <w:rPr>
                <w:sz w:val="22"/>
                <w:szCs w:val="22"/>
              </w:rPr>
              <w:t>40</w:t>
            </w:r>
          </w:p>
        </w:tc>
      </w:tr>
      <w:tr w:rsidR="0081409E" w:rsidRPr="0081409E" w14:paraId="3325DDCF" w14:textId="77777777" w:rsidTr="005E1FCE">
        <w:trPr>
          <w:trHeight w:val="250"/>
        </w:trPr>
        <w:tc>
          <w:tcPr>
            <w:tcW w:w="1418" w:type="dxa"/>
            <w:tcBorders>
              <w:top w:val="single" w:sz="4" w:space="0" w:color="000000"/>
              <w:left w:val="single" w:sz="4" w:space="0" w:color="000000"/>
              <w:bottom w:val="single" w:sz="4" w:space="0" w:color="000000"/>
            </w:tcBorders>
            <w:shd w:val="clear" w:color="auto" w:fill="auto"/>
          </w:tcPr>
          <w:p w14:paraId="1B3CDF10" w14:textId="77777777" w:rsidR="004263FF" w:rsidRPr="00D60F2D" w:rsidRDefault="004263FF" w:rsidP="00C23EA0">
            <w:pPr>
              <w:snapToGrid w:val="0"/>
              <w:ind w:firstLine="0"/>
              <w:jc w:val="center"/>
              <w:rPr>
                <w:sz w:val="22"/>
                <w:szCs w:val="22"/>
              </w:rPr>
            </w:pPr>
            <w:r w:rsidRPr="00D60F2D">
              <w:rPr>
                <w:sz w:val="22"/>
                <w:szCs w:val="22"/>
              </w:rPr>
              <w:t>12.</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09463C4A" w14:textId="77777777" w:rsidR="004263FF" w:rsidRPr="00D60F2D" w:rsidRDefault="004263FF" w:rsidP="009A192B">
            <w:pPr>
              <w:snapToGrid w:val="0"/>
              <w:ind w:firstLine="0"/>
              <w:jc w:val="left"/>
              <w:rPr>
                <w:sz w:val="22"/>
                <w:szCs w:val="22"/>
              </w:rPr>
            </w:pPr>
            <w:r w:rsidRPr="00D60F2D">
              <w:rPr>
                <w:sz w:val="22"/>
                <w:szCs w:val="22"/>
              </w:rPr>
              <w:t>Krekenavos</w:t>
            </w:r>
          </w:p>
        </w:tc>
        <w:tc>
          <w:tcPr>
            <w:tcW w:w="3969" w:type="dxa"/>
            <w:tcBorders>
              <w:top w:val="single" w:sz="4" w:space="0" w:color="auto"/>
              <w:left w:val="single" w:sz="4" w:space="0" w:color="000000"/>
              <w:bottom w:val="single" w:sz="4" w:space="0" w:color="auto"/>
              <w:right w:val="single" w:sz="4" w:space="0" w:color="auto"/>
            </w:tcBorders>
            <w:shd w:val="clear" w:color="auto" w:fill="auto"/>
          </w:tcPr>
          <w:p w14:paraId="5F25406F" w14:textId="76455853" w:rsidR="004263FF" w:rsidRPr="00D60F2D" w:rsidRDefault="004263FF" w:rsidP="00C23EA0">
            <w:pPr>
              <w:snapToGrid w:val="0"/>
              <w:ind w:firstLine="0"/>
              <w:jc w:val="center"/>
              <w:rPr>
                <w:sz w:val="22"/>
                <w:szCs w:val="22"/>
              </w:rPr>
            </w:pPr>
            <w:r w:rsidRPr="00D60F2D">
              <w:rPr>
                <w:sz w:val="22"/>
                <w:szCs w:val="22"/>
              </w:rPr>
              <w:t xml:space="preserve">24 </w:t>
            </w:r>
          </w:p>
        </w:tc>
      </w:tr>
      <w:tr w:rsidR="0081409E" w:rsidRPr="0081409E" w14:paraId="3B318FBE" w14:textId="77777777" w:rsidTr="005E1FCE">
        <w:tc>
          <w:tcPr>
            <w:tcW w:w="1418" w:type="dxa"/>
            <w:tcBorders>
              <w:top w:val="single" w:sz="4" w:space="0" w:color="000000"/>
              <w:left w:val="single" w:sz="4" w:space="0" w:color="000000"/>
              <w:bottom w:val="single" w:sz="4" w:space="0" w:color="000000"/>
            </w:tcBorders>
            <w:shd w:val="clear" w:color="auto" w:fill="auto"/>
          </w:tcPr>
          <w:p w14:paraId="4EBB0EDD" w14:textId="77777777" w:rsidR="004263FF" w:rsidRPr="00D60F2D" w:rsidRDefault="004263FF" w:rsidP="0081409E">
            <w:pPr>
              <w:snapToGrid w:val="0"/>
              <w:ind w:firstLine="0"/>
              <w:jc w:val="right"/>
              <w:rPr>
                <w:sz w:val="22"/>
                <w:szCs w:val="22"/>
              </w:rPr>
            </w:pP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14:paraId="793604C1" w14:textId="77777777" w:rsidR="004263FF" w:rsidRPr="00D60F2D" w:rsidRDefault="004263FF" w:rsidP="0081409E">
            <w:pPr>
              <w:snapToGrid w:val="0"/>
              <w:ind w:firstLine="0"/>
              <w:jc w:val="right"/>
              <w:rPr>
                <w:sz w:val="22"/>
                <w:szCs w:val="22"/>
              </w:rPr>
            </w:pPr>
            <w:r w:rsidRPr="00D60F2D">
              <w:rPr>
                <w:sz w:val="22"/>
                <w:szCs w:val="22"/>
              </w:rPr>
              <w:t>Iš viso</w:t>
            </w:r>
          </w:p>
        </w:tc>
        <w:tc>
          <w:tcPr>
            <w:tcW w:w="3969" w:type="dxa"/>
            <w:tcBorders>
              <w:top w:val="single" w:sz="4" w:space="0" w:color="auto"/>
              <w:left w:val="single" w:sz="4" w:space="0" w:color="auto"/>
              <w:bottom w:val="single" w:sz="4" w:space="0" w:color="auto"/>
              <w:right w:val="single" w:sz="4" w:space="0" w:color="auto"/>
            </w:tcBorders>
          </w:tcPr>
          <w:p w14:paraId="28616377" w14:textId="77777777" w:rsidR="004263FF" w:rsidRPr="00D60F2D" w:rsidRDefault="004263FF" w:rsidP="0081409E">
            <w:pPr>
              <w:snapToGrid w:val="0"/>
              <w:ind w:firstLine="0"/>
              <w:jc w:val="center"/>
              <w:rPr>
                <w:sz w:val="22"/>
                <w:szCs w:val="22"/>
              </w:rPr>
            </w:pPr>
            <w:r w:rsidRPr="00D60F2D">
              <w:rPr>
                <w:sz w:val="22"/>
                <w:szCs w:val="22"/>
              </w:rPr>
              <w:t>264</w:t>
            </w:r>
          </w:p>
        </w:tc>
      </w:tr>
    </w:tbl>
    <w:p w14:paraId="62E828E5" w14:textId="0AF0417F" w:rsidR="004263FF" w:rsidRPr="00673772" w:rsidRDefault="004263FF" w:rsidP="0081409E">
      <w:pPr>
        <w:rPr>
          <w:bCs/>
        </w:rPr>
      </w:pPr>
      <w:r>
        <w:t>Savivaldybei nuosavybės teise priklausančio nekilnojamojo turto viešo aukciono organizatorius yra savivaldybės administracija. Viešame aukcione parduodamo savivaldybės nekilnojamojo turto ir kitų nekilnojamųjų daiktų sąraše 2020 me</w:t>
      </w:r>
      <w:r w:rsidR="0081409E">
        <w:t xml:space="preserve">tų pradžioje buvo 16 objektų: </w:t>
      </w:r>
      <w:r w:rsidRPr="00673772">
        <w:t xml:space="preserve">gyvenamasis namas su priklausiniais, Bobiniškių k. 14, Krekenavos sen., Panevėžio r.; gyvenamasis namas, Skaistkalnio k. 6A, </w:t>
      </w:r>
      <w:r>
        <w:t xml:space="preserve">Krekenavos sen., Panevėžio r.; </w:t>
      </w:r>
      <w:r w:rsidRPr="00673772">
        <w:t>ūkinis pastatas nugriovimui, Vadoklių g. 4, Ramygalos m., Ramygalos sen., Panevėžio r. sav., 43/100 gyvenamojo</w:t>
      </w:r>
      <w:r>
        <w:t xml:space="preserve"> </w:t>
      </w:r>
      <w:r w:rsidRPr="00673772">
        <w:t xml:space="preserve"> namo</w:t>
      </w:r>
      <w:r>
        <w:t xml:space="preserve"> </w:t>
      </w:r>
      <w:r w:rsidRPr="00673772">
        <w:t xml:space="preserve"> su </w:t>
      </w:r>
      <w:r>
        <w:t xml:space="preserve"> </w:t>
      </w:r>
      <w:r w:rsidRPr="00673772">
        <w:t xml:space="preserve">priklausiniais, Rėklių g. 5, Rėklių </w:t>
      </w:r>
      <w:r>
        <w:t xml:space="preserve"> </w:t>
      </w:r>
      <w:r w:rsidRPr="00673772">
        <w:t xml:space="preserve">k., Panevėžio </w:t>
      </w:r>
      <w:r>
        <w:t xml:space="preserve"> </w:t>
      </w:r>
      <w:r w:rsidRPr="00673772">
        <w:t>sen., Panevėžio</w:t>
      </w:r>
      <w:r>
        <w:t xml:space="preserve"> </w:t>
      </w:r>
      <w:r w:rsidRPr="00673772">
        <w:t xml:space="preserve"> r. sav.; kultūros namai, Naujamiesčio g. 1</w:t>
      </w:r>
      <w:r w:rsidR="00616C43">
        <w:t>-</w:t>
      </w:r>
      <w:r w:rsidRPr="00673772">
        <w:t>1, Liberiškio k., Naujamiesčio sen., Panevėžio r. sav.;</w:t>
      </w:r>
      <w:r w:rsidRPr="00A7061C">
        <w:rPr>
          <w:b/>
        </w:rPr>
        <w:t xml:space="preserve"> </w:t>
      </w:r>
      <w:r w:rsidRPr="00673772">
        <w:t>gyvenamasis namas su priklausiniais, esantis Butkiškių k. 10, Ramygalos sen., Panevėžio r. sav.;</w:t>
      </w:r>
      <w:r w:rsidRPr="00A7061C">
        <w:rPr>
          <w:b/>
        </w:rPr>
        <w:t xml:space="preserve"> </w:t>
      </w:r>
      <w:r w:rsidRPr="00673772">
        <w:t xml:space="preserve">gyvenamasis namas su priklausiniais, esantis Krekenavos g. 32, </w:t>
      </w:r>
      <w:r w:rsidR="00616C43" w:rsidRPr="00673772">
        <w:t>Ramygal</w:t>
      </w:r>
      <w:r w:rsidR="00616C43">
        <w:t>oje</w:t>
      </w:r>
      <w:r w:rsidRPr="00673772">
        <w:t>, Panevėžio r. sav.;</w:t>
      </w:r>
      <w:r w:rsidRPr="00A7061C">
        <w:rPr>
          <w:b/>
        </w:rPr>
        <w:t xml:space="preserve"> </w:t>
      </w:r>
      <w:r w:rsidRPr="00673772">
        <w:t>butas</w:t>
      </w:r>
      <w:r>
        <w:t xml:space="preserve"> </w:t>
      </w:r>
      <w:r w:rsidRPr="00673772">
        <w:t xml:space="preserve"> su priklausiniais, esantis Puodžiūnų g. 4</w:t>
      </w:r>
      <w:r w:rsidR="00616C43">
        <w:t>-</w:t>
      </w:r>
      <w:r w:rsidRPr="00673772">
        <w:t xml:space="preserve">3, Puodžiūnų </w:t>
      </w:r>
      <w:r>
        <w:t xml:space="preserve"> </w:t>
      </w:r>
      <w:r w:rsidRPr="00673772">
        <w:t>k., Paįstrio</w:t>
      </w:r>
      <w:r>
        <w:t xml:space="preserve"> </w:t>
      </w:r>
      <w:r w:rsidRPr="00673772">
        <w:t xml:space="preserve"> sen., Panevėžio</w:t>
      </w:r>
      <w:r>
        <w:t xml:space="preserve"> </w:t>
      </w:r>
      <w:r w:rsidRPr="00673772">
        <w:t xml:space="preserve"> r. sav.</w:t>
      </w:r>
      <w:r w:rsidR="0081409E">
        <w:t xml:space="preserve">; </w:t>
      </w:r>
      <w:r>
        <w:t xml:space="preserve">butas, esantis Lapkalnio g. 5-7, Liberiškio k., </w:t>
      </w:r>
      <w:r>
        <w:lastRenderedPageBreak/>
        <w:t>Naujamiesčio sen., Panevėžio r. sav.; ,</w:t>
      </w:r>
      <w:r w:rsidRPr="00673772">
        <w:t xml:space="preserve"> </w:t>
      </w:r>
      <w:r>
        <w:t xml:space="preserve">mokykla, esanti Jaunimo g. 11, Berniūnų k., Panevėžio sen., Panevėžio r. sav.;  </w:t>
      </w:r>
      <w:r w:rsidRPr="00673772">
        <w:t>butas su priklausiniais, esantis Puodžiūnų g. 4</w:t>
      </w:r>
      <w:r w:rsidR="002D4D10">
        <w:t>–</w:t>
      </w:r>
      <w:r w:rsidRPr="00673772">
        <w:t>4, Puodžiūnų k., Paįstrio sen., Panevėžio r. sav.;</w:t>
      </w:r>
      <w:r w:rsidRPr="00A7061C">
        <w:rPr>
          <w:b/>
        </w:rPr>
        <w:t xml:space="preserve">  </w:t>
      </w:r>
      <w:r w:rsidRPr="00673772">
        <w:t>butas, esantis Nevėžio g. 12-1, Berniūnų k., Pa</w:t>
      </w:r>
      <w:r>
        <w:t>nevėžio sen., Panevėžio r. sav.;</w:t>
      </w:r>
      <w:r w:rsidRPr="00673772">
        <w:t xml:space="preserve"> </w:t>
      </w:r>
      <w:r w:rsidRPr="00673772">
        <w:rPr>
          <w:lang w:eastAsia="ru-RU"/>
        </w:rPr>
        <w:t xml:space="preserve">½ </w:t>
      </w:r>
      <w:r w:rsidRPr="00673772">
        <w:rPr>
          <w:bCs/>
          <w:lang w:eastAsia="ru-RU"/>
        </w:rPr>
        <w:t>gyvenamoj</w:t>
      </w:r>
      <w:r>
        <w:rPr>
          <w:bCs/>
          <w:lang w:eastAsia="ru-RU"/>
        </w:rPr>
        <w:t>o</w:t>
      </w:r>
      <w:r w:rsidRPr="00673772">
        <w:rPr>
          <w:bCs/>
          <w:lang w:eastAsia="ru-RU"/>
        </w:rPr>
        <w:t xml:space="preserve"> nam</w:t>
      </w:r>
      <w:r>
        <w:rPr>
          <w:bCs/>
          <w:lang w:eastAsia="ru-RU"/>
        </w:rPr>
        <w:t>o</w:t>
      </w:r>
      <w:r w:rsidRPr="00673772">
        <w:rPr>
          <w:bCs/>
          <w:lang w:eastAsia="ru-RU"/>
        </w:rPr>
        <w:t xml:space="preserve"> su priklausiniais ir </w:t>
      </w:r>
      <w:r w:rsidRPr="00673772">
        <w:t xml:space="preserve">½ žemės </w:t>
      </w:r>
      <w:r w:rsidR="00616C43" w:rsidRPr="00673772">
        <w:t>sklyp</w:t>
      </w:r>
      <w:r w:rsidR="00616C43">
        <w:t>o</w:t>
      </w:r>
      <w:r w:rsidRPr="00673772">
        <w:t xml:space="preserve">, </w:t>
      </w:r>
      <w:r w:rsidR="00616C43" w:rsidRPr="00673772">
        <w:t>esan</w:t>
      </w:r>
      <w:r w:rsidR="00616C43">
        <w:t>čio</w:t>
      </w:r>
      <w:r w:rsidR="00616C43" w:rsidRPr="00673772">
        <w:t xml:space="preserve"> </w:t>
      </w:r>
      <w:r w:rsidRPr="00673772">
        <w:t>Dariaus ir Girėno g. 65,  Ramygalos m., Panevėžio r. sav.; gyvenam</w:t>
      </w:r>
      <w:r>
        <w:t>asis</w:t>
      </w:r>
      <w:r w:rsidRPr="00673772">
        <w:t xml:space="preserve"> nam</w:t>
      </w:r>
      <w:r>
        <w:t>as</w:t>
      </w:r>
      <w:r w:rsidRPr="00673772">
        <w:t xml:space="preserve"> </w:t>
      </w:r>
      <w:r>
        <w:t>su</w:t>
      </w:r>
      <w:r w:rsidRPr="00673772">
        <w:t xml:space="preserve"> priklausiniais, esan</w:t>
      </w:r>
      <w:r>
        <w:t>ti</w:t>
      </w:r>
      <w:r w:rsidRPr="00673772">
        <w:t>s Ledakupio k. 2, Smilgių sen., Panevėžio r. sav.;</w:t>
      </w:r>
      <w:r>
        <w:t xml:space="preserve"> </w:t>
      </w:r>
      <w:r w:rsidRPr="00673772">
        <w:t xml:space="preserve"> </w:t>
      </w:r>
      <w:r w:rsidRPr="00673772">
        <w:rPr>
          <w:lang w:eastAsia="ru-RU"/>
        </w:rPr>
        <w:t xml:space="preserve">1 340/31 441 </w:t>
      </w:r>
      <w:r w:rsidRPr="00A97092">
        <w:rPr>
          <w:lang w:eastAsia="ru-RU"/>
        </w:rPr>
        <w:t>pastat</w:t>
      </w:r>
      <w:r w:rsidR="00A97092" w:rsidRPr="009A192B">
        <w:rPr>
          <w:lang w:eastAsia="ru-RU"/>
        </w:rPr>
        <w:t>as</w:t>
      </w:r>
      <w:r w:rsidRPr="00A97092">
        <w:rPr>
          <w:lang w:eastAsia="ru-RU"/>
        </w:rPr>
        <w:t xml:space="preserve"> – buitinio pastato, esantis</w:t>
      </w:r>
      <w:r w:rsidRPr="00673772">
        <w:rPr>
          <w:lang w:eastAsia="ru-RU"/>
        </w:rPr>
        <w:t xml:space="preserve"> Ėriškių g, 2, Ėriškių k., Panevėžio r. sav.; </w:t>
      </w:r>
      <w:r w:rsidRPr="00673772">
        <w:rPr>
          <w:bCs/>
        </w:rPr>
        <w:t>gyvenam</w:t>
      </w:r>
      <w:r>
        <w:rPr>
          <w:bCs/>
        </w:rPr>
        <w:t>asis</w:t>
      </w:r>
      <w:r w:rsidRPr="00673772">
        <w:rPr>
          <w:bCs/>
        </w:rPr>
        <w:t xml:space="preserve"> nam</w:t>
      </w:r>
      <w:r>
        <w:rPr>
          <w:bCs/>
        </w:rPr>
        <w:t>as</w:t>
      </w:r>
      <w:r w:rsidRPr="00673772">
        <w:rPr>
          <w:bCs/>
        </w:rPr>
        <w:t xml:space="preserve"> ir priklausiniais, esan</w:t>
      </w:r>
      <w:r>
        <w:rPr>
          <w:bCs/>
        </w:rPr>
        <w:t>tis</w:t>
      </w:r>
      <w:r w:rsidRPr="00673772">
        <w:rPr>
          <w:bCs/>
        </w:rPr>
        <w:t xml:space="preserve"> Plačkelio k. 3</w:t>
      </w:r>
      <w:r>
        <w:rPr>
          <w:bCs/>
        </w:rPr>
        <w:t xml:space="preserve">, </w:t>
      </w:r>
      <w:r w:rsidRPr="00673772">
        <w:rPr>
          <w:bCs/>
        </w:rPr>
        <w:t xml:space="preserve">Vadoklių sen., </w:t>
      </w:r>
      <w:r>
        <w:rPr>
          <w:bCs/>
        </w:rPr>
        <w:t>Panevėžio r. sav.</w:t>
      </w:r>
      <w:r w:rsidRPr="00673772">
        <w:rPr>
          <w:bCs/>
        </w:rPr>
        <w:t xml:space="preserve"> </w:t>
      </w:r>
    </w:p>
    <w:p w14:paraId="7F75D5F2" w14:textId="5062704D" w:rsidR="004263FF" w:rsidRPr="0075402B" w:rsidRDefault="004263FF" w:rsidP="0081409E">
      <w:r>
        <w:t>2020 m.</w:t>
      </w:r>
      <w:r w:rsidRPr="008A78C4">
        <w:t xml:space="preserve"> </w:t>
      </w:r>
      <w:r>
        <w:t xml:space="preserve">viešame aukcione parduodamo savivaldybės nekilnojamojo turto ir kitų nekilnojamųjų daiktų sąrašas papildytas šiais objektais: </w:t>
      </w:r>
      <w:r w:rsidRPr="0075402B">
        <w:rPr>
          <w:bCs/>
        </w:rPr>
        <w:t>butu, esančiu Veteranų g. 3-119, Dembavos k., Velžio sen., Panevėžio r. sav.;</w:t>
      </w:r>
      <w:r>
        <w:rPr>
          <w:bCs/>
        </w:rPr>
        <w:t xml:space="preserve"> </w:t>
      </w:r>
      <w:r w:rsidRPr="0075402B">
        <w:rPr>
          <w:bCs/>
        </w:rPr>
        <w:t>medicinos punktu su priklausiniu, esančiu Kairių k., Velžio sen., Panevėžio r. sav.; gyvenamuoju namu, esančiu Ramioji g. 13, Liūdynės k., Velžio sen., Panevėžio r. sav.</w:t>
      </w:r>
      <w:r>
        <w:rPr>
          <w:bCs/>
        </w:rPr>
        <w:t xml:space="preserve">; mechaninėmis dirbtuvėmis ir garažu, esančiais Sporto g. 27, Ramygalos m., Panevėžio r. sav.  </w:t>
      </w:r>
    </w:p>
    <w:p w14:paraId="669D8F4F" w14:textId="22E1E721" w:rsidR="004263FF" w:rsidRDefault="004263FF" w:rsidP="0081409E">
      <w:r>
        <w:rPr>
          <w:color w:val="000000"/>
        </w:rPr>
        <w:t xml:space="preserve">2020 m. paskelbti </w:t>
      </w:r>
      <w:r>
        <w:t>parduodamų objektų</w:t>
      </w:r>
      <w:r>
        <w:rPr>
          <w:color w:val="000000"/>
        </w:rPr>
        <w:t xml:space="preserve"> 34</w:t>
      </w:r>
      <w:r>
        <w:t xml:space="preserve"> vieši aukcionai. </w:t>
      </w:r>
      <w:r w:rsidRPr="00D95425">
        <w:t>P</w:t>
      </w:r>
      <w:r>
        <w:t>arduoti</w:t>
      </w:r>
      <w:r w:rsidRPr="00D95425">
        <w:t xml:space="preserve"> </w:t>
      </w:r>
      <w:r>
        <w:t>8</w:t>
      </w:r>
      <w:r w:rsidRPr="00D95425">
        <w:t xml:space="preserve"> objekta</w:t>
      </w:r>
      <w:r>
        <w:t>i</w:t>
      </w:r>
      <w:r w:rsidRPr="00D95425">
        <w:t>:</w:t>
      </w:r>
      <w:r>
        <w:t xml:space="preserve">  </w:t>
      </w:r>
      <w:r w:rsidRPr="000000D7">
        <w:t>gyvenamasis namas su priklausiniais, Bobiniškių k. 14, Krekenavos sen., Panevėžio r.</w:t>
      </w:r>
      <w:r>
        <w:t xml:space="preserve"> sav. (pardavimo kaina – 1 445 Eur); butas su priklausiniais, esantis Puodžiūnų g. 4</w:t>
      </w:r>
      <w:r w:rsidR="00616C43">
        <w:t>-</w:t>
      </w:r>
      <w:r>
        <w:t>4, Puodžiūnų k., Paįstrio sen., Panevėžio r. sav. (pardavimo kaina – 178 Eur); butas, esantis Lapkalnio g. 5</w:t>
      </w:r>
      <w:r w:rsidR="002D4D10">
        <w:t>–</w:t>
      </w:r>
      <w:r>
        <w:t>7, Liberiškio k., Naujamiesčio sen., Panevėžio r. sav. (pardavimo kaina – 567 Eur); gyvenamasis namas su priklausiniais, esantis Butkiškių k., Ramygalos sen., Panevėžio r. sav. (pardavimo kaina – 1 749 Eur); mokykla, esanti Jaunimo g. 11, Berniūnų k., Panevėžio sen., Panevėžio r. sav. (pardavimo kaina – 2</w:t>
      </w:r>
      <w:r w:rsidR="00554C33">
        <w:t>7</w:t>
      </w:r>
      <w:r>
        <w:t> </w:t>
      </w:r>
      <w:r w:rsidR="00554C33">
        <w:t>6</w:t>
      </w:r>
      <w:r>
        <w:t xml:space="preserve">00 Eur); ½ gyvenamojo namo su priklausiniais, </w:t>
      </w:r>
      <w:r w:rsidR="00616C43">
        <w:t xml:space="preserve">esančio </w:t>
      </w:r>
      <w:r>
        <w:t>Dariaus ir Girėno g. 65, Ramygala, Ramygalos sen., Panevėžio r. sav. (pardavimo kaina – 3 200 Eur); butas, esantis Veteranų g. 3</w:t>
      </w:r>
      <w:r w:rsidR="002D4D10">
        <w:t>–</w:t>
      </w:r>
      <w:r>
        <w:t xml:space="preserve">119, Dembavos k., Velžio sen., Panevėžio r. sav. (pardavimo kaina – 3 000 Eur); gyvenamasis namas su priklausiniais, esantis Plačkelio k. 3, Vadoklių sen., Panevėžio r. sav. (pardavimo kaina – 2 500 Eur).  </w:t>
      </w:r>
    </w:p>
    <w:p w14:paraId="458FC734" w14:textId="4F6CB182" w:rsidR="004263FF" w:rsidRDefault="004263FF" w:rsidP="0081409E">
      <w:r>
        <w:t>Parduoti 2 savivaldybės būstai: butas, Stoties g. 29-2, Gustonių k., Panevėžio r. sav. (pardavimo kaina – 745 Eur) ir butas su bendro naudojimo patalpomis, esantis Veteranų g. 1</w:t>
      </w:r>
      <w:r w:rsidR="00616C43">
        <w:t>-</w:t>
      </w:r>
      <w:r>
        <w:t>206, Dembavos k., Panevėžio r. sav. (pardavimo kaina – 3 100 Eur).</w:t>
      </w:r>
    </w:p>
    <w:p w14:paraId="2EB5CC01" w14:textId="038922A8" w:rsidR="004263FF" w:rsidRDefault="004263FF" w:rsidP="0081409E">
      <w:pPr>
        <w:rPr>
          <w:rFonts w:cs="Times New Roman"/>
          <w:color w:val="000000"/>
          <w:kern w:val="0"/>
          <w:lang w:eastAsia="ar-SA"/>
        </w:rPr>
      </w:pPr>
      <w:r w:rsidRPr="005915FB">
        <w:rPr>
          <w:rFonts w:cs="Times New Roman"/>
          <w:kern w:val="0"/>
          <w:lang w:eastAsia="ar-SA"/>
        </w:rPr>
        <w:t>20</w:t>
      </w:r>
      <w:r>
        <w:rPr>
          <w:rFonts w:cs="Times New Roman"/>
          <w:kern w:val="0"/>
          <w:lang w:eastAsia="ar-SA"/>
        </w:rPr>
        <w:t>20</w:t>
      </w:r>
      <w:r w:rsidRPr="005915FB">
        <w:rPr>
          <w:rFonts w:cs="Times New Roman"/>
          <w:kern w:val="0"/>
          <w:lang w:eastAsia="ar-SA"/>
        </w:rPr>
        <w:t xml:space="preserve"> m. įvyko </w:t>
      </w:r>
      <w:r>
        <w:rPr>
          <w:rFonts w:cs="Times New Roman"/>
          <w:kern w:val="0"/>
          <w:lang w:eastAsia="ar-SA"/>
        </w:rPr>
        <w:t>6</w:t>
      </w:r>
      <w:r w:rsidRPr="005915FB">
        <w:rPr>
          <w:szCs w:val="21"/>
          <w:lang w:eastAsia="ar-SA"/>
        </w:rPr>
        <w:t xml:space="preserve"> Smulk</w:t>
      </w:r>
      <w:r>
        <w:rPr>
          <w:szCs w:val="21"/>
          <w:lang w:eastAsia="ar-SA"/>
        </w:rPr>
        <w:t>iojo</w:t>
      </w:r>
      <w:r w:rsidRPr="005915FB">
        <w:rPr>
          <w:szCs w:val="21"/>
          <w:lang w:eastAsia="ar-SA"/>
        </w:rPr>
        <w:t xml:space="preserve"> ir vidutinio verslo rėmimo komisijos posėdžiai, kuriuose svarstyti </w:t>
      </w:r>
      <w:r>
        <w:rPr>
          <w:szCs w:val="21"/>
          <w:lang w:eastAsia="ar-SA"/>
        </w:rPr>
        <w:t>44</w:t>
      </w:r>
      <w:r w:rsidRPr="005915FB">
        <w:rPr>
          <w:szCs w:val="21"/>
          <w:lang w:eastAsia="ar-SA"/>
        </w:rPr>
        <w:t xml:space="preserve"> klausimai. Komisijos posėdži</w:t>
      </w:r>
      <w:r w:rsidR="00616C43">
        <w:rPr>
          <w:szCs w:val="21"/>
          <w:lang w:eastAsia="ar-SA"/>
        </w:rPr>
        <w:t>uose</w:t>
      </w:r>
      <w:r w:rsidRPr="005915FB">
        <w:rPr>
          <w:szCs w:val="21"/>
          <w:lang w:eastAsia="ar-SA"/>
        </w:rPr>
        <w:t xml:space="preserve"> išnagrinėt</w:t>
      </w:r>
      <w:r>
        <w:rPr>
          <w:szCs w:val="21"/>
          <w:lang w:eastAsia="ar-SA"/>
        </w:rPr>
        <w:t>i</w:t>
      </w:r>
      <w:r w:rsidRPr="005915FB">
        <w:rPr>
          <w:szCs w:val="21"/>
          <w:lang w:eastAsia="ar-SA"/>
        </w:rPr>
        <w:t xml:space="preserve"> </w:t>
      </w:r>
      <w:r>
        <w:rPr>
          <w:szCs w:val="21"/>
          <w:lang w:eastAsia="ar-SA"/>
        </w:rPr>
        <w:t>37</w:t>
      </w:r>
      <w:r w:rsidRPr="005915FB">
        <w:rPr>
          <w:szCs w:val="21"/>
          <w:lang w:eastAsia="ar-SA"/>
        </w:rPr>
        <w:t xml:space="preserve"> ūkio subjektų prašymai, nagrinėta </w:t>
      </w:r>
      <w:r>
        <w:rPr>
          <w:lang w:val="en-US"/>
        </w:rPr>
        <w:t xml:space="preserve"> informacijos ir konsultacijų teikimo verslo kūrimo bei plėtojimo klausimais paslaugos pirkimas, smulkiojo ir vidutinio verslo rėmimo nuostatų keitimas, 2020 m. renginio </w:t>
      </w:r>
      <w:r w:rsidR="00616C43">
        <w:t>„</w:t>
      </w:r>
      <w:r>
        <w:rPr>
          <w:lang w:val="en-US"/>
        </w:rPr>
        <w:t>Geri</w:t>
      </w:r>
      <w:r w:rsidR="0081409E">
        <w:rPr>
          <w:lang w:val="en-US"/>
        </w:rPr>
        <w:t>ausios Panevėžio rajono įmonės</w:t>
      </w:r>
      <w:r w:rsidR="00616C43">
        <w:t>“</w:t>
      </w:r>
      <w:r w:rsidR="00616C43">
        <w:rPr>
          <w:lang w:val="en-US"/>
        </w:rPr>
        <w:t xml:space="preserve">  </w:t>
      </w:r>
      <w:r>
        <w:rPr>
          <w:lang w:val="en-US"/>
        </w:rPr>
        <w:t>nominacijos.</w:t>
      </w:r>
      <w:r w:rsidRPr="005915FB">
        <w:rPr>
          <w:szCs w:val="21"/>
          <w:lang w:eastAsia="ar-SA"/>
        </w:rPr>
        <w:t xml:space="preserve"> 20</w:t>
      </w:r>
      <w:r>
        <w:rPr>
          <w:szCs w:val="21"/>
          <w:lang w:eastAsia="ar-SA"/>
        </w:rPr>
        <w:t>20</w:t>
      </w:r>
      <w:r w:rsidRPr="005915FB">
        <w:rPr>
          <w:szCs w:val="21"/>
          <w:lang w:eastAsia="ar-SA"/>
        </w:rPr>
        <w:t xml:space="preserve"> m. </w:t>
      </w:r>
      <w:r>
        <w:rPr>
          <w:szCs w:val="21"/>
          <w:lang w:eastAsia="ar-SA"/>
        </w:rPr>
        <w:t>spalio 23</w:t>
      </w:r>
      <w:r w:rsidRPr="005915FB">
        <w:rPr>
          <w:szCs w:val="21"/>
          <w:lang w:eastAsia="ar-SA"/>
        </w:rPr>
        <w:t xml:space="preserve"> d. suorganizuotas Panevėžio rajono geriausių įmonių apdovanojimų renginys. Nominacija </w:t>
      </w:r>
      <w:r w:rsidRPr="000A6439">
        <w:rPr>
          <w:rFonts w:cs="Times New Roman"/>
          <w:kern w:val="0"/>
          <w:lang w:eastAsia="ar-SA"/>
        </w:rPr>
        <w:t>„Už sėkmingą verslo startą Panevėžio rajone“</w:t>
      </w:r>
      <w:r w:rsidRPr="000A6439">
        <w:rPr>
          <w:rFonts w:cs="Times New Roman"/>
          <w:color w:val="000000"/>
          <w:kern w:val="0"/>
          <w:lang w:eastAsia="ar-SA"/>
        </w:rPr>
        <w:t xml:space="preserve"> </w:t>
      </w:r>
      <w:r>
        <w:rPr>
          <w:rFonts w:cs="Times New Roman"/>
          <w:color w:val="000000"/>
          <w:kern w:val="0"/>
          <w:lang w:eastAsia="ar-SA"/>
        </w:rPr>
        <w:t>įteikta</w:t>
      </w:r>
      <w:r w:rsidRPr="000A6439">
        <w:rPr>
          <w:rFonts w:cs="Times New Roman"/>
          <w:color w:val="000000"/>
          <w:kern w:val="0"/>
          <w:lang w:eastAsia="ar-SA"/>
        </w:rPr>
        <w:t xml:space="preserve"> </w:t>
      </w:r>
      <w:r w:rsidRPr="000A6439">
        <w:rPr>
          <w:rFonts w:cs="Times New Roman"/>
          <w:kern w:val="0"/>
          <w:lang w:eastAsia="ar-SA"/>
        </w:rPr>
        <w:t>UAB „Šilų ūkis“</w:t>
      </w:r>
      <w:r>
        <w:rPr>
          <w:rFonts w:cs="Times New Roman"/>
          <w:kern w:val="0"/>
          <w:lang w:eastAsia="ar-SA"/>
        </w:rPr>
        <w:t>, nominacija</w:t>
      </w:r>
      <w:r w:rsidRPr="000A6439">
        <w:rPr>
          <w:rFonts w:cs="Times New Roman"/>
          <w:color w:val="000000"/>
        </w:rPr>
        <w:t xml:space="preserve"> </w:t>
      </w:r>
      <w:r w:rsidRPr="000A6439">
        <w:rPr>
          <w:rFonts w:cs="Times New Roman"/>
          <w:kern w:val="0"/>
          <w:lang w:eastAsia="ar-SA"/>
        </w:rPr>
        <w:t>„Už sėkmingą verslumo iniciatyvą“</w:t>
      </w:r>
      <w:r w:rsidRPr="000A6439">
        <w:rPr>
          <w:rFonts w:cs="Times New Roman"/>
        </w:rPr>
        <w:t xml:space="preserve"> </w:t>
      </w:r>
      <w:r w:rsidRPr="000A6439">
        <w:rPr>
          <w:rFonts w:cs="Times New Roman"/>
          <w:bCs/>
          <w:kern w:val="0"/>
          <w:lang w:eastAsia="ar-SA"/>
        </w:rPr>
        <w:t xml:space="preserve">– </w:t>
      </w:r>
      <w:r w:rsidRPr="000A6439">
        <w:rPr>
          <w:rFonts w:cs="Times New Roman"/>
          <w:kern w:val="0"/>
          <w:lang w:eastAsia="ar-SA"/>
        </w:rPr>
        <w:t>UAB „Auresa“</w:t>
      </w:r>
      <w:r>
        <w:rPr>
          <w:rFonts w:cs="Times New Roman"/>
          <w:kern w:val="0"/>
          <w:lang w:eastAsia="ar-SA"/>
        </w:rPr>
        <w:t>, nominacija</w:t>
      </w:r>
      <w:r w:rsidRPr="000A6439">
        <w:rPr>
          <w:rFonts w:cs="Times New Roman"/>
          <w:color w:val="000000"/>
          <w:kern w:val="0"/>
          <w:lang w:eastAsia="ar-SA"/>
        </w:rPr>
        <w:t xml:space="preserve"> </w:t>
      </w:r>
      <w:r w:rsidRPr="000A6439">
        <w:rPr>
          <w:rFonts w:cs="Times New Roman"/>
          <w:kern w:val="0"/>
          <w:lang w:eastAsia="ar-SA"/>
        </w:rPr>
        <w:t>„Už verslo tradicijų puoselėjimą“</w:t>
      </w:r>
      <w:r w:rsidRPr="000A6439">
        <w:rPr>
          <w:rFonts w:cs="Times New Roman"/>
          <w:color w:val="000000"/>
          <w:kern w:val="0"/>
          <w:lang w:eastAsia="ar-SA"/>
        </w:rPr>
        <w:t xml:space="preserve"> </w:t>
      </w:r>
      <w:r w:rsidRPr="000A6439">
        <w:rPr>
          <w:rFonts w:cs="Times New Roman"/>
        </w:rPr>
        <w:t xml:space="preserve">– </w:t>
      </w:r>
      <w:r w:rsidRPr="000A6439">
        <w:rPr>
          <w:rFonts w:cs="Times New Roman"/>
          <w:kern w:val="0"/>
          <w:lang w:eastAsia="ar-SA"/>
        </w:rPr>
        <w:t>UAB „Aukštaitijos bravorai“</w:t>
      </w:r>
      <w:r w:rsidRPr="000A6439">
        <w:rPr>
          <w:rFonts w:cs="Times New Roman"/>
          <w:bCs/>
          <w:kern w:val="0"/>
          <w:lang w:eastAsia="ar-SA"/>
        </w:rPr>
        <w:t>.</w:t>
      </w:r>
      <w:r w:rsidRPr="000A6439">
        <w:rPr>
          <w:rFonts w:cs="Times New Roman"/>
          <w:color w:val="000000"/>
        </w:rPr>
        <w:t xml:space="preserve"> </w:t>
      </w:r>
      <w:r w:rsidRPr="005E0953">
        <w:rPr>
          <w:rFonts w:cs="Times New Roman"/>
          <w:color w:val="000000"/>
          <w:kern w:val="0"/>
          <w:lang w:eastAsia="ar-SA"/>
        </w:rPr>
        <w:t xml:space="preserve"> </w:t>
      </w:r>
    </w:p>
    <w:p w14:paraId="205AC7F6" w14:textId="0753C72A" w:rsidR="004263FF" w:rsidRPr="00D911D0" w:rsidRDefault="004263FF" w:rsidP="00D911D0">
      <w:pPr>
        <w:pStyle w:val="NoSpacing"/>
        <w:ind w:firstLine="851"/>
        <w:jc w:val="both"/>
      </w:pPr>
      <w:r w:rsidRPr="00892BAF">
        <w:t>Iš Savivaldybės biudžeto smulkaus ir vidutinio verslo rėmimui 2020 m. skirta 40 tūkst. Eur  panaudota 24 339,15 Eur, iš jų 7 109,90 Eur skirta 6 įmonėms kreditų palūkanoms kompensuoti, 10 609</w:t>
      </w:r>
      <w:r w:rsidR="00B25AD2">
        <w:t xml:space="preserve"> </w:t>
      </w:r>
      <w:r w:rsidRPr="00892BAF">
        <w:t xml:space="preserve">Eur – 6 įmonėms dalyvavimo mugėse, parodose ir kituose renginiuose išlaidoms padengti, </w:t>
      </w:r>
      <w:r w:rsidR="00B25AD2">
        <w:t xml:space="preserve">           </w:t>
      </w:r>
      <w:r w:rsidRPr="00892BAF">
        <w:t xml:space="preserve">   1 420 Eur − 1</w:t>
      </w:r>
      <w:r>
        <w:t>2</w:t>
      </w:r>
      <w:r w:rsidRPr="00892BAF">
        <w:t xml:space="preserve"> naujai įregistruotų įmonių įsteigimo išlaidoms padengti, 1 204 Eur – 5 įmonėms dalyvavimo darbuotojų mokymo, konsultavimo, kvalifikacijos įgijimo, kėlimo ar perkvalifikavimo kursų išlaidoms padengti, 1 498</w:t>
      </w:r>
      <w:r w:rsidR="00323780">
        <w:t xml:space="preserve"> </w:t>
      </w:r>
      <w:r w:rsidRPr="00892BAF">
        <w:t>Eur panaudoti informacijos ir konsultacijų teikimo verslo kūrimo bei plėtojimo klausimais paslaugai pirkti, 2 498,25 Eur skirta renginiui „Geriausios Panevėžio rajono įmonės“ organizuoti.</w:t>
      </w:r>
    </w:p>
    <w:p w14:paraId="40A81223" w14:textId="51547C7F" w:rsidR="004263FF" w:rsidRDefault="004263FF" w:rsidP="00D911D0">
      <w:pPr>
        <w:pStyle w:val="BodyTextIndent"/>
        <w:spacing w:after="0"/>
        <w:ind w:left="0"/>
      </w:pPr>
      <w:r>
        <w:t>2020 m.</w:t>
      </w:r>
      <w:r>
        <w:rPr>
          <w:b/>
          <w:sz w:val="22"/>
        </w:rPr>
        <w:t xml:space="preserve"> </w:t>
      </w:r>
      <w:r>
        <w:t xml:space="preserve">išduotos 2 licencijos verstis mažmenine prekyba alkoholiniais gėrimais, 3 licencijos verstis mažmenine prekyba tabako gaminiais ir 4 vienkartinės licencijos verstis mažmenine prekyba alumi, alaus mišiniais su nealkoholiniais gėrimais ir natūralios fermentacijos sidru, kurių tūrinė etilo alkoholio koncentracija neviršija 7,5 proc., masiniuose renginiuose ir mugėse. Licencijos verstis mažmenine prekyba alkoholiniais gėrimais ir tabako gaminiais išduodamos, patikslinamos, papildomos, licencijų galiojimas sustabdomas ir licencijų galiojimas panaikinamas naudojantis Licencijų informacine sistema (LIS). Informacija apie licencijas, leidimus, tvarką reglamentuojančius dokumentus ir jų pakeitimus skelbiama portale </w:t>
      </w:r>
      <w:hyperlink r:id="rId17" w:history="1">
        <w:r>
          <w:rPr>
            <w:rStyle w:val="Hyperlink"/>
          </w:rPr>
          <w:t>www.lietuva.gov.lt</w:t>
        </w:r>
      </w:hyperlink>
    </w:p>
    <w:p w14:paraId="0ACC936C" w14:textId="77777777" w:rsidR="004263FF" w:rsidRDefault="004263FF" w:rsidP="00D911D0">
      <w:pPr>
        <w:pStyle w:val="BodyTextIndent"/>
        <w:spacing w:after="0"/>
        <w:ind w:left="0"/>
      </w:pPr>
      <w:r>
        <w:lastRenderedPageBreak/>
        <w:t xml:space="preserve">Teikiama ir informacija Narkotikų, tabako ir alkoholio kontrolės departamentui, Lietuvos Respublikos ūkio ministerijai. </w:t>
      </w:r>
    </w:p>
    <w:p w14:paraId="4958E58A" w14:textId="41970AB5" w:rsidR="00D911D0" w:rsidRDefault="00D911D0" w:rsidP="00D911D0">
      <w:pPr>
        <w:rPr>
          <w:rFonts w:cs="Times New Roman"/>
          <w:kern w:val="0"/>
          <w:lang w:eastAsia="ar-SA"/>
        </w:rPr>
      </w:pPr>
      <w:r>
        <w:rPr>
          <w:rFonts w:cs="Times New Roman"/>
          <w:kern w:val="0"/>
          <w:lang w:eastAsia="ar-SA"/>
        </w:rPr>
        <w:t>Galiojančios licencijos:</w:t>
      </w:r>
    </w:p>
    <w:tbl>
      <w:tblPr>
        <w:tblW w:w="9639" w:type="dxa"/>
        <w:tblInd w:w="-5" w:type="dxa"/>
        <w:tblLayout w:type="fixed"/>
        <w:tblLook w:val="04A0" w:firstRow="1" w:lastRow="0" w:firstColumn="1" w:lastColumn="0" w:noHBand="0" w:noVBand="1"/>
      </w:tblPr>
      <w:tblGrid>
        <w:gridCol w:w="851"/>
        <w:gridCol w:w="7654"/>
        <w:gridCol w:w="1134"/>
      </w:tblGrid>
      <w:tr w:rsidR="004263FF" w14:paraId="57D85CA3" w14:textId="77777777" w:rsidTr="00A773F3">
        <w:trPr>
          <w:trHeight w:val="163"/>
        </w:trPr>
        <w:tc>
          <w:tcPr>
            <w:tcW w:w="851" w:type="dxa"/>
            <w:tcBorders>
              <w:top w:val="single" w:sz="4" w:space="0" w:color="000000"/>
              <w:left w:val="single" w:sz="4" w:space="0" w:color="000000"/>
              <w:bottom w:val="single" w:sz="4" w:space="0" w:color="000000"/>
              <w:right w:val="nil"/>
            </w:tcBorders>
            <w:hideMark/>
          </w:tcPr>
          <w:p w14:paraId="73FE0F69" w14:textId="77777777" w:rsidR="004263FF" w:rsidRPr="00D60F2D" w:rsidRDefault="004263FF" w:rsidP="00D911D0">
            <w:pPr>
              <w:pStyle w:val="BodyTextIndent"/>
              <w:snapToGrid w:val="0"/>
              <w:ind w:left="0" w:firstLine="176"/>
              <w:rPr>
                <w:sz w:val="22"/>
                <w:szCs w:val="22"/>
              </w:rPr>
            </w:pPr>
            <w:r w:rsidRPr="00D60F2D">
              <w:rPr>
                <w:sz w:val="22"/>
                <w:szCs w:val="22"/>
              </w:rPr>
              <w:t>1.</w:t>
            </w:r>
          </w:p>
        </w:tc>
        <w:tc>
          <w:tcPr>
            <w:tcW w:w="7654" w:type="dxa"/>
            <w:tcBorders>
              <w:top w:val="single" w:sz="4" w:space="0" w:color="000000"/>
              <w:left w:val="single" w:sz="4" w:space="0" w:color="000000"/>
              <w:bottom w:val="single" w:sz="4" w:space="0" w:color="000000"/>
              <w:right w:val="nil"/>
            </w:tcBorders>
            <w:hideMark/>
          </w:tcPr>
          <w:p w14:paraId="74A2363D" w14:textId="77777777" w:rsidR="004263FF" w:rsidRPr="00D60F2D" w:rsidRDefault="004263FF" w:rsidP="00D911D0">
            <w:pPr>
              <w:pStyle w:val="BodyTextIndent"/>
              <w:snapToGrid w:val="0"/>
              <w:ind w:left="0" w:firstLine="0"/>
              <w:rPr>
                <w:sz w:val="22"/>
                <w:szCs w:val="22"/>
              </w:rPr>
            </w:pPr>
            <w:r w:rsidRPr="00D60F2D">
              <w:rPr>
                <w:sz w:val="22"/>
                <w:szCs w:val="22"/>
              </w:rPr>
              <w:t>Galiojančios licencijos verstis mažmenine prekyba alkoholiniais gėrimais</w:t>
            </w:r>
          </w:p>
        </w:tc>
        <w:tc>
          <w:tcPr>
            <w:tcW w:w="1134" w:type="dxa"/>
            <w:tcBorders>
              <w:top w:val="single" w:sz="4" w:space="0" w:color="000000"/>
              <w:left w:val="single" w:sz="4" w:space="0" w:color="000000"/>
              <w:bottom w:val="single" w:sz="4" w:space="0" w:color="000000"/>
              <w:right w:val="single" w:sz="4" w:space="0" w:color="000000"/>
            </w:tcBorders>
            <w:hideMark/>
          </w:tcPr>
          <w:p w14:paraId="0E07AF2F" w14:textId="77777777" w:rsidR="004263FF" w:rsidRPr="00D60F2D" w:rsidRDefault="004263FF" w:rsidP="00D911D0">
            <w:pPr>
              <w:pStyle w:val="BodyTextIndent"/>
              <w:snapToGrid w:val="0"/>
              <w:ind w:left="0" w:firstLine="176"/>
              <w:jc w:val="center"/>
              <w:rPr>
                <w:sz w:val="22"/>
                <w:szCs w:val="22"/>
              </w:rPr>
            </w:pPr>
            <w:r w:rsidRPr="00D60F2D">
              <w:rPr>
                <w:sz w:val="22"/>
                <w:szCs w:val="22"/>
              </w:rPr>
              <w:t>199</w:t>
            </w:r>
          </w:p>
        </w:tc>
      </w:tr>
      <w:tr w:rsidR="004263FF" w14:paraId="65DB206C" w14:textId="77777777" w:rsidTr="00A773F3">
        <w:trPr>
          <w:trHeight w:val="650"/>
        </w:trPr>
        <w:tc>
          <w:tcPr>
            <w:tcW w:w="851" w:type="dxa"/>
            <w:tcBorders>
              <w:top w:val="single" w:sz="4" w:space="0" w:color="000000"/>
              <w:left w:val="single" w:sz="4" w:space="0" w:color="000000"/>
              <w:bottom w:val="single" w:sz="4" w:space="0" w:color="000000"/>
              <w:right w:val="nil"/>
            </w:tcBorders>
            <w:hideMark/>
          </w:tcPr>
          <w:p w14:paraId="2266CCC2" w14:textId="77777777" w:rsidR="004263FF" w:rsidRPr="00D60F2D" w:rsidRDefault="004263FF" w:rsidP="00D911D0">
            <w:pPr>
              <w:pStyle w:val="BodyTextIndent"/>
              <w:snapToGrid w:val="0"/>
              <w:ind w:left="0" w:firstLine="176"/>
              <w:rPr>
                <w:sz w:val="22"/>
                <w:szCs w:val="22"/>
              </w:rPr>
            </w:pPr>
            <w:r w:rsidRPr="00D60F2D">
              <w:rPr>
                <w:sz w:val="22"/>
                <w:szCs w:val="22"/>
              </w:rPr>
              <w:t>2.</w:t>
            </w:r>
          </w:p>
        </w:tc>
        <w:tc>
          <w:tcPr>
            <w:tcW w:w="7654" w:type="dxa"/>
            <w:tcBorders>
              <w:top w:val="single" w:sz="4" w:space="0" w:color="000000"/>
              <w:left w:val="single" w:sz="4" w:space="0" w:color="000000"/>
              <w:bottom w:val="single" w:sz="4" w:space="0" w:color="000000"/>
              <w:right w:val="nil"/>
            </w:tcBorders>
            <w:hideMark/>
          </w:tcPr>
          <w:p w14:paraId="5CC9E566" w14:textId="77777777" w:rsidR="004263FF" w:rsidRPr="00D60F2D" w:rsidRDefault="004263FF" w:rsidP="00D911D0">
            <w:pPr>
              <w:pStyle w:val="BodyTextIndent"/>
              <w:snapToGrid w:val="0"/>
              <w:ind w:left="0" w:firstLine="0"/>
              <w:rPr>
                <w:sz w:val="22"/>
                <w:szCs w:val="22"/>
              </w:rPr>
            </w:pPr>
            <w:r w:rsidRPr="00D60F2D">
              <w:rPr>
                <w:sz w:val="22"/>
                <w:szCs w:val="22"/>
              </w:rPr>
              <w:t>Galiojančios licencijos verstis mažmenine prekyba alumi, alaus mišiniais su nealkoholiniais gėrimais, natūralios fermentacijos sidru, kurio tūrinė etilo alkoholio koncentracija neviršija 8,5 proc.</w:t>
            </w:r>
          </w:p>
        </w:tc>
        <w:tc>
          <w:tcPr>
            <w:tcW w:w="1134" w:type="dxa"/>
            <w:tcBorders>
              <w:top w:val="single" w:sz="4" w:space="0" w:color="000000"/>
              <w:left w:val="single" w:sz="4" w:space="0" w:color="000000"/>
              <w:bottom w:val="single" w:sz="4" w:space="0" w:color="000000"/>
              <w:right w:val="single" w:sz="4" w:space="0" w:color="000000"/>
            </w:tcBorders>
            <w:hideMark/>
          </w:tcPr>
          <w:p w14:paraId="4872595D" w14:textId="77777777" w:rsidR="004263FF" w:rsidRPr="00D60F2D" w:rsidRDefault="004263FF" w:rsidP="00D911D0">
            <w:pPr>
              <w:pStyle w:val="BodyTextIndent"/>
              <w:snapToGrid w:val="0"/>
              <w:ind w:left="0" w:firstLine="176"/>
              <w:jc w:val="center"/>
              <w:rPr>
                <w:sz w:val="22"/>
                <w:szCs w:val="22"/>
              </w:rPr>
            </w:pPr>
            <w:r w:rsidRPr="00D60F2D">
              <w:rPr>
                <w:sz w:val="22"/>
                <w:szCs w:val="22"/>
              </w:rPr>
              <w:t>15</w:t>
            </w:r>
          </w:p>
        </w:tc>
      </w:tr>
      <w:tr w:rsidR="004263FF" w14:paraId="349EE02E" w14:textId="77777777" w:rsidTr="003B7A1B">
        <w:tc>
          <w:tcPr>
            <w:tcW w:w="851" w:type="dxa"/>
            <w:tcBorders>
              <w:top w:val="single" w:sz="4" w:space="0" w:color="000000"/>
              <w:left w:val="single" w:sz="4" w:space="0" w:color="000000"/>
              <w:bottom w:val="single" w:sz="4" w:space="0" w:color="000000"/>
              <w:right w:val="nil"/>
            </w:tcBorders>
            <w:hideMark/>
          </w:tcPr>
          <w:p w14:paraId="2277AEB2" w14:textId="77777777" w:rsidR="004263FF" w:rsidRPr="00D60F2D" w:rsidRDefault="004263FF" w:rsidP="00D911D0">
            <w:pPr>
              <w:pStyle w:val="BodyTextIndent"/>
              <w:snapToGrid w:val="0"/>
              <w:ind w:left="0" w:firstLine="176"/>
              <w:rPr>
                <w:sz w:val="22"/>
                <w:szCs w:val="22"/>
              </w:rPr>
            </w:pPr>
            <w:r w:rsidRPr="00D60F2D">
              <w:rPr>
                <w:sz w:val="22"/>
                <w:szCs w:val="22"/>
              </w:rPr>
              <w:t>3.</w:t>
            </w:r>
          </w:p>
        </w:tc>
        <w:tc>
          <w:tcPr>
            <w:tcW w:w="7654" w:type="dxa"/>
            <w:tcBorders>
              <w:top w:val="single" w:sz="4" w:space="0" w:color="000000"/>
              <w:left w:val="single" w:sz="4" w:space="0" w:color="000000"/>
              <w:bottom w:val="single" w:sz="4" w:space="0" w:color="000000"/>
              <w:right w:val="nil"/>
            </w:tcBorders>
            <w:hideMark/>
          </w:tcPr>
          <w:p w14:paraId="6475A5DF" w14:textId="77777777" w:rsidR="004263FF" w:rsidRPr="00D60F2D" w:rsidRDefault="004263FF" w:rsidP="00D911D0">
            <w:pPr>
              <w:pStyle w:val="BodyTextIndent"/>
              <w:snapToGrid w:val="0"/>
              <w:ind w:left="0" w:firstLine="0"/>
              <w:rPr>
                <w:sz w:val="22"/>
                <w:szCs w:val="22"/>
              </w:rPr>
            </w:pPr>
            <w:r w:rsidRPr="00D60F2D">
              <w:rPr>
                <w:sz w:val="22"/>
                <w:szCs w:val="22"/>
              </w:rPr>
              <w:t>Galiojančios licencijos verstis mažmenine prekyba tabako gaminiais</w:t>
            </w:r>
          </w:p>
        </w:tc>
        <w:tc>
          <w:tcPr>
            <w:tcW w:w="1134" w:type="dxa"/>
            <w:tcBorders>
              <w:top w:val="single" w:sz="4" w:space="0" w:color="000000"/>
              <w:left w:val="single" w:sz="4" w:space="0" w:color="000000"/>
              <w:bottom w:val="single" w:sz="4" w:space="0" w:color="000000"/>
              <w:right w:val="single" w:sz="4" w:space="0" w:color="000000"/>
            </w:tcBorders>
            <w:hideMark/>
          </w:tcPr>
          <w:p w14:paraId="10695998" w14:textId="77777777" w:rsidR="004263FF" w:rsidRPr="00D60F2D" w:rsidRDefault="004263FF" w:rsidP="00D911D0">
            <w:pPr>
              <w:pStyle w:val="BodyTextIndent"/>
              <w:snapToGrid w:val="0"/>
              <w:ind w:left="0" w:firstLine="176"/>
              <w:jc w:val="center"/>
              <w:rPr>
                <w:sz w:val="22"/>
                <w:szCs w:val="22"/>
              </w:rPr>
            </w:pPr>
            <w:r w:rsidRPr="00D60F2D">
              <w:rPr>
                <w:sz w:val="22"/>
                <w:szCs w:val="22"/>
              </w:rPr>
              <w:t>185</w:t>
            </w:r>
          </w:p>
        </w:tc>
      </w:tr>
    </w:tbl>
    <w:p w14:paraId="2D059233" w14:textId="340C4829" w:rsidR="004263FF" w:rsidRDefault="004263FF" w:rsidP="00735456">
      <w:pPr>
        <w:pStyle w:val="BodyTextIndent"/>
        <w:spacing w:after="0"/>
        <w:ind w:left="0"/>
      </w:pPr>
      <w:r w:rsidRPr="00081866">
        <w:t>Panevėžio rajone keleiviai vežami vietinio</w:t>
      </w:r>
      <w:r>
        <w:t xml:space="preserve"> (priemiestinio) reguliaraus susisiekimo autobusų maršrutais. Keleivius priemiestiniais maršrutais veža 4 vežėjai, kurie aptarnauja 51 maršrutą. </w:t>
      </w:r>
      <w:r w:rsidR="00A773F3" w:rsidRPr="00577DD0">
        <w:rPr>
          <w:rFonts w:cs="Times New Roman"/>
          <w:szCs w:val="24"/>
        </w:rPr>
        <w:br/>
      </w:r>
      <w:r>
        <w:t xml:space="preserve">2020 m. įmonėms išduoti 42 leidimai vežti keleivius reguliaraus susisiekimo kelių transporto maršrutais, 40 leidimų vykdyti keleivių vežimo už atlygį lengvaisiais automobiliais veiklai ir </w:t>
      </w:r>
      <w:r w:rsidR="00A773F3" w:rsidRPr="00577DD0">
        <w:rPr>
          <w:rFonts w:cs="Times New Roman"/>
          <w:szCs w:val="24"/>
        </w:rPr>
        <w:br/>
      </w:r>
      <w:r>
        <w:t xml:space="preserve">4 leidimai vežti keleivius lengvaisiais automobiliais taksi.  </w:t>
      </w:r>
    </w:p>
    <w:p w14:paraId="49C67436" w14:textId="406815E3" w:rsidR="004263FF" w:rsidRDefault="004263FF" w:rsidP="00735456">
      <w:pPr>
        <w:pStyle w:val="BodyTextIndent"/>
        <w:spacing w:after="0"/>
        <w:ind w:left="0"/>
      </w:pPr>
      <w:r>
        <w:t xml:space="preserve">2020 m. parengti naujų vežėjų atrankos Keleivių vežimo vietinio (priemiestinio) reguliaraus susisiekimo maršrutais konkurso dokumentai. </w:t>
      </w:r>
    </w:p>
    <w:p w14:paraId="5D65129C" w14:textId="628447D6" w:rsidR="004263FF" w:rsidRDefault="004263FF" w:rsidP="00735456">
      <w:pPr>
        <w:pStyle w:val="BodyTextIndent"/>
        <w:spacing w:after="0"/>
        <w:ind w:left="0"/>
      </w:pPr>
      <w:r>
        <w:t>Nagrinėta, derinta ir parengta tvirtinti 45 vietinio (priemiestinio) susisiekimo maršrutų eismo</w:t>
      </w:r>
      <w:r>
        <w:rPr>
          <w:b/>
        </w:rPr>
        <w:t xml:space="preserve"> </w:t>
      </w:r>
      <w:r>
        <w:t>tvarkaraščiai. Teikiami pasiūlymai ir nagrinėjami skundai, susiję su keleivių aptarnavimo viešuoju transportu kokybe.</w:t>
      </w:r>
    </w:p>
    <w:p w14:paraId="0987C018" w14:textId="4D8A3B64" w:rsidR="004263FF" w:rsidRDefault="004263FF" w:rsidP="00735456">
      <w:pPr>
        <w:pStyle w:val="BodyTextIndent"/>
        <w:spacing w:after="0"/>
        <w:ind w:left="0"/>
      </w:pPr>
      <w:r>
        <w:t>Per 2020 m. vežėjams išmokėta 630 733 Eur kompensacijų už nuostolingus maršrutus ir 152 390 Eur už lengvatas turinčių keleivių vežimą. Per metus kompensacijų dydis vežėjams siekė 783 123 Eur</w:t>
      </w:r>
    </w:p>
    <w:p w14:paraId="37E10EE5" w14:textId="206994FB" w:rsidR="004263FF" w:rsidRDefault="004263FF" w:rsidP="00735456">
      <w:pPr>
        <w:pStyle w:val="BodyTextIndent"/>
        <w:spacing w:after="0"/>
        <w:ind w:left="0"/>
      </w:pPr>
      <w:r>
        <w:t>Derinti ir teikti siūlymai kitų institucijų rengtiems teisės aktams, teikta statistinė informacija.</w:t>
      </w:r>
    </w:p>
    <w:p w14:paraId="5005272E" w14:textId="741C85E5" w:rsidR="004263FF" w:rsidRPr="00533589" w:rsidRDefault="004263FF" w:rsidP="00735456">
      <w:pPr>
        <w:pStyle w:val="BodyTextIndent"/>
        <w:spacing w:after="0"/>
        <w:ind w:left="0"/>
      </w:pPr>
      <w:r>
        <w:t xml:space="preserve">2020 m. Keleivinio kelių transporto kontrolę vykdė UAB „Dorsimus“. Rengtos užduotys ir bendradarbiauta su UAB „Dorsimus“ atstovais, įgyvendinant keleivinio kelių transporto kontrolės sutartį. 2020 m atlikta 580 kontrolinių patikrinimų. Kontrolės paslaugoms vykdyti iš savivaldybės </w:t>
      </w:r>
      <w:r w:rsidRPr="00533589">
        <w:t xml:space="preserve">biudžeto skirta 9 165 Eur. </w:t>
      </w:r>
    </w:p>
    <w:p w14:paraId="5AC43826" w14:textId="77777777" w:rsidR="000D61DC" w:rsidRPr="00533589" w:rsidRDefault="000D61DC" w:rsidP="000D61DC">
      <w:pPr>
        <w:rPr>
          <w:rFonts w:cs="Times New Roman"/>
          <w:kern w:val="0"/>
          <w:lang w:eastAsia="ar-SA"/>
        </w:rPr>
      </w:pPr>
    </w:p>
    <w:p w14:paraId="71C13771" w14:textId="77777777" w:rsidR="000D61DC" w:rsidRPr="00533589" w:rsidRDefault="000D61DC" w:rsidP="000D61DC">
      <w:pPr>
        <w:pStyle w:val="Antrats1"/>
      </w:pPr>
      <w:r w:rsidRPr="00533589">
        <w:t>VIII SKYRIUS</w:t>
      </w:r>
    </w:p>
    <w:p w14:paraId="1C78D9D9" w14:textId="77777777" w:rsidR="000D61DC" w:rsidRPr="00533589" w:rsidRDefault="000D61DC" w:rsidP="000D61DC">
      <w:pPr>
        <w:pStyle w:val="Antrats1"/>
      </w:pPr>
      <w:r w:rsidRPr="00533589">
        <w:t>SVEIKATA</w:t>
      </w:r>
    </w:p>
    <w:p w14:paraId="1BF08318" w14:textId="77777777" w:rsidR="000D61DC" w:rsidRPr="00533589" w:rsidRDefault="000D61DC" w:rsidP="0009342E">
      <w:pPr>
        <w:rPr>
          <w:rFonts w:cs="Times New Roman"/>
          <w:kern w:val="0"/>
          <w:lang w:eastAsia="ar-SA"/>
        </w:rPr>
      </w:pPr>
    </w:p>
    <w:p w14:paraId="395A102F" w14:textId="77777777" w:rsidR="008C3F8D" w:rsidRDefault="008C3F8D" w:rsidP="0009342E">
      <w:pPr>
        <w:pStyle w:val="NoSpacing"/>
        <w:ind w:firstLine="851"/>
        <w:jc w:val="both"/>
      </w:pPr>
      <w:r w:rsidRPr="00533589">
        <w:t xml:space="preserve">Panevėžio rajono savivaldybėje savarankiškąsias ir valstybines (valstybės perduotas savivaldybėms) asmens ir visuomenės sveikatos priežiūros funkcijas vykdo 3 sveikatos priežiūros įstaigos. Dvi asmens sveikatos priežiūros – viešoji įstaiga Panevėžio rajono savivaldybės poliklinika </w:t>
      </w:r>
      <w:r>
        <w:t>ir viešoji įstaiga Krekenavos pirminės sveikatos priežiūros centras, viena visuomenės sveikatos priežiūros – Panevėžio rajono savivaldybės visuomenės sveikatos biuras (toliau – Biuras).</w:t>
      </w:r>
    </w:p>
    <w:p w14:paraId="4F2BB061" w14:textId="472CFBC7" w:rsidR="008C3F8D" w:rsidRDefault="008C3F8D" w:rsidP="0009342E">
      <w:r>
        <w:t xml:space="preserve">2020 metais valstybinių </w:t>
      </w:r>
      <w:r w:rsidRPr="00EA3EF3">
        <w:t>visuomen</w:t>
      </w:r>
      <w:r>
        <w:t>ės sveikatos priežiūros funkcijų (</w:t>
      </w:r>
      <w:r w:rsidRPr="00B52DD2">
        <w:t>visuomenės sveikatos priežiūra savivaldybės teritorijoje esančiose ikimokyklinio ugdymo, bendrojo ugdymo mokyklose ir profesinio mokymo įstaigose ugdomų mokinių pagal ikimokyklinio, priešmokyklinio, pradinio, pagrindinio ir vidurinio ugdymo programas, visu</w:t>
      </w:r>
      <w:r>
        <w:t>omenės sveikatos stiprinimas ir</w:t>
      </w:r>
      <w:r w:rsidRPr="00B52DD2">
        <w:t xml:space="preserve"> visuomenės sveikatos stebėsena</w:t>
      </w:r>
      <w:r>
        <w:t xml:space="preserve">) vykdymui gauti 358,3 tūkst. </w:t>
      </w:r>
      <w:r w:rsidR="0009342E">
        <w:t>Eur</w:t>
      </w:r>
      <w:r>
        <w:t xml:space="preserve"> iš Lietuvos Respublikos biudžeto. Iš jų </w:t>
      </w:r>
      <w:r w:rsidR="00A773F3" w:rsidRPr="00577DD0">
        <w:rPr>
          <w:rFonts w:cs="Times New Roman"/>
          <w:szCs w:val="24"/>
        </w:rPr>
        <w:br/>
      </w:r>
      <w:r>
        <w:t xml:space="preserve">41,6 tūkst. </w:t>
      </w:r>
      <w:r w:rsidR="0009342E">
        <w:t>Eur</w:t>
      </w:r>
      <w:r>
        <w:t xml:space="preserve"> asignavimai skirti prioritetinei visuomenės sveikatos priemonei „Sukurti ankstyvojo savižudybių atpažinimo ir kompleksinės pagalbos savižudybės grėsmę patiriantiems asmenims teikimo sistemą“. </w:t>
      </w:r>
    </w:p>
    <w:p w14:paraId="5A1A5E8A" w14:textId="77777777" w:rsidR="008C3F8D" w:rsidRDefault="008C3F8D" w:rsidP="0009342E">
      <w:r>
        <w:t xml:space="preserve">Įgyvendinant priemonę vykdytos penkios veiklos: </w:t>
      </w:r>
    </w:p>
    <w:p w14:paraId="40A9C427" w14:textId="563925AF" w:rsidR="008C3F8D" w:rsidRDefault="008C3F8D" w:rsidP="0009342E">
      <w:r>
        <w:t xml:space="preserve">Ankstyvosios intervencijos programos vykdymas (1 grupė), priklausomybės konsultantų paslaugų teikimo savivaldybėje organizavimas (konsultuoti 163 asmenys, jiems suteiktos </w:t>
      </w:r>
      <w:r w:rsidR="00A773F3" w:rsidRPr="00577DD0">
        <w:rPr>
          <w:rFonts w:cs="Times New Roman"/>
          <w:szCs w:val="24"/>
        </w:rPr>
        <w:br/>
      </w:r>
      <w:r>
        <w:t xml:space="preserve">372 konsultavimo paslaugos), </w:t>
      </w:r>
      <w:r w:rsidR="00081866">
        <w:t xml:space="preserve">įmonių darbuotoų </w:t>
      </w:r>
      <w:r>
        <w:t xml:space="preserve">psichikos sveikatos kompetencijų didinimas </w:t>
      </w:r>
      <w:r w:rsidR="00A773F3" w:rsidRPr="00577DD0">
        <w:rPr>
          <w:rFonts w:cs="Times New Roman"/>
          <w:szCs w:val="24"/>
        </w:rPr>
        <w:br/>
      </w:r>
      <w:r w:rsidR="00A773F3">
        <w:t xml:space="preserve"> </w:t>
      </w:r>
      <w:r>
        <w:t xml:space="preserve">(1 įmonė), mokyklų bendruomenės gebėjimų psichikos sveikatos srityje stiprinimas (4 bendrojo </w:t>
      </w:r>
      <w:r>
        <w:lastRenderedPageBreak/>
        <w:t xml:space="preserve">ugdymo mokyklos) ir psichologinės gerovės ir psichikos sveikatos stiprinimo paslaugos </w:t>
      </w:r>
      <w:r w:rsidR="00A773F3" w:rsidRPr="00577DD0">
        <w:rPr>
          <w:rFonts w:cs="Times New Roman"/>
          <w:szCs w:val="24"/>
        </w:rPr>
        <w:br/>
      </w:r>
      <w:r w:rsidR="00A773F3">
        <w:t xml:space="preserve"> </w:t>
      </w:r>
      <w:r>
        <w:t>(79 individualios konsultacijos, 224 asmenys dalyvavo grupinėse konsultacijose).</w:t>
      </w:r>
    </w:p>
    <w:p w14:paraId="4BD6D4D9" w14:textId="3A557A6F" w:rsidR="008C3F8D" w:rsidRDefault="008C3F8D" w:rsidP="0009342E">
      <w:pPr>
        <w:rPr>
          <w:rFonts w:eastAsia="Calibri"/>
          <w:szCs w:val="22"/>
        </w:rPr>
      </w:pPr>
      <w:r w:rsidRPr="00A74862">
        <w:rPr>
          <w:rFonts w:eastAsia="Calibri"/>
          <w:szCs w:val="22"/>
        </w:rPr>
        <w:t xml:space="preserve">Panevėžio </w:t>
      </w:r>
      <w:r>
        <w:rPr>
          <w:rFonts w:eastAsia="Calibri"/>
          <w:szCs w:val="22"/>
        </w:rPr>
        <w:t>rajono savivaldybės tarybos 2020</w:t>
      </w:r>
      <w:r w:rsidRPr="00A74862">
        <w:rPr>
          <w:rFonts w:eastAsia="Calibri"/>
          <w:szCs w:val="22"/>
        </w:rPr>
        <w:t xml:space="preserve"> </w:t>
      </w:r>
      <w:r>
        <w:rPr>
          <w:rFonts w:eastAsia="Calibri"/>
          <w:szCs w:val="22"/>
        </w:rPr>
        <w:t>m. balandžio 30 d. sprendimu Nr. T-103</w:t>
      </w:r>
      <w:r w:rsidRPr="00A74862">
        <w:rPr>
          <w:rFonts w:eastAsia="Calibri"/>
          <w:szCs w:val="22"/>
        </w:rPr>
        <w:t xml:space="preserve"> patvirtinta Pa</w:t>
      </w:r>
      <w:r>
        <w:rPr>
          <w:rFonts w:eastAsia="Calibri"/>
          <w:szCs w:val="22"/>
        </w:rPr>
        <w:t>nevėžio rajono savivaldybės 2020</w:t>
      </w:r>
      <w:r w:rsidRPr="00A74862">
        <w:rPr>
          <w:rFonts w:eastAsia="Calibri"/>
          <w:szCs w:val="22"/>
        </w:rPr>
        <w:t xml:space="preserve"> metų visuomenės sveikatos rėmimo specialioji programa. Savivaldybės administracijos specialistų administruotos programos lėšom</w:t>
      </w:r>
      <w:r>
        <w:rPr>
          <w:rFonts w:eastAsia="Calibri"/>
          <w:szCs w:val="22"/>
        </w:rPr>
        <w:t xml:space="preserve">is </w:t>
      </w:r>
      <w:r w:rsidR="00081866">
        <w:rPr>
          <w:rFonts w:eastAsia="Calibri"/>
          <w:szCs w:val="22"/>
        </w:rPr>
        <w:t xml:space="preserve">finansuota </w:t>
      </w:r>
      <w:r w:rsidR="000A0B9F" w:rsidRPr="00577DD0">
        <w:rPr>
          <w:rFonts w:cs="Times New Roman"/>
          <w:szCs w:val="24"/>
        </w:rPr>
        <w:br/>
      </w:r>
      <w:r>
        <w:rPr>
          <w:rFonts w:eastAsia="Calibri"/>
          <w:szCs w:val="22"/>
        </w:rPr>
        <w:t xml:space="preserve">50 </w:t>
      </w:r>
      <w:r w:rsidR="00081866">
        <w:rPr>
          <w:rFonts w:eastAsia="Calibri"/>
          <w:szCs w:val="22"/>
        </w:rPr>
        <w:t xml:space="preserve">projektų </w:t>
      </w:r>
      <w:r>
        <w:rPr>
          <w:rFonts w:eastAsia="Calibri"/>
          <w:szCs w:val="22"/>
        </w:rPr>
        <w:t>(2019</w:t>
      </w:r>
      <w:r w:rsidRPr="00A74862">
        <w:rPr>
          <w:rFonts w:eastAsia="Calibri"/>
          <w:szCs w:val="22"/>
        </w:rPr>
        <w:t xml:space="preserve"> m. – </w:t>
      </w:r>
      <w:r>
        <w:rPr>
          <w:rFonts w:eastAsia="Calibri"/>
          <w:szCs w:val="22"/>
        </w:rPr>
        <w:t>64</w:t>
      </w:r>
      <w:r w:rsidRPr="00A74862">
        <w:rPr>
          <w:rFonts w:eastAsia="Calibri"/>
          <w:szCs w:val="22"/>
        </w:rPr>
        <w:t xml:space="preserve"> projektai), </w:t>
      </w:r>
      <w:r w:rsidR="007D3456" w:rsidRPr="00A74862">
        <w:rPr>
          <w:rFonts w:eastAsia="Calibri"/>
          <w:szCs w:val="22"/>
        </w:rPr>
        <w:t>atrinkt</w:t>
      </w:r>
      <w:r w:rsidR="007D3456">
        <w:rPr>
          <w:rFonts w:eastAsia="Calibri"/>
          <w:szCs w:val="22"/>
        </w:rPr>
        <w:t>ų</w:t>
      </w:r>
      <w:r w:rsidR="007D3456" w:rsidRPr="00A74862">
        <w:rPr>
          <w:rFonts w:eastAsia="Calibri"/>
          <w:szCs w:val="22"/>
        </w:rPr>
        <w:t xml:space="preserve"> </w:t>
      </w:r>
      <w:r w:rsidRPr="00A74862">
        <w:rPr>
          <w:rFonts w:eastAsia="Calibri"/>
          <w:szCs w:val="22"/>
        </w:rPr>
        <w:t>pagal patvirtintas prioritetines sveikatinimo veiklos krypt</w:t>
      </w:r>
      <w:r>
        <w:rPr>
          <w:rFonts w:eastAsia="Calibri"/>
          <w:szCs w:val="22"/>
        </w:rPr>
        <w:t>is, skirta  48,7 tūkst. Eur (2019</w:t>
      </w:r>
      <w:r w:rsidRPr="00A74862">
        <w:rPr>
          <w:rFonts w:eastAsia="Calibri"/>
          <w:szCs w:val="22"/>
        </w:rPr>
        <w:t xml:space="preserve"> m. – </w:t>
      </w:r>
      <w:r>
        <w:rPr>
          <w:rFonts w:eastAsia="Calibri"/>
          <w:szCs w:val="22"/>
        </w:rPr>
        <w:t>76,7</w:t>
      </w:r>
      <w:r w:rsidRPr="00A74862">
        <w:rPr>
          <w:rFonts w:eastAsia="Calibri"/>
          <w:szCs w:val="22"/>
        </w:rPr>
        <w:t xml:space="preserve"> tūkst. Eur). Programos lėšomis finansuotas Panevėžio rajono maudyklų vandens mikrobiologinis tyrimas, parazitų naikinimas Panevėžio rajon</w:t>
      </w:r>
      <w:r>
        <w:rPr>
          <w:rFonts w:eastAsia="Calibri"/>
          <w:szCs w:val="22"/>
        </w:rPr>
        <w:t>o savivaldybėj</w:t>
      </w:r>
      <w:r w:rsidRPr="00A74862">
        <w:rPr>
          <w:rFonts w:eastAsia="Calibri"/>
          <w:szCs w:val="22"/>
        </w:rPr>
        <w:t>e, įvairios visuomenės sveikatinimo iniciatyvos.</w:t>
      </w:r>
    </w:p>
    <w:p w14:paraId="0BB06A04" w14:textId="46F22F7D" w:rsidR="008C3F8D" w:rsidRDefault="008C3F8D" w:rsidP="0009342E">
      <w:r>
        <w:t xml:space="preserve">2020 m. balandžio mėnesį užbaigta įrengti saulės fotovoltinė elektrinė ant Naujamiesčio palaikomojo gydymo ir slaugos ligoninės bei ambulatorijos stogų. Šis projektas „Saulės fotovoltinės jėgainės diegimas VšĮ Panevėžio r. savivaldybės poliklinikos padalinyje Naujamiesčio palaikomojo gydymo ir slaugos ligoninėje“ </w:t>
      </w:r>
      <w:r w:rsidR="007D3456">
        <w:t>daugiausia</w:t>
      </w:r>
      <w:r>
        <w:t xml:space="preserve"> – 32</w:t>
      </w:r>
      <w:r w:rsidR="00416242">
        <w:t xml:space="preserve"> </w:t>
      </w:r>
      <w:r>
        <w:t>157,53 Eur</w:t>
      </w:r>
      <w:r w:rsidR="007D3456">
        <w:t>,</w:t>
      </w:r>
      <w:r>
        <w:t xml:space="preserve"> arba 74,8 proc.</w:t>
      </w:r>
      <w:r w:rsidR="007D3456">
        <w:t>,</w:t>
      </w:r>
      <w:r>
        <w:t xml:space="preserve"> buvo finansuotas Klimato kaitos specialiosios programos </w:t>
      </w:r>
      <w:r w:rsidR="007D3456">
        <w:t>lėšomis</w:t>
      </w:r>
      <w:r>
        <w:t>, likusi dalis – 10</w:t>
      </w:r>
      <w:r w:rsidR="00416242">
        <w:t xml:space="preserve"> </w:t>
      </w:r>
      <w:r>
        <w:t>861,38 Eur</w:t>
      </w:r>
      <w:r w:rsidR="00081866">
        <w:t>,</w:t>
      </w:r>
      <w:r>
        <w:t xml:space="preserve"> arba 25,2 proc.</w:t>
      </w:r>
      <w:r w:rsidR="00081866">
        <w:t>,</w:t>
      </w:r>
      <w:r>
        <w:t xml:space="preserve"> poliklinikos </w:t>
      </w:r>
      <w:r w:rsidR="007D3456">
        <w:t>lėšomis</w:t>
      </w:r>
      <w:r>
        <w:t xml:space="preserve">. Saulės fotovoltinėje elektrinėje </w:t>
      </w:r>
      <w:r w:rsidR="00416242">
        <w:t>per 2020 metus pagaminta 36,686</w:t>
      </w:r>
      <w:r>
        <w:t xml:space="preserve"> MWh elektros energijos. Pagal pasirašytą sutartį su Lietuvos Respublikos aplinkos ministerijos Aplinkos projektų valdymo agentūra nuo 2020 m. rugpjūčio 1 d. prasidėjo šiltnamio efektą sukeliančių dujų sumažinimo stebėsenos laikotarpis.</w:t>
      </w:r>
    </w:p>
    <w:p w14:paraId="09DFE57C" w14:textId="7EE9FAD0" w:rsidR="008C3F8D" w:rsidRDefault="008C3F8D" w:rsidP="0009342E">
      <w:r>
        <w:t>2020 m. toliau buvo įgyvendinamas projektas</w:t>
      </w:r>
      <w:r w:rsidR="00081866">
        <w:t>,</w:t>
      </w:r>
      <w:r>
        <w:t xml:space="preserve"> finansuojamas iš Europos Sąjungos struktūrinių fondų lėšų – Nr. 08.1.3-CPVA-R-609-51-0017 „Pirminės asmens sveikatos priežiūros veiklos efektyvumo didinimas VšĮ Panevėžio rajono savivaldybės poliklinikoje“, kuriam pagal pasirašytą sutartį su viešąja įstaiga Centrine projektų valdymo agentūra buvo numatyta didžiausia galima projektui tinkamų finansuoti išlaidų suma yra 342 473,95 Eur, iš jų projekto vykdytojui skiriama iki 316 136,12 Eur. Kadangi 2020 m. po paprastojo remonto darbų pirkimo konkurso liko nemažai nepanaudotų lėšų, parengus kitą dalies patalpų techninį projektą, organizuotas antrojo etapo darbų pirkimo viešasis konkursas. Šiuo pirkimu papildomai yra numatyta suremontuoti 2 gydytojų ginekologų kabinetus ir laukiamąjį bei vieną šeimos gydytojo kabinetą, didžiąją dalį poliklinikos antrojo aukšto koridoriaus. Metų pabaigoje pradėti antrojo etapo remonto darbai.  Pirmuoju remonto etapu įrengtas Tiesiogiai stebimo gydymo kurso (DOTS) kabinetas už</w:t>
      </w:r>
      <w:r w:rsidR="002B2EFC">
        <w:rPr>
          <w:rFonts w:cs="Times New Roman"/>
          <w:szCs w:val="24"/>
        </w:rPr>
        <w:t xml:space="preserve"> </w:t>
      </w:r>
      <w:r>
        <w:t>3</w:t>
      </w:r>
      <w:r w:rsidR="00EC0649">
        <w:t xml:space="preserve"> </w:t>
      </w:r>
      <w:r>
        <w:t xml:space="preserve">669,86 Eur, suremontuoti du gydytojų odontologų ir šeši šeimos gydytojų kabinetai, įrengtas procedūrų kabinetas, eilių valdymo sistema. Projektas pagal pasirašytą sutartį su viešąja įstaiga Centrine projektų valdymo agentūra yra numatytas visiškai įgyvendinti iki 2021 m. balandžio 30 d. </w:t>
      </w:r>
    </w:p>
    <w:p w14:paraId="6D738B34" w14:textId="38ACA3BB" w:rsidR="008C3F8D" w:rsidRDefault="008C3F8D" w:rsidP="0009342E">
      <w:pPr>
        <w:rPr>
          <w:rFonts w:eastAsia="Calibri"/>
          <w:szCs w:val="22"/>
        </w:rPr>
      </w:pPr>
      <w:r>
        <w:t>2020 m. VšĮ Krekenavos pirminės sveikatos priežiūros centras pabaigė vykdyti projektą</w:t>
      </w:r>
      <w:r>
        <w:rPr>
          <w:rFonts w:eastAsia="Calibri"/>
          <w:szCs w:val="22"/>
        </w:rPr>
        <w:t xml:space="preserve"> </w:t>
      </w:r>
      <w:r w:rsidR="000A0B9F" w:rsidRPr="00577DD0">
        <w:rPr>
          <w:rFonts w:cs="Times New Roman"/>
          <w:szCs w:val="24"/>
        </w:rPr>
        <w:br/>
      </w:r>
      <w:r>
        <w:rPr>
          <w:rFonts w:eastAsia="Calibri"/>
          <w:szCs w:val="22"/>
        </w:rPr>
        <w:t xml:space="preserve">Nr. 08.1.3-CPVA-R-609 „Pirminės asmens sveikatos priežiūros veiklos efektyvumo didinimas VšĮ Krekenavos pirminės sveikatos priežiūros centre“, kurio vertė 41 876,49 Eur. Projekto lėšomis VšĮ Krekenavos pirminės sveikatos priežiūros centras atsinaujino infrastruktūrą įsigydamas medicininės įrangos ir priemonių, baldų, kompiuterinės įrangos, transporto priemonę </w:t>
      </w:r>
      <w:r w:rsidR="00081866">
        <w:rPr>
          <w:rFonts w:eastAsia="Calibri"/>
          <w:szCs w:val="22"/>
        </w:rPr>
        <w:t xml:space="preserve">užtikrinti </w:t>
      </w:r>
      <w:r>
        <w:rPr>
          <w:rFonts w:eastAsia="Calibri"/>
          <w:szCs w:val="22"/>
        </w:rPr>
        <w:t>paslaugų prieinamumą ir kokybę vaikų ligų, sveiko senėjimo bei vyresnio amžiaus asmens ligų profilaktikos, prevencijos ir ankstyvos ligų diagnostikos srityje.</w:t>
      </w:r>
    </w:p>
    <w:p w14:paraId="04B03CD6" w14:textId="1B2E7989" w:rsidR="008C3F8D" w:rsidRPr="007A7541" w:rsidRDefault="008C3F8D" w:rsidP="0009342E">
      <w:pPr>
        <w:rPr>
          <w:rFonts w:eastAsia="Calibri"/>
          <w:szCs w:val="22"/>
        </w:rPr>
      </w:pPr>
      <w:r>
        <w:t xml:space="preserve">Panevėžio rajono savivaldybės administracija vykdo projektą </w:t>
      </w:r>
      <w:r w:rsidRPr="00A05B2A">
        <w:t>Nr. 08.4.2-ESFA-R</w:t>
      </w:r>
      <w:r>
        <w:t>-615</w:t>
      </w:r>
      <w:r w:rsidRPr="00A05B2A">
        <w:t>-51-0003</w:t>
      </w:r>
      <w:r>
        <w:t xml:space="preserve"> „Priemonių, gerinančių ambulatorinių sveikatos priežiūros paslaugų prieinamumą tuberkulioze sergantiems asmenims, įgyvendinimas Panevėžio rajone“. </w:t>
      </w:r>
      <w:r w:rsidRPr="00A05B2A">
        <w:t>Projekt</w:t>
      </w:r>
      <w:r>
        <w:t>ui įgyvendinti skirta 18 404,71 Eur</w:t>
      </w:r>
      <w:r w:rsidRPr="00A05B2A">
        <w:t>.</w:t>
      </w:r>
      <w:r>
        <w:t xml:space="preserve"> Šiuo projektu siekiama pagerinti ambulatorinių asmens sveikatos priežiūros paslaugų teikimo prieinamumą tuberkulioze sergantiems pacientams. Nuo projekto pradžios </w:t>
      </w:r>
      <w:r w:rsidRPr="00364C45">
        <w:t>27</w:t>
      </w:r>
      <w:r>
        <w:t xml:space="preserve"> tuberkulioze </w:t>
      </w:r>
      <w:r w:rsidR="00081866">
        <w:t xml:space="preserve">sergantiems </w:t>
      </w:r>
      <w:r>
        <w:t>pacientams buvo suteiktos socialinės paramos priemonės (maisto talonų dalijimas) tuberkuliozės ambulatorinio gydymo metu.</w:t>
      </w:r>
    </w:p>
    <w:p w14:paraId="781A836E" w14:textId="60F93A95" w:rsidR="008C3F8D" w:rsidRPr="009A192B" w:rsidRDefault="008C3F8D" w:rsidP="00081866">
      <w:r>
        <w:t xml:space="preserve">2020 m. išleisti 17 Savivaldybės administracijos direktoriaus įsakymai, reglamentuojantys Panevėžio rajono gyventojų sveikatos priežiūrą bei </w:t>
      </w:r>
      <w:r w:rsidR="00081866">
        <w:t xml:space="preserve">atsižvelgus </w:t>
      </w:r>
      <w:r>
        <w:t>į pavedimus pagal Lietuvos Respublikos sveikatos apsaugos ministro</w:t>
      </w:r>
      <w:r w:rsidR="00081866">
        <w:t xml:space="preserve"> –</w:t>
      </w:r>
      <w:r>
        <w:t xml:space="preserve"> Valstybės lygio ekstremaliosios situacijos Valstybės operacijų vadovo </w:t>
      </w:r>
      <w:r w:rsidR="00081866">
        <w:t xml:space="preserve">– </w:t>
      </w:r>
      <w:r>
        <w:t>sprendimus.</w:t>
      </w:r>
    </w:p>
    <w:p w14:paraId="322E0857" w14:textId="77777777" w:rsidR="004C0B72" w:rsidRPr="00533589" w:rsidRDefault="004C0B72" w:rsidP="00CF58A9">
      <w:pPr>
        <w:ind w:firstLine="0"/>
        <w:rPr>
          <w:szCs w:val="24"/>
        </w:rPr>
      </w:pPr>
    </w:p>
    <w:p w14:paraId="19BBEB5E" w14:textId="77777777" w:rsidR="009B75B2" w:rsidRPr="00533589" w:rsidRDefault="009B75B2" w:rsidP="00D97182">
      <w:pPr>
        <w:pStyle w:val="Antrats1"/>
      </w:pPr>
      <w:r w:rsidRPr="00533589">
        <w:t>IX SKYRIUS</w:t>
      </w:r>
    </w:p>
    <w:p w14:paraId="2B02D137" w14:textId="59414027" w:rsidR="00BD520D" w:rsidRPr="00533589" w:rsidRDefault="00BD520D" w:rsidP="00D97182">
      <w:pPr>
        <w:pStyle w:val="Antrats1"/>
      </w:pPr>
      <w:r w:rsidRPr="00533589">
        <w:t>TEISINIAI SANTYKIAI</w:t>
      </w:r>
    </w:p>
    <w:p w14:paraId="749FE0D7" w14:textId="77777777" w:rsidR="008C3F8D" w:rsidRPr="00533589" w:rsidRDefault="008C3F8D" w:rsidP="00CC6E4A">
      <w:pPr>
        <w:ind w:firstLine="0"/>
        <w:rPr>
          <w:rFonts w:cs="Times New Roman"/>
          <w:szCs w:val="24"/>
        </w:rPr>
      </w:pPr>
    </w:p>
    <w:p w14:paraId="34819CBB" w14:textId="1E100641" w:rsidR="008C3F8D" w:rsidRPr="005078C8" w:rsidRDefault="005078C8" w:rsidP="00EC0649">
      <w:pPr>
        <w:rPr>
          <w:rFonts w:cs="Times New Roman"/>
          <w:noProof w:val="0"/>
          <w:kern w:val="0"/>
        </w:rPr>
      </w:pPr>
      <w:r w:rsidRPr="00533589">
        <w:t xml:space="preserve">Savivaldybės administracijoje tikrinama ir derinama, ar Savivaldybės mero potvarkių, Savivaldybės administracijos direktoriaus įsakymų, Savivaldybės tarybos sprendimų projektai ir kitų </w:t>
      </w:r>
      <w:r w:rsidRPr="005078C8">
        <w:t xml:space="preserve">teisės aktų projektai atitinka Lietuvos Respublikos įstatymus ir kitus norminius aktus. </w:t>
      </w:r>
      <w:r w:rsidRPr="00A97092">
        <w:t>Atstova</w:t>
      </w:r>
      <w:r w:rsidR="00A97092" w:rsidRPr="009A192B">
        <w:t>vo</w:t>
      </w:r>
      <w:r w:rsidRPr="00A97092">
        <w:t xml:space="preserve"> s</w:t>
      </w:r>
      <w:r w:rsidR="008C3F8D" w:rsidRPr="005078C8">
        <w:t xml:space="preserve">avivaldybei bei Savivaldybės administracijai teismuose, </w:t>
      </w:r>
      <w:r w:rsidR="008C3F8D" w:rsidRPr="00A97092">
        <w:t>teikė</w:t>
      </w:r>
      <w:r w:rsidR="008C3F8D" w:rsidRPr="005078C8">
        <w:t xml:space="preserve"> </w:t>
      </w:r>
      <w:r w:rsidR="008C3F8D" w:rsidRPr="007C5829">
        <w:t>pirminę t</w:t>
      </w:r>
      <w:r w:rsidR="008C3F8D" w:rsidRPr="005078C8">
        <w:t xml:space="preserve">eisinę pagalbą, atliko teisės aktų projektų antikorucinį vertinimą, </w:t>
      </w:r>
      <w:r w:rsidR="008C3F8D" w:rsidRPr="00A97092">
        <w:t>rengė</w:t>
      </w:r>
      <w:r w:rsidR="008C3F8D" w:rsidRPr="005078C8">
        <w:t xml:space="preserve"> dokumentų projektus, </w:t>
      </w:r>
      <w:r w:rsidR="008C3F8D" w:rsidRPr="00A97092">
        <w:t>konsultavo</w:t>
      </w:r>
      <w:r w:rsidR="008C3F8D" w:rsidRPr="005078C8">
        <w:t xml:space="preserve"> teisiniais klausimais, </w:t>
      </w:r>
      <w:r w:rsidR="008C3F8D" w:rsidRPr="00A97092">
        <w:t>dalyvavo</w:t>
      </w:r>
      <w:r w:rsidR="008C3F8D" w:rsidRPr="005078C8">
        <w:t xml:space="preserve"> darbo grupių ir komisijų sudėtyje, </w:t>
      </w:r>
      <w:r w:rsidR="008C3F8D" w:rsidRPr="00A97092">
        <w:t>derino</w:t>
      </w:r>
      <w:r w:rsidR="008C3F8D" w:rsidRPr="005078C8">
        <w:t xml:space="preserve"> mero ir Savivaldybės administracijos direktoriaus pasirašomas sutartis, susitarimus ir kt.  </w:t>
      </w:r>
    </w:p>
    <w:p w14:paraId="6B6678E3" w14:textId="67CCA0CF" w:rsidR="008C3F8D" w:rsidRPr="00E645C3" w:rsidRDefault="008C3F8D" w:rsidP="00EC0649">
      <w:pPr>
        <w:rPr>
          <w:rFonts w:cs="Times New Roman"/>
          <w:szCs w:val="24"/>
        </w:rPr>
      </w:pPr>
      <w:r w:rsidRPr="005078C8">
        <w:rPr>
          <w:rFonts w:cs="Times New Roman"/>
          <w:szCs w:val="24"/>
        </w:rPr>
        <w:t>2020 m</w:t>
      </w:r>
      <w:r w:rsidR="005078C8">
        <w:rPr>
          <w:rFonts w:cs="Times New Roman"/>
          <w:szCs w:val="24"/>
        </w:rPr>
        <w:t>etais</w:t>
      </w:r>
      <w:r w:rsidRPr="005078C8">
        <w:rPr>
          <w:rFonts w:cs="Times New Roman"/>
          <w:szCs w:val="24"/>
        </w:rPr>
        <w:t xml:space="preserve"> teismuose nagrinėtos 32 bylos </w:t>
      </w:r>
      <w:r>
        <w:rPr>
          <w:rFonts w:cs="Times New Roman"/>
          <w:szCs w:val="24"/>
        </w:rPr>
        <w:t>(2019 m. – 37, 2018 m. – 32</w:t>
      </w:r>
      <w:r w:rsidRPr="00E645C3">
        <w:rPr>
          <w:rFonts w:cs="Times New Roman"/>
          <w:szCs w:val="24"/>
        </w:rPr>
        <w:t xml:space="preserve">), </w:t>
      </w:r>
      <w:r>
        <w:rPr>
          <w:rFonts w:cs="Times New Roman"/>
          <w:szCs w:val="24"/>
        </w:rPr>
        <w:t>iš jų 6 bylos yra nebaigtos</w:t>
      </w:r>
      <w:bookmarkStart w:id="5" w:name="_Hlk505159233"/>
      <w:bookmarkStart w:id="6" w:name="_Hlk505157558"/>
      <w:r>
        <w:rPr>
          <w:rFonts w:cs="Times New Roman"/>
          <w:szCs w:val="24"/>
        </w:rPr>
        <w:t xml:space="preserve">, šių bylų nagrinėjimas teismuose </w:t>
      </w:r>
      <w:r w:rsidR="00DB1595">
        <w:rPr>
          <w:rFonts w:cs="Times New Roman"/>
          <w:szCs w:val="24"/>
        </w:rPr>
        <w:t xml:space="preserve">perkeltas </w:t>
      </w:r>
      <w:r>
        <w:rPr>
          <w:rFonts w:cs="Times New Roman"/>
          <w:szCs w:val="24"/>
        </w:rPr>
        <w:t xml:space="preserve">į 2021 metus. Iš šių 6 nebaigtų nagrinėti bylų </w:t>
      </w:r>
      <w:r w:rsidR="00A773F3" w:rsidRPr="00577DD0">
        <w:rPr>
          <w:rFonts w:cs="Times New Roman"/>
          <w:szCs w:val="24"/>
        </w:rPr>
        <w:br/>
      </w:r>
      <w:r>
        <w:rPr>
          <w:rFonts w:cs="Times New Roman"/>
          <w:szCs w:val="24"/>
        </w:rPr>
        <w:t>3 bylos yra apskųstos aukštesnės instancijos teismams</w:t>
      </w:r>
      <w:bookmarkEnd w:id="5"/>
      <w:bookmarkEnd w:id="6"/>
      <w:r>
        <w:rPr>
          <w:rFonts w:cs="Times New Roman"/>
          <w:szCs w:val="24"/>
        </w:rPr>
        <w:t xml:space="preserve">. </w:t>
      </w:r>
    </w:p>
    <w:p w14:paraId="55389D31" w14:textId="0827EEF0" w:rsidR="008C3F8D" w:rsidRDefault="005078C8" w:rsidP="00EC0649">
      <w:pPr>
        <w:rPr>
          <w:szCs w:val="24"/>
        </w:rPr>
      </w:pPr>
      <w:r>
        <w:rPr>
          <w:rFonts w:cs="Times New Roman"/>
          <w:szCs w:val="24"/>
        </w:rPr>
        <w:t>2020 metais</w:t>
      </w:r>
      <w:r w:rsidR="008C3F8D" w:rsidRPr="00E645C3">
        <w:rPr>
          <w:rFonts w:cs="Times New Roman"/>
          <w:szCs w:val="24"/>
        </w:rPr>
        <w:t xml:space="preserve"> teismui </w:t>
      </w:r>
      <w:r w:rsidR="008C3F8D">
        <w:rPr>
          <w:rFonts w:cs="Times New Roman"/>
          <w:szCs w:val="24"/>
        </w:rPr>
        <w:t xml:space="preserve">Savivaldybės administracija </w:t>
      </w:r>
      <w:r w:rsidR="008C3F8D" w:rsidRPr="00E645C3">
        <w:rPr>
          <w:rFonts w:cs="Times New Roman"/>
          <w:szCs w:val="24"/>
        </w:rPr>
        <w:t>pateik</w:t>
      </w:r>
      <w:r w:rsidR="008C3F8D">
        <w:rPr>
          <w:rFonts w:cs="Times New Roman"/>
          <w:szCs w:val="24"/>
        </w:rPr>
        <w:t>ė</w:t>
      </w:r>
      <w:r w:rsidR="008C3F8D" w:rsidRPr="00E645C3">
        <w:rPr>
          <w:rFonts w:cs="Times New Roman"/>
          <w:szCs w:val="24"/>
        </w:rPr>
        <w:t xml:space="preserve"> </w:t>
      </w:r>
      <w:r w:rsidR="008C3F8D">
        <w:rPr>
          <w:rFonts w:cs="Times New Roman"/>
          <w:szCs w:val="24"/>
        </w:rPr>
        <w:t>2</w:t>
      </w:r>
      <w:r w:rsidR="008C3F8D" w:rsidRPr="00E645C3">
        <w:rPr>
          <w:rFonts w:cs="Times New Roman"/>
          <w:szCs w:val="24"/>
        </w:rPr>
        <w:t xml:space="preserve"> pareiškim</w:t>
      </w:r>
      <w:r w:rsidR="008C3F8D">
        <w:rPr>
          <w:rFonts w:cs="Times New Roman"/>
          <w:szCs w:val="24"/>
        </w:rPr>
        <w:t xml:space="preserve">us </w:t>
      </w:r>
      <w:r w:rsidR="008C3F8D" w:rsidRPr="00E645C3">
        <w:rPr>
          <w:rFonts w:cs="Times New Roman"/>
          <w:szCs w:val="24"/>
        </w:rPr>
        <w:t>išduoti teismo įsakymus</w:t>
      </w:r>
      <w:r w:rsidR="008C3F8D">
        <w:rPr>
          <w:rFonts w:cs="Times New Roman"/>
          <w:szCs w:val="24"/>
        </w:rPr>
        <w:t xml:space="preserve"> </w:t>
      </w:r>
      <w:r w:rsidR="008C3F8D" w:rsidRPr="00E645C3">
        <w:rPr>
          <w:rFonts w:cs="Times New Roman"/>
          <w:szCs w:val="24"/>
        </w:rPr>
        <w:t xml:space="preserve">dėl </w:t>
      </w:r>
      <w:r w:rsidR="008C3F8D">
        <w:rPr>
          <w:rFonts w:cs="Times New Roman"/>
          <w:szCs w:val="24"/>
        </w:rPr>
        <w:t xml:space="preserve">fizinių asmenų </w:t>
      </w:r>
      <w:r w:rsidR="008C3F8D" w:rsidRPr="00E645C3">
        <w:rPr>
          <w:rFonts w:cs="Times New Roman"/>
          <w:szCs w:val="24"/>
        </w:rPr>
        <w:t>skolų už gyvenamųjų patalpų ir negyvenamųjų patalpų nuomą</w:t>
      </w:r>
      <w:r w:rsidR="008C3F8D">
        <w:rPr>
          <w:rFonts w:cs="Times New Roman"/>
          <w:szCs w:val="24"/>
        </w:rPr>
        <w:t xml:space="preserve"> priteisimo ir 1 ieškinį dėl būsto nuomos sutarties nutraukimo, iškeldinimo iš gyvenamųjų patalpų ir skolos už būsto nuomą priteisimo. </w:t>
      </w:r>
      <w:r w:rsidR="008C3F8D">
        <w:rPr>
          <w:szCs w:val="24"/>
        </w:rPr>
        <w:t>Iš skolininkų šiose civilinėse bylose nebuvo gauta prieštaravimų ir abu pareiškimai bei ieškinys</w:t>
      </w:r>
      <w:r w:rsidR="008C3F8D" w:rsidRPr="00AC2EF1">
        <w:rPr>
          <w:szCs w:val="24"/>
        </w:rPr>
        <w:t xml:space="preserve"> </w:t>
      </w:r>
      <w:r w:rsidR="008C3F8D">
        <w:rPr>
          <w:szCs w:val="24"/>
        </w:rPr>
        <w:t xml:space="preserve">teismo buvo patenkinti. Teismo įsakymais buvo priteista iš viso 258,81 Eur (2019 m. priteista iš viso 512,23 Eur, o 2018 m. – 1 246,04 Eur). Patenkinus ieškinį buvo nutraukta </w:t>
      </w:r>
      <w:r w:rsidR="008C3F8D">
        <w:rPr>
          <w:rFonts w:cs="Times New Roman"/>
          <w:szCs w:val="24"/>
        </w:rPr>
        <w:t>būsto nuomos sutartis, patenkintas reikalavimas dėl iškeldinimo bei priteista 68,53 Eur skola už būsto nuomą.</w:t>
      </w:r>
      <w:r w:rsidR="008C3F8D">
        <w:rPr>
          <w:szCs w:val="24"/>
        </w:rPr>
        <w:t xml:space="preserve"> Apibendrinus matyti, kad žymiai mažiau kreipiamasi į teismą  su pareiškimais ar ieškiniais dėl būstų nuomininkų įsipareigojimų nevykdymo. Tačiau kaip ir ankstesniais metais išlieka </w:t>
      </w:r>
      <w:r w:rsidR="00DB1595">
        <w:rPr>
          <w:szCs w:val="24"/>
        </w:rPr>
        <w:t>tendencija</w:t>
      </w:r>
      <w:r w:rsidR="008C3F8D">
        <w:rPr>
          <w:szCs w:val="24"/>
        </w:rPr>
        <w:t>, kad teismui priteisus skolas už būsto nuomą, nuomininkai gražiuoju skolų nesumoka, todėl priteistas skolas tenka išieškoti priverstinai perduodant vykdyti antstoliams.</w:t>
      </w:r>
    </w:p>
    <w:p w14:paraId="77F33D09" w14:textId="77777777" w:rsidR="008C3F8D" w:rsidRPr="00D708E4" w:rsidRDefault="008C3F8D" w:rsidP="00EC0649">
      <w:pPr>
        <w:rPr>
          <w:rFonts w:cs="Times New Roman"/>
          <w:szCs w:val="24"/>
        </w:rPr>
      </w:pPr>
      <w:r w:rsidRPr="00D708E4">
        <w:rPr>
          <w:rFonts w:cs="Times New Roman"/>
          <w:szCs w:val="24"/>
        </w:rPr>
        <w:t>Teismui buvo pateiktas 1 pareiškimas dėl turto pripažinimo</w:t>
      </w:r>
      <w:r>
        <w:rPr>
          <w:rFonts w:cs="Times New Roman"/>
          <w:szCs w:val="24"/>
        </w:rPr>
        <w:t xml:space="preserve"> bešeimininkiu. Teismas patenkino</w:t>
      </w:r>
      <w:r w:rsidRPr="00412C34">
        <w:rPr>
          <w:rFonts w:cs="Times New Roman"/>
          <w:color w:val="FF0000"/>
          <w:szCs w:val="24"/>
        </w:rPr>
        <w:t xml:space="preserve"> </w:t>
      </w:r>
      <w:r w:rsidRPr="00903E1D">
        <w:rPr>
          <w:rFonts w:cs="Times New Roman"/>
          <w:szCs w:val="24"/>
        </w:rPr>
        <w:t>Savivaldybės administracijos pareiškimą</w:t>
      </w:r>
      <w:r>
        <w:rPr>
          <w:rFonts w:cs="Times New Roman"/>
          <w:szCs w:val="24"/>
        </w:rPr>
        <w:t>, turtą pripažino bešeimininkiu ir perdavė Savivaldybės nuosavybėn. 2020 m. teismui buvo pateikti du prašymai dėl būtinojo hospitalizavimo termino pratęsimo, abu prašymai teismo nutartimis patenkinti.</w:t>
      </w:r>
    </w:p>
    <w:p w14:paraId="4979731C" w14:textId="77777777" w:rsidR="008C3F8D" w:rsidRPr="00D708E4" w:rsidRDefault="008C3F8D" w:rsidP="00EC0649">
      <w:pPr>
        <w:rPr>
          <w:szCs w:val="24"/>
        </w:rPr>
      </w:pPr>
      <w:r>
        <w:rPr>
          <w:szCs w:val="24"/>
        </w:rPr>
        <w:t>2020 m. vienoje civilinėje byloje Panevėžio rajono savivaldybės administracija pateikė teismui prašymą dėl proceso atnaujinimo dėl naujai paaiškėjusių aplinkybių. Teismui patenkinus prašymą ir atnaujinus procesą, buvo panaikintas Panevėžio apygardos teismo 2019 m. sprendimas, kuriuo iš Savivaldybės administracijos buvo priteistas 1 743,28 Eur žalos atlyginimas, 5 proc. dydžio metinės palūkanos, ir ieškinys dėl žalos atlyginimo iš Savivaldybės administracijos atmestas.</w:t>
      </w:r>
    </w:p>
    <w:p w14:paraId="5341E84A" w14:textId="22E04CD3" w:rsidR="008C3F8D" w:rsidRDefault="008C3F8D" w:rsidP="00EC0649">
      <w:pPr>
        <w:rPr>
          <w:rFonts w:cs="Times New Roman"/>
          <w:szCs w:val="24"/>
        </w:rPr>
      </w:pPr>
      <w:r w:rsidRPr="00903E1D">
        <w:rPr>
          <w:rFonts w:cs="Times New Roman"/>
          <w:szCs w:val="24"/>
        </w:rPr>
        <w:t xml:space="preserve">Savivaldybės administracija </w:t>
      </w:r>
      <w:r>
        <w:rPr>
          <w:rFonts w:cs="Times New Roman"/>
          <w:szCs w:val="24"/>
        </w:rPr>
        <w:t>9</w:t>
      </w:r>
      <w:r w:rsidRPr="00903E1D">
        <w:rPr>
          <w:rFonts w:cs="Times New Roman"/>
          <w:szCs w:val="24"/>
        </w:rPr>
        <w:t xml:space="preserve"> bylose</w:t>
      </w:r>
      <w:r>
        <w:rPr>
          <w:rFonts w:cs="Times New Roman"/>
          <w:szCs w:val="24"/>
        </w:rPr>
        <w:t xml:space="preserve"> (įskaitant ir pirmiau paminėtą bylą dėl proceso atnaujinimo)</w:t>
      </w:r>
      <w:r w:rsidRPr="00903E1D">
        <w:rPr>
          <w:rFonts w:cs="Times New Roman"/>
          <w:szCs w:val="24"/>
        </w:rPr>
        <w:t xml:space="preserve"> dalyvavo</w:t>
      </w:r>
      <w:r>
        <w:rPr>
          <w:rFonts w:cs="Times New Roman"/>
          <w:szCs w:val="24"/>
        </w:rPr>
        <w:t xml:space="preserve"> kaip</w:t>
      </w:r>
      <w:r w:rsidRPr="00903E1D">
        <w:rPr>
          <w:rFonts w:cs="Times New Roman"/>
          <w:szCs w:val="24"/>
        </w:rPr>
        <w:t xml:space="preserve"> atsakov</w:t>
      </w:r>
      <w:r>
        <w:rPr>
          <w:rFonts w:cs="Times New Roman"/>
          <w:szCs w:val="24"/>
        </w:rPr>
        <w:t>ė</w:t>
      </w:r>
      <w:r w:rsidRPr="00903E1D">
        <w:rPr>
          <w:rFonts w:cs="Times New Roman"/>
          <w:szCs w:val="24"/>
        </w:rPr>
        <w:t xml:space="preserve"> (</w:t>
      </w:r>
      <w:r>
        <w:rPr>
          <w:rFonts w:cs="Times New Roman"/>
          <w:szCs w:val="24"/>
        </w:rPr>
        <w:t>8</w:t>
      </w:r>
      <w:r w:rsidRPr="00903E1D">
        <w:rPr>
          <w:rFonts w:cs="Times New Roman"/>
          <w:szCs w:val="24"/>
        </w:rPr>
        <w:t xml:space="preserve"> administracinėse ir </w:t>
      </w:r>
      <w:r>
        <w:rPr>
          <w:rFonts w:cs="Times New Roman"/>
          <w:szCs w:val="24"/>
        </w:rPr>
        <w:t>1</w:t>
      </w:r>
      <w:r w:rsidRPr="00903E1D">
        <w:rPr>
          <w:rFonts w:cs="Times New Roman"/>
          <w:szCs w:val="24"/>
        </w:rPr>
        <w:t xml:space="preserve"> civilinė</w:t>
      </w:r>
      <w:r>
        <w:rPr>
          <w:rFonts w:cs="Times New Roman"/>
          <w:szCs w:val="24"/>
        </w:rPr>
        <w:t>j</w:t>
      </w:r>
      <w:r w:rsidRPr="00903E1D">
        <w:rPr>
          <w:rFonts w:cs="Times New Roman"/>
          <w:szCs w:val="24"/>
        </w:rPr>
        <w:t>e bylo</w:t>
      </w:r>
      <w:r>
        <w:rPr>
          <w:rFonts w:cs="Times New Roman"/>
          <w:szCs w:val="24"/>
        </w:rPr>
        <w:t>j</w:t>
      </w:r>
      <w:r w:rsidRPr="00903E1D">
        <w:rPr>
          <w:rFonts w:cs="Times New Roman"/>
          <w:szCs w:val="24"/>
        </w:rPr>
        <w:t xml:space="preserve">e). </w:t>
      </w:r>
      <w:r w:rsidRPr="00D708E4">
        <w:rPr>
          <w:rFonts w:cs="Times New Roman"/>
          <w:szCs w:val="24"/>
        </w:rPr>
        <w:t xml:space="preserve">Šešiose bylose skundai bei atskirasis skundas buvo teismų atmesti Savivaldybės administracijos naudai, o vienoje byloje </w:t>
      </w:r>
      <w:r w:rsidR="00DB1595" w:rsidRPr="00D708E4">
        <w:rPr>
          <w:rFonts w:cs="Times New Roman"/>
          <w:szCs w:val="24"/>
        </w:rPr>
        <w:t xml:space="preserve">skundas </w:t>
      </w:r>
      <w:r w:rsidRPr="00D708E4">
        <w:rPr>
          <w:rFonts w:cs="Times New Roman"/>
          <w:szCs w:val="24"/>
        </w:rPr>
        <w:t xml:space="preserve">patenkintas iš dalies. Dvi administracinės bylos buvo apskųstos </w:t>
      </w:r>
      <w:r w:rsidR="00DB1595" w:rsidRPr="00D708E4">
        <w:rPr>
          <w:rFonts w:cs="Times New Roman"/>
          <w:szCs w:val="24"/>
        </w:rPr>
        <w:t>apeliacin</w:t>
      </w:r>
      <w:r w:rsidR="00DB1595">
        <w:rPr>
          <w:rFonts w:cs="Times New Roman"/>
          <w:szCs w:val="24"/>
        </w:rPr>
        <w:t>e</w:t>
      </w:r>
      <w:r w:rsidR="00DB1595" w:rsidRPr="00D708E4">
        <w:rPr>
          <w:rFonts w:cs="Times New Roman"/>
          <w:szCs w:val="24"/>
        </w:rPr>
        <w:t xml:space="preserve"> </w:t>
      </w:r>
      <w:r w:rsidRPr="00D708E4">
        <w:rPr>
          <w:rFonts w:cs="Times New Roman"/>
          <w:szCs w:val="24"/>
        </w:rPr>
        <w:t xml:space="preserve">tvarka, dar yra nagrinėjamos, sprendimai jose nepriimti, todėl šių bylų nagrinėjimas teisme </w:t>
      </w:r>
      <w:r w:rsidR="00DB1595" w:rsidRPr="00D708E4">
        <w:rPr>
          <w:rFonts w:cs="Times New Roman"/>
          <w:szCs w:val="24"/>
        </w:rPr>
        <w:t>per</w:t>
      </w:r>
      <w:r w:rsidR="00DB1595">
        <w:rPr>
          <w:rFonts w:cs="Times New Roman"/>
          <w:szCs w:val="24"/>
        </w:rPr>
        <w:t>keltas</w:t>
      </w:r>
      <w:r w:rsidR="00DB1595" w:rsidRPr="00D708E4">
        <w:rPr>
          <w:rFonts w:cs="Times New Roman"/>
          <w:szCs w:val="24"/>
        </w:rPr>
        <w:t xml:space="preserve"> </w:t>
      </w:r>
      <w:r w:rsidRPr="00D708E4">
        <w:rPr>
          <w:rFonts w:cs="Times New Roman"/>
          <w:szCs w:val="24"/>
        </w:rPr>
        <w:t xml:space="preserve">į </w:t>
      </w:r>
      <w:r w:rsidR="00A773F3" w:rsidRPr="00577DD0">
        <w:rPr>
          <w:rFonts w:cs="Times New Roman"/>
          <w:szCs w:val="24"/>
        </w:rPr>
        <w:br/>
      </w:r>
      <w:r w:rsidRPr="00D708E4">
        <w:rPr>
          <w:rFonts w:cs="Times New Roman"/>
          <w:szCs w:val="24"/>
        </w:rPr>
        <w:t>2021 metus.</w:t>
      </w:r>
      <w:r>
        <w:rPr>
          <w:rFonts w:cs="Times New Roman"/>
          <w:szCs w:val="24"/>
        </w:rPr>
        <w:t xml:space="preserve"> </w:t>
      </w:r>
    </w:p>
    <w:p w14:paraId="22794709" w14:textId="11EFFF71" w:rsidR="008C3F8D" w:rsidRPr="00E645C3" w:rsidRDefault="008C3F8D" w:rsidP="00EC0649">
      <w:pPr>
        <w:rPr>
          <w:rFonts w:cs="Times New Roman"/>
          <w:szCs w:val="24"/>
        </w:rPr>
      </w:pPr>
      <w:r w:rsidRPr="00080DE5">
        <w:rPr>
          <w:rFonts w:cs="Times New Roman"/>
          <w:szCs w:val="24"/>
        </w:rPr>
        <w:t>12 bylų (4 administracinėse ir 8 civilinėse bylose) Savivaldybės administracija dalyvavo kaip tretysis (suinteresuotas) asmuo (dėl nuosavybės teisės įgijimo pagal įgyjamąją senatį fakto nustatymo, dėl juridinę reikšmę turinčio fakto nustatymo, dėl Nacionalinės žemės tarnybos prie Lietuvos Respublikos žemės ūkio ministerijos įsakymo panaikinimo, dėl Lietuvos Respublikos aplinkos ministro įsakymų panaikinimo, santuokos nutraukimo byloje kaip kreditorius, dėl fizinio asmens bankroto bylos iškėlimo ir kt.)</w:t>
      </w:r>
      <w:r>
        <w:rPr>
          <w:rFonts w:cs="Times New Roman"/>
          <w:szCs w:val="24"/>
        </w:rPr>
        <w:t xml:space="preserve">. </w:t>
      </w:r>
      <w:r w:rsidRPr="00955413">
        <w:rPr>
          <w:rFonts w:cs="Times New Roman"/>
          <w:szCs w:val="24"/>
        </w:rPr>
        <w:t xml:space="preserve">4 </w:t>
      </w:r>
      <w:r w:rsidRPr="00080DE5">
        <w:rPr>
          <w:rFonts w:cs="Times New Roman"/>
          <w:szCs w:val="24"/>
        </w:rPr>
        <w:t>bylos (</w:t>
      </w:r>
      <w:r>
        <w:rPr>
          <w:rFonts w:cs="Times New Roman"/>
          <w:szCs w:val="24"/>
        </w:rPr>
        <w:t xml:space="preserve">byla </w:t>
      </w:r>
      <w:r w:rsidRPr="00080DE5">
        <w:rPr>
          <w:rFonts w:cs="Times New Roman"/>
          <w:szCs w:val="24"/>
        </w:rPr>
        <w:t xml:space="preserve">dėl santuokos nutraukimo, kurioje </w:t>
      </w:r>
      <w:r w:rsidR="00DB1595">
        <w:rPr>
          <w:rFonts w:cs="Times New Roman"/>
          <w:szCs w:val="24"/>
        </w:rPr>
        <w:t xml:space="preserve">Savivaldybės </w:t>
      </w:r>
      <w:r>
        <w:rPr>
          <w:rFonts w:cs="Times New Roman"/>
          <w:szCs w:val="24"/>
        </w:rPr>
        <w:t xml:space="preserve">administracija yra </w:t>
      </w:r>
      <w:r w:rsidRPr="00080DE5">
        <w:rPr>
          <w:rFonts w:cs="Times New Roman"/>
          <w:szCs w:val="24"/>
        </w:rPr>
        <w:t>kaip kreditorius, dėl sandorio užbaigimo, dėl nuosavybės teisės įgijimo pagal įgyjamąją senatį fakto nustatymo, dėl Nacionalinės žemės tarnybos prie Lietuvos Respublikos žemės ūkio ministerijos įsakymo panaikinimo)</w:t>
      </w:r>
      <w:r>
        <w:rPr>
          <w:rFonts w:cs="Times New Roman"/>
          <w:szCs w:val="24"/>
        </w:rPr>
        <w:t>,</w:t>
      </w:r>
      <w:r w:rsidRPr="00080DE5">
        <w:rPr>
          <w:rFonts w:cs="Times New Roman"/>
          <w:szCs w:val="24"/>
        </w:rPr>
        <w:t xml:space="preserve"> </w:t>
      </w:r>
      <w:r>
        <w:rPr>
          <w:rFonts w:cs="Times New Roman"/>
          <w:szCs w:val="24"/>
        </w:rPr>
        <w:t xml:space="preserve">iš kurių 1 civilinė byla </w:t>
      </w:r>
      <w:r w:rsidRPr="00080DE5">
        <w:rPr>
          <w:rFonts w:cs="Times New Roman"/>
          <w:szCs w:val="24"/>
        </w:rPr>
        <w:t>dėl sandorio užbaigimo</w:t>
      </w:r>
      <w:r>
        <w:rPr>
          <w:rFonts w:cs="Times New Roman"/>
          <w:szCs w:val="24"/>
        </w:rPr>
        <w:t xml:space="preserve"> apskųsta apeliacine tvarka, </w:t>
      </w:r>
      <w:r w:rsidRPr="00080DE5">
        <w:rPr>
          <w:rFonts w:cs="Times New Roman"/>
          <w:szCs w:val="24"/>
        </w:rPr>
        <w:t>dar nagrinėjamos ir per</w:t>
      </w:r>
      <w:r w:rsidRPr="00955413">
        <w:rPr>
          <w:rFonts w:cs="Times New Roman"/>
          <w:szCs w:val="24"/>
        </w:rPr>
        <w:t>keltos į 2021 m.</w:t>
      </w:r>
    </w:p>
    <w:p w14:paraId="21A6EA2E" w14:textId="35C754E1" w:rsidR="008C3F8D" w:rsidRDefault="008C3F8D" w:rsidP="00EC0649">
      <w:pPr>
        <w:rPr>
          <w:rFonts w:cs="Times New Roman"/>
          <w:szCs w:val="24"/>
        </w:rPr>
      </w:pPr>
      <w:r>
        <w:rPr>
          <w:rFonts w:cs="Times New Roman"/>
          <w:szCs w:val="24"/>
        </w:rPr>
        <w:lastRenderedPageBreak/>
        <w:t xml:space="preserve">2020 m. viešųjų pirkimų klausimais Lietuvos administracinių ginčų komisijai buvo apskųsti 3 Centrinės projektų valdymo agentūros sprendimai ir 1 </w:t>
      </w:r>
      <w:r w:rsidRPr="000A3E7A">
        <w:rPr>
          <w:rFonts w:cs="Times New Roman"/>
          <w:szCs w:val="24"/>
        </w:rPr>
        <w:t xml:space="preserve">Naciolinės mokėjimo agentūros prie Lietuvos Respublikos </w:t>
      </w:r>
      <w:r>
        <w:rPr>
          <w:rFonts w:cs="Times New Roman"/>
          <w:szCs w:val="24"/>
        </w:rPr>
        <w:t>ž</w:t>
      </w:r>
      <w:r w:rsidRPr="000A3E7A">
        <w:rPr>
          <w:rFonts w:cs="Times New Roman"/>
          <w:szCs w:val="24"/>
        </w:rPr>
        <w:t>emės ūkio ministerijos sprendima</w:t>
      </w:r>
      <w:r>
        <w:rPr>
          <w:rFonts w:cs="Times New Roman"/>
          <w:szCs w:val="24"/>
        </w:rPr>
        <w:t xml:space="preserve">s. Iš šių apskustų sprendimų Lietuvos administracinių ginčų komisija 2020 m. išnagrinėjo vieną Savivaldybės administracijos prašymą (skundą) ir priėmė sprendimą, kuriuo </w:t>
      </w:r>
      <w:r w:rsidR="00DB1595">
        <w:rPr>
          <w:rFonts w:cs="Times New Roman"/>
          <w:szCs w:val="24"/>
        </w:rPr>
        <w:t xml:space="preserve">iš dalies </w:t>
      </w:r>
      <w:r>
        <w:rPr>
          <w:rFonts w:cs="Times New Roman"/>
          <w:szCs w:val="24"/>
        </w:rPr>
        <w:t xml:space="preserve">patenkino Savivaldybės administracijos prašymą, panaikino Centrinės projektų valdymo agentūros sprendimo dalį, kuria Savivaldybės administracijai buvo pritaikyta </w:t>
      </w:r>
      <w:r w:rsidR="00A773F3" w:rsidRPr="00577DD0">
        <w:rPr>
          <w:rFonts w:cs="Times New Roman"/>
          <w:szCs w:val="24"/>
        </w:rPr>
        <w:br/>
      </w:r>
      <w:r>
        <w:rPr>
          <w:rFonts w:cs="Times New Roman"/>
          <w:szCs w:val="24"/>
        </w:rPr>
        <w:t xml:space="preserve">25 procentų finansinė </w:t>
      </w:r>
      <w:r w:rsidRPr="00B538BB">
        <w:rPr>
          <w:rFonts w:cs="Times New Roman"/>
          <w:szCs w:val="24"/>
        </w:rPr>
        <w:t>korekcija (131 904,22 Eur), o</w:t>
      </w:r>
      <w:r>
        <w:rPr>
          <w:rFonts w:cs="Times New Roman"/>
          <w:szCs w:val="24"/>
        </w:rPr>
        <w:t xml:space="preserve"> kitoje dalyje įpareigojo</w:t>
      </w:r>
      <w:r w:rsidRPr="00B25F7A">
        <w:rPr>
          <w:rFonts w:cs="Times New Roman"/>
          <w:szCs w:val="24"/>
        </w:rPr>
        <w:t xml:space="preserve"> </w:t>
      </w:r>
      <w:r>
        <w:rPr>
          <w:rFonts w:cs="Times New Roman"/>
          <w:szCs w:val="24"/>
        </w:rPr>
        <w:t xml:space="preserve">Centrinę projektų valdymo agentūrą iš naujo nagrinėti finansinės korekcijos taikymo klausimą. </w:t>
      </w:r>
      <w:r w:rsidR="00DB1595">
        <w:rPr>
          <w:rFonts w:cs="Times New Roman"/>
          <w:szCs w:val="24"/>
        </w:rPr>
        <w:t xml:space="preserve">Kitų </w:t>
      </w:r>
      <w:r>
        <w:rPr>
          <w:rFonts w:cs="Times New Roman"/>
          <w:szCs w:val="24"/>
        </w:rPr>
        <w:t xml:space="preserve">trijų bylų </w:t>
      </w:r>
      <w:r w:rsidR="00DB1595">
        <w:rPr>
          <w:rFonts w:cs="Times New Roman"/>
          <w:szCs w:val="24"/>
        </w:rPr>
        <w:t xml:space="preserve">nagrinėjimas </w:t>
      </w:r>
      <w:r>
        <w:rPr>
          <w:rFonts w:cs="Times New Roman"/>
          <w:szCs w:val="24"/>
        </w:rPr>
        <w:t xml:space="preserve">Lietuvos administracinių ginčų komisijoje </w:t>
      </w:r>
      <w:r w:rsidR="00DB1595">
        <w:rPr>
          <w:rFonts w:cs="Times New Roman"/>
          <w:szCs w:val="24"/>
        </w:rPr>
        <w:t xml:space="preserve">perkeltas </w:t>
      </w:r>
      <w:r>
        <w:rPr>
          <w:rFonts w:cs="Times New Roman"/>
          <w:szCs w:val="24"/>
        </w:rPr>
        <w:t>į 2021 m.</w:t>
      </w:r>
    </w:p>
    <w:p w14:paraId="1B72AC3F" w14:textId="77777777" w:rsidR="008C3F8D" w:rsidRDefault="008C3F8D" w:rsidP="00EC0649">
      <w:pPr>
        <w:rPr>
          <w:rFonts w:cs="Times New Roman"/>
          <w:szCs w:val="24"/>
        </w:rPr>
      </w:pPr>
      <w:r>
        <w:rPr>
          <w:rFonts w:cs="Times New Roman"/>
          <w:szCs w:val="24"/>
        </w:rPr>
        <w:t>2020 m. išnagrinėtos 3 pretenzijos viešųjų pirkimų klausimais (2019 m. – 11).</w:t>
      </w:r>
    </w:p>
    <w:p w14:paraId="1946B5F2" w14:textId="0DF822DF" w:rsidR="008C3F8D" w:rsidRDefault="008C3F8D" w:rsidP="00EC0649">
      <w:pPr>
        <w:rPr>
          <w:rFonts w:cs="Times New Roman"/>
          <w:szCs w:val="24"/>
        </w:rPr>
      </w:pPr>
      <w:r w:rsidRPr="00564583">
        <w:rPr>
          <w:rFonts w:cs="Times New Roman"/>
          <w:szCs w:val="24"/>
        </w:rPr>
        <w:t>Vadovaujantis Teisės aktų projektų antikorupcinio vertinimo taisyklėmis, patvirtintomis Lietuvos Respublikos Vyriausybės 2014 m. kovo 12 d. nutarimu Nr. 243, 2020</w:t>
      </w:r>
      <w:r>
        <w:rPr>
          <w:rFonts w:cs="Times New Roman"/>
          <w:szCs w:val="24"/>
        </w:rPr>
        <w:t xml:space="preserve"> </w:t>
      </w:r>
      <w:r w:rsidRPr="00564583">
        <w:rPr>
          <w:rFonts w:cs="Times New Roman"/>
          <w:szCs w:val="24"/>
        </w:rPr>
        <w:t xml:space="preserve">m. antikorupciniu požiūriu įvertinti </w:t>
      </w:r>
      <w:r>
        <w:rPr>
          <w:rFonts w:cs="Times New Roman"/>
          <w:szCs w:val="24"/>
        </w:rPr>
        <w:t>34</w:t>
      </w:r>
      <w:r w:rsidRPr="00564583">
        <w:rPr>
          <w:rFonts w:cs="Times New Roman"/>
          <w:szCs w:val="24"/>
        </w:rPr>
        <w:t xml:space="preserve"> normini</w:t>
      </w:r>
      <w:r>
        <w:rPr>
          <w:rFonts w:cs="Times New Roman"/>
          <w:szCs w:val="24"/>
        </w:rPr>
        <w:t>ų</w:t>
      </w:r>
      <w:r w:rsidRPr="00564583">
        <w:rPr>
          <w:rFonts w:cs="Times New Roman"/>
          <w:szCs w:val="24"/>
        </w:rPr>
        <w:t xml:space="preserve"> </w:t>
      </w:r>
      <w:r w:rsidRPr="00377C82">
        <w:rPr>
          <w:rFonts w:cs="Times New Roman"/>
          <w:szCs w:val="24"/>
        </w:rPr>
        <w:t>teisės akt</w:t>
      </w:r>
      <w:r>
        <w:rPr>
          <w:rFonts w:cs="Times New Roman"/>
          <w:szCs w:val="24"/>
        </w:rPr>
        <w:t>ų projektai</w:t>
      </w:r>
      <w:r w:rsidRPr="00377C82">
        <w:rPr>
          <w:rFonts w:cs="Times New Roman"/>
          <w:szCs w:val="24"/>
        </w:rPr>
        <w:t xml:space="preserve"> (2019 m. </w:t>
      </w:r>
      <w:r>
        <w:rPr>
          <w:rFonts w:cs="Times New Roman"/>
          <w:szCs w:val="24"/>
        </w:rPr>
        <w:t xml:space="preserve">– </w:t>
      </w:r>
      <w:r w:rsidRPr="00377C82">
        <w:rPr>
          <w:rFonts w:cs="Times New Roman"/>
          <w:szCs w:val="24"/>
        </w:rPr>
        <w:t>24 teisės akt</w:t>
      </w:r>
      <w:r>
        <w:rPr>
          <w:rFonts w:cs="Times New Roman"/>
          <w:szCs w:val="24"/>
        </w:rPr>
        <w:t>ų projektai</w:t>
      </w:r>
      <w:r w:rsidRPr="00377C82">
        <w:rPr>
          <w:rFonts w:cs="Times New Roman"/>
          <w:szCs w:val="24"/>
        </w:rPr>
        <w:t>).</w:t>
      </w:r>
      <w:r>
        <w:rPr>
          <w:rFonts w:cs="Times New Roman"/>
          <w:szCs w:val="24"/>
        </w:rPr>
        <w:t xml:space="preserve"> Iš visų </w:t>
      </w:r>
      <w:r w:rsidR="00A773F3" w:rsidRPr="00577DD0">
        <w:rPr>
          <w:rFonts w:cs="Times New Roman"/>
          <w:szCs w:val="24"/>
        </w:rPr>
        <w:br/>
      </w:r>
      <w:r>
        <w:rPr>
          <w:rFonts w:cs="Times New Roman"/>
          <w:szCs w:val="24"/>
        </w:rPr>
        <w:t>2020 metai</w:t>
      </w:r>
      <w:r w:rsidR="00DB1595">
        <w:rPr>
          <w:rFonts w:cs="Times New Roman"/>
          <w:szCs w:val="24"/>
        </w:rPr>
        <w:t>s</w:t>
      </w:r>
      <w:r>
        <w:rPr>
          <w:rFonts w:cs="Times New Roman"/>
          <w:szCs w:val="24"/>
        </w:rPr>
        <w:t xml:space="preserve"> antikorupciniu požiūriu įvertintų teisės aktų projektų 32</w:t>
      </w:r>
      <w:r w:rsidRPr="00564583">
        <w:rPr>
          <w:rFonts w:cs="Times New Roman"/>
          <w:szCs w:val="24"/>
        </w:rPr>
        <w:t xml:space="preserve"> </w:t>
      </w:r>
      <w:r>
        <w:rPr>
          <w:rFonts w:cs="Times New Roman"/>
          <w:szCs w:val="24"/>
        </w:rPr>
        <w:t>buvo</w:t>
      </w:r>
      <w:r w:rsidRPr="00564583">
        <w:rPr>
          <w:rFonts w:cs="Times New Roman"/>
          <w:szCs w:val="24"/>
        </w:rPr>
        <w:t xml:space="preserve"> Tarybos sprendimai</w:t>
      </w:r>
      <w:r>
        <w:rPr>
          <w:rFonts w:cs="Times New Roman"/>
          <w:szCs w:val="24"/>
        </w:rPr>
        <w:t xml:space="preserve"> ir </w:t>
      </w:r>
      <w:r w:rsidR="00A773F3" w:rsidRPr="00577DD0">
        <w:rPr>
          <w:rFonts w:cs="Times New Roman"/>
          <w:szCs w:val="24"/>
        </w:rPr>
        <w:br/>
      </w:r>
      <w:r>
        <w:rPr>
          <w:rFonts w:cs="Times New Roman"/>
          <w:szCs w:val="24"/>
        </w:rPr>
        <w:t>2</w:t>
      </w:r>
      <w:r w:rsidRPr="00564583">
        <w:rPr>
          <w:rFonts w:cs="Times New Roman"/>
          <w:szCs w:val="24"/>
        </w:rPr>
        <w:t xml:space="preserve"> Savivaldybės administracijos direktoriaus įsakymai.</w:t>
      </w:r>
    </w:p>
    <w:p w14:paraId="40583FD0" w14:textId="77777777" w:rsidR="008C3F8D" w:rsidRDefault="008C3F8D" w:rsidP="005078C8">
      <w:pPr>
        <w:rPr>
          <w:rFonts w:cs="Calibri"/>
          <w:noProof w:val="0"/>
          <w:kern w:val="0"/>
          <w:sz w:val="22"/>
        </w:rPr>
      </w:pPr>
      <w:r>
        <w:t>Pirminė valstybės garantuojama teisinė pagalba yra teisės aktų nustatyta tvarka teikiama teisinė informacija, teisinės konsultacijos, valstybės ir savivaldybių institucijoms skirtų dokumentų rengimas. Pirminė teisinė pagalba apima Lietuvos Respublikos valstybės garantuojamos teisinės pagalbos įstatymo 15 straipsnio 7 dalyje nurodytų procesinių dokumentų parengimą,</w:t>
      </w:r>
      <w:r>
        <w:rPr>
          <w:b/>
          <w:bCs/>
        </w:rPr>
        <w:t xml:space="preserve"> </w:t>
      </w:r>
      <w:r>
        <w:t xml:space="preserve">taip pat patarimus dėl ginčo sprendimo ne teismo tvarka, veiksmus dėl taikaus ginčo išsprendimo ir taikos sutarties parengimą. </w:t>
      </w:r>
    </w:p>
    <w:p w14:paraId="1494EFE6" w14:textId="77777777" w:rsidR="008C3F8D" w:rsidRDefault="008C3F8D" w:rsidP="008C3F8D">
      <w:r>
        <w:t xml:space="preserve">Valstybės garantuojamos pirminės teisinės pagalbos teikimas yra valstybinė (valstybės perduota savivaldybei) funkcija. </w:t>
      </w:r>
    </w:p>
    <w:p w14:paraId="30C3FC29" w14:textId="56A4DFBD" w:rsidR="008C3F8D" w:rsidRDefault="008C3F8D" w:rsidP="008C3F8D">
      <w:pPr>
        <w:rPr>
          <w:szCs w:val="24"/>
          <w:lang w:eastAsia="hi-IN"/>
        </w:rPr>
      </w:pPr>
      <w:r>
        <w:rPr>
          <w:lang w:eastAsia="hi-IN"/>
        </w:rPr>
        <w:t xml:space="preserve">2020 m. pirminė teisinė pagalba suteikta 631 savivaldybės gyventojui (2019 m. – 689, </w:t>
      </w:r>
      <w:r w:rsidR="00A773F3" w:rsidRPr="00577DD0">
        <w:rPr>
          <w:rFonts w:cs="Times New Roman"/>
          <w:szCs w:val="24"/>
        </w:rPr>
        <w:br/>
      </w:r>
      <w:r>
        <w:rPr>
          <w:lang w:eastAsia="hi-IN"/>
        </w:rPr>
        <w:t>2018 m. – 727).</w:t>
      </w:r>
    </w:p>
    <w:p w14:paraId="69AD6DCF" w14:textId="7376B487" w:rsidR="008C3F8D" w:rsidRDefault="008C3F8D" w:rsidP="008C3F8D">
      <w:pPr>
        <w:rPr>
          <w:lang w:eastAsia="hi-IN"/>
        </w:rPr>
      </w:pPr>
      <w:r>
        <w:rPr>
          <w:lang w:eastAsia="hi-IN"/>
        </w:rPr>
        <w:t xml:space="preserve">Daugiausia savivaldybės gyventojų, kaip ir ankstesniais metais, kreipėsi civilinės teisės ir civilinio proceso klausimais (278 pareiškėjai, iš jų: 101 kreipėsi civilinio proceso klausimais, </w:t>
      </w:r>
      <w:r w:rsidR="00A773F3" w:rsidRPr="00577DD0">
        <w:rPr>
          <w:rFonts w:cs="Times New Roman"/>
          <w:szCs w:val="24"/>
        </w:rPr>
        <w:br/>
      </w:r>
      <w:r>
        <w:rPr>
          <w:lang w:eastAsia="hi-IN"/>
        </w:rPr>
        <w:t xml:space="preserve">62 – paveldėjimo klausimais, 38 – daiktinės teisės, 27 – prievolių teisės, 27 – asmenų klausimais, </w:t>
      </w:r>
      <w:r w:rsidR="00A773F3" w:rsidRPr="00577DD0">
        <w:rPr>
          <w:rFonts w:cs="Times New Roman"/>
          <w:szCs w:val="24"/>
        </w:rPr>
        <w:br/>
      </w:r>
      <w:r>
        <w:rPr>
          <w:lang w:eastAsia="hi-IN"/>
        </w:rPr>
        <w:t xml:space="preserve">17 – notarų ir antstolių veiklos, 1 – ikiteisminio ginčų sprendimo, 5 – kitais civilinės teisės ir civilinio proceso klausimais) bei šeimos teisės klausimais (207 pareiškėjai, iš jų: 94 – santuokos nutraukimo, sutuoktinių turtinių teisių ir pareigų klausimais, 82 – šeimos narių tarpusavio išlaikymo, tėvystės nuginčijimo, nustatymo ir pripažinimo klausimais, 22 – vaikų ir tėvų tarpusavio teisių ir pareigų klausimais, 6 – globos ir rūpybos, įvaikinimo klausimais, 3 – kitais šeimos teisės klausimais), </w:t>
      </w:r>
      <w:r w:rsidR="00A773F3" w:rsidRPr="00577DD0">
        <w:rPr>
          <w:rFonts w:cs="Times New Roman"/>
          <w:szCs w:val="24"/>
        </w:rPr>
        <w:br/>
      </w:r>
      <w:r>
        <w:rPr>
          <w:lang w:eastAsia="hi-IN"/>
        </w:rPr>
        <w:t xml:space="preserve">18 savivaldybės gyventojų kreipėsi administracinės teisės ir administracinio proceso klausimais (administracinių nuobaudų, mokestinių teisinių santykių, valstybės institucijų ir įstaigų veiksmų (neveikimo) ir kt.), 9 – socialinės apsaugos teisės (socialinio draudimo, socialinės paramos ir kt.), </w:t>
      </w:r>
      <w:r w:rsidR="00A773F3" w:rsidRPr="00577DD0">
        <w:rPr>
          <w:rFonts w:cs="Times New Roman"/>
          <w:szCs w:val="24"/>
        </w:rPr>
        <w:br/>
      </w:r>
      <w:r>
        <w:rPr>
          <w:lang w:eastAsia="hi-IN"/>
        </w:rPr>
        <w:t xml:space="preserve">5 – žemės teisės, 11 – darbo teisės, 69 – baudžiamosios teisės ir baudžiamojo proceso, 34 – kitais teisiniais klausimais. </w:t>
      </w:r>
    </w:p>
    <w:p w14:paraId="569B9CB0" w14:textId="77777777" w:rsidR="008C3F8D" w:rsidRDefault="008C3F8D" w:rsidP="008C3F8D">
      <w:pPr>
        <w:rPr>
          <w:sz w:val="22"/>
          <w:szCs w:val="22"/>
          <w:lang w:eastAsia="hi-IN"/>
        </w:rPr>
      </w:pPr>
      <w:r>
        <w:rPr>
          <w:color w:val="000000"/>
          <w:shd w:val="clear" w:color="auto" w:fill="FFFFFF"/>
        </w:rPr>
        <w:t>Pareiškėjams parengta 40 dokumentų, t. y. 5 dokumentais daugiau nei 2019 m., skirtų valstybės ir savivaldybių institucijoms.</w:t>
      </w:r>
    </w:p>
    <w:p w14:paraId="2AD6E301" w14:textId="2BF88B77" w:rsidR="008C3F8D" w:rsidRPr="00533589" w:rsidRDefault="008C3F8D" w:rsidP="008C3F8D">
      <w:pPr>
        <w:rPr>
          <w:lang w:eastAsia="hi-IN"/>
        </w:rPr>
      </w:pPr>
      <w:r>
        <w:rPr>
          <w:lang w:eastAsia="hi-IN"/>
        </w:rPr>
        <w:t xml:space="preserve">2020 m. surašyti 147 prašymai (2019 m. – 254) Valstybės garantuojamos teisinės pagalbos tarnybos Šiaulių skyriui suteikti antrinę teisinę pagalbą pareiškėjams – skirti valstybės apmokamą ar iš dalies apmokamą advokatą, surašytas 81 prašymas suteikti privalomąją mediaciją, parengti </w:t>
      </w:r>
      <w:r w:rsidR="00A773F3" w:rsidRPr="00577DD0">
        <w:rPr>
          <w:rFonts w:cs="Times New Roman"/>
          <w:szCs w:val="24"/>
        </w:rPr>
        <w:br/>
      </w:r>
      <w:r>
        <w:rPr>
          <w:lang w:eastAsia="hi-IN"/>
        </w:rPr>
        <w:t xml:space="preserve">6 procesiniai dokumentai, iš jų: 2 prašymai dėl santuokos nutraukimo abiejų sutuoktinių bendru sutikimu, 2 sutartys dėl santuokos nutraukimo teisinių pasekmių ir 2 prašymai dėl teismo leidimo </w:t>
      </w:r>
      <w:r w:rsidRPr="00533589">
        <w:rPr>
          <w:lang w:eastAsia="hi-IN"/>
        </w:rPr>
        <w:t xml:space="preserve">priimti palikimą išdavimo. </w:t>
      </w:r>
    </w:p>
    <w:p w14:paraId="349FE7A1" w14:textId="77777777" w:rsidR="00BD520D" w:rsidRPr="00533589" w:rsidRDefault="00BD520D" w:rsidP="00CF58A9">
      <w:pPr>
        <w:ind w:firstLine="0"/>
      </w:pPr>
    </w:p>
    <w:p w14:paraId="0D34EB40" w14:textId="77777777" w:rsidR="00FC7B35" w:rsidRPr="00533589" w:rsidRDefault="00FC7B35" w:rsidP="00D97182">
      <w:pPr>
        <w:pStyle w:val="Antrats1"/>
      </w:pPr>
      <w:r w:rsidRPr="00533589">
        <w:t>X SKYRIUS</w:t>
      </w:r>
    </w:p>
    <w:p w14:paraId="7585CD46" w14:textId="4231C081" w:rsidR="00BD520D" w:rsidRPr="00533589" w:rsidRDefault="00BD520D" w:rsidP="00D97182">
      <w:pPr>
        <w:pStyle w:val="Antrats1"/>
      </w:pPr>
      <w:r w:rsidRPr="00533589">
        <w:t>CIVILINĖ SAUGA</w:t>
      </w:r>
    </w:p>
    <w:p w14:paraId="2920E2B4" w14:textId="77777777" w:rsidR="00BD520D" w:rsidRPr="00533589" w:rsidRDefault="00BD520D" w:rsidP="00D855DA"/>
    <w:p w14:paraId="0DF5BFA7" w14:textId="6B89B08B" w:rsidR="00D53077" w:rsidRPr="00FD133F" w:rsidRDefault="00D53077" w:rsidP="00D53077">
      <w:pPr>
        <w:rPr>
          <w:rFonts w:cs="Tahoma"/>
        </w:rPr>
      </w:pPr>
      <w:r w:rsidRPr="00FD133F">
        <w:rPr>
          <w:rFonts w:cs="Tahoma"/>
        </w:rPr>
        <w:lastRenderedPageBreak/>
        <w:t>Panevėžio rajono civilinės saugos veikla vykdoma vadovaujantis administracijos direktoriaus įsakymais patvirtintas dokumentais: 2018</w:t>
      </w:r>
      <w:r w:rsidR="007549E9">
        <w:rPr>
          <w:rFonts w:cs="Tahoma"/>
        </w:rPr>
        <w:t>–</w:t>
      </w:r>
      <w:r w:rsidRPr="00FD133F">
        <w:rPr>
          <w:rFonts w:cs="Tahoma"/>
        </w:rPr>
        <w:t>2020 metų ekstremaliųjų situacijų prevencijos priemonių planu, 2020 metų gyventojų civilinės saugos švietimo renginių grafiku.</w:t>
      </w:r>
    </w:p>
    <w:p w14:paraId="27C63007" w14:textId="1C46B56A" w:rsidR="00D53077" w:rsidRPr="00FD133F" w:rsidRDefault="00D53077" w:rsidP="007549E9">
      <w:r w:rsidRPr="00FD133F">
        <w:rPr>
          <w:rFonts w:cs="Tahoma"/>
        </w:rPr>
        <w:t xml:space="preserve">Panevėžio rajono savivaldybės ekstremaliųjų situacijų komisijos sudėtis atnaujinta 2020 m. spalio 22 d. </w:t>
      </w:r>
      <w:r w:rsidRPr="00FD133F">
        <w:t>Komisiją sudaro komisijos pirmininkas, komisijos pirmininko pavaduotojas ir 16 narių.</w:t>
      </w:r>
    </w:p>
    <w:p w14:paraId="792D4585" w14:textId="70A03CE3" w:rsidR="00D53077" w:rsidRPr="00FD133F" w:rsidRDefault="00D53077" w:rsidP="007549E9">
      <w:r w:rsidRPr="00FD133F">
        <w:t>2020 m</w:t>
      </w:r>
      <w:r w:rsidR="007549E9">
        <w:t>etais</w:t>
      </w:r>
      <w:r w:rsidRPr="00FD133F">
        <w:t xml:space="preserve"> Panevėžio rajono savivaldybėje užregistruoti 5 ekstremalieji įvykiai (rasti sprogmenys). Tai nuo karo likę sprogmenys</w:t>
      </w:r>
      <w:r w:rsidR="001B3D23">
        <w:t>,</w:t>
      </w:r>
      <w:r w:rsidRPr="00FD133F">
        <w:t xml:space="preserve"> </w:t>
      </w:r>
      <w:r w:rsidR="001B3D23" w:rsidRPr="00FD133F">
        <w:t>ra</w:t>
      </w:r>
      <w:r w:rsidR="001B3D23">
        <w:t>st</w:t>
      </w:r>
      <w:r w:rsidR="001B3D23" w:rsidRPr="00FD133F">
        <w:t xml:space="preserve">i </w:t>
      </w:r>
      <w:r w:rsidRPr="00FD133F">
        <w:t>įvairiose Panevėžio rajono teritorijos vietose. Panevėžio rajono savivaldybė 2020 m</w:t>
      </w:r>
      <w:r w:rsidR="007549E9">
        <w:t>etais</w:t>
      </w:r>
      <w:r w:rsidRPr="00FD133F">
        <w:t xml:space="preserve"> ekstremaliųjų situacijų neskelbė.</w:t>
      </w:r>
    </w:p>
    <w:p w14:paraId="58D0FC5F" w14:textId="314D1849" w:rsidR="00D53077" w:rsidRPr="00FD133F" w:rsidRDefault="00D53077" w:rsidP="007549E9">
      <w:r w:rsidRPr="00FD133F">
        <w:t>2020 m. vasario 26 d. Lietuvos Respublikos Vyriausybė nutarimu Nr. 152 „Dėl valstybės lygio ekstremaliosios situacijos paskelbimo“ paskelbė valstybės lygio ekstremaliąją situaciją visoje šalyje dėl COVID-19 ligos (koronaviruso infekcijos) plitimo grėsmės.</w:t>
      </w:r>
    </w:p>
    <w:p w14:paraId="646EA87E" w14:textId="7E3A6B9E" w:rsidR="00D53077" w:rsidRDefault="00D53077" w:rsidP="007549E9">
      <w:r w:rsidRPr="00FD133F">
        <w:t xml:space="preserve">Vykdant valstybės lygio ekstremaliosios situacijos valstybės operacijų vadovo sprendimus ir kovojant su COVID-19 liga buvo įsigyta asmens apsaugos priemonių, dezinfekcinių skysčių, pasirašytos paslaugų sutartys dėl izoliuotų </w:t>
      </w:r>
      <w:r>
        <w:t>asmenų</w:t>
      </w:r>
      <w:r w:rsidRPr="00FD133F">
        <w:t xml:space="preserve"> apgyvendinimo</w:t>
      </w:r>
      <w:r>
        <w:t>, apsaugos</w:t>
      </w:r>
      <w:r w:rsidRPr="00FD133F">
        <w:t>, asmenų pavėžėjimo ir patalpų dezinfekcijos.</w:t>
      </w:r>
    </w:p>
    <w:p w14:paraId="14426293" w14:textId="50C7FF05" w:rsidR="00D53077" w:rsidRDefault="00D53077" w:rsidP="007549E9">
      <w:r>
        <w:t>Patirtos išlaidos</w:t>
      </w:r>
      <w:r w:rsidR="001B3D23">
        <w:t>,</w:t>
      </w:r>
      <w:r>
        <w:t xml:space="preserve"> susijusios su valstybės lygio ekstremaliosios situacijos dėl koronoviruso (COVID-19) ligos likvidavimu</w:t>
      </w:r>
      <w:r w:rsidR="007549E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568"/>
        <w:gridCol w:w="2617"/>
        <w:gridCol w:w="2036"/>
      </w:tblGrid>
      <w:tr w:rsidR="00D53077" w:rsidRPr="00D97976" w14:paraId="1A94F380" w14:textId="77777777" w:rsidTr="007549E9">
        <w:tc>
          <w:tcPr>
            <w:tcW w:w="1407" w:type="dxa"/>
            <w:vMerge w:val="restart"/>
            <w:shd w:val="clear" w:color="auto" w:fill="auto"/>
          </w:tcPr>
          <w:p w14:paraId="29BE0C6F" w14:textId="77777777" w:rsidR="00D53077" w:rsidRPr="007549E9" w:rsidRDefault="00D53077" w:rsidP="007549E9">
            <w:pPr>
              <w:ind w:firstLine="0"/>
              <w:rPr>
                <w:rFonts w:cs="Times New Roman"/>
                <w:sz w:val="20"/>
              </w:rPr>
            </w:pPr>
          </w:p>
          <w:p w14:paraId="7AEFC8A6" w14:textId="77777777" w:rsidR="00D53077" w:rsidRPr="007549E9" w:rsidRDefault="00D53077" w:rsidP="007549E9">
            <w:pPr>
              <w:ind w:firstLine="0"/>
              <w:jc w:val="center"/>
              <w:rPr>
                <w:rFonts w:cs="Times New Roman"/>
                <w:sz w:val="20"/>
              </w:rPr>
            </w:pPr>
            <w:r w:rsidRPr="007549E9">
              <w:rPr>
                <w:rFonts w:cs="Times New Roman"/>
                <w:sz w:val="20"/>
              </w:rPr>
              <w:t>Eil. Nr.</w:t>
            </w:r>
          </w:p>
        </w:tc>
        <w:tc>
          <w:tcPr>
            <w:tcW w:w="3568" w:type="dxa"/>
            <w:vMerge w:val="restart"/>
            <w:shd w:val="clear" w:color="auto" w:fill="auto"/>
          </w:tcPr>
          <w:p w14:paraId="5BF18FB3" w14:textId="77777777" w:rsidR="00D53077" w:rsidRPr="007549E9" w:rsidRDefault="00D53077" w:rsidP="007549E9">
            <w:pPr>
              <w:ind w:firstLine="0"/>
              <w:jc w:val="center"/>
              <w:rPr>
                <w:rFonts w:cs="Times New Roman"/>
                <w:sz w:val="20"/>
              </w:rPr>
            </w:pPr>
          </w:p>
          <w:p w14:paraId="5D22A88E" w14:textId="77777777" w:rsidR="00D53077" w:rsidRPr="007549E9" w:rsidRDefault="00D53077" w:rsidP="007549E9">
            <w:pPr>
              <w:ind w:firstLine="0"/>
              <w:jc w:val="center"/>
              <w:rPr>
                <w:rFonts w:cs="Times New Roman"/>
                <w:sz w:val="20"/>
              </w:rPr>
            </w:pPr>
            <w:r w:rsidRPr="007549E9">
              <w:rPr>
                <w:rFonts w:cs="Times New Roman"/>
                <w:sz w:val="20"/>
              </w:rPr>
              <w:t>Išlaidų sritis</w:t>
            </w:r>
          </w:p>
        </w:tc>
        <w:tc>
          <w:tcPr>
            <w:tcW w:w="4653" w:type="dxa"/>
            <w:gridSpan w:val="2"/>
            <w:shd w:val="clear" w:color="auto" w:fill="auto"/>
          </w:tcPr>
          <w:p w14:paraId="15A94A52" w14:textId="77777777" w:rsidR="00D53077" w:rsidRPr="007549E9" w:rsidRDefault="00D53077" w:rsidP="007549E9">
            <w:pPr>
              <w:ind w:firstLine="0"/>
              <w:jc w:val="center"/>
              <w:rPr>
                <w:rFonts w:cs="Times New Roman"/>
                <w:sz w:val="20"/>
              </w:rPr>
            </w:pPr>
            <w:r w:rsidRPr="007549E9">
              <w:rPr>
                <w:rFonts w:cs="Times New Roman"/>
                <w:sz w:val="20"/>
              </w:rPr>
              <w:t>Subjektas</w:t>
            </w:r>
          </w:p>
        </w:tc>
      </w:tr>
      <w:tr w:rsidR="00D53077" w:rsidRPr="00D97976" w14:paraId="2D3727B3" w14:textId="77777777" w:rsidTr="007549E9">
        <w:tc>
          <w:tcPr>
            <w:tcW w:w="1407" w:type="dxa"/>
            <w:vMerge/>
            <w:shd w:val="clear" w:color="auto" w:fill="auto"/>
          </w:tcPr>
          <w:p w14:paraId="5F4E2275" w14:textId="77777777" w:rsidR="00D53077" w:rsidRPr="007549E9" w:rsidRDefault="00D53077" w:rsidP="007549E9">
            <w:pPr>
              <w:ind w:firstLine="0"/>
              <w:rPr>
                <w:rFonts w:cs="Times New Roman"/>
                <w:sz w:val="20"/>
              </w:rPr>
            </w:pPr>
          </w:p>
        </w:tc>
        <w:tc>
          <w:tcPr>
            <w:tcW w:w="3568" w:type="dxa"/>
            <w:vMerge/>
            <w:shd w:val="clear" w:color="auto" w:fill="auto"/>
          </w:tcPr>
          <w:p w14:paraId="538CBBBE" w14:textId="77777777" w:rsidR="00D53077" w:rsidRPr="007549E9" w:rsidRDefault="00D53077" w:rsidP="007549E9">
            <w:pPr>
              <w:ind w:firstLine="0"/>
              <w:jc w:val="center"/>
              <w:rPr>
                <w:rFonts w:cs="Times New Roman"/>
                <w:sz w:val="20"/>
              </w:rPr>
            </w:pPr>
          </w:p>
        </w:tc>
        <w:tc>
          <w:tcPr>
            <w:tcW w:w="2617" w:type="dxa"/>
            <w:shd w:val="clear" w:color="auto" w:fill="auto"/>
          </w:tcPr>
          <w:p w14:paraId="590B4EAD" w14:textId="77777777" w:rsidR="00D53077" w:rsidRPr="007549E9" w:rsidRDefault="00D53077" w:rsidP="007549E9">
            <w:pPr>
              <w:ind w:firstLine="0"/>
              <w:jc w:val="center"/>
              <w:rPr>
                <w:rFonts w:cs="Times New Roman"/>
                <w:sz w:val="20"/>
              </w:rPr>
            </w:pPr>
            <w:r w:rsidRPr="007549E9">
              <w:rPr>
                <w:rFonts w:cs="Times New Roman"/>
                <w:sz w:val="20"/>
              </w:rPr>
              <w:t>Panevėžio rajono savivaldybės administracija</w:t>
            </w:r>
          </w:p>
        </w:tc>
        <w:tc>
          <w:tcPr>
            <w:tcW w:w="2036" w:type="dxa"/>
            <w:shd w:val="clear" w:color="auto" w:fill="auto"/>
          </w:tcPr>
          <w:p w14:paraId="21D616D8" w14:textId="77777777" w:rsidR="00D53077" w:rsidRPr="007549E9" w:rsidRDefault="00D53077" w:rsidP="007549E9">
            <w:pPr>
              <w:ind w:firstLine="0"/>
              <w:jc w:val="center"/>
              <w:rPr>
                <w:rFonts w:cs="Times New Roman"/>
                <w:sz w:val="20"/>
              </w:rPr>
            </w:pPr>
            <w:r w:rsidRPr="007549E9">
              <w:rPr>
                <w:rFonts w:cs="Times New Roman"/>
                <w:sz w:val="20"/>
              </w:rPr>
              <w:t>Kitos įstaigos</w:t>
            </w:r>
          </w:p>
        </w:tc>
      </w:tr>
      <w:tr w:rsidR="00D53077" w:rsidRPr="00D97976" w14:paraId="18284963" w14:textId="77777777" w:rsidTr="007549E9">
        <w:tc>
          <w:tcPr>
            <w:tcW w:w="1407" w:type="dxa"/>
            <w:vMerge/>
            <w:shd w:val="clear" w:color="auto" w:fill="auto"/>
          </w:tcPr>
          <w:p w14:paraId="37FABF97" w14:textId="77777777" w:rsidR="00D53077" w:rsidRPr="007549E9" w:rsidRDefault="00D53077" w:rsidP="007549E9">
            <w:pPr>
              <w:ind w:firstLine="0"/>
              <w:rPr>
                <w:rFonts w:cs="Times New Roman"/>
                <w:sz w:val="20"/>
              </w:rPr>
            </w:pPr>
          </w:p>
        </w:tc>
        <w:tc>
          <w:tcPr>
            <w:tcW w:w="3568" w:type="dxa"/>
            <w:vMerge/>
            <w:shd w:val="clear" w:color="auto" w:fill="auto"/>
          </w:tcPr>
          <w:p w14:paraId="2994DB39" w14:textId="77777777" w:rsidR="00D53077" w:rsidRPr="007549E9" w:rsidRDefault="00D53077" w:rsidP="007549E9">
            <w:pPr>
              <w:ind w:firstLine="0"/>
              <w:jc w:val="center"/>
              <w:rPr>
                <w:rFonts w:cs="Times New Roman"/>
                <w:sz w:val="20"/>
              </w:rPr>
            </w:pPr>
          </w:p>
        </w:tc>
        <w:tc>
          <w:tcPr>
            <w:tcW w:w="2617" w:type="dxa"/>
            <w:shd w:val="clear" w:color="auto" w:fill="auto"/>
          </w:tcPr>
          <w:p w14:paraId="4EAAEB9A" w14:textId="4E4CC221" w:rsidR="00D53077" w:rsidRPr="007549E9" w:rsidRDefault="00D53077" w:rsidP="007549E9">
            <w:pPr>
              <w:ind w:firstLine="0"/>
              <w:jc w:val="center"/>
              <w:rPr>
                <w:rFonts w:cs="Times New Roman"/>
                <w:sz w:val="20"/>
              </w:rPr>
            </w:pPr>
            <w:r w:rsidRPr="007549E9">
              <w:rPr>
                <w:rFonts w:cs="Times New Roman"/>
                <w:sz w:val="20"/>
              </w:rPr>
              <w:t>Suma, Eur</w:t>
            </w:r>
          </w:p>
        </w:tc>
        <w:tc>
          <w:tcPr>
            <w:tcW w:w="2036" w:type="dxa"/>
            <w:shd w:val="clear" w:color="auto" w:fill="auto"/>
          </w:tcPr>
          <w:p w14:paraId="0E1D613E" w14:textId="71C05AF4" w:rsidR="00D53077" w:rsidRPr="007549E9" w:rsidRDefault="00D53077" w:rsidP="007549E9">
            <w:pPr>
              <w:ind w:firstLine="0"/>
              <w:jc w:val="center"/>
              <w:rPr>
                <w:rFonts w:cs="Times New Roman"/>
                <w:sz w:val="20"/>
              </w:rPr>
            </w:pPr>
            <w:r w:rsidRPr="007549E9">
              <w:rPr>
                <w:rFonts w:cs="Times New Roman"/>
                <w:sz w:val="20"/>
              </w:rPr>
              <w:t>Suma, Eur</w:t>
            </w:r>
          </w:p>
        </w:tc>
      </w:tr>
      <w:tr w:rsidR="00D53077" w:rsidRPr="00D97976" w14:paraId="2CA0C20B" w14:textId="77777777" w:rsidTr="007549E9">
        <w:tc>
          <w:tcPr>
            <w:tcW w:w="1407" w:type="dxa"/>
            <w:shd w:val="clear" w:color="auto" w:fill="auto"/>
          </w:tcPr>
          <w:p w14:paraId="5C9427D7" w14:textId="7783779D" w:rsidR="00D53077" w:rsidRPr="007549E9" w:rsidRDefault="00D53077" w:rsidP="007549E9">
            <w:pPr>
              <w:ind w:firstLine="0"/>
              <w:jc w:val="center"/>
              <w:rPr>
                <w:rFonts w:cs="Times New Roman"/>
                <w:sz w:val="20"/>
              </w:rPr>
            </w:pPr>
            <w:r w:rsidRPr="007549E9">
              <w:rPr>
                <w:rFonts w:cs="Times New Roman"/>
                <w:sz w:val="20"/>
              </w:rPr>
              <w:t>1</w:t>
            </w:r>
            <w:r w:rsidR="001B3D23">
              <w:rPr>
                <w:rFonts w:cs="Times New Roman"/>
                <w:sz w:val="20"/>
              </w:rPr>
              <w:t>.</w:t>
            </w:r>
          </w:p>
        </w:tc>
        <w:tc>
          <w:tcPr>
            <w:tcW w:w="3568" w:type="dxa"/>
            <w:shd w:val="clear" w:color="auto" w:fill="auto"/>
          </w:tcPr>
          <w:p w14:paraId="3AC94AE2" w14:textId="77777777" w:rsidR="00D53077" w:rsidRPr="007549E9" w:rsidRDefault="00D53077" w:rsidP="007549E9">
            <w:pPr>
              <w:ind w:firstLine="0"/>
              <w:rPr>
                <w:rFonts w:cs="Times New Roman"/>
                <w:sz w:val="20"/>
              </w:rPr>
            </w:pPr>
            <w:r w:rsidRPr="007549E9">
              <w:rPr>
                <w:rFonts w:cs="Times New Roman"/>
                <w:sz w:val="20"/>
              </w:rPr>
              <w:t>Izoliuotų asmenų apgyvendinimas</w:t>
            </w:r>
          </w:p>
        </w:tc>
        <w:tc>
          <w:tcPr>
            <w:tcW w:w="2617" w:type="dxa"/>
            <w:shd w:val="clear" w:color="auto" w:fill="auto"/>
          </w:tcPr>
          <w:p w14:paraId="574A8988" w14:textId="77777777" w:rsidR="00D53077" w:rsidRPr="007549E9" w:rsidRDefault="00D53077" w:rsidP="007549E9">
            <w:pPr>
              <w:ind w:firstLine="0"/>
              <w:jc w:val="center"/>
              <w:rPr>
                <w:rFonts w:cs="Times New Roman"/>
                <w:sz w:val="20"/>
              </w:rPr>
            </w:pPr>
            <w:r w:rsidRPr="007549E9">
              <w:rPr>
                <w:rFonts w:cs="Times New Roman"/>
                <w:sz w:val="20"/>
              </w:rPr>
              <w:t>52 999</w:t>
            </w:r>
          </w:p>
        </w:tc>
        <w:tc>
          <w:tcPr>
            <w:tcW w:w="2036" w:type="dxa"/>
            <w:shd w:val="clear" w:color="auto" w:fill="auto"/>
          </w:tcPr>
          <w:p w14:paraId="618B008B" w14:textId="77777777" w:rsidR="00D53077" w:rsidRPr="007549E9" w:rsidRDefault="00D53077" w:rsidP="007549E9">
            <w:pPr>
              <w:ind w:firstLine="0"/>
              <w:jc w:val="center"/>
              <w:rPr>
                <w:rFonts w:cs="Times New Roman"/>
                <w:sz w:val="20"/>
              </w:rPr>
            </w:pPr>
          </w:p>
        </w:tc>
      </w:tr>
      <w:tr w:rsidR="00D53077" w:rsidRPr="00D97976" w14:paraId="63A73F04" w14:textId="77777777" w:rsidTr="007549E9">
        <w:tc>
          <w:tcPr>
            <w:tcW w:w="1407" w:type="dxa"/>
            <w:shd w:val="clear" w:color="auto" w:fill="auto"/>
          </w:tcPr>
          <w:p w14:paraId="2E40E8E7" w14:textId="3381B535" w:rsidR="00D53077" w:rsidRPr="007549E9" w:rsidRDefault="00D53077" w:rsidP="007549E9">
            <w:pPr>
              <w:ind w:firstLine="0"/>
              <w:jc w:val="center"/>
              <w:rPr>
                <w:rFonts w:cs="Times New Roman"/>
                <w:sz w:val="20"/>
              </w:rPr>
            </w:pPr>
            <w:r w:rsidRPr="007549E9">
              <w:rPr>
                <w:rFonts w:cs="Times New Roman"/>
                <w:sz w:val="20"/>
              </w:rPr>
              <w:t>2</w:t>
            </w:r>
            <w:r w:rsidR="001B3D23">
              <w:rPr>
                <w:rFonts w:cs="Times New Roman"/>
                <w:sz w:val="20"/>
              </w:rPr>
              <w:t>.</w:t>
            </w:r>
          </w:p>
        </w:tc>
        <w:tc>
          <w:tcPr>
            <w:tcW w:w="3568" w:type="dxa"/>
            <w:shd w:val="clear" w:color="auto" w:fill="auto"/>
          </w:tcPr>
          <w:p w14:paraId="0B33B5A5" w14:textId="77777777" w:rsidR="00D53077" w:rsidRPr="007549E9" w:rsidRDefault="00D53077" w:rsidP="007549E9">
            <w:pPr>
              <w:ind w:firstLine="0"/>
              <w:rPr>
                <w:rFonts w:cs="Times New Roman"/>
                <w:sz w:val="20"/>
              </w:rPr>
            </w:pPr>
            <w:r w:rsidRPr="007549E9">
              <w:rPr>
                <w:rFonts w:cs="Times New Roman"/>
                <w:sz w:val="20"/>
              </w:rPr>
              <w:t>Izoliuotų asmenų maitinimas</w:t>
            </w:r>
          </w:p>
        </w:tc>
        <w:tc>
          <w:tcPr>
            <w:tcW w:w="2617" w:type="dxa"/>
            <w:shd w:val="clear" w:color="auto" w:fill="auto"/>
          </w:tcPr>
          <w:p w14:paraId="59CC389B" w14:textId="77777777" w:rsidR="00D53077" w:rsidRPr="007549E9" w:rsidRDefault="00D53077" w:rsidP="007549E9">
            <w:pPr>
              <w:ind w:firstLine="0"/>
              <w:jc w:val="center"/>
              <w:rPr>
                <w:rFonts w:cs="Times New Roman"/>
                <w:sz w:val="20"/>
              </w:rPr>
            </w:pPr>
            <w:r w:rsidRPr="007549E9">
              <w:rPr>
                <w:rFonts w:cs="Times New Roman"/>
                <w:sz w:val="20"/>
              </w:rPr>
              <w:t>5 379</w:t>
            </w:r>
          </w:p>
        </w:tc>
        <w:tc>
          <w:tcPr>
            <w:tcW w:w="2036" w:type="dxa"/>
            <w:shd w:val="clear" w:color="auto" w:fill="auto"/>
          </w:tcPr>
          <w:p w14:paraId="0AA47EF5" w14:textId="77777777" w:rsidR="00D53077" w:rsidRPr="007549E9" w:rsidRDefault="00D53077" w:rsidP="007549E9">
            <w:pPr>
              <w:ind w:firstLine="0"/>
              <w:jc w:val="center"/>
              <w:rPr>
                <w:rFonts w:cs="Times New Roman"/>
                <w:sz w:val="20"/>
              </w:rPr>
            </w:pPr>
          </w:p>
        </w:tc>
      </w:tr>
      <w:tr w:rsidR="00D53077" w:rsidRPr="00D97976" w14:paraId="72D6DEB9" w14:textId="77777777" w:rsidTr="007549E9">
        <w:tc>
          <w:tcPr>
            <w:tcW w:w="1407" w:type="dxa"/>
            <w:shd w:val="clear" w:color="auto" w:fill="auto"/>
          </w:tcPr>
          <w:p w14:paraId="22295745" w14:textId="5B2EA017" w:rsidR="00D53077" w:rsidRPr="007549E9" w:rsidRDefault="00D53077" w:rsidP="007549E9">
            <w:pPr>
              <w:ind w:firstLine="0"/>
              <w:jc w:val="center"/>
              <w:rPr>
                <w:rFonts w:cs="Times New Roman"/>
                <w:sz w:val="20"/>
              </w:rPr>
            </w:pPr>
            <w:r w:rsidRPr="007549E9">
              <w:rPr>
                <w:rFonts w:cs="Times New Roman"/>
                <w:sz w:val="20"/>
              </w:rPr>
              <w:t>3</w:t>
            </w:r>
            <w:r w:rsidR="001B3D23">
              <w:rPr>
                <w:rFonts w:cs="Times New Roman"/>
                <w:sz w:val="20"/>
              </w:rPr>
              <w:t>.</w:t>
            </w:r>
          </w:p>
        </w:tc>
        <w:tc>
          <w:tcPr>
            <w:tcW w:w="3568" w:type="dxa"/>
            <w:shd w:val="clear" w:color="auto" w:fill="auto"/>
          </w:tcPr>
          <w:p w14:paraId="2705AB3D" w14:textId="77777777" w:rsidR="00D53077" w:rsidRPr="007549E9" w:rsidRDefault="00D53077" w:rsidP="007549E9">
            <w:pPr>
              <w:ind w:firstLine="0"/>
              <w:rPr>
                <w:rFonts w:cs="Times New Roman"/>
                <w:sz w:val="20"/>
              </w:rPr>
            </w:pPr>
            <w:r w:rsidRPr="007549E9">
              <w:rPr>
                <w:rFonts w:cs="Times New Roman"/>
                <w:sz w:val="20"/>
              </w:rPr>
              <w:t>Transportavimo paslaugos</w:t>
            </w:r>
          </w:p>
        </w:tc>
        <w:tc>
          <w:tcPr>
            <w:tcW w:w="2617" w:type="dxa"/>
            <w:shd w:val="clear" w:color="auto" w:fill="auto"/>
          </w:tcPr>
          <w:p w14:paraId="1F870D57" w14:textId="77777777" w:rsidR="00D53077" w:rsidRPr="007549E9" w:rsidRDefault="00D53077" w:rsidP="007549E9">
            <w:pPr>
              <w:ind w:firstLine="0"/>
              <w:jc w:val="center"/>
              <w:rPr>
                <w:rFonts w:cs="Times New Roman"/>
                <w:sz w:val="20"/>
              </w:rPr>
            </w:pPr>
            <w:r w:rsidRPr="007549E9">
              <w:rPr>
                <w:rFonts w:cs="Times New Roman"/>
                <w:sz w:val="20"/>
              </w:rPr>
              <w:t>27 328</w:t>
            </w:r>
          </w:p>
        </w:tc>
        <w:tc>
          <w:tcPr>
            <w:tcW w:w="2036" w:type="dxa"/>
            <w:shd w:val="clear" w:color="auto" w:fill="auto"/>
          </w:tcPr>
          <w:p w14:paraId="1B1795B4" w14:textId="77777777" w:rsidR="00D53077" w:rsidRPr="007549E9" w:rsidRDefault="00D53077" w:rsidP="007549E9">
            <w:pPr>
              <w:ind w:firstLine="0"/>
              <w:jc w:val="center"/>
              <w:rPr>
                <w:rFonts w:cs="Times New Roman"/>
                <w:sz w:val="20"/>
              </w:rPr>
            </w:pPr>
            <w:r w:rsidRPr="007549E9">
              <w:rPr>
                <w:rFonts w:cs="Times New Roman"/>
                <w:sz w:val="20"/>
              </w:rPr>
              <w:t>60</w:t>
            </w:r>
          </w:p>
        </w:tc>
      </w:tr>
      <w:tr w:rsidR="00D53077" w:rsidRPr="00D97976" w14:paraId="5D7E716B" w14:textId="77777777" w:rsidTr="007549E9">
        <w:tc>
          <w:tcPr>
            <w:tcW w:w="1407" w:type="dxa"/>
            <w:shd w:val="clear" w:color="auto" w:fill="auto"/>
          </w:tcPr>
          <w:p w14:paraId="382B5239" w14:textId="3C7D8CB7" w:rsidR="00D53077" w:rsidRPr="007549E9" w:rsidRDefault="00D53077" w:rsidP="007549E9">
            <w:pPr>
              <w:ind w:firstLine="0"/>
              <w:jc w:val="center"/>
              <w:rPr>
                <w:rFonts w:cs="Times New Roman"/>
                <w:sz w:val="20"/>
              </w:rPr>
            </w:pPr>
            <w:r w:rsidRPr="007549E9">
              <w:rPr>
                <w:rFonts w:cs="Times New Roman"/>
                <w:sz w:val="20"/>
              </w:rPr>
              <w:t>4</w:t>
            </w:r>
            <w:r w:rsidR="001B3D23">
              <w:rPr>
                <w:rFonts w:cs="Times New Roman"/>
                <w:sz w:val="20"/>
              </w:rPr>
              <w:t>.</w:t>
            </w:r>
          </w:p>
        </w:tc>
        <w:tc>
          <w:tcPr>
            <w:tcW w:w="3568" w:type="dxa"/>
            <w:shd w:val="clear" w:color="auto" w:fill="auto"/>
          </w:tcPr>
          <w:p w14:paraId="70FE27A6" w14:textId="77777777" w:rsidR="00D53077" w:rsidRPr="007549E9" w:rsidRDefault="00D53077" w:rsidP="007549E9">
            <w:pPr>
              <w:ind w:firstLine="0"/>
              <w:rPr>
                <w:rFonts w:cs="Times New Roman"/>
                <w:sz w:val="20"/>
              </w:rPr>
            </w:pPr>
            <w:r w:rsidRPr="007549E9">
              <w:rPr>
                <w:rFonts w:cs="Times New Roman"/>
                <w:sz w:val="20"/>
              </w:rPr>
              <w:t>Apsaugos paslaugos</w:t>
            </w:r>
          </w:p>
        </w:tc>
        <w:tc>
          <w:tcPr>
            <w:tcW w:w="2617" w:type="dxa"/>
            <w:shd w:val="clear" w:color="auto" w:fill="auto"/>
          </w:tcPr>
          <w:p w14:paraId="61440E6D" w14:textId="77777777" w:rsidR="00D53077" w:rsidRPr="007549E9" w:rsidRDefault="00D53077" w:rsidP="007549E9">
            <w:pPr>
              <w:ind w:firstLine="0"/>
              <w:jc w:val="center"/>
              <w:rPr>
                <w:rFonts w:cs="Times New Roman"/>
                <w:sz w:val="20"/>
              </w:rPr>
            </w:pPr>
            <w:r w:rsidRPr="007549E9">
              <w:rPr>
                <w:rFonts w:cs="Times New Roman"/>
                <w:sz w:val="20"/>
              </w:rPr>
              <w:t>16 326</w:t>
            </w:r>
          </w:p>
        </w:tc>
        <w:tc>
          <w:tcPr>
            <w:tcW w:w="2036" w:type="dxa"/>
            <w:shd w:val="clear" w:color="auto" w:fill="auto"/>
          </w:tcPr>
          <w:p w14:paraId="0AEA6702" w14:textId="77777777" w:rsidR="00D53077" w:rsidRPr="007549E9" w:rsidRDefault="00D53077" w:rsidP="007549E9">
            <w:pPr>
              <w:ind w:firstLine="0"/>
              <w:jc w:val="center"/>
              <w:rPr>
                <w:rFonts w:cs="Times New Roman"/>
                <w:sz w:val="20"/>
              </w:rPr>
            </w:pPr>
          </w:p>
        </w:tc>
      </w:tr>
      <w:tr w:rsidR="00D53077" w:rsidRPr="00D97976" w14:paraId="4C9F1561" w14:textId="77777777" w:rsidTr="007549E9">
        <w:tc>
          <w:tcPr>
            <w:tcW w:w="1407" w:type="dxa"/>
            <w:shd w:val="clear" w:color="auto" w:fill="auto"/>
          </w:tcPr>
          <w:p w14:paraId="56D210D4" w14:textId="24B8CA4F" w:rsidR="00D53077" w:rsidRPr="007549E9" w:rsidRDefault="00D53077" w:rsidP="007549E9">
            <w:pPr>
              <w:ind w:firstLine="0"/>
              <w:jc w:val="center"/>
              <w:rPr>
                <w:rFonts w:cs="Times New Roman"/>
                <w:sz w:val="20"/>
              </w:rPr>
            </w:pPr>
            <w:r w:rsidRPr="007549E9">
              <w:rPr>
                <w:rFonts w:cs="Times New Roman"/>
                <w:sz w:val="20"/>
              </w:rPr>
              <w:t>5</w:t>
            </w:r>
            <w:r w:rsidR="001B3D23">
              <w:rPr>
                <w:rFonts w:cs="Times New Roman"/>
                <w:sz w:val="20"/>
              </w:rPr>
              <w:t>.</w:t>
            </w:r>
          </w:p>
        </w:tc>
        <w:tc>
          <w:tcPr>
            <w:tcW w:w="3568" w:type="dxa"/>
            <w:shd w:val="clear" w:color="auto" w:fill="auto"/>
          </w:tcPr>
          <w:p w14:paraId="53DC71A0" w14:textId="77777777" w:rsidR="00D53077" w:rsidRPr="007549E9" w:rsidRDefault="00D53077" w:rsidP="007549E9">
            <w:pPr>
              <w:ind w:firstLine="0"/>
              <w:rPr>
                <w:rFonts w:cs="Times New Roman"/>
                <w:sz w:val="20"/>
              </w:rPr>
            </w:pPr>
            <w:r w:rsidRPr="007549E9">
              <w:rPr>
                <w:rFonts w:cs="Times New Roman"/>
                <w:sz w:val="20"/>
              </w:rPr>
              <w:t>Dezinfekavimo paslaugos</w:t>
            </w:r>
          </w:p>
        </w:tc>
        <w:tc>
          <w:tcPr>
            <w:tcW w:w="2617" w:type="dxa"/>
            <w:shd w:val="clear" w:color="auto" w:fill="auto"/>
          </w:tcPr>
          <w:p w14:paraId="4AFFF472" w14:textId="77777777" w:rsidR="00D53077" w:rsidRPr="007549E9" w:rsidRDefault="00D53077" w:rsidP="007549E9">
            <w:pPr>
              <w:ind w:firstLine="0"/>
              <w:jc w:val="center"/>
              <w:rPr>
                <w:rFonts w:cs="Times New Roman"/>
                <w:sz w:val="20"/>
              </w:rPr>
            </w:pPr>
            <w:r w:rsidRPr="007549E9">
              <w:rPr>
                <w:rFonts w:cs="Times New Roman"/>
                <w:sz w:val="20"/>
              </w:rPr>
              <w:t>21 719</w:t>
            </w:r>
          </w:p>
        </w:tc>
        <w:tc>
          <w:tcPr>
            <w:tcW w:w="2036" w:type="dxa"/>
            <w:shd w:val="clear" w:color="auto" w:fill="auto"/>
          </w:tcPr>
          <w:p w14:paraId="585193C7" w14:textId="77777777" w:rsidR="00D53077" w:rsidRPr="007549E9" w:rsidRDefault="00D53077" w:rsidP="007549E9">
            <w:pPr>
              <w:ind w:firstLine="0"/>
              <w:jc w:val="center"/>
              <w:rPr>
                <w:rFonts w:cs="Times New Roman"/>
                <w:sz w:val="20"/>
              </w:rPr>
            </w:pPr>
          </w:p>
        </w:tc>
      </w:tr>
      <w:tr w:rsidR="00D53077" w:rsidRPr="00D97976" w14:paraId="3DC57AAD" w14:textId="77777777" w:rsidTr="007549E9">
        <w:tc>
          <w:tcPr>
            <w:tcW w:w="1407" w:type="dxa"/>
            <w:shd w:val="clear" w:color="auto" w:fill="auto"/>
          </w:tcPr>
          <w:p w14:paraId="0E040D26" w14:textId="5CBDEB94" w:rsidR="00D53077" w:rsidRPr="007549E9" w:rsidRDefault="00D53077" w:rsidP="007549E9">
            <w:pPr>
              <w:ind w:firstLine="0"/>
              <w:jc w:val="center"/>
              <w:rPr>
                <w:rFonts w:cs="Times New Roman"/>
                <w:sz w:val="20"/>
              </w:rPr>
            </w:pPr>
            <w:r w:rsidRPr="007549E9">
              <w:rPr>
                <w:rFonts w:cs="Times New Roman"/>
                <w:sz w:val="20"/>
              </w:rPr>
              <w:t>6</w:t>
            </w:r>
            <w:r w:rsidR="001B3D23">
              <w:rPr>
                <w:rFonts w:cs="Times New Roman"/>
                <w:sz w:val="20"/>
              </w:rPr>
              <w:t>.</w:t>
            </w:r>
          </w:p>
        </w:tc>
        <w:tc>
          <w:tcPr>
            <w:tcW w:w="3568" w:type="dxa"/>
            <w:shd w:val="clear" w:color="auto" w:fill="auto"/>
          </w:tcPr>
          <w:p w14:paraId="4C79154A" w14:textId="77777777" w:rsidR="00D53077" w:rsidRPr="007549E9" w:rsidRDefault="00D53077" w:rsidP="007549E9">
            <w:pPr>
              <w:ind w:firstLine="0"/>
              <w:rPr>
                <w:rFonts w:cs="Times New Roman"/>
                <w:sz w:val="20"/>
              </w:rPr>
            </w:pPr>
            <w:r w:rsidRPr="007549E9">
              <w:rPr>
                <w:rFonts w:cs="Times New Roman"/>
                <w:sz w:val="20"/>
              </w:rPr>
              <w:t>Apsaugos priemonės (kaukės, respiratoriai, pirštinės, antbačiai, vienkartiniai kostiumai, akiniai ir kt.)</w:t>
            </w:r>
          </w:p>
        </w:tc>
        <w:tc>
          <w:tcPr>
            <w:tcW w:w="2617" w:type="dxa"/>
            <w:shd w:val="clear" w:color="auto" w:fill="auto"/>
          </w:tcPr>
          <w:p w14:paraId="5C329159" w14:textId="77777777" w:rsidR="00D53077" w:rsidRPr="007549E9" w:rsidRDefault="00D53077" w:rsidP="007549E9">
            <w:pPr>
              <w:ind w:firstLine="0"/>
              <w:jc w:val="center"/>
              <w:rPr>
                <w:rFonts w:cs="Times New Roman"/>
                <w:sz w:val="20"/>
              </w:rPr>
            </w:pPr>
            <w:r w:rsidRPr="007549E9">
              <w:rPr>
                <w:rFonts w:cs="Times New Roman"/>
                <w:sz w:val="20"/>
              </w:rPr>
              <w:t>81 729</w:t>
            </w:r>
          </w:p>
        </w:tc>
        <w:tc>
          <w:tcPr>
            <w:tcW w:w="2036" w:type="dxa"/>
            <w:shd w:val="clear" w:color="auto" w:fill="auto"/>
          </w:tcPr>
          <w:p w14:paraId="1AFED887" w14:textId="77777777" w:rsidR="00D53077" w:rsidRPr="007549E9" w:rsidRDefault="00D53077" w:rsidP="007549E9">
            <w:pPr>
              <w:ind w:firstLine="0"/>
              <w:jc w:val="center"/>
              <w:rPr>
                <w:rFonts w:cs="Times New Roman"/>
                <w:sz w:val="20"/>
              </w:rPr>
            </w:pPr>
            <w:r w:rsidRPr="007549E9">
              <w:rPr>
                <w:rFonts w:cs="Times New Roman"/>
                <w:sz w:val="20"/>
              </w:rPr>
              <w:t>9 936</w:t>
            </w:r>
          </w:p>
        </w:tc>
      </w:tr>
      <w:tr w:rsidR="00D53077" w:rsidRPr="00D97976" w14:paraId="0B3FD7F8" w14:textId="77777777" w:rsidTr="007549E9">
        <w:tc>
          <w:tcPr>
            <w:tcW w:w="1407" w:type="dxa"/>
            <w:shd w:val="clear" w:color="auto" w:fill="auto"/>
          </w:tcPr>
          <w:p w14:paraId="5C000B33" w14:textId="1D58FAC8" w:rsidR="00D53077" w:rsidRPr="007549E9" w:rsidRDefault="00D53077" w:rsidP="007549E9">
            <w:pPr>
              <w:ind w:firstLine="0"/>
              <w:jc w:val="center"/>
              <w:rPr>
                <w:rFonts w:cs="Times New Roman"/>
                <w:sz w:val="20"/>
              </w:rPr>
            </w:pPr>
            <w:r w:rsidRPr="007549E9">
              <w:rPr>
                <w:rFonts w:cs="Times New Roman"/>
                <w:sz w:val="20"/>
              </w:rPr>
              <w:t>7</w:t>
            </w:r>
            <w:r w:rsidR="001B3D23">
              <w:rPr>
                <w:rFonts w:cs="Times New Roman"/>
                <w:sz w:val="20"/>
              </w:rPr>
              <w:t>.</w:t>
            </w:r>
          </w:p>
        </w:tc>
        <w:tc>
          <w:tcPr>
            <w:tcW w:w="3568" w:type="dxa"/>
            <w:shd w:val="clear" w:color="auto" w:fill="auto"/>
          </w:tcPr>
          <w:p w14:paraId="08BA80E4" w14:textId="77777777" w:rsidR="00D53077" w:rsidRPr="007549E9" w:rsidRDefault="00D53077" w:rsidP="007549E9">
            <w:pPr>
              <w:ind w:firstLine="0"/>
              <w:rPr>
                <w:rFonts w:cs="Times New Roman"/>
                <w:sz w:val="20"/>
              </w:rPr>
            </w:pPr>
            <w:r w:rsidRPr="007549E9">
              <w:rPr>
                <w:rFonts w:cs="Times New Roman"/>
                <w:sz w:val="20"/>
              </w:rPr>
              <w:t>Dezinfekcinės priemonės</w:t>
            </w:r>
          </w:p>
        </w:tc>
        <w:tc>
          <w:tcPr>
            <w:tcW w:w="2617" w:type="dxa"/>
            <w:shd w:val="clear" w:color="auto" w:fill="auto"/>
          </w:tcPr>
          <w:p w14:paraId="75EF6ABD" w14:textId="77777777" w:rsidR="00D53077" w:rsidRPr="007549E9" w:rsidRDefault="00D53077" w:rsidP="007549E9">
            <w:pPr>
              <w:ind w:firstLine="0"/>
              <w:jc w:val="center"/>
              <w:rPr>
                <w:rFonts w:cs="Times New Roman"/>
                <w:sz w:val="20"/>
              </w:rPr>
            </w:pPr>
            <w:r w:rsidRPr="007549E9">
              <w:rPr>
                <w:rFonts w:cs="Times New Roman"/>
                <w:sz w:val="20"/>
              </w:rPr>
              <w:t>11 904</w:t>
            </w:r>
          </w:p>
        </w:tc>
        <w:tc>
          <w:tcPr>
            <w:tcW w:w="2036" w:type="dxa"/>
            <w:shd w:val="clear" w:color="auto" w:fill="auto"/>
          </w:tcPr>
          <w:p w14:paraId="7CDED289" w14:textId="77777777" w:rsidR="00D53077" w:rsidRPr="007549E9" w:rsidRDefault="00D53077" w:rsidP="007549E9">
            <w:pPr>
              <w:ind w:firstLine="0"/>
              <w:jc w:val="center"/>
              <w:rPr>
                <w:rFonts w:cs="Times New Roman"/>
                <w:sz w:val="20"/>
              </w:rPr>
            </w:pPr>
            <w:r w:rsidRPr="007549E9">
              <w:rPr>
                <w:rFonts w:cs="Times New Roman"/>
                <w:sz w:val="20"/>
              </w:rPr>
              <w:t>19 756</w:t>
            </w:r>
          </w:p>
        </w:tc>
      </w:tr>
      <w:tr w:rsidR="00D53077" w:rsidRPr="00D97976" w14:paraId="3C77F469" w14:textId="77777777" w:rsidTr="007549E9">
        <w:tc>
          <w:tcPr>
            <w:tcW w:w="1407" w:type="dxa"/>
            <w:shd w:val="clear" w:color="auto" w:fill="auto"/>
          </w:tcPr>
          <w:p w14:paraId="2B4D04DC" w14:textId="0686DC08" w:rsidR="00D53077" w:rsidRPr="007549E9" w:rsidRDefault="00D53077" w:rsidP="007549E9">
            <w:pPr>
              <w:ind w:firstLine="0"/>
              <w:jc w:val="center"/>
              <w:rPr>
                <w:rFonts w:cs="Times New Roman"/>
                <w:sz w:val="20"/>
              </w:rPr>
            </w:pPr>
            <w:r w:rsidRPr="007549E9">
              <w:rPr>
                <w:rFonts w:cs="Times New Roman"/>
                <w:sz w:val="20"/>
              </w:rPr>
              <w:t>8</w:t>
            </w:r>
            <w:r w:rsidR="001B3D23">
              <w:rPr>
                <w:rFonts w:cs="Times New Roman"/>
                <w:sz w:val="20"/>
              </w:rPr>
              <w:t>.</w:t>
            </w:r>
          </w:p>
        </w:tc>
        <w:tc>
          <w:tcPr>
            <w:tcW w:w="3568" w:type="dxa"/>
            <w:shd w:val="clear" w:color="auto" w:fill="auto"/>
          </w:tcPr>
          <w:p w14:paraId="44C03580" w14:textId="77777777" w:rsidR="00D53077" w:rsidRPr="007549E9" w:rsidRDefault="00D53077" w:rsidP="007549E9">
            <w:pPr>
              <w:ind w:firstLine="0"/>
              <w:rPr>
                <w:rFonts w:cs="Times New Roman"/>
                <w:sz w:val="20"/>
              </w:rPr>
            </w:pPr>
            <w:r w:rsidRPr="007549E9">
              <w:rPr>
                <w:rFonts w:cs="Times New Roman"/>
                <w:sz w:val="20"/>
              </w:rPr>
              <w:t>Medicininės priemonės</w:t>
            </w:r>
          </w:p>
        </w:tc>
        <w:tc>
          <w:tcPr>
            <w:tcW w:w="2617" w:type="dxa"/>
            <w:shd w:val="clear" w:color="auto" w:fill="auto"/>
          </w:tcPr>
          <w:p w14:paraId="1CD15794" w14:textId="77777777" w:rsidR="00D53077" w:rsidRPr="007549E9" w:rsidRDefault="00D53077" w:rsidP="007549E9">
            <w:pPr>
              <w:ind w:firstLine="0"/>
              <w:jc w:val="center"/>
              <w:rPr>
                <w:rFonts w:cs="Times New Roman"/>
                <w:sz w:val="20"/>
              </w:rPr>
            </w:pPr>
            <w:r w:rsidRPr="007549E9">
              <w:rPr>
                <w:rFonts w:cs="Times New Roman"/>
                <w:sz w:val="20"/>
              </w:rPr>
              <w:t>9 177</w:t>
            </w:r>
          </w:p>
        </w:tc>
        <w:tc>
          <w:tcPr>
            <w:tcW w:w="2036" w:type="dxa"/>
            <w:shd w:val="clear" w:color="auto" w:fill="auto"/>
          </w:tcPr>
          <w:p w14:paraId="261987B5" w14:textId="77777777" w:rsidR="00D53077" w:rsidRPr="007549E9" w:rsidRDefault="00D53077" w:rsidP="007549E9">
            <w:pPr>
              <w:ind w:firstLine="0"/>
              <w:jc w:val="center"/>
              <w:rPr>
                <w:rFonts w:cs="Times New Roman"/>
                <w:sz w:val="20"/>
              </w:rPr>
            </w:pPr>
            <w:r w:rsidRPr="007549E9">
              <w:rPr>
                <w:rFonts w:cs="Times New Roman"/>
                <w:sz w:val="20"/>
              </w:rPr>
              <w:t>2 949</w:t>
            </w:r>
          </w:p>
        </w:tc>
      </w:tr>
      <w:tr w:rsidR="00D53077" w:rsidRPr="00D97976" w14:paraId="1CDF61EF" w14:textId="77777777" w:rsidTr="007549E9">
        <w:tc>
          <w:tcPr>
            <w:tcW w:w="1407" w:type="dxa"/>
            <w:shd w:val="clear" w:color="auto" w:fill="auto"/>
          </w:tcPr>
          <w:p w14:paraId="60E828D3" w14:textId="54034BB2" w:rsidR="00D53077" w:rsidRPr="007549E9" w:rsidRDefault="00D53077" w:rsidP="007549E9">
            <w:pPr>
              <w:ind w:firstLine="0"/>
              <w:jc w:val="center"/>
              <w:rPr>
                <w:rFonts w:cs="Times New Roman"/>
                <w:sz w:val="20"/>
              </w:rPr>
            </w:pPr>
            <w:r w:rsidRPr="007549E9">
              <w:rPr>
                <w:rFonts w:cs="Times New Roman"/>
                <w:sz w:val="20"/>
              </w:rPr>
              <w:t>9</w:t>
            </w:r>
            <w:r w:rsidR="001B3D23">
              <w:rPr>
                <w:rFonts w:cs="Times New Roman"/>
                <w:sz w:val="20"/>
              </w:rPr>
              <w:t>.</w:t>
            </w:r>
          </w:p>
        </w:tc>
        <w:tc>
          <w:tcPr>
            <w:tcW w:w="3568" w:type="dxa"/>
            <w:shd w:val="clear" w:color="auto" w:fill="auto"/>
          </w:tcPr>
          <w:p w14:paraId="457307D6" w14:textId="77777777" w:rsidR="00D53077" w:rsidRPr="007549E9" w:rsidRDefault="00D53077" w:rsidP="007549E9">
            <w:pPr>
              <w:ind w:firstLine="0"/>
              <w:rPr>
                <w:rFonts w:cs="Times New Roman"/>
                <w:sz w:val="20"/>
              </w:rPr>
            </w:pPr>
            <w:r w:rsidRPr="007549E9">
              <w:rPr>
                <w:rFonts w:cs="Times New Roman"/>
                <w:sz w:val="20"/>
              </w:rPr>
              <w:t>Stacionarios apsaugos priemonės (pertvaros, širmos)</w:t>
            </w:r>
          </w:p>
        </w:tc>
        <w:tc>
          <w:tcPr>
            <w:tcW w:w="2617" w:type="dxa"/>
            <w:shd w:val="clear" w:color="auto" w:fill="auto"/>
          </w:tcPr>
          <w:p w14:paraId="690066C5" w14:textId="77777777" w:rsidR="00D53077" w:rsidRPr="007549E9" w:rsidRDefault="00D53077" w:rsidP="007549E9">
            <w:pPr>
              <w:ind w:firstLine="0"/>
              <w:jc w:val="center"/>
              <w:rPr>
                <w:rFonts w:cs="Times New Roman"/>
                <w:sz w:val="20"/>
              </w:rPr>
            </w:pPr>
            <w:r w:rsidRPr="007549E9">
              <w:rPr>
                <w:rFonts w:cs="Times New Roman"/>
                <w:sz w:val="20"/>
              </w:rPr>
              <w:t>2 339</w:t>
            </w:r>
          </w:p>
        </w:tc>
        <w:tc>
          <w:tcPr>
            <w:tcW w:w="2036" w:type="dxa"/>
            <w:shd w:val="clear" w:color="auto" w:fill="auto"/>
          </w:tcPr>
          <w:p w14:paraId="4F737F16" w14:textId="77777777" w:rsidR="00D53077" w:rsidRPr="007549E9" w:rsidRDefault="00D53077" w:rsidP="007549E9">
            <w:pPr>
              <w:ind w:firstLine="0"/>
              <w:jc w:val="center"/>
              <w:rPr>
                <w:rFonts w:cs="Times New Roman"/>
                <w:sz w:val="20"/>
              </w:rPr>
            </w:pPr>
            <w:r w:rsidRPr="007549E9">
              <w:rPr>
                <w:rFonts w:cs="Times New Roman"/>
                <w:sz w:val="20"/>
              </w:rPr>
              <w:t>165</w:t>
            </w:r>
          </w:p>
        </w:tc>
      </w:tr>
      <w:tr w:rsidR="00D53077" w:rsidRPr="00D97976" w14:paraId="65265BDA" w14:textId="77777777" w:rsidTr="007549E9">
        <w:tc>
          <w:tcPr>
            <w:tcW w:w="1407" w:type="dxa"/>
            <w:shd w:val="clear" w:color="auto" w:fill="auto"/>
          </w:tcPr>
          <w:p w14:paraId="40BCD9BA" w14:textId="01D6B914" w:rsidR="00D53077" w:rsidRPr="007549E9" w:rsidRDefault="00D53077" w:rsidP="007549E9">
            <w:pPr>
              <w:ind w:firstLine="0"/>
              <w:jc w:val="center"/>
              <w:rPr>
                <w:rFonts w:cs="Times New Roman"/>
                <w:sz w:val="20"/>
              </w:rPr>
            </w:pPr>
            <w:r w:rsidRPr="007549E9">
              <w:rPr>
                <w:rFonts w:cs="Times New Roman"/>
                <w:sz w:val="20"/>
              </w:rPr>
              <w:t>10</w:t>
            </w:r>
            <w:r w:rsidR="001B3D23">
              <w:rPr>
                <w:rFonts w:cs="Times New Roman"/>
                <w:sz w:val="20"/>
              </w:rPr>
              <w:t>.</w:t>
            </w:r>
          </w:p>
        </w:tc>
        <w:tc>
          <w:tcPr>
            <w:tcW w:w="3568" w:type="dxa"/>
            <w:shd w:val="clear" w:color="auto" w:fill="auto"/>
          </w:tcPr>
          <w:p w14:paraId="27F98E7C" w14:textId="77777777" w:rsidR="00D53077" w:rsidRPr="007549E9" w:rsidRDefault="00D53077" w:rsidP="007549E9">
            <w:pPr>
              <w:ind w:firstLine="0"/>
              <w:rPr>
                <w:rFonts w:cs="Times New Roman"/>
                <w:sz w:val="20"/>
              </w:rPr>
            </w:pPr>
            <w:r w:rsidRPr="007549E9">
              <w:rPr>
                <w:rFonts w:cs="Times New Roman"/>
                <w:sz w:val="20"/>
              </w:rPr>
              <w:t>Kompiuterinė technika</w:t>
            </w:r>
          </w:p>
        </w:tc>
        <w:tc>
          <w:tcPr>
            <w:tcW w:w="2617" w:type="dxa"/>
            <w:shd w:val="clear" w:color="auto" w:fill="auto"/>
          </w:tcPr>
          <w:p w14:paraId="2BDC03B0" w14:textId="77777777" w:rsidR="00D53077" w:rsidRPr="007549E9" w:rsidRDefault="00D53077" w:rsidP="007549E9">
            <w:pPr>
              <w:ind w:firstLine="0"/>
              <w:jc w:val="center"/>
              <w:rPr>
                <w:rFonts w:cs="Times New Roman"/>
                <w:sz w:val="20"/>
              </w:rPr>
            </w:pPr>
            <w:r w:rsidRPr="007549E9">
              <w:rPr>
                <w:rFonts w:cs="Times New Roman"/>
                <w:sz w:val="20"/>
              </w:rPr>
              <w:t>10 179</w:t>
            </w:r>
          </w:p>
        </w:tc>
        <w:tc>
          <w:tcPr>
            <w:tcW w:w="2036" w:type="dxa"/>
            <w:shd w:val="clear" w:color="auto" w:fill="auto"/>
          </w:tcPr>
          <w:p w14:paraId="32864C35" w14:textId="77777777" w:rsidR="00D53077" w:rsidRPr="007549E9" w:rsidRDefault="00D53077" w:rsidP="007549E9">
            <w:pPr>
              <w:ind w:firstLine="0"/>
              <w:jc w:val="center"/>
              <w:rPr>
                <w:rFonts w:cs="Times New Roman"/>
                <w:sz w:val="20"/>
              </w:rPr>
            </w:pPr>
            <w:r w:rsidRPr="007549E9">
              <w:rPr>
                <w:rFonts w:cs="Times New Roman"/>
                <w:sz w:val="20"/>
              </w:rPr>
              <w:t>482</w:t>
            </w:r>
          </w:p>
        </w:tc>
      </w:tr>
      <w:tr w:rsidR="00D53077" w:rsidRPr="00D97976" w14:paraId="7403D254" w14:textId="77777777" w:rsidTr="007549E9">
        <w:tc>
          <w:tcPr>
            <w:tcW w:w="1407" w:type="dxa"/>
            <w:shd w:val="clear" w:color="auto" w:fill="auto"/>
          </w:tcPr>
          <w:p w14:paraId="0B9EA8CB" w14:textId="77777777" w:rsidR="00D53077" w:rsidRPr="007549E9" w:rsidRDefault="00D53077" w:rsidP="007549E9">
            <w:pPr>
              <w:ind w:firstLine="0"/>
              <w:jc w:val="center"/>
              <w:rPr>
                <w:rFonts w:cs="Times New Roman"/>
                <w:sz w:val="20"/>
              </w:rPr>
            </w:pPr>
          </w:p>
        </w:tc>
        <w:tc>
          <w:tcPr>
            <w:tcW w:w="3568" w:type="dxa"/>
            <w:shd w:val="clear" w:color="auto" w:fill="auto"/>
          </w:tcPr>
          <w:p w14:paraId="60BE2B1E" w14:textId="77777777" w:rsidR="00D53077" w:rsidRPr="007549E9" w:rsidRDefault="00D53077" w:rsidP="007549E9">
            <w:pPr>
              <w:ind w:firstLine="0"/>
              <w:jc w:val="right"/>
              <w:rPr>
                <w:rFonts w:cs="Times New Roman"/>
                <w:sz w:val="20"/>
              </w:rPr>
            </w:pPr>
            <w:r w:rsidRPr="007549E9">
              <w:rPr>
                <w:rFonts w:cs="Times New Roman"/>
                <w:sz w:val="20"/>
              </w:rPr>
              <w:t>VISO:</w:t>
            </w:r>
          </w:p>
        </w:tc>
        <w:tc>
          <w:tcPr>
            <w:tcW w:w="2617" w:type="dxa"/>
            <w:shd w:val="clear" w:color="auto" w:fill="auto"/>
          </w:tcPr>
          <w:p w14:paraId="7A8900A7" w14:textId="77777777" w:rsidR="00D53077" w:rsidRPr="007549E9" w:rsidRDefault="00D53077" w:rsidP="007549E9">
            <w:pPr>
              <w:ind w:firstLine="0"/>
              <w:jc w:val="center"/>
              <w:rPr>
                <w:rFonts w:cs="Times New Roman"/>
                <w:sz w:val="20"/>
              </w:rPr>
            </w:pPr>
            <w:r w:rsidRPr="007549E9">
              <w:rPr>
                <w:rFonts w:cs="Times New Roman"/>
                <w:sz w:val="20"/>
              </w:rPr>
              <w:t>239 079</w:t>
            </w:r>
          </w:p>
        </w:tc>
        <w:tc>
          <w:tcPr>
            <w:tcW w:w="2036" w:type="dxa"/>
            <w:shd w:val="clear" w:color="auto" w:fill="auto"/>
          </w:tcPr>
          <w:p w14:paraId="74EAEFF0" w14:textId="77777777" w:rsidR="00D53077" w:rsidRPr="007549E9" w:rsidRDefault="00D53077" w:rsidP="007549E9">
            <w:pPr>
              <w:ind w:firstLine="0"/>
              <w:jc w:val="center"/>
              <w:rPr>
                <w:rFonts w:cs="Times New Roman"/>
                <w:sz w:val="20"/>
              </w:rPr>
            </w:pPr>
            <w:r w:rsidRPr="007549E9">
              <w:rPr>
                <w:rFonts w:cs="Times New Roman"/>
                <w:sz w:val="20"/>
              </w:rPr>
              <w:t>33 348</w:t>
            </w:r>
          </w:p>
        </w:tc>
      </w:tr>
    </w:tbl>
    <w:p w14:paraId="570101BF" w14:textId="3BE80D56" w:rsidR="00D53077" w:rsidRDefault="00D53077" w:rsidP="00267D58">
      <w:r>
        <w:t>Panevėžio rajono savivaldybės administracijai iš Valstybės rezervo buvo skirta 22 000 vnt. vienkartinių kaukių, 60</w:t>
      </w:r>
      <w:r w:rsidR="007549E9">
        <w:t xml:space="preserve"> </w:t>
      </w:r>
      <w:r>
        <w:t>000 vnt. vienkartinių pirštinių, 850 l dezinfekcinio skysčio.</w:t>
      </w:r>
    </w:p>
    <w:p w14:paraId="5CACCECE" w14:textId="632635FD" w:rsidR="00D53077" w:rsidRDefault="00D53077" w:rsidP="00267D58">
      <w:r>
        <w:t>Švietimo įstaigoms išpirktos licencijos mokslo metams skaitmeninės mokymosi aplinkos EDUKA KLASĖ mokiniams (2</w:t>
      </w:r>
      <w:r w:rsidR="007549E9">
        <w:t xml:space="preserve"> </w:t>
      </w:r>
      <w:r>
        <w:t>401 vnt.) ir mokytojams (204 vnt.) už 15</w:t>
      </w:r>
      <w:r w:rsidR="007549E9">
        <w:t xml:space="preserve"> </w:t>
      </w:r>
      <w:r>
        <w:t>065 Eur.</w:t>
      </w:r>
    </w:p>
    <w:p w14:paraId="6C86AD8B" w14:textId="234D5624" w:rsidR="00D53077" w:rsidRDefault="00D53077" w:rsidP="00267D58">
      <w:r w:rsidRPr="00FD133F">
        <w:t>Įsigytos priemonės ir paslaugos skirtos rajono įstaigų (sveikatos, švietimo, policijos, priešgaisrinės saugos, globos) saugiai veiklai ir gyventojų saugumui užtikrinti</w:t>
      </w:r>
      <w:r>
        <w:t>,</w:t>
      </w:r>
      <w:r w:rsidRPr="00FD133F">
        <w:t xml:space="preserve"> </w:t>
      </w:r>
      <w:r>
        <w:t xml:space="preserve">kompiuterinė įranga </w:t>
      </w:r>
      <w:r w:rsidR="007549E9">
        <w:t>–</w:t>
      </w:r>
      <w:r w:rsidRPr="00FD133F">
        <w:t xml:space="preserve"> nuotolin</w:t>
      </w:r>
      <w:r>
        <w:t>io</w:t>
      </w:r>
      <w:r w:rsidRPr="00FD133F">
        <w:t xml:space="preserve"> mokym</w:t>
      </w:r>
      <w:r>
        <w:t>o</w:t>
      </w:r>
      <w:r w:rsidRPr="00FD133F">
        <w:t xml:space="preserve"> švietimo įstaigose ir darb</w:t>
      </w:r>
      <w:r>
        <w:t>ui</w:t>
      </w:r>
      <w:r w:rsidRPr="00FD133F">
        <w:t xml:space="preserve"> savivaldybėje </w:t>
      </w:r>
      <w:r>
        <w:t>užtikrinti.</w:t>
      </w:r>
    </w:p>
    <w:p w14:paraId="05BC9F3E" w14:textId="790B27C6" w:rsidR="00D53077" w:rsidRDefault="00D53077" w:rsidP="00267D58">
      <w:r>
        <w:t xml:space="preserve">Lietuvos Respublikos Vyriausybei 2020 m. kovo 14 d. nutarimu Nr. 207 „Dėl karantino Lietuvos Respublikos teritorijoje paskelbimo“, paskelbus karantiną, Savivaldybės administracijos direktoriaus įsakymu Personalo administravimo skyriui buvo pavesta sudaryti su valstybės tarnautojais ir darbuotojais, dirbančiais pagal darbo sutartis, susitarimus dėl darbo nuotoliniu būdu nuo 2020 m. kovo 16 d. iki karantino pabaigos pagal suderintą kiekvieno darbuotojo grafiką, užtikrinant, kad pavestos užduotys būtų atliekamos nuotoliniu būdu, išskyrus atvejus, kai būtina atitinkamas funkcijas atlikti darbo vietoje. Karantino laikotarpiu nuotoliniu būdu dirbo </w:t>
      </w:r>
      <w:r w:rsidR="00A773F3" w:rsidRPr="00577DD0">
        <w:rPr>
          <w:rFonts w:cs="Times New Roman"/>
          <w:szCs w:val="24"/>
        </w:rPr>
        <w:br/>
      </w:r>
      <w:r>
        <w:t xml:space="preserve">70–80 procentų darbuotojų. </w:t>
      </w:r>
    </w:p>
    <w:p w14:paraId="3035B6CF" w14:textId="1A8BA8A1" w:rsidR="00D53077" w:rsidRPr="00FD133F" w:rsidRDefault="00D53077" w:rsidP="00267D58">
      <w:pPr>
        <w:pStyle w:val="NoSpacing"/>
        <w:ind w:firstLine="851"/>
        <w:jc w:val="both"/>
      </w:pPr>
      <w:r>
        <w:rPr>
          <w:szCs w:val="24"/>
        </w:rPr>
        <w:t>Savivaldybės administracijoje ir įstaigose darbas buvo organizuotas taip, kad aptarnavimo paslaugos gyventojams maksimaliai būtų teikiamos tik nuotoliniu būdu (telefonu ir el. paštu), vengiant tiesioginio kontakto, posėdžiai</w:t>
      </w:r>
      <w:r>
        <w:t xml:space="preserve">, pasitarimai ir kiti darbo susitikimai organizuojami </w:t>
      </w:r>
      <w:r>
        <w:lastRenderedPageBreak/>
        <w:t>nuotoliniu būdu, naudojant telekomunikacijos priemones. Užtikrinant visų saugaus darbo reikalavimų laikymąsi, darbuotojai buvo aprūpinti visomis apsaugos priemonėmis, periodiškai dezinfekuojamos patalpos, sudarytos sąlygos dirbti kabinetuose po vieną, didelis dėmesys skiriamas komunikacijai, užtikrinant darbą bei paslaugų teikimą naujomis karantino sąlygomis.</w:t>
      </w:r>
    </w:p>
    <w:p w14:paraId="17B30043" w14:textId="5498861F" w:rsidR="00D53077" w:rsidRPr="00FD133F" w:rsidRDefault="006A2B47" w:rsidP="006A2B47">
      <w:pPr>
        <w:ind w:firstLine="709"/>
      </w:pPr>
      <w:r>
        <w:drawing>
          <wp:anchor distT="0" distB="0" distL="114300" distR="114300" simplePos="0" relativeHeight="251658240" behindDoc="0" locked="0" layoutInCell="1" allowOverlap="1" wp14:anchorId="6F07813C" wp14:editId="18101511">
            <wp:simplePos x="0" y="0"/>
            <wp:positionH relativeFrom="margin">
              <wp:posOffset>777875</wp:posOffset>
            </wp:positionH>
            <wp:positionV relativeFrom="margin">
              <wp:posOffset>1267460</wp:posOffset>
            </wp:positionV>
            <wp:extent cx="4330065" cy="24384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30065"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077" w:rsidRPr="00FD133F">
        <w:t>Savivaldybės administracija kas savaitę su skyrių vedėjais ir specialistais aptardavo situacij</w:t>
      </w:r>
      <w:r w:rsidR="00C570EE">
        <w:t>ą</w:t>
      </w:r>
      <w:r w:rsidR="00D53077" w:rsidRPr="00FD133F">
        <w:t xml:space="preserve"> Panevėžio rajone ir įstaigose dėl COVID-19 ligos, </w:t>
      </w:r>
      <w:r w:rsidR="00D53077">
        <w:t>vertindavo priimtų priemonių veiksmingumą ir numatydavo naujas priemones</w:t>
      </w:r>
      <w:r w:rsidR="001B3D23">
        <w:t>,</w:t>
      </w:r>
      <w:r w:rsidR="00D53077" w:rsidRPr="00FD133F">
        <w:t xml:space="preserve"> </w:t>
      </w:r>
      <w:r w:rsidR="001B3D23" w:rsidRPr="00FD133F">
        <w:t>reikaling</w:t>
      </w:r>
      <w:r w:rsidR="001B3D23">
        <w:t>a</w:t>
      </w:r>
      <w:r w:rsidR="001B3D23" w:rsidRPr="00FD133F">
        <w:t xml:space="preserve">s </w:t>
      </w:r>
      <w:r w:rsidR="00D53077" w:rsidRPr="00FD133F">
        <w:t>kovojant su koronoviruso infekcija.</w:t>
      </w:r>
      <w:r w:rsidR="00D53077">
        <w:t xml:space="preserve"> </w:t>
      </w:r>
    </w:p>
    <w:p w14:paraId="18776507" w14:textId="6D9051A1" w:rsidR="00D53077" w:rsidRDefault="00D53077" w:rsidP="00267D58">
      <w:r w:rsidRPr="00FD133F">
        <w:t>2020 metais Panevėžio rajone atlikta 14,5 tūkst</w:t>
      </w:r>
      <w:r>
        <w:t>.</w:t>
      </w:r>
      <w:r w:rsidRPr="00FD133F">
        <w:t xml:space="preserve"> COVID-19 PGR tyrimų (nustatyti</w:t>
      </w:r>
      <w:r w:rsidR="001B3D23">
        <w:t>,</w:t>
      </w:r>
      <w:r w:rsidRPr="00FD133F">
        <w:t xml:space="preserve"> ar žmogus serga koronoviruso infekcija), užfiksuoti 1815 ligos atvejai ir 45 mirtys.</w:t>
      </w:r>
    </w:p>
    <w:p w14:paraId="5DFAB83C" w14:textId="7CCF8699" w:rsidR="00267D58" w:rsidRDefault="00A773F3" w:rsidP="006A2B47">
      <w:r>
        <w:drawing>
          <wp:inline distT="0" distB="0" distL="0" distR="0" wp14:anchorId="4A1A53A3" wp14:editId="7AE52139">
            <wp:extent cx="4364863" cy="241784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13144" cy="2444586"/>
                    </a:xfrm>
                    <a:prstGeom prst="rect">
                      <a:avLst/>
                    </a:prstGeom>
                    <a:noFill/>
                    <a:ln>
                      <a:noFill/>
                    </a:ln>
                  </pic:spPr>
                </pic:pic>
              </a:graphicData>
            </a:graphic>
          </wp:inline>
        </w:drawing>
      </w:r>
    </w:p>
    <w:p w14:paraId="2130F106" w14:textId="5D2E632F" w:rsidR="00D53077" w:rsidRPr="00FD133F" w:rsidRDefault="00D53077" w:rsidP="00B167EF">
      <w:pPr>
        <w:rPr>
          <w:rStyle w:val="Numatytasispastraiposriftas"/>
          <w:rFonts w:cs="Tahoma"/>
        </w:rPr>
      </w:pPr>
      <w:r w:rsidRPr="00FD133F">
        <w:t xml:space="preserve">Vykdydamos </w:t>
      </w:r>
      <w:r w:rsidRPr="00FD133F">
        <w:rPr>
          <w:rFonts w:cs="Tahoma"/>
        </w:rPr>
        <w:t>Lietuvos Respublikos Vyriausybės paskelbto karantino Lietuvos Respublikos teritorijoje režimo reikalavimus ir va</w:t>
      </w:r>
      <w:r w:rsidRPr="00FD133F">
        <w:rPr>
          <w:rStyle w:val="Numatytasispastraiposriftas"/>
          <w:rFonts w:cs="Tahoma"/>
        </w:rPr>
        <w:t>lstybės lygio ekstremaliosios situacijos valstybės operacijų vadovo sprendimus per 2020 metus Panevėžio rajono savivaldybė išleido 2</w:t>
      </w:r>
      <w:r>
        <w:rPr>
          <w:rStyle w:val="Numatytasispastraiposriftas"/>
          <w:rFonts w:cs="Tahoma"/>
        </w:rPr>
        <w:t>39</w:t>
      </w:r>
      <w:r w:rsidRPr="00FD133F">
        <w:rPr>
          <w:rStyle w:val="Numatytasispastraiposriftas"/>
          <w:rFonts w:cs="Tahoma"/>
        </w:rPr>
        <w:t xml:space="preserve"> tūkst. Eur., o </w:t>
      </w:r>
      <w:r w:rsidRPr="00FD133F">
        <w:t xml:space="preserve">Panevėžio rajono savivaldybės įstaigos </w:t>
      </w:r>
      <w:r w:rsidRPr="00FD133F">
        <w:rPr>
          <w:rStyle w:val="Numatytasispastraiposriftas"/>
          <w:rFonts w:cs="Tahoma"/>
        </w:rPr>
        <w:t xml:space="preserve">– </w:t>
      </w:r>
      <w:r>
        <w:rPr>
          <w:rStyle w:val="Numatytasispastraiposriftas"/>
          <w:rFonts w:cs="Tahoma"/>
        </w:rPr>
        <w:t>33,5</w:t>
      </w:r>
      <w:r w:rsidRPr="00FD133F">
        <w:rPr>
          <w:rStyle w:val="Numatytasispastraiposriftas"/>
          <w:rFonts w:cs="Tahoma"/>
        </w:rPr>
        <w:t xml:space="preserve"> tūks. Eur.</w:t>
      </w:r>
      <w:r>
        <w:rPr>
          <w:rStyle w:val="Numatytasispastraiposriftas"/>
          <w:rFonts w:cs="Tahoma"/>
        </w:rPr>
        <w:t xml:space="preserve"> </w:t>
      </w:r>
    </w:p>
    <w:p w14:paraId="6D9B2B00" w14:textId="654891FE" w:rsidR="00D53077" w:rsidRPr="00FD133F" w:rsidRDefault="00D53077" w:rsidP="00B167EF">
      <w:pPr>
        <w:rPr>
          <w:rStyle w:val="Numatytasispastraiposriftas"/>
          <w:rFonts w:cs="Tahoma"/>
        </w:rPr>
      </w:pPr>
      <w:r w:rsidRPr="00FD133F">
        <w:rPr>
          <w:rStyle w:val="Numatytasispastraiposriftas"/>
          <w:rFonts w:cs="Tahoma"/>
        </w:rPr>
        <w:t xml:space="preserve">Lietuvos Respublikos </w:t>
      </w:r>
      <w:r w:rsidR="001B3D23">
        <w:rPr>
          <w:rStyle w:val="Numatytasispastraiposriftas"/>
          <w:rFonts w:cs="Tahoma"/>
        </w:rPr>
        <w:t>f</w:t>
      </w:r>
      <w:r w:rsidR="001B3D23" w:rsidRPr="00FD133F">
        <w:rPr>
          <w:rStyle w:val="Numatytasispastraiposriftas"/>
          <w:rFonts w:cs="Tahoma"/>
        </w:rPr>
        <w:t xml:space="preserve">inansų </w:t>
      </w:r>
      <w:r w:rsidRPr="00FD133F">
        <w:rPr>
          <w:rStyle w:val="Numatytasispastraiposriftas"/>
          <w:rFonts w:cs="Tahoma"/>
        </w:rPr>
        <w:t>ministerija išnagrinėjusi du iš trijų pateiktų prašymų kompensuoti patirtas išlaidas išmokėjo 200,8 t</w:t>
      </w:r>
      <w:r>
        <w:rPr>
          <w:rStyle w:val="Numatytasispastraiposriftas"/>
          <w:rFonts w:cs="Tahoma"/>
        </w:rPr>
        <w:t>ū</w:t>
      </w:r>
      <w:r w:rsidRPr="00FD133F">
        <w:rPr>
          <w:rStyle w:val="Numatytasispastraiposriftas"/>
          <w:rFonts w:cs="Tahoma"/>
        </w:rPr>
        <w:t>k</w:t>
      </w:r>
      <w:r>
        <w:rPr>
          <w:rStyle w:val="Numatytasispastraiposriftas"/>
          <w:rFonts w:cs="Tahoma"/>
        </w:rPr>
        <w:t>s</w:t>
      </w:r>
      <w:r w:rsidR="001B3D23">
        <w:rPr>
          <w:rStyle w:val="Numatytasispastraiposriftas"/>
          <w:rFonts w:cs="Tahoma"/>
        </w:rPr>
        <w:t>t</w:t>
      </w:r>
      <w:r w:rsidRPr="00FD133F">
        <w:rPr>
          <w:rStyle w:val="Numatytasispastraiposriftas"/>
          <w:rFonts w:cs="Tahoma"/>
        </w:rPr>
        <w:t>. Eur.</w:t>
      </w:r>
    </w:p>
    <w:p w14:paraId="74CD8533" w14:textId="0FE8A2E8" w:rsidR="00D53077" w:rsidRDefault="00D53077" w:rsidP="00B167EF">
      <w:r w:rsidRPr="00FD133F">
        <w:t>2020 m</w:t>
      </w:r>
      <w:r w:rsidR="00267D58">
        <w:t>etais</w:t>
      </w:r>
      <w:r w:rsidRPr="00FD133F">
        <w:t xml:space="preserve"> surengti 8 Panevėžio rajono savivaldybės e</w:t>
      </w:r>
      <w:r w:rsidRPr="00FD133F">
        <w:rPr>
          <w:rFonts w:cs="Tahoma"/>
        </w:rPr>
        <w:t>kstremaliųjų situacijų komisijos</w:t>
      </w:r>
      <w:r w:rsidRPr="00FD133F">
        <w:t xml:space="preserve"> posėdžiai</w:t>
      </w:r>
      <w:r>
        <w:t>:</w:t>
      </w:r>
    </w:p>
    <w:p w14:paraId="0B7BEC71" w14:textId="20A53E49" w:rsidR="00D53077" w:rsidRDefault="00D53077" w:rsidP="00B167EF">
      <w:r>
        <w:t>2020-02-27 įvyko pirmas posėdis, kurio metu pateikta informacija apie 2020</w:t>
      </w:r>
      <w:r w:rsidR="00267D58">
        <w:t xml:space="preserve"> m. vasario</w:t>
      </w:r>
      <w:r w:rsidR="006A2B47" w:rsidRPr="00577DD0">
        <w:rPr>
          <w:rFonts w:cs="Times New Roman"/>
          <w:szCs w:val="24"/>
        </w:rPr>
        <w:br/>
      </w:r>
      <w:r>
        <w:t xml:space="preserve">26 </w:t>
      </w:r>
      <w:r w:rsidR="00267D58">
        <w:t xml:space="preserve">d. </w:t>
      </w:r>
      <w:r>
        <w:t>paskelbtą valstybės lygio ekstremaliąją situaciją ir naudojamas prevencines priemones</w:t>
      </w:r>
      <w:r w:rsidR="001B3D23">
        <w:t>,</w:t>
      </w:r>
      <w:r>
        <w:t xml:space="preserve"> mažinančias COVID-19 ligos plitimą, paskirti atsakingi už informacijos gavimą ir perdavimą</w:t>
      </w:r>
      <w:r w:rsidR="001B3D23" w:rsidRPr="001B3D23">
        <w:t xml:space="preserve"> </w:t>
      </w:r>
      <w:r w:rsidR="001B3D23">
        <w:t>asmenys</w:t>
      </w:r>
      <w:r>
        <w:t xml:space="preserve"> bei nutarta teikti Sveikatos apsaugos ministerijos parengtas rekomendacijas gyventojams ir įmonėms.</w:t>
      </w:r>
    </w:p>
    <w:p w14:paraId="2C2A68B8" w14:textId="4450F4A6" w:rsidR="00D53077" w:rsidRPr="00746B08" w:rsidRDefault="00D53077" w:rsidP="00746B08">
      <w:pPr>
        <w:rPr>
          <w:rStyle w:val="Numatytasispastraiposriftas3"/>
        </w:rPr>
      </w:pPr>
      <w:r w:rsidRPr="00746B08">
        <w:lastRenderedPageBreak/>
        <w:t>2020</w:t>
      </w:r>
      <w:r w:rsidR="00267D58" w:rsidRPr="00746B08">
        <w:t xml:space="preserve"> m. kovo </w:t>
      </w:r>
      <w:r w:rsidRPr="00746B08">
        <w:t>5</w:t>
      </w:r>
      <w:r w:rsidR="00267D58" w:rsidRPr="00746B08">
        <w:t xml:space="preserve"> d.</w:t>
      </w:r>
      <w:r>
        <w:t xml:space="preserve"> posėdyje apsvarstyti valstybės lygio ekstremaliosios situacijos operacijų vadovo nurodymai ir rekomendacijos bei priimti 6 sprendimai: VšĮ Panevėžio rajono savivaldybės poliklinika paskirta atsakinga įstaiga, </w:t>
      </w:r>
      <w:r w:rsidR="00C36B6B">
        <w:t xml:space="preserve">organizuojančia </w:t>
      </w:r>
      <w:r>
        <w:t xml:space="preserve">mėginių paėmimą </w:t>
      </w:r>
      <w:r w:rsidRPr="007C5829">
        <w:t>asmenims, kuriems</w:t>
      </w:r>
      <w:r>
        <w:t xml:space="preserve"> įtariamas koronovirusas; </w:t>
      </w:r>
      <w:r>
        <w:rPr>
          <w:rStyle w:val="Numatytasispastraiposriftas3"/>
          <w:rFonts w:cs="Tahoma"/>
        </w:rPr>
        <w:t xml:space="preserve">Panevėžio rajono socialinių paslaugų centrui kartu su seniūnijomis </w:t>
      </w:r>
      <w:r w:rsidR="00C36B6B">
        <w:rPr>
          <w:rStyle w:val="Numatytasispastraiposriftas3"/>
          <w:rFonts w:cs="Tahoma"/>
        </w:rPr>
        <w:t xml:space="preserve">pagal poreikį </w:t>
      </w:r>
      <w:r>
        <w:rPr>
          <w:rStyle w:val="Numatytasispastraiposriftas3"/>
          <w:rFonts w:cs="Tahoma"/>
        </w:rPr>
        <w:t xml:space="preserve">organizuoti namuose izoliuotiems (karantinuotiems) asmenims visą reikiamą socialinę pagalbą ir aprūpinimą maistu bei kitomis būtiniausiomis priemonėmis; </w:t>
      </w:r>
      <w:r w:rsidR="00B167EF">
        <w:rPr>
          <w:rStyle w:val="Numatytasispastraiposriftas3"/>
          <w:rFonts w:cs="Tahoma"/>
        </w:rPr>
        <w:t>p</w:t>
      </w:r>
      <w:r>
        <w:rPr>
          <w:rStyle w:val="Numatytasispastraiposriftas3"/>
          <w:rFonts w:cs="Tahoma"/>
        </w:rPr>
        <w:t xml:space="preserve">askelbti Panevėžio rajono savivaldybėje gripo epidemiją; </w:t>
      </w:r>
      <w:r w:rsidR="00B167EF">
        <w:rPr>
          <w:rStyle w:val="Numatytasispastraiposriftas3"/>
          <w:rFonts w:cs="Tahoma"/>
        </w:rPr>
        <w:t>p</w:t>
      </w:r>
      <w:r>
        <w:rPr>
          <w:rStyle w:val="Numatytasispastraiposriftas3"/>
          <w:rFonts w:cs="Tahoma"/>
        </w:rPr>
        <w:t xml:space="preserve">avesti </w:t>
      </w:r>
      <w:r>
        <w:t xml:space="preserve">renginių organizatoriams priimti sprendimą dėl nebūtinų masinių renginių Panevėžio rajono savivaldybėje atšaukimo arba nukėlimo vėlesniam laikui, o rengiant renginius </w:t>
      </w:r>
      <w:r w:rsidR="00C36B6B">
        <w:t xml:space="preserve">– </w:t>
      </w:r>
      <w:r>
        <w:t>laikytis higienos reikalavimų;</w:t>
      </w:r>
      <w:r>
        <w:rPr>
          <w:rStyle w:val="Numatytasispastraiposriftas3"/>
          <w:rFonts w:cs="Tahoma"/>
        </w:rPr>
        <w:t xml:space="preserve"> </w:t>
      </w:r>
      <w:r w:rsidR="00B167EF">
        <w:rPr>
          <w:rStyle w:val="Numatytasispastraiposriftas3"/>
          <w:rFonts w:cs="Tahoma"/>
        </w:rPr>
        <w:t>į</w:t>
      </w:r>
      <w:r>
        <w:rPr>
          <w:rStyle w:val="Numatytasispastraiposriftas3"/>
          <w:rFonts w:cs="Tahoma"/>
        </w:rPr>
        <w:t xml:space="preserve">monėms, teikiančioms keleivių pavėžėjimo paslaugas rajone, pavesti dezinfekuoti transporto priemones; </w:t>
      </w:r>
      <w:r w:rsidR="00B167EF">
        <w:rPr>
          <w:rStyle w:val="Numatytasispastraiposriftas3"/>
          <w:rFonts w:cs="Tahoma"/>
        </w:rPr>
        <w:t>d</w:t>
      </w:r>
      <w:r>
        <w:rPr>
          <w:rStyle w:val="Numatytasispastraiposriftas3"/>
          <w:rFonts w:cs="Tahoma"/>
        </w:rPr>
        <w:t>ėl asmens apsaugos priemonių kreiptis į valstybės ekstremaliųjų situacijų operacijų centrą.</w:t>
      </w:r>
    </w:p>
    <w:p w14:paraId="72002120" w14:textId="5835D2A8" w:rsidR="00D53077" w:rsidRDefault="00D53077" w:rsidP="00B167EF">
      <w:pPr>
        <w:rPr>
          <w:rStyle w:val="Numatytasispastraiposriftas3"/>
          <w:rFonts w:cs="Tahoma"/>
        </w:rPr>
      </w:pPr>
      <w:r>
        <w:t>2020</w:t>
      </w:r>
      <w:r w:rsidR="00267D58">
        <w:t xml:space="preserve"> m. kovo </w:t>
      </w:r>
      <w:r>
        <w:t>5</w:t>
      </w:r>
      <w:r w:rsidR="00267D58">
        <w:t xml:space="preserve"> d.</w:t>
      </w:r>
      <w:r>
        <w:t xml:space="preserve"> posėdyje </w:t>
      </w:r>
      <w:r w:rsidR="00C36B6B">
        <w:t xml:space="preserve">apsvarstyta </w:t>
      </w:r>
      <w:r>
        <w:t xml:space="preserve">situacija dėl koronovirus grėsmės Europoje ir Lietuvoje bei priimti 4 sprendimai: </w:t>
      </w:r>
      <w:r w:rsidR="00B167EF">
        <w:rPr>
          <w:rStyle w:val="Numatytasispastraiposriftas3"/>
          <w:rFonts w:cs="Tahoma"/>
        </w:rPr>
        <w:t>n</w:t>
      </w:r>
      <w:r>
        <w:rPr>
          <w:rStyle w:val="Numatytasispastraiposriftas3"/>
          <w:rFonts w:cs="Tahoma"/>
        </w:rPr>
        <w:t xml:space="preserve">uo 2020 m. kovo 13 d. uždrausti visus viešus renginius Panevėžio rajono savivaldybės teritorijoje; </w:t>
      </w:r>
      <w:r w:rsidR="00B167EF">
        <w:rPr>
          <w:rStyle w:val="Numatytasispastraiposriftas3"/>
          <w:rFonts w:cs="Tahoma"/>
        </w:rPr>
        <w:t>š</w:t>
      </w:r>
      <w:r>
        <w:rPr>
          <w:rStyle w:val="Numatytasispastraiposriftas3"/>
          <w:rFonts w:cs="Tahoma"/>
        </w:rPr>
        <w:t xml:space="preserve">vietimo įstaigų veiklą vykdyti pagal Lietuvos Respublikos Vyriausybės rekomendacijas; </w:t>
      </w:r>
      <w:r w:rsidR="00B167EF">
        <w:rPr>
          <w:rStyle w:val="Numatytasispastraiposriftas3"/>
          <w:rFonts w:cs="Tahoma"/>
        </w:rPr>
        <w:t>e</w:t>
      </w:r>
      <w:r>
        <w:rPr>
          <w:rStyle w:val="Numatytasispastraiposriftas3"/>
          <w:rFonts w:cs="Tahoma"/>
        </w:rPr>
        <w:t xml:space="preserve">konomikos ir turto valdymo skyriui inventorizuoti socialinius būstus, sudaryti sąrašus </w:t>
      </w:r>
      <w:r w:rsidR="00C36B6B">
        <w:rPr>
          <w:rStyle w:val="Numatytasispastraiposriftas3"/>
          <w:rFonts w:cs="Tahoma"/>
        </w:rPr>
        <w:t>butų</w:t>
      </w:r>
      <w:r>
        <w:rPr>
          <w:rStyle w:val="Numatytasispastraiposriftas3"/>
          <w:rFonts w:cs="Tahoma"/>
        </w:rPr>
        <w:t xml:space="preserve">, kurie tinkami saviizoliacijai;  R. Valantinienei suorganizuoti susitikimą su viešbučių atstovais dėl galimybės  priimti gyventojus </w:t>
      </w:r>
      <w:r w:rsidR="007B6AA5">
        <w:rPr>
          <w:rStyle w:val="Numatytasispastraiposriftas3"/>
          <w:rFonts w:cs="Tahoma"/>
        </w:rPr>
        <w:t>saviizoliuotis</w:t>
      </w:r>
      <w:r>
        <w:rPr>
          <w:rStyle w:val="Numatytasispastraiposriftas3"/>
          <w:rFonts w:cs="Tahoma"/>
        </w:rPr>
        <w:t>.</w:t>
      </w:r>
    </w:p>
    <w:p w14:paraId="0A03B101" w14:textId="18420E85" w:rsidR="00D53077" w:rsidRDefault="00D53077" w:rsidP="00B167EF">
      <w:pPr>
        <w:rPr>
          <w:rStyle w:val="Numatytasispastraiposriftas3"/>
          <w:rFonts w:cs="Tahoma"/>
        </w:rPr>
      </w:pPr>
      <w:r>
        <w:rPr>
          <w:rStyle w:val="Numatytasispastraiposriftas3"/>
          <w:rFonts w:cs="Tahoma"/>
        </w:rPr>
        <w:t>2020</w:t>
      </w:r>
      <w:r w:rsidR="00267D58">
        <w:rPr>
          <w:rStyle w:val="Numatytasispastraiposriftas3"/>
          <w:rFonts w:cs="Tahoma"/>
        </w:rPr>
        <w:t xml:space="preserve"> m. kovo </w:t>
      </w:r>
      <w:r>
        <w:rPr>
          <w:rStyle w:val="Numatytasispastraiposriftas3"/>
          <w:rFonts w:cs="Tahoma"/>
        </w:rPr>
        <w:t>16</w:t>
      </w:r>
      <w:r w:rsidR="00267D58">
        <w:rPr>
          <w:rStyle w:val="Numatytasispastraiposriftas3"/>
          <w:rFonts w:cs="Tahoma"/>
        </w:rPr>
        <w:t xml:space="preserve"> d.</w:t>
      </w:r>
      <w:r>
        <w:rPr>
          <w:rStyle w:val="Numatytasispastraiposriftas3"/>
          <w:rFonts w:cs="Tahoma"/>
        </w:rPr>
        <w:t xml:space="preserve"> posėdyje aptarti savivaldybės įgyvendinti veiksmai kovojant su koronovirusu ir priimti 7 sprendimai: Renatą Valantinienę, savivaldybės gydytoją (vyriausiąją specialistę), paskirti </w:t>
      </w:r>
      <w:r w:rsidR="007B6AA5">
        <w:rPr>
          <w:rStyle w:val="Numatytasispastraiposriftas3"/>
          <w:rFonts w:cs="Tahoma"/>
        </w:rPr>
        <w:t xml:space="preserve">atsakingą </w:t>
      </w:r>
      <w:r>
        <w:rPr>
          <w:rStyle w:val="Numatytasispastraiposriftas3"/>
          <w:rFonts w:cs="Tahoma"/>
        </w:rPr>
        <w:t xml:space="preserve">už reikalingų asmenų, t. y. ligonių ir asmenų, įtariamų, kad serga, ir (arba) asmenų, turėjusių sąlytį su ligoniu ar asmeniu, įtariamu, kad serga, izoliavimą atitinkamose patalpose Panevėžio rajono savivaldybės teritorijoje; </w:t>
      </w:r>
      <w:r>
        <w:t xml:space="preserve">Aldoną Čiegytę, Ekonomikos ir turto valdymo skyriaus vedėją, paskirti atsakingą už asmenų, sergančių ir įtariamų, kad serga COVID-19 liga, ir asmenų, turėjusių sąlytį su sergančiuoju COVID-19 liga, kuriems būtinas tolesnis izoliavimas, transportavimą į šių asmenų namus arba į savivaldybėje numatytas patalpas teisės aktų nustatyta tvarka; Algirdą Kęstutį Rimkų, Švietimo, kultūros ir sporto skyriaus vedėją paskirti </w:t>
      </w:r>
      <w:r w:rsidR="007B6AA5">
        <w:t xml:space="preserve">atsakingą </w:t>
      </w:r>
      <w:r>
        <w:t>už švietimo įstaigų veiklos organizavimo koordinavimą bei išimtinę vaikų priežiūrą įstaigose išimtin</w:t>
      </w:r>
      <w:r w:rsidR="007B6AA5">
        <w:t>i</w:t>
      </w:r>
      <w:r>
        <w:t>ais atvejais; Virginiją Savickienę, Socialinės paramos skyriaus vedėją</w:t>
      </w:r>
      <w:r w:rsidR="007B6AA5">
        <w:t>,</w:t>
      </w:r>
      <w:r>
        <w:t xml:space="preserve"> paskirti atsakingą už vaikų ir žmonių su negalia priežiūrą įstaigose, jeigu to neįmanoma įgyvendinti namuose, užtikrinant būtinąsias socialines paslaugas; Gintarą Navicką, Socialinių paslaugų centro direktorių, paskirti atsakingą už visos reikiamos socialinės pagalbos teikimą namuose izoliuotiems ar sergantiems COVID-19 liga asmenims, </w:t>
      </w:r>
      <w:r w:rsidR="007B6AA5">
        <w:t xml:space="preserve">aprūpinimą maistu bei kitomis būtiniausiomis priemonėmis, </w:t>
      </w:r>
      <w:r>
        <w:t>padedant tos vietos, kurioje buvo nustatytas koronaviruso atvejis, teritorijos seniūnui;</w:t>
      </w:r>
      <w:r>
        <w:rPr>
          <w:rStyle w:val="Numatytasispastraiposriftas3"/>
          <w:rFonts w:cs="Tahoma"/>
        </w:rPr>
        <w:t xml:space="preserve"> </w:t>
      </w:r>
      <w:r w:rsidR="007B6AA5">
        <w:rPr>
          <w:rStyle w:val="Numatytasispastraiposriftas3"/>
          <w:rFonts w:cs="Tahoma"/>
        </w:rPr>
        <w:t xml:space="preserve">seniūnijų </w:t>
      </w:r>
      <w:r>
        <w:rPr>
          <w:rStyle w:val="Numatytasispastraiposriftas3"/>
          <w:rFonts w:cs="Tahoma"/>
        </w:rPr>
        <w:t xml:space="preserve">seniūnus paskirti atsakingus už seniūnijos teritorijoje veikiančių viešojo maitinimo įstaigų, kavinių, kitų pasilinksminimo vietų, parduotuvių, sveikatinimo paslaugų, poilsio centrų, grožio paslaugų teikėjų veiklos kontrolę, užtikrinant teisės aktais nustatytų veiklos draudimų vykdymą; </w:t>
      </w:r>
      <w:r w:rsidR="00B167EF">
        <w:rPr>
          <w:rStyle w:val="Numatytasispastraiposriftas3"/>
          <w:rFonts w:cs="Tahoma"/>
        </w:rPr>
        <w:t>k</w:t>
      </w:r>
      <w:r>
        <w:rPr>
          <w:rStyle w:val="Numatytasispastraiposriftas3"/>
          <w:rFonts w:cs="Tahoma"/>
        </w:rPr>
        <w:t>reiptis dėl apsaugos priemonių išdavimo iš Valstybės rezervo.</w:t>
      </w:r>
    </w:p>
    <w:p w14:paraId="4AAA27E3" w14:textId="04F39BEF" w:rsidR="00D53077" w:rsidRDefault="00D53077" w:rsidP="00B167EF">
      <w:pPr>
        <w:rPr>
          <w:rStyle w:val="Numatytasispastraiposriftas3"/>
          <w:rFonts w:cs="Tahoma"/>
        </w:rPr>
      </w:pPr>
      <w:r>
        <w:rPr>
          <w:rStyle w:val="Numatytasispastraiposriftas3"/>
          <w:rFonts w:cs="Tahoma"/>
        </w:rPr>
        <w:t>2020</w:t>
      </w:r>
      <w:r w:rsidR="00B167EF">
        <w:rPr>
          <w:rStyle w:val="Numatytasispastraiposriftas3"/>
          <w:rFonts w:cs="Tahoma"/>
        </w:rPr>
        <w:t xml:space="preserve"> m. kovo 2</w:t>
      </w:r>
      <w:r>
        <w:rPr>
          <w:rStyle w:val="Numatytasispastraiposriftas3"/>
          <w:rFonts w:cs="Tahoma"/>
        </w:rPr>
        <w:t>6</w:t>
      </w:r>
      <w:r w:rsidR="00B167EF">
        <w:rPr>
          <w:rStyle w:val="Numatytasispastraiposriftas3"/>
          <w:rFonts w:cs="Tahoma"/>
        </w:rPr>
        <w:t xml:space="preserve"> d.</w:t>
      </w:r>
      <w:r>
        <w:rPr>
          <w:rStyle w:val="Numatytasispastraiposriftas3"/>
          <w:rFonts w:cs="Tahoma"/>
        </w:rPr>
        <w:t xml:space="preserve"> posėdyje pateikta </w:t>
      </w:r>
      <w:r w:rsidR="007B6AA5">
        <w:rPr>
          <w:rStyle w:val="Numatytasispastraiposriftas3"/>
          <w:rFonts w:cs="Tahoma"/>
        </w:rPr>
        <w:t xml:space="preserve">informacija </w:t>
      </w:r>
      <w:r>
        <w:rPr>
          <w:rStyle w:val="Numatytasispastraiposriftas3"/>
          <w:rFonts w:cs="Tahoma"/>
        </w:rPr>
        <w:t xml:space="preserve">apie pirmą koronoviruso susirgimo atvejį Panevėžio rajone, organizuojamą Karščio klinikos veiklą, Panevėžio rajono savivaldybės administracijos numatytas izoliavimo patalpas, pasamdytą apsaugos firmą </w:t>
      </w:r>
      <w:r w:rsidR="007B6AA5">
        <w:rPr>
          <w:rStyle w:val="Numatytasispastraiposriftas3"/>
          <w:rFonts w:cs="Tahoma"/>
        </w:rPr>
        <w:t xml:space="preserve">viešajai tvarkai  užtikrintii </w:t>
      </w:r>
      <w:r>
        <w:rPr>
          <w:rStyle w:val="Numatytasispastraiposriftas3"/>
          <w:rFonts w:cs="Tahoma"/>
        </w:rPr>
        <w:t>prie izoliavimo patalpų</w:t>
      </w:r>
      <w:r w:rsidR="007B6AA5">
        <w:rPr>
          <w:rStyle w:val="Numatytasispastraiposriftas3"/>
          <w:rFonts w:cs="Tahoma"/>
        </w:rPr>
        <w:t xml:space="preserve"> ir</w:t>
      </w:r>
      <w:r w:rsidR="00CB7880">
        <w:rPr>
          <w:rStyle w:val="Numatytasispastraiposriftas3"/>
          <w:rFonts w:cs="Tahoma"/>
        </w:rPr>
        <w:t xml:space="preserve"> </w:t>
      </w:r>
      <w:r w:rsidR="007B6AA5">
        <w:rPr>
          <w:rStyle w:val="Numatytasispastraiposriftas3"/>
          <w:rFonts w:cs="Tahoma"/>
        </w:rPr>
        <w:t xml:space="preserve"> </w:t>
      </w:r>
      <w:r>
        <w:rPr>
          <w:rStyle w:val="Numatytasispastraiposriftas3"/>
          <w:rFonts w:cs="Tahoma"/>
        </w:rPr>
        <w:t>numatytą transportą įtariamų</w:t>
      </w:r>
      <w:r w:rsidR="007B6AA5">
        <w:rPr>
          <w:rStyle w:val="Numatytasispastraiposriftas3"/>
          <w:rFonts w:cs="Tahoma"/>
        </w:rPr>
        <w:t>,</w:t>
      </w:r>
      <w:r>
        <w:rPr>
          <w:rStyle w:val="Numatytasispastraiposriftas3"/>
          <w:rFonts w:cs="Tahoma"/>
        </w:rPr>
        <w:t xml:space="preserve"> kad serga koronoviruso infekcija</w:t>
      </w:r>
      <w:r w:rsidR="007B6AA5">
        <w:rPr>
          <w:rStyle w:val="Numatytasispastraiposriftas3"/>
          <w:rFonts w:cs="Tahoma"/>
        </w:rPr>
        <w:t>,</w:t>
      </w:r>
      <w:r w:rsidR="007B6AA5" w:rsidRPr="007B6AA5">
        <w:rPr>
          <w:rStyle w:val="Numatytasispastraiposriftas3"/>
          <w:rFonts w:cs="Tahoma"/>
        </w:rPr>
        <w:t xml:space="preserve"> </w:t>
      </w:r>
      <w:r w:rsidR="007B6AA5">
        <w:rPr>
          <w:rStyle w:val="Numatytasispastraiposriftas3"/>
          <w:rFonts w:cs="Tahoma"/>
        </w:rPr>
        <w:t>asmenų pavėžėjimui</w:t>
      </w:r>
      <w:r>
        <w:rPr>
          <w:rStyle w:val="Numatytasispastraiposriftas3"/>
          <w:rFonts w:cs="Tahoma"/>
        </w:rPr>
        <w:t xml:space="preserve">. Priimtas sprendimas savivaldybės įstaigose vykdyti patalpų dezinfekciją (pagal galimybes savo jėgomis ar samdant paslaugos </w:t>
      </w:r>
      <w:r w:rsidR="007B6AA5">
        <w:rPr>
          <w:rStyle w:val="Numatytasispastraiposriftas3"/>
          <w:rFonts w:cs="Tahoma"/>
        </w:rPr>
        <w:t>teikėjus</w:t>
      </w:r>
      <w:r>
        <w:rPr>
          <w:rStyle w:val="Numatytasispastraiposriftas3"/>
          <w:rFonts w:cs="Tahoma"/>
        </w:rPr>
        <w:t>).</w:t>
      </w:r>
    </w:p>
    <w:p w14:paraId="7CC915F7" w14:textId="628EFA7A" w:rsidR="00D53077" w:rsidRDefault="00D53077" w:rsidP="00B167EF">
      <w:pPr>
        <w:rPr>
          <w:rFonts w:cs="Tahoma"/>
        </w:rPr>
      </w:pPr>
      <w:r>
        <w:rPr>
          <w:rStyle w:val="Numatytasispastraiposriftas3"/>
          <w:rFonts w:cs="Tahoma"/>
        </w:rPr>
        <w:t>2020</w:t>
      </w:r>
      <w:r w:rsidR="00B167EF">
        <w:rPr>
          <w:rStyle w:val="Numatytasispastraiposriftas3"/>
          <w:rFonts w:cs="Tahoma"/>
        </w:rPr>
        <w:t xml:space="preserve"> m. balandžio </w:t>
      </w:r>
      <w:r>
        <w:rPr>
          <w:rStyle w:val="Numatytasispastraiposriftas3"/>
          <w:rFonts w:cs="Tahoma"/>
        </w:rPr>
        <w:t>22</w:t>
      </w:r>
      <w:r w:rsidR="00B167EF">
        <w:rPr>
          <w:rStyle w:val="Numatytasispastraiposriftas3"/>
          <w:rFonts w:cs="Tahoma"/>
        </w:rPr>
        <w:t xml:space="preserve"> d.</w:t>
      </w:r>
      <w:r>
        <w:rPr>
          <w:rStyle w:val="Numatytasispastraiposriftas3"/>
          <w:rFonts w:cs="Tahoma"/>
        </w:rPr>
        <w:t xml:space="preserve"> posėdyje pateikta informacija apie nurodymus įstaigoms dėl apsaugos priemonių naudojimo ir darbo organizav</w:t>
      </w:r>
      <w:r w:rsidR="007D3290">
        <w:rPr>
          <w:rStyle w:val="Numatytasispastraiposriftas3"/>
          <w:rFonts w:cs="Tahoma"/>
        </w:rPr>
        <w:t>im</w:t>
      </w:r>
      <w:r>
        <w:rPr>
          <w:rStyle w:val="Numatytasispastraiposriftas3"/>
          <w:rFonts w:cs="Tahoma"/>
        </w:rPr>
        <w:t xml:space="preserve">o, </w:t>
      </w:r>
      <w:r w:rsidR="007D3290">
        <w:rPr>
          <w:rStyle w:val="Numatytasispastraiposriftas3"/>
          <w:rFonts w:cs="Tahoma"/>
        </w:rPr>
        <w:t xml:space="preserve">Savivaldybės </w:t>
      </w:r>
      <w:r>
        <w:rPr>
          <w:rStyle w:val="Numatytasispastraiposriftas3"/>
          <w:rFonts w:cs="Tahoma"/>
        </w:rPr>
        <w:t xml:space="preserve">administracijos </w:t>
      </w:r>
      <w:r w:rsidR="007D3290">
        <w:rPr>
          <w:rStyle w:val="Numatytasispastraiposriftas3"/>
          <w:rFonts w:cs="Tahoma"/>
        </w:rPr>
        <w:t xml:space="preserve">turimą </w:t>
      </w:r>
      <w:r>
        <w:rPr>
          <w:rStyle w:val="Numatytasispastraiposriftas3"/>
          <w:rFonts w:cs="Tahoma"/>
        </w:rPr>
        <w:t>apsaugos priemonių kiek</w:t>
      </w:r>
      <w:r w:rsidR="007D3290">
        <w:rPr>
          <w:rStyle w:val="Numatytasispastraiposriftas3"/>
          <w:rFonts w:cs="Tahoma"/>
        </w:rPr>
        <w:t>į</w:t>
      </w:r>
      <w:r>
        <w:rPr>
          <w:rStyle w:val="Numatytasispastraiposriftas3"/>
          <w:rFonts w:cs="Tahoma"/>
        </w:rPr>
        <w:t xml:space="preserve"> bei priimti sprendimai: </w:t>
      </w:r>
      <w:r w:rsidR="00B167EF">
        <w:rPr>
          <w:rStyle w:val="Numatytasispastraiposriftas3"/>
          <w:rFonts w:cs="Tahoma"/>
        </w:rPr>
        <w:t>p</w:t>
      </w:r>
      <w:r>
        <w:rPr>
          <w:rFonts w:cs="Tahoma"/>
        </w:rPr>
        <w:t>atvirtintas v</w:t>
      </w:r>
      <w:r>
        <w:rPr>
          <w:rStyle w:val="Numatytasispastraiposriftas4"/>
          <w:rFonts w:cs="Tahoma"/>
        </w:rPr>
        <w:t xml:space="preserve">eiksmų planas nustačius COVID-19 ligos atvejį asmens sveikatos priežiūros ir socialines paslaugas teikiančiose įstaigose; </w:t>
      </w:r>
      <w:r w:rsidR="00B167EF">
        <w:rPr>
          <w:rStyle w:val="Numatytasispastraiposriftas4"/>
          <w:rFonts w:cs="Tahoma"/>
        </w:rPr>
        <w:t>n</w:t>
      </w:r>
      <w:r>
        <w:rPr>
          <w:rFonts w:cs="Tahoma"/>
        </w:rPr>
        <w:t xml:space="preserve">ustačius daugiau nei vienoje įstaigoje COVID-19 ligos atvejį, įgalioti Panevėžio rajono savivaldybės administraciją organizuoti paslaugų teikimą įstaigose; </w:t>
      </w:r>
      <w:r w:rsidR="00B167EF" w:rsidRPr="007C5829">
        <w:rPr>
          <w:rFonts w:cs="Tahoma"/>
        </w:rPr>
        <w:t>p</w:t>
      </w:r>
      <w:r w:rsidRPr="007C5829">
        <w:rPr>
          <w:rFonts w:cs="Tahoma"/>
        </w:rPr>
        <w:t xml:space="preserve">avesta </w:t>
      </w:r>
      <w:r w:rsidRPr="007C5829">
        <w:rPr>
          <w:rStyle w:val="Numatytasispastraiposriftas4"/>
          <w:rFonts w:cs="Tahoma"/>
        </w:rPr>
        <w:t xml:space="preserve">VšĮ Panevėžio rajono savivaldybės poliklinikai </w:t>
      </w:r>
      <w:r w:rsidR="007D3290" w:rsidRPr="007C5829">
        <w:rPr>
          <w:rStyle w:val="Numatytasispastraiposriftas4"/>
          <w:rFonts w:cs="Tahoma"/>
        </w:rPr>
        <w:t xml:space="preserve">teikti </w:t>
      </w:r>
      <w:r w:rsidRPr="007C5829">
        <w:rPr>
          <w:rStyle w:val="Numatytasispastraiposriftas4"/>
          <w:rFonts w:cs="Tahoma"/>
        </w:rPr>
        <w:t xml:space="preserve">socialines paslaugas Panevėžio rajono teritorijoje </w:t>
      </w:r>
      <w:r w:rsidR="007C5829" w:rsidRPr="009A192B">
        <w:rPr>
          <w:rStyle w:val="Numatytasispastraiposriftas4"/>
          <w:rFonts w:cs="Tahoma"/>
        </w:rPr>
        <w:t>v</w:t>
      </w:r>
      <w:r w:rsidRPr="007C5829">
        <w:rPr>
          <w:rStyle w:val="Numatytasispastraiposriftas4"/>
          <w:rFonts w:cs="Tahoma"/>
        </w:rPr>
        <w:t xml:space="preserve">eikiančių įstaigų, nepriklausomai nuo jų </w:t>
      </w:r>
      <w:r w:rsidRPr="007C5829">
        <w:rPr>
          <w:rStyle w:val="Numatytasispastraiposriftas4"/>
          <w:rFonts w:cs="Tahoma"/>
        </w:rPr>
        <w:lastRenderedPageBreak/>
        <w:t>pavaldumo ir nuosavybės formos,</w:t>
      </w:r>
      <w:r>
        <w:rPr>
          <w:rStyle w:val="Numatytasispastraiposriftas4"/>
          <w:rFonts w:cs="Tahoma"/>
        </w:rPr>
        <w:t xml:space="preserve"> darbuotojų tikrinimą dėl COVID-19 darbo vietoje;</w:t>
      </w:r>
      <w:r>
        <w:rPr>
          <w:rFonts w:cs="Tahoma"/>
        </w:rPr>
        <w:t xml:space="preserve"> </w:t>
      </w:r>
      <w:r w:rsidR="007D3290">
        <w:rPr>
          <w:rFonts w:cs="Tahoma"/>
        </w:rPr>
        <w:t>VšĮ Panevėžio rajono savivaldybės poliklinikai pagal nustatytus terminus</w:t>
      </w:r>
      <w:r w:rsidR="007D3290" w:rsidRPr="007D3290">
        <w:rPr>
          <w:rFonts w:cs="Tahoma"/>
        </w:rPr>
        <w:t xml:space="preserve"> </w:t>
      </w:r>
      <w:r w:rsidR="007D3290">
        <w:rPr>
          <w:rFonts w:cs="Tahoma"/>
        </w:rPr>
        <w:t xml:space="preserve">nespėjant atlikti tikrinimų dėl COVID-19, įstaigų vadovai </w:t>
      </w:r>
      <w:r w:rsidR="00B167EF">
        <w:rPr>
          <w:rFonts w:cs="Tahoma"/>
        </w:rPr>
        <w:t>į</w:t>
      </w:r>
      <w:r>
        <w:rPr>
          <w:rFonts w:cs="Tahoma"/>
        </w:rPr>
        <w:t xml:space="preserve">pareigoti kreiptis į </w:t>
      </w:r>
      <w:r w:rsidR="007D3290">
        <w:rPr>
          <w:rFonts w:cs="Tahoma"/>
        </w:rPr>
        <w:t xml:space="preserve">Savivaldybės </w:t>
      </w:r>
      <w:r>
        <w:rPr>
          <w:rFonts w:cs="Tahoma"/>
        </w:rPr>
        <w:t>administraciją dėl tikrinimo mobiliajame punkte organizavimo.</w:t>
      </w:r>
    </w:p>
    <w:p w14:paraId="495C9127" w14:textId="0C1D10BE" w:rsidR="00D53077" w:rsidRDefault="00D53077" w:rsidP="00B167EF">
      <w:pPr>
        <w:rPr>
          <w:rStyle w:val="Numatytasispastraiposriftas3"/>
          <w:rFonts w:cs="Tahoma"/>
        </w:rPr>
      </w:pPr>
      <w:r>
        <w:rPr>
          <w:rFonts w:cs="Tahoma"/>
        </w:rPr>
        <w:t>2020</w:t>
      </w:r>
      <w:r w:rsidR="00B167EF">
        <w:rPr>
          <w:rFonts w:cs="Tahoma"/>
        </w:rPr>
        <w:t xml:space="preserve"> m. gruodžio </w:t>
      </w:r>
      <w:r>
        <w:rPr>
          <w:rFonts w:cs="Tahoma"/>
        </w:rPr>
        <w:t>3</w:t>
      </w:r>
      <w:r w:rsidR="00B167EF">
        <w:rPr>
          <w:rFonts w:cs="Tahoma"/>
        </w:rPr>
        <w:t xml:space="preserve"> d.</w:t>
      </w:r>
      <w:r>
        <w:rPr>
          <w:rFonts w:cs="Tahoma"/>
        </w:rPr>
        <w:t xml:space="preserve"> posėdyje svarstytas įvykis, kilęs adresu Žibartonių k., Ibutonių g. 1b, kai bute sprogo kieto</w:t>
      </w:r>
      <w:r w:rsidR="007D3290">
        <w:rPr>
          <w:rFonts w:cs="Tahoma"/>
        </w:rPr>
        <w:t>jo</w:t>
      </w:r>
      <w:r>
        <w:rPr>
          <w:rFonts w:cs="Tahoma"/>
        </w:rPr>
        <w:t xml:space="preserve"> kuro katilas. Posėdžio metu nutarta, </w:t>
      </w:r>
      <w:r>
        <w:rPr>
          <w:rStyle w:val="Numatytasispastraiposriftas3"/>
          <w:rFonts w:cs="Tahoma"/>
        </w:rPr>
        <w:t xml:space="preserve">kad įvykis Žibarnonių k., Ibutonių g. 1b name neatitinka Lietuvos Respublikos Vyriausybės 2006 m. kovo 9 d. nutarimu Nr. 241 patvirtinto Ekstremaliųjų kriterijų sąrašo 5.1 kriterijaus </w:t>
      </w:r>
      <w:r w:rsidRPr="001C2528">
        <w:rPr>
          <w:rStyle w:val="Numatytasispastraiposriftas3"/>
          <w:rFonts w:cs="Tahoma"/>
        </w:rPr>
        <w:t xml:space="preserve">(gyvenamojo ar kitos paskirties pastato, statinio arba jo konstrukcijos visiškas ar dalinis sugriovimas, kai neatidėliotinai reikia suteikti gyvenamąją vietą žmonėms) </w:t>
      </w:r>
      <w:r>
        <w:rPr>
          <w:rStyle w:val="Numatytasispastraiposriftas3"/>
          <w:rFonts w:cs="Tahoma"/>
        </w:rPr>
        <w:t>ir ekstremalioji situacija nebus skelbiama, o pagalba nukentėjusie</w:t>
      </w:r>
      <w:r w:rsidR="007D3290">
        <w:rPr>
          <w:rStyle w:val="Numatytasispastraiposriftas3"/>
          <w:rFonts w:cs="Tahoma"/>
        </w:rPr>
        <w:t>sie</w:t>
      </w:r>
      <w:r>
        <w:rPr>
          <w:rStyle w:val="Numatytasispastraiposriftas3"/>
          <w:rFonts w:cs="Tahoma"/>
        </w:rPr>
        <w:t>ms bus teikiama per savivaldybę ir seniūniją.</w:t>
      </w:r>
    </w:p>
    <w:p w14:paraId="7F3958B6" w14:textId="5217F5C1" w:rsidR="00D53077" w:rsidRPr="00746B08" w:rsidRDefault="00D53077" w:rsidP="00746B08">
      <w:pPr>
        <w:pStyle w:val="Standard"/>
        <w:ind w:firstLine="851"/>
        <w:jc w:val="both"/>
        <w:rPr>
          <w:rFonts w:cs="Tahoma"/>
          <w:sz w:val="24"/>
          <w:szCs w:val="24"/>
        </w:rPr>
      </w:pPr>
      <w:r w:rsidRPr="00D53077">
        <w:rPr>
          <w:rStyle w:val="Numatytasispastraiposriftas3"/>
          <w:rFonts w:cs="Tahoma"/>
          <w:sz w:val="24"/>
          <w:szCs w:val="24"/>
        </w:rPr>
        <w:t>2020</w:t>
      </w:r>
      <w:r w:rsidR="00B167EF">
        <w:rPr>
          <w:rStyle w:val="Numatytasispastraiposriftas3"/>
          <w:rFonts w:cs="Tahoma"/>
          <w:sz w:val="24"/>
          <w:szCs w:val="24"/>
        </w:rPr>
        <w:t xml:space="preserve"> m. gruodžio </w:t>
      </w:r>
      <w:r w:rsidRPr="00D53077">
        <w:rPr>
          <w:rStyle w:val="Numatytasispastraiposriftas3"/>
          <w:rFonts w:cs="Tahoma"/>
          <w:sz w:val="24"/>
          <w:szCs w:val="24"/>
        </w:rPr>
        <w:t>9</w:t>
      </w:r>
      <w:r w:rsidR="00B167EF">
        <w:rPr>
          <w:rStyle w:val="Numatytasispastraiposriftas3"/>
          <w:rFonts w:cs="Tahoma"/>
          <w:sz w:val="24"/>
          <w:szCs w:val="24"/>
        </w:rPr>
        <w:t xml:space="preserve"> d.</w:t>
      </w:r>
      <w:r w:rsidRPr="00D53077">
        <w:rPr>
          <w:rStyle w:val="Numatytasispastraiposriftas3"/>
          <w:rFonts w:cs="Tahoma"/>
          <w:sz w:val="24"/>
          <w:szCs w:val="24"/>
        </w:rPr>
        <w:t xml:space="preserve"> posėdyje svarstyta situacija </w:t>
      </w:r>
      <w:r w:rsidRPr="00D53077">
        <w:rPr>
          <w:rStyle w:val="Numatytasispastraiposriftas"/>
          <w:rFonts w:cs="Tahoma"/>
          <w:sz w:val="24"/>
          <w:szCs w:val="32"/>
        </w:rPr>
        <w:t>Panevėžio rajono</w:t>
      </w:r>
      <w:r w:rsidRPr="00D53077">
        <w:rPr>
          <w:rStyle w:val="Numatytasispastraiposriftas"/>
          <w:rFonts w:cs="Tahoma"/>
          <w:sz w:val="24"/>
          <w:szCs w:val="24"/>
        </w:rPr>
        <w:t xml:space="preserve"> vaikų globos namuose (Truskavos g. 27, </w:t>
      </w:r>
      <w:proofErr w:type="spellStart"/>
      <w:r w:rsidRPr="00D53077">
        <w:rPr>
          <w:rStyle w:val="Numatytasispastraiposriftas"/>
          <w:rFonts w:cs="Tahoma"/>
          <w:sz w:val="24"/>
          <w:szCs w:val="24"/>
        </w:rPr>
        <w:t>Linkaučių</w:t>
      </w:r>
      <w:proofErr w:type="spellEnd"/>
      <w:r w:rsidRPr="00D53077">
        <w:rPr>
          <w:rStyle w:val="Numatytasispastraiposriftas"/>
          <w:rFonts w:cs="Tahoma"/>
          <w:sz w:val="24"/>
          <w:szCs w:val="24"/>
        </w:rPr>
        <w:t xml:space="preserve"> k.)</w:t>
      </w:r>
      <w:r w:rsidR="007D3290">
        <w:rPr>
          <w:rStyle w:val="Numatytasispastraiposriftas"/>
          <w:rFonts w:cs="Tahoma"/>
          <w:sz w:val="24"/>
          <w:szCs w:val="24"/>
        </w:rPr>
        <w:t>,</w:t>
      </w:r>
      <w:r w:rsidRPr="00D53077">
        <w:rPr>
          <w:rStyle w:val="Numatytasispastraiposriftas"/>
          <w:rFonts w:cs="Tahoma"/>
          <w:sz w:val="24"/>
          <w:szCs w:val="24"/>
        </w:rPr>
        <w:t xml:space="preserve"> kai gruodžio 7</w:t>
      </w:r>
      <w:r w:rsidR="007D3290">
        <w:rPr>
          <w:rStyle w:val="Numatytasispastraiposriftas"/>
          <w:rFonts w:cs="Tahoma"/>
          <w:sz w:val="24"/>
          <w:szCs w:val="24"/>
        </w:rPr>
        <w:t>–</w:t>
      </w:r>
      <w:r w:rsidRPr="00D53077">
        <w:rPr>
          <w:rStyle w:val="Numatytasispastraiposriftas"/>
          <w:rFonts w:cs="Tahoma"/>
          <w:sz w:val="24"/>
          <w:szCs w:val="24"/>
        </w:rPr>
        <w:t xml:space="preserve">8 dienomis buvo vykdomas darbuotojų ir vaikų testavimą ir nustatyta 18 </w:t>
      </w:r>
      <w:proofErr w:type="spellStart"/>
      <w:r w:rsidRPr="00D53077">
        <w:rPr>
          <w:rStyle w:val="Numatytasispastraiposriftas"/>
          <w:rFonts w:cs="Tahoma"/>
          <w:sz w:val="24"/>
          <w:szCs w:val="24"/>
        </w:rPr>
        <w:t>besimptomių</w:t>
      </w:r>
      <w:proofErr w:type="spellEnd"/>
      <w:r w:rsidRPr="00D53077">
        <w:rPr>
          <w:rStyle w:val="Numatytasispastraiposriftas"/>
          <w:rFonts w:cs="Tahoma"/>
          <w:sz w:val="24"/>
          <w:szCs w:val="24"/>
        </w:rPr>
        <w:t xml:space="preserve"> COVID-19 ligos atvejų. Posėdžio metu nutarta sveikus vaikus atskirti nuo sergančių ir </w:t>
      </w:r>
      <w:r w:rsidRPr="00D53077">
        <w:rPr>
          <w:rFonts w:cs="Tahoma"/>
          <w:sz w:val="24"/>
          <w:szCs w:val="24"/>
        </w:rPr>
        <w:t>2020</w:t>
      </w:r>
      <w:r w:rsidR="00B167EF">
        <w:rPr>
          <w:rFonts w:cs="Tahoma"/>
          <w:sz w:val="24"/>
          <w:szCs w:val="24"/>
        </w:rPr>
        <w:t xml:space="preserve"> m. balandžio </w:t>
      </w:r>
      <w:r w:rsidRPr="00D53077">
        <w:rPr>
          <w:rFonts w:cs="Tahoma"/>
          <w:sz w:val="24"/>
          <w:szCs w:val="24"/>
        </w:rPr>
        <w:t>22</w:t>
      </w:r>
      <w:r w:rsidR="00B167EF">
        <w:rPr>
          <w:rFonts w:cs="Tahoma"/>
          <w:sz w:val="24"/>
          <w:szCs w:val="24"/>
        </w:rPr>
        <w:t xml:space="preserve"> d.</w:t>
      </w:r>
      <w:r w:rsidRPr="00D53077">
        <w:rPr>
          <w:rFonts w:cs="Tahoma"/>
          <w:sz w:val="24"/>
          <w:szCs w:val="24"/>
        </w:rPr>
        <w:t xml:space="preserve"> Panevėžio rajono ekstremaliųjų situacijų komisijos posėdyje (protokolas Nr. DK-48) patvirtintą veiksmų planą, nustačius COVID-19 asmens sveikatos priežiūros ir socialinės paslaugas teikiančiose įstaigose, papildyti 12 punktu, įtraukiant </w:t>
      </w:r>
      <w:r w:rsidRPr="00D53077">
        <w:rPr>
          <w:rStyle w:val="Numatytasispastraiposriftas"/>
          <w:sz w:val="24"/>
          <w:szCs w:val="32"/>
        </w:rPr>
        <w:t>Panevėžio rajono</w:t>
      </w:r>
      <w:r w:rsidRPr="00D53077">
        <w:rPr>
          <w:rFonts w:cs="Tahoma"/>
          <w:sz w:val="24"/>
          <w:szCs w:val="24"/>
        </w:rPr>
        <w:t xml:space="preserve"> vaikų globos namus, kur numatyta, kad veiklos vykdymui darbuotojus teikia visos </w:t>
      </w:r>
      <w:r w:rsidRPr="00D53077">
        <w:rPr>
          <w:rStyle w:val="Numatytasispastraiposriftas"/>
          <w:rFonts w:cs="Tahoma"/>
          <w:sz w:val="24"/>
          <w:szCs w:val="24"/>
        </w:rPr>
        <w:t xml:space="preserve">socialinės globos ir asmens sveikatos priežiūros įstaigos, o maitinimą užtikrina Jotainių socialinės globos namai. </w:t>
      </w:r>
    </w:p>
    <w:p w14:paraId="560D2C43" w14:textId="1ED31337" w:rsidR="00D53077" w:rsidRPr="00FD133F" w:rsidRDefault="00D53077" w:rsidP="00B167EF">
      <w:pPr>
        <w:pStyle w:val="BodyText"/>
        <w:spacing w:after="0"/>
      </w:pPr>
      <w:r>
        <w:t>Atnaujinta i</w:t>
      </w:r>
      <w:r w:rsidRPr="00FD133F">
        <w:t>nformacija gyventojams dėl COVID-19 pandemijos valdymo priemonių ir situacijos Panevėžio rajone skelbiama savivaldybės</w:t>
      </w:r>
      <w:r w:rsidR="007D3290">
        <w:t xml:space="preserve"> interneto svetainėj</w:t>
      </w:r>
      <w:r w:rsidRPr="00FD133F">
        <w:t xml:space="preserve">e. </w:t>
      </w:r>
    </w:p>
    <w:p w14:paraId="5267E0C7" w14:textId="47F81BDC" w:rsidR="00D53077" w:rsidRPr="00FD133F" w:rsidRDefault="00D53077" w:rsidP="00B167EF">
      <w:pPr>
        <w:pStyle w:val="BodyText"/>
        <w:spacing w:after="0"/>
      </w:pPr>
      <w:r w:rsidRPr="00FD133F">
        <w:t xml:space="preserve">Panevėžio rajono gyventojų perspėjimui yra įrengta 20 vietinio valdymo elektros sirenų. Jos perspėja apie 35 </w:t>
      </w:r>
      <w:r w:rsidR="001D2EAA">
        <w:t>proc.</w:t>
      </w:r>
      <w:r w:rsidR="001D2EAA" w:rsidRPr="00FD133F">
        <w:t xml:space="preserve"> </w:t>
      </w:r>
      <w:r w:rsidRPr="00FD133F">
        <w:t xml:space="preserve">rajono gyventojų. Panevėžio rajono savivaldybės administracija gyventojus gali perspėti ir Gyventojų perspėjimo ir informavimo </w:t>
      </w:r>
      <w:r w:rsidR="001D2EAA" w:rsidRPr="00FD133F">
        <w:t>sistem</w:t>
      </w:r>
      <w:r w:rsidR="001D2EAA">
        <w:t>a</w:t>
      </w:r>
      <w:r w:rsidR="001D2EAA" w:rsidRPr="00FD133F">
        <w:t xml:space="preserve"> </w:t>
      </w:r>
      <w:r w:rsidRPr="00FD133F">
        <w:t>trumpaisiais pranešimais į mobiliuosius telefonus.</w:t>
      </w:r>
    </w:p>
    <w:p w14:paraId="4E26FC49" w14:textId="77777777" w:rsidR="004C0B72" w:rsidRPr="00533589" w:rsidRDefault="004C0B72" w:rsidP="00CF58A9">
      <w:pPr>
        <w:ind w:firstLine="0"/>
      </w:pPr>
    </w:p>
    <w:p w14:paraId="73B9508D" w14:textId="77777777" w:rsidR="00FC7B35" w:rsidRPr="00533589" w:rsidRDefault="00FC7B35" w:rsidP="00D97182">
      <w:pPr>
        <w:pStyle w:val="Antrats1"/>
      </w:pPr>
      <w:r w:rsidRPr="00533589">
        <w:t>XI SKYRIUS</w:t>
      </w:r>
    </w:p>
    <w:p w14:paraId="48A94A5F" w14:textId="2754346D" w:rsidR="00BD520D" w:rsidRPr="00533589" w:rsidRDefault="00BD520D" w:rsidP="00D97182">
      <w:pPr>
        <w:pStyle w:val="Antrats1"/>
      </w:pPr>
      <w:r w:rsidRPr="00533589">
        <w:t>KULTŪROS PAVELDO APSAUGA</w:t>
      </w:r>
    </w:p>
    <w:p w14:paraId="2196EDCA" w14:textId="77777777" w:rsidR="00BD520D" w:rsidRPr="00533589" w:rsidRDefault="00BD520D" w:rsidP="00D855DA">
      <w:pPr>
        <w:rPr>
          <w:highlight w:val="yellow"/>
        </w:rPr>
      </w:pPr>
    </w:p>
    <w:p w14:paraId="0DE9C29C" w14:textId="6B454148" w:rsidR="00077C7C" w:rsidRDefault="00077C7C" w:rsidP="00077C7C">
      <w:pPr>
        <w:rPr>
          <w:rFonts w:cs="Times New Roman"/>
          <w:color w:val="000000"/>
        </w:rPr>
      </w:pPr>
      <w:r>
        <w:rPr>
          <w:rFonts w:cs="Times New Roman"/>
          <w:color w:val="000000"/>
        </w:rPr>
        <w:t xml:space="preserve">Panevėžio rajone šiuo metu yra 450 kultūros paveldo </w:t>
      </w:r>
      <w:r w:rsidR="00746B08">
        <w:rPr>
          <w:rFonts w:cs="Times New Roman"/>
          <w:color w:val="000000"/>
        </w:rPr>
        <w:t xml:space="preserve">objektų, įrašytų </w:t>
      </w:r>
      <w:r>
        <w:rPr>
          <w:rFonts w:cs="Times New Roman"/>
          <w:color w:val="000000"/>
        </w:rPr>
        <w:t xml:space="preserve">į kultūros vertybių registrą. Tai piliakalniai, alkakalniai, kapinynai, dvarų sodybų kompleksai, koplytstulpiai, paminklai,  žūties ir palaidojimų vietos, senosios kapinės ir kiti kultūros paveldo objektai. Iš jų 95 yra įtraukti į valstybės saugomų sąrašą, 22 objektai turi paminklo statusą, 305 </w:t>
      </w:r>
      <w:r w:rsidR="00746B08">
        <w:rPr>
          <w:rFonts w:cs="Times New Roman"/>
          <w:color w:val="000000"/>
        </w:rPr>
        <w:t xml:space="preserve">objektai </w:t>
      </w:r>
      <w:r>
        <w:rPr>
          <w:rFonts w:cs="Times New Roman"/>
          <w:color w:val="000000"/>
        </w:rPr>
        <w:t xml:space="preserve">įtraukti į kultūros vertybių registrą. 6 objektai tapo vertingosiomis savybėmis ir yra kitų kultūros paveldo objektų sudėtyje. </w:t>
      </w:r>
      <w:r w:rsidR="00746B08">
        <w:rPr>
          <w:rFonts w:cs="Times New Roman"/>
          <w:color w:val="000000"/>
        </w:rPr>
        <w:t xml:space="preserve">Likusių </w:t>
      </w:r>
      <w:r>
        <w:rPr>
          <w:rFonts w:cs="Times New Roman"/>
          <w:color w:val="000000"/>
        </w:rPr>
        <w:t xml:space="preserve">22 </w:t>
      </w:r>
      <w:r w:rsidR="00746B08">
        <w:rPr>
          <w:rFonts w:cs="Times New Roman"/>
          <w:color w:val="000000"/>
        </w:rPr>
        <w:t xml:space="preserve">objektų </w:t>
      </w:r>
      <w:r>
        <w:rPr>
          <w:rFonts w:cs="Times New Roman"/>
          <w:color w:val="000000"/>
        </w:rPr>
        <w:t xml:space="preserve">apsauga panaikinta </w:t>
      </w:r>
      <w:r w:rsidR="00746B08">
        <w:rPr>
          <w:rFonts w:cs="Times New Roman"/>
          <w:color w:val="000000"/>
        </w:rPr>
        <w:t xml:space="preserve">ar </w:t>
      </w:r>
      <w:r>
        <w:rPr>
          <w:rFonts w:cs="Times New Roman"/>
          <w:color w:val="000000"/>
        </w:rPr>
        <w:t xml:space="preserve">pradėta jų statuso panaikinimo procedūra. Rajone turime 83 </w:t>
      </w:r>
      <w:r w:rsidR="00746B08">
        <w:rPr>
          <w:rFonts w:cs="Times New Roman"/>
          <w:color w:val="000000"/>
        </w:rPr>
        <w:t xml:space="preserve">nacionalinio reikšmingumo lygmens </w:t>
      </w:r>
      <w:r>
        <w:rPr>
          <w:rFonts w:cs="Times New Roman"/>
          <w:color w:val="000000"/>
        </w:rPr>
        <w:t>objektus, 137 region</w:t>
      </w:r>
      <w:r w:rsidR="00746B08">
        <w:rPr>
          <w:rFonts w:cs="Times New Roman"/>
          <w:color w:val="000000"/>
        </w:rPr>
        <w:t>i</w:t>
      </w:r>
      <w:r>
        <w:rPr>
          <w:rFonts w:cs="Times New Roman"/>
          <w:color w:val="000000"/>
        </w:rPr>
        <w:t>nio reikšmingumo</w:t>
      </w:r>
      <w:r w:rsidR="00746B08">
        <w:rPr>
          <w:rFonts w:cs="Times New Roman"/>
          <w:color w:val="000000"/>
        </w:rPr>
        <w:t xml:space="preserve"> lygmens</w:t>
      </w:r>
      <w:r>
        <w:rPr>
          <w:rFonts w:cs="Times New Roman"/>
          <w:color w:val="000000"/>
        </w:rPr>
        <w:t xml:space="preserve"> ir 99 </w:t>
      </w:r>
      <w:r w:rsidR="00746B08">
        <w:rPr>
          <w:rFonts w:cs="Times New Roman"/>
          <w:color w:val="000000"/>
        </w:rPr>
        <w:t xml:space="preserve">vietinio lygmens </w:t>
      </w:r>
      <w:r>
        <w:rPr>
          <w:rFonts w:cs="Times New Roman"/>
          <w:color w:val="000000"/>
        </w:rPr>
        <w:t>kultūros paveldo objektus.</w:t>
      </w:r>
    </w:p>
    <w:p w14:paraId="5BDB8EAC" w14:textId="595A3C01" w:rsidR="00077C7C" w:rsidRDefault="00077C7C" w:rsidP="00077C7C">
      <w:pPr>
        <w:rPr>
          <w:rFonts w:cs="Times New Roman"/>
          <w:color w:val="000000"/>
        </w:rPr>
      </w:pPr>
      <w:r>
        <w:rPr>
          <w:rFonts w:cs="Times New Roman"/>
          <w:color w:val="000000"/>
        </w:rPr>
        <w:t xml:space="preserve">2020 m. vykdant stebėseną, surašyti 25 kultūros paveldo objektų būklės patikrinimo aktai, iš jų 24 valstybės saugomi, 1 įtrauktas į </w:t>
      </w:r>
      <w:r w:rsidR="00CA5835">
        <w:rPr>
          <w:rFonts w:cs="Times New Roman"/>
          <w:color w:val="000000"/>
        </w:rPr>
        <w:t xml:space="preserve">Kultūros </w:t>
      </w:r>
      <w:r>
        <w:rPr>
          <w:rFonts w:cs="Times New Roman"/>
          <w:color w:val="000000"/>
        </w:rPr>
        <w:t>vertybių registrą. Aktai perduoti Kultūros paveldo departamento Utenos</w:t>
      </w:r>
      <w:r w:rsidR="007B77FF">
        <w:rPr>
          <w:rFonts w:cs="Times New Roman"/>
          <w:color w:val="000000"/>
        </w:rPr>
        <w:t>–</w:t>
      </w:r>
      <w:r>
        <w:rPr>
          <w:rFonts w:cs="Times New Roman"/>
          <w:color w:val="000000"/>
        </w:rPr>
        <w:t>Panevėžio skyriui. Per metus parengta ir įvairioms institucijoms išsiųsta</w:t>
      </w:r>
      <w:r w:rsidR="002142FB" w:rsidRPr="00577DD0">
        <w:rPr>
          <w:rFonts w:cs="Times New Roman"/>
          <w:szCs w:val="24"/>
        </w:rPr>
        <w:br/>
      </w:r>
      <w:r>
        <w:rPr>
          <w:rFonts w:cs="Times New Roman"/>
          <w:color w:val="000000"/>
        </w:rPr>
        <w:t>30 įvairių raštų kultūros pav</w:t>
      </w:r>
      <w:r w:rsidR="007B77FF">
        <w:rPr>
          <w:rFonts w:cs="Times New Roman"/>
          <w:color w:val="000000"/>
        </w:rPr>
        <w:t>eldo klausimais.</w:t>
      </w:r>
    </w:p>
    <w:p w14:paraId="10FD3893" w14:textId="3798482B" w:rsidR="00077C7C" w:rsidRDefault="00077C7C" w:rsidP="00077C7C">
      <w:pPr>
        <w:tabs>
          <w:tab w:val="left" w:pos="585"/>
        </w:tabs>
        <w:rPr>
          <w:rFonts w:cs="Times New Roman"/>
          <w:color w:val="000000"/>
        </w:rPr>
      </w:pPr>
      <w:r>
        <w:rPr>
          <w:rFonts w:cs="Times New Roman"/>
          <w:color w:val="000000"/>
        </w:rPr>
        <w:t>Kultūros paveldo departamento 5-ajai nekilnojamojo kultūros paveldo vertinimo tarybai atsižvelgus į naujai pateiktus dokumentus ir matavimus patikslintos Naujamiesčio žydų senųjų kapinių (u.</w:t>
      </w:r>
      <w:r w:rsidR="00F939FB">
        <w:rPr>
          <w:rFonts w:cs="Times New Roman"/>
          <w:color w:val="000000"/>
        </w:rPr>
        <w:t xml:space="preserve"> </w:t>
      </w:r>
      <w:r>
        <w:rPr>
          <w:rFonts w:cs="Times New Roman"/>
          <w:color w:val="000000"/>
        </w:rPr>
        <w:t>k. 20645) ribos, kurios iš esmės sutampa su 1930 m. kapinių ribomis. Buvęs 1</w:t>
      </w:r>
      <w:r w:rsidR="00F939FB">
        <w:rPr>
          <w:rFonts w:cs="Times New Roman"/>
          <w:color w:val="000000"/>
        </w:rPr>
        <w:t>,</w:t>
      </w:r>
      <w:r>
        <w:rPr>
          <w:rFonts w:cs="Times New Roman"/>
          <w:color w:val="000000"/>
        </w:rPr>
        <w:t>4854 ha plotas sumažintas iki 1</w:t>
      </w:r>
      <w:r w:rsidR="00F939FB">
        <w:rPr>
          <w:rFonts w:cs="Times New Roman"/>
          <w:color w:val="000000"/>
        </w:rPr>
        <w:t>,</w:t>
      </w:r>
      <w:r>
        <w:rPr>
          <w:rFonts w:cs="Times New Roman"/>
          <w:color w:val="000000"/>
        </w:rPr>
        <w:t>1364 ha. Naujamiesčio seniūnijos bendruomenės ir rėmėjų dėka naujai priskirta kapinių teritorija išvalyta nuo krūmų, savaiminių medžių. Atliktų darbų vertė 2</w:t>
      </w:r>
      <w:r w:rsidR="00F939FB">
        <w:rPr>
          <w:rFonts w:cs="Times New Roman"/>
          <w:color w:val="000000"/>
        </w:rPr>
        <w:t xml:space="preserve"> </w:t>
      </w:r>
      <w:r>
        <w:rPr>
          <w:rFonts w:cs="Times New Roman"/>
          <w:color w:val="000000"/>
        </w:rPr>
        <w:t xml:space="preserve">000 </w:t>
      </w:r>
      <w:r w:rsidR="007B77FF">
        <w:rPr>
          <w:rFonts w:cs="Times New Roman"/>
          <w:color w:val="000000"/>
        </w:rPr>
        <w:t>Eur</w:t>
      </w:r>
      <w:r>
        <w:rPr>
          <w:rFonts w:cs="Times New Roman"/>
          <w:color w:val="000000"/>
        </w:rPr>
        <w:t xml:space="preserve">. Karsakiškio seniūnijoje, Žaliojoje girioje pastatytos 7 rodyklės, Krekenavos seniūnijoje, Skilvionių miške 3 rodyklės ir stendas. Rodyklės veda į kultūros paveldo objektus ar atmintinas vietas, susijusias su partizaniniu judėjimu. Pagaminta 13 informacinių </w:t>
      </w:r>
      <w:r w:rsidR="00F939FB">
        <w:rPr>
          <w:rFonts w:cs="Times New Roman"/>
          <w:color w:val="000000"/>
        </w:rPr>
        <w:t xml:space="preserve">neveikiančių kapinių </w:t>
      </w:r>
      <w:r>
        <w:rPr>
          <w:rFonts w:cs="Times New Roman"/>
          <w:color w:val="000000"/>
        </w:rPr>
        <w:t>lentelių, jos bus pastatytos 2021 m. pavasarį. Atlikta darbų už 2</w:t>
      </w:r>
      <w:r w:rsidR="007B77FF">
        <w:rPr>
          <w:rFonts w:cs="Times New Roman"/>
          <w:color w:val="000000"/>
        </w:rPr>
        <w:t xml:space="preserve"> </w:t>
      </w:r>
      <w:r>
        <w:rPr>
          <w:rFonts w:cs="Times New Roman"/>
          <w:color w:val="000000"/>
        </w:rPr>
        <w:t xml:space="preserve">079 </w:t>
      </w:r>
      <w:r w:rsidR="007B77FF">
        <w:rPr>
          <w:rFonts w:cs="Times New Roman"/>
          <w:color w:val="000000"/>
        </w:rPr>
        <w:t>Eur</w:t>
      </w:r>
      <w:r>
        <w:rPr>
          <w:rFonts w:cs="Times New Roman"/>
          <w:color w:val="000000"/>
        </w:rPr>
        <w:t xml:space="preserve">.  Pasitelkiant savanorius sutvarkytos Bistrampolio dvaro </w:t>
      </w:r>
      <w:r>
        <w:rPr>
          <w:rFonts w:cs="Times New Roman"/>
          <w:color w:val="000000"/>
        </w:rPr>
        <w:lastRenderedPageBreak/>
        <w:t>sodybos senosios kapinės (u.</w:t>
      </w:r>
      <w:r w:rsidR="00F939FB">
        <w:rPr>
          <w:rFonts w:cs="Times New Roman"/>
          <w:color w:val="000000"/>
        </w:rPr>
        <w:t xml:space="preserve"> </w:t>
      </w:r>
      <w:r>
        <w:rPr>
          <w:rFonts w:cs="Times New Roman"/>
          <w:color w:val="000000"/>
        </w:rPr>
        <w:t xml:space="preserve">k. 43261) ir Gasparėlių k. kapinės. Seniūnijų pajėgomis buvo tvarkomos Grundiškio k., Adomavos k., Birželių k., Šiaudinės k., Naujamiesčio mstl. reformatų senosios, Sidžiūnų k., Molainių k., Dragonių k., Smiltynės k., Bliūdžių k. ir kitos neveikiančios kapinės. Seniūnijos iš viso prižiūri 20 skirtingų žydų, vokiečių, rusų, Lietuvos savanorių ar kitokių kapinių, įtrauktų į </w:t>
      </w:r>
      <w:r w:rsidR="00F939FB">
        <w:rPr>
          <w:rFonts w:cs="Times New Roman"/>
          <w:color w:val="000000"/>
        </w:rPr>
        <w:t xml:space="preserve">Kultūros </w:t>
      </w:r>
      <w:r>
        <w:rPr>
          <w:rFonts w:cs="Times New Roman"/>
          <w:color w:val="000000"/>
        </w:rPr>
        <w:t>vertybių registrą. Yra nemažai valstybės saugomų kap</w:t>
      </w:r>
      <w:r w:rsidR="00F939FB">
        <w:rPr>
          <w:rFonts w:cs="Times New Roman"/>
          <w:color w:val="000000"/>
        </w:rPr>
        <w:t>ini</w:t>
      </w:r>
      <w:r>
        <w:rPr>
          <w:rFonts w:cs="Times New Roman"/>
          <w:color w:val="000000"/>
        </w:rPr>
        <w:t>ų</w:t>
      </w:r>
      <w:r w:rsidR="00F939FB">
        <w:rPr>
          <w:rFonts w:cs="Times New Roman"/>
          <w:color w:val="000000"/>
        </w:rPr>
        <w:t>,</w:t>
      </w:r>
      <w:r>
        <w:rPr>
          <w:rFonts w:cs="Times New Roman"/>
          <w:color w:val="000000"/>
        </w:rPr>
        <w:t xml:space="preserve"> </w:t>
      </w:r>
      <w:r w:rsidR="00F939FB">
        <w:rPr>
          <w:rFonts w:cs="Times New Roman"/>
          <w:color w:val="000000"/>
        </w:rPr>
        <w:t xml:space="preserve">kurias </w:t>
      </w:r>
      <w:r>
        <w:rPr>
          <w:rFonts w:cs="Times New Roman"/>
          <w:color w:val="000000"/>
        </w:rPr>
        <w:t>taip pat prižiūri seniūnijos.</w:t>
      </w:r>
      <w:r>
        <w:t xml:space="preserve"> </w:t>
      </w:r>
      <w:r>
        <w:rPr>
          <w:rFonts w:cs="Times New Roman"/>
          <w:color w:val="000000"/>
        </w:rPr>
        <w:t>Jų teritorijos šienaujamos, šalinami savaime užaugantys medžiai, krūmai, vėjovartos, dažomos tvoros, atliekami kiti priežiūros darbai. Vykdant kultūros paveldo objektų priežiūros darbus, 2020 m. buvo tvarkoma Memenčių koplytėlės aplinka, atlikta darbų už 1</w:t>
      </w:r>
      <w:r w:rsidR="007B77FF">
        <w:rPr>
          <w:rFonts w:cs="Times New Roman"/>
          <w:color w:val="000000"/>
        </w:rPr>
        <w:t xml:space="preserve"> </w:t>
      </w:r>
      <w:r>
        <w:rPr>
          <w:rFonts w:cs="Times New Roman"/>
          <w:color w:val="000000"/>
        </w:rPr>
        <w:t>590</w:t>
      </w:r>
      <w:r w:rsidR="00F939FB">
        <w:rPr>
          <w:rFonts w:cs="Times New Roman"/>
          <w:color w:val="000000"/>
        </w:rPr>
        <w:t>,</w:t>
      </w:r>
      <w:r>
        <w:rPr>
          <w:rFonts w:cs="Times New Roman"/>
          <w:color w:val="000000"/>
        </w:rPr>
        <w:t xml:space="preserve">22 </w:t>
      </w:r>
      <w:r w:rsidR="007B77FF">
        <w:rPr>
          <w:rFonts w:cs="Times New Roman"/>
          <w:color w:val="000000"/>
        </w:rPr>
        <w:t>Eur</w:t>
      </w:r>
      <w:r>
        <w:rPr>
          <w:rFonts w:cs="Times New Roman"/>
          <w:color w:val="000000"/>
        </w:rPr>
        <w:t xml:space="preserve">. </w:t>
      </w:r>
      <w:r w:rsidR="00F939FB">
        <w:rPr>
          <w:rFonts w:cs="Times New Roman"/>
          <w:color w:val="000000"/>
        </w:rPr>
        <w:t xml:space="preserve">Suprojektuota, pagaminta ir sumontuota paminklinė lenta ant </w:t>
      </w:r>
      <w:r>
        <w:rPr>
          <w:rFonts w:cs="Times New Roman"/>
          <w:color w:val="000000"/>
        </w:rPr>
        <w:t xml:space="preserve">1863 m. sukilimo dalyvių palaidojimo vietą </w:t>
      </w:r>
      <w:r w:rsidR="00F939FB">
        <w:rPr>
          <w:rFonts w:cs="Times New Roman"/>
          <w:color w:val="000000"/>
        </w:rPr>
        <w:t xml:space="preserve">žyminčio paminklo </w:t>
      </w:r>
      <w:r>
        <w:rPr>
          <w:rFonts w:cs="Times New Roman"/>
          <w:color w:val="000000"/>
        </w:rPr>
        <w:t>(u.</w:t>
      </w:r>
      <w:r w:rsidR="00F939FB">
        <w:rPr>
          <w:rFonts w:cs="Times New Roman"/>
          <w:color w:val="000000"/>
        </w:rPr>
        <w:t xml:space="preserve"> </w:t>
      </w:r>
      <w:r>
        <w:rPr>
          <w:rFonts w:cs="Times New Roman"/>
          <w:color w:val="000000"/>
        </w:rPr>
        <w:t>k.</w:t>
      </w:r>
      <w:r>
        <w:t xml:space="preserve"> </w:t>
      </w:r>
      <w:r>
        <w:rPr>
          <w:rFonts w:cs="Times New Roman"/>
          <w:color w:val="000000"/>
        </w:rPr>
        <w:t xml:space="preserve">38574 ) </w:t>
      </w:r>
      <w:r w:rsidR="00F939FB">
        <w:rPr>
          <w:rFonts w:cs="Times New Roman"/>
          <w:color w:val="000000"/>
        </w:rPr>
        <w:t xml:space="preserve">Karsakiškio seniūnijoje, Stumbriškio kaime. </w:t>
      </w:r>
      <w:r>
        <w:rPr>
          <w:rFonts w:cs="Times New Roman"/>
          <w:color w:val="000000"/>
        </w:rPr>
        <w:t xml:space="preserve">Atlikta darbų už 400 </w:t>
      </w:r>
      <w:r w:rsidR="007B77FF">
        <w:rPr>
          <w:rFonts w:cs="Times New Roman"/>
          <w:color w:val="000000"/>
        </w:rPr>
        <w:t>Eur</w:t>
      </w:r>
      <w:r>
        <w:rPr>
          <w:rFonts w:cs="Times New Roman"/>
          <w:color w:val="000000"/>
        </w:rPr>
        <w:t>. Bendradarbiaujant su seniūnu ir architektūros skyriaus specialistais, panaikintas nelegalus savartynas Ramygalos seniūnijoje Aukštadvario dvaro sodybos liekanose (u.</w:t>
      </w:r>
      <w:r w:rsidR="00F939FB">
        <w:rPr>
          <w:rFonts w:cs="Times New Roman"/>
          <w:color w:val="000000"/>
        </w:rPr>
        <w:t xml:space="preserve"> </w:t>
      </w:r>
      <w:r>
        <w:rPr>
          <w:rFonts w:cs="Times New Roman"/>
          <w:color w:val="000000"/>
        </w:rPr>
        <w:t>k. 376). Išvežtos 57 tonos atliekų. Darbus atliko UAB „Švaros komanda“. Apmokėjimui panaudoti 2</w:t>
      </w:r>
      <w:r w:rsidR="007B77FF">
        <w:rPr>
          <w:rFonts w:cs="Times New Roman"/>
          <w:color w:val="000000"/>
        </w:rPr>
        <w:t xml:space="preserve"> </w:t>
      </w:r>
      <w:r>
        <w:rPr>
          <w:rFonts w:cs="Times New Roman"/>
          <w:color w:val="000000"/>
        </w:rPr>
        <w:t xml:space="preserve">900 </w:t>
      </w:r>
      <w:r w:rsidR="007B77FF">
        <w:rPr>
          <w:rFonts w:cs="Times New Roman"/>
          <w:color w:val="000000"/>
        </w:rPr>
        <w:t>Eur</w:t>
      </w:r>
      <w:r>
        <w:rPr>
          <w:rFonts w:cs="Times New Roman"/>
          <w:color w:val="000000"/>
        </w:rPr>
        <w:t xml:space="preserve"> paveldo tvarkybai skirtų lėšų (visa kaina daugiau nei 5</w:t>
      </w:r>
      <w:r w:rsidR="007B77FF">
        <w:rPr>
          <w:rFonts w:cs="Times New Roman"/>
          <w:color w:val="000000"/>
        </w:rPr>
        <w:t xml:space="preserve"> </w:t>
      </w:r>
      <w:r>
        <w:rPr>
          <w:rFonts w:cs="Times New Roman"/>
          <w:color w:val="000000"/>
        </w:rPr>
        <w:t xml:space="preserve">000 </w:t>
      </w:r>
      <w:r w:rsidR="007B77FF">
        <w:rPr>
          <w:rFonts w:cs="Times New Roman"/>
          <w:color w:val="000000"/>
        </w:rPr>
        <w:t>Eur</w:t>
      </w:r>
      <w:r>
        <w:rPr>
          <w:rFonts w:cs="Times New Roman"/>
          <w:color w:val="000000"/>
        </w:rPr>
        <w:t>). Pataisyti klaidingi Gasparų ir Gasparėlių pilkapynų pavadinimai (72</w:t>
      </w:r>
      <w:r w:rsidR="00F939FB">
        <w:rPr>
          <w:rFonts w:cs="Times New Roman"/>
          <w:color w:val="000000"/>
        </w:rPr>
        <w:t>,</w:t>
      </w:r>
      <w:r>
        <w:rPr>
          <w:rFonts w:cs="Times New Roman"/>
          <w:color w:val="000000"/>
        </w:rPr>
        <w:t xml:space="preserve">60 </w:t>
      </w:r>
      <w:r w:rsidR="007B77FF">
        <w:rPr>
          <w:rFonts w:cs="Times New Roman"/>
          <w:color w:val="000000"/>
        </w:rPr>
        <w:t>Eur</w:t>
      </w:r>
      <w:r>
        <w:rPr>
          <w:rFonts w:cs="Times New Roman"/>
          <w:color w:val="000000"/>
        </w:rPr>
        <w:t>)</w:t>
      </w:r>
      <w:r w:rsidR="00F939FB">
        <w:rPr>
          <w:rFonts w:cs="Times New Roman"/>
          <w:color w:val="000000"/>
        </w:rPr>
        <w:t>.</w:t>
      </w:r>
      <w:r>
        <w:rPr>
          <w:rFonts w:cs="Times New Roman"/>
          <w:color w:val="000000"/>
        </w:rPr>
        <w:t xml:space="preserve"> Sutvarkytos ir išvežtos Gasparėlių pilkapyne buvusios gyventojų ir sodininkų šiukšlės (Paįstrio seniūnijos lėšomis).</w:t>
      </w:r>
    </w:p>
    <w:p w14:paraId="5D701BF1" w14:textId="0828BA91" w:rsidR="00077C7C" w:rsidRDefault="00077C7C" w:rsidP="00077C7C">
      <w:pPr>
        <w:tabs>
          <w:tab w:val="left" w:pos="585"/>
        </w:tabs>
        <w:rPr>
          <w:rFonts w:cs="Times New Roman"/>
          <w:color w:val="000000"/>
        </w:rPr>
      </w:pPr>
      <w:r>
        <w:rPr>
          <w:rFonts w:cs="Times New Roman"/>
          <w:color w:val="000000"/>
        </w:rPr>
        <w:t xml:space="preserve">Rugsėjo 12 dieną paminėta Europos paveldo diena. Šiais metais renginys vyko Smilgių seniūnijoje, Puziniškio dvare. Buvo </w:t>
      </w:r>
      <w:r w:rsidR="00F939FB">
        <w:rPr>
          <w:rFonts w:cs="Times New Roman"/>
          <w:color w:val="000000"/>
        </w:rPr>
        <w:t xml:space="preserve">parengtos </w:t>
      </w:r>
      <w:r>
        <w:rPr>
          <w:rFonts w:cs="Times New Roman"/>
          <w:color w:val="000000"/>
        </w:rPr>
        <w:t>14</w:t>
      </w:r>
      <w:r w:rsidR="00F939FB">
        <w:rPr>
          <w:rFonts w:cs="Times New Roman"/>
          <w:color w:val="000000"/>
        </w:rPr>
        <w:t xml:space="preserve"> km</w:t>
      </w:r>
      <w:r>
        <w:rPr>
          <w:rFonts w:cs="Times New Roman"/>
          <w:color w:val="000000"/>
        </w:rPr>
        <w:t xml:space="preserve">  ir 24 km pėsčiųjų trasos</w:t>
      </w:r>
      <w:r w:rsidR="00F939FB">
        <w:rPr>
          <w:rFonts w:cs="Times New Roman"/>
          <w:color w:val="000000"/>
        </w:rPr>
        <w:t>,</w:t>
      </w:r>
      <w:r>
        <w:rPr>
          <w:rFonts w:cs="Times New Roman"/>
          <w:color w:val="000000"/>
        </w:rPr>
        <w:t xml:space="preserve"> kurias įveikė 74 ir 58 dalyviai (viso 132). Po žygio Puziniškio dvare dalyvių laukė edukacijos, kurių metu dalyviai susipažino su apylinkių kulinariniu paveldu, žiūrėjo spektaklį ir lankė muziejų. Prie edukacijų prisijungė ir žygyje nedalyvavę svečiai iš rajono ir miesto. Renginyje apsilankė </w:t>
      </w:r>
      <w:r w:rsidR="00F939FB">
        <w:rPr>
          <w:rFonts w:cs="Times New Roman"/>
          <w:color w:val="000000"/>
        </w:rPr>
        <w:t>daugiau kaip</w:t>
      </w:r>
      <w:r w:rsidR="002142FB" w:rsidRPr="00577DD0">
        <w:rPr>
          <w:rFonts w:cs="Times New Roman"/>
          <w:szCs w:val="24"/>
        </w:rPr>
        <w:br/>
      </w:r>
      <w:r>
        <w:rPr>
          <w:rFonts w:cs="Times New Roman"/>
          <w:color w:val="000000"/>
        </w:rPr>
        <w:t xml:space="preserve">200 dalyvių. Europos paveldo </w:t>
      </w:r>
      <w:r w:rsidR="00F939FB">
        <w:rPr>
          <w:rFonts w:cs="Times New Roman"/>
          <w:color w:val="000000"/>
        </w:rPr>
        <w:t xml:space="preserve">dienos </w:t>
      </w:r>
      <w:r>
        <w:rPr>
          <w:rFonts w:cs="Times New Roman"/>
          <w:color w:val="000000"/>
        </w:rPr>
        <w:t>renginiui organizuoti iš savivaldybės biudžeto panaudota 299</w:t>
      </w:r>
      <w:r w:rsidR="00F939FB">
        <w:rPr>
          <w:rFonts w:cs="Times New Roman"/>
          <w:color w:val="000000"/>
        </w:rPr>
        <w:t>,</w:t>
      </w:r>
      <w:r>
        <w:rPr>
          <w:rFonts w:cs="Times New Roman"/>
          <w:color w:val="000000"/>
        </w:rPr>
        <w:t xml:space="preserve">48 </w:t>
      </w:r>
      <w:r w:rsidR="007B77FF">
        <w:rPr>
          <w:rFonts w:cs="Times New Roman"/>
          <w:color w:val="000000"/>
        </w:rPr>
        <w:t>Eur</w:t>
      </w:r>
      <w:r>
        <w:rPr>
          <w:rFonts w:cs="Times New Roman"/>
          <w:color w:val="000000"/>
        </w:rPr>
        <w:t xml:space="preserve">. Gauta 920 </w:t>
      </w:r>
      <w:r w:rsidR="007B77FF">
        <w:rPr>
          <w:rFonts w:cs="Times New Roman"/>
          <w:color w:val="000000"/>
        </w:rPr>
        <w:t>Eur</w:t>
      </w:r>
      <w:r>
        <w:rPr>
          <w:rFonts w:cs="Times New Roman"/>
          <w:color w:val="000000"/>
        </w:rPr>
        <w:t xml:space="preserve"> parama iš Kultūros paveldo departamento</w:t>
      </w:r>
      <w:r w:rsidR="00F939FB">
        <w:rPr>
          <w:rFonts w:cs="Times New Roman"/>
          <w:color w:val="000000"/>
        </w:rPr>
        <w:t>.</w:t>
      </w:r>
      <w:r>
        <w:rPr>
          <w:rFonts w:cs="Times New Roman"/>
          <w:color w:val="000000"/>
        </w:rPr>
        <w:t xml:space="preserve">  Žygis buvo </w:t>
      </w:r>
      <w:r w:rsidR="00F939FB">
        <w:rPr>
          <w:rFonts w:cs="Times New Roman"/>
          <w:color w:val="000000"/>
        </w:rPr>
        <w:t xml:space="preserve">pristatytas </w:t>
      </w:r>
      <w:r>
        <w:rPr>
          <w:rFonts w:cs="Times New Roman"/>
          <w:color w:val="000000"/>
        </w:rPr>
        <w:t xml:space="preserve">savivaldybės </w:t>
      </w:r>
      <w:r w:rsidR="00F939FB">
        <w:rPr>
          <w:rFonts w:cs="Times New Roman"/>
          <w:color w:val="000000"/>
        </w:rPr>
        <w:t xml:space="preserve">interneto svetainėje </w:t>
      </w:r>
      <w:r>
        <w:rPr>
          <w:rFonts w:cs="Times New Roman"/>
          <w:color w:val="000000"/>
        </w:rPr>
        <w:t xml:space="preserve">(www.panrs.lt), internetinėje žiniasklaidoje (jp.lt/europos-paveldo-dienos-panevezio-rajone-zvilgsnis-i-praeities-vertybes), rajono </w:t>
      </w:r>
      <w:r w:rsidR="00B25512">
        <w:rPr>
          <w:rFonts w:cs="Times New Roman"/>
          <w:color w:val="000000"/>
        </w:rPr>
        <w:t xml:space="preserve">laikraštyje </w:t>
      </w:r>
      <w:r>
        <w:rPr>
          <w:rFonts w:cs="Times New Roman"/>
          <w:color w:val="000000"/>
        </w:rPr>
        <w:t>„Tėvynė“.</w:t>
      </w:r>
    </w:p>
    <w:p w14:paraId="63C73715" w14:textId="2551B689" w:rsidR="00E709AA" w:rsidRPr="00E709AA" w:rsidRDefault="00E709AA" w:rsidP="00E709AA">
      <w:r w:rsidRPr="00E709AA">
        <w:t>2020</w:t>
      </w:r>
      <w:r w:rsidRPr="00E709AA">
        <w:rPr>
          <w:bCs/>
        </w:rPr>
        <w:t xml:space="preserve"> </w:t>
      </w:r>
      <w:r w:rsidRPr="00E709AA">
        <w:t>metais paveldosaugai panaudota iš viso 7 733</w:t>
      </w:r>
      <w:r w:rsidR="00B25512">
        <w:t>,</w:t>
      </w:r>
      <w:r w:rsidRPr="00E709AA">
        <w:t>23 Eur savivaldybės biudžeto lėšų.</w:t>
      </w:r>
    </w:p>
    <w:p w14:paraId="30ECE3C3" w14:textId="1E03855C" w:rsidR="00077C7C" w:rsidRPr="00E709AA" w:rsidRDefault="00077C7C" w:rsidP="00077C7C">
      <w:pPr>
        <w:tabs>
          <w:tab w:val="left" w:pos="585"/>
        </w:tabs>
        <w:rPr>
          <w:rFonts w:cs="Times New Roman"/>
        </w:rPr>
      </w:pPr>
      <w:r w:rsidRPr="00E709AA">
        <w:rPr>
          <w:rFonts w:cs="Times New Roman"/>
        </w:rPr>
        <w:t>2020 m. į Nekilnojamųjų kultūros vertybių registrą įrašyta 5 nauji objektai.</w:t>
      </w:r>
    </w:p>
    <w:p w14:paraId="0AEA894F" w14:textId="517E9FE4" w:rsidR="00077C7C" w:rsidRPr="00E709AA" w:rsidRDefault="00077C7C" w:rsidP="00077C7C">
      <w:pPr>
        <w:tabs>
          <w:tab w:val="left" w:pos="585"/>
        </w:tabs>
        <w:rPr>
          <w:rFonts w:cs="Times New Roman"/>
        </w:rPr>
      </w:pPr>
      <w:r>
        <w:rPr>
          <w:rFonts w:cs="Times New Roman"/>
          <w:color w:val="000000"/>
        </w:rPr>
        <w:t xml:space="preserve">2020 m. kartu su Kultūros paveldo centro darbuotojais aplankyta ir atlikti matavimai 11-oje atmintinų vietų, susijusių su </w:t>
      </w:r>
      <w:r w:rsidR="00B25512">
        <w:rPr>
          <w:rFonts w:cs="Times New Roman"/>
          <w:color w:val="000000"/>
        </w:rPr>
        <w:t xml:space="preserve">partizaniniu </w:t>
      </w:r>
      <w:r>
        <w:rPr>
          <w:rFonts w:cs="Times New Roman"/>
          <w:color w:val="000000"/>
        </w:rPr>
        <w:t xml:space="preserve">judėjimu. Jos bus teikiamos Nekilnojamojo kultūros paveldo </w:t>
      </w:r>
      <w:r w:rsidRPr="00E709AA">
        <w:rPr>
          <w:rFonts w:cs="Times New Roman"/>
        </w:rPr>
        <w:t xml:space="preserve">vertinimo tarybai </w:t>
      </w:r>
      <w:r w:rsidR="00B25512" w:rsidRPr="00E709AA">
        <w:rPr>
          <w:rFonts w:cs="Times New Roman"/>
        </w:rPr>
        <w:t>vertin</w:t>
      </w:r>
      <w:r w:rsidR="00B25512">
        <w:rPr>
          <w:rFonts w:cs="Times New Roman"/>
        </w:rPr>
        <w:t>t</w:t>
      </w:r>
      <w:r w:rsidR="00B25512" w:rsidRPr="00E709AA">
        <w:rPr>
          <w:rFonts w:cs="Times New Roman"/>
        </w:rPr>
        <w:t xml:space="preserve">i </w:t>
      </w:r>
      <w:r w:rsidRPr="00E709AA">
        <w:rPr>
          <w:rFonts w:cs="Times New Roman"/>
        </w:rPr>
        <w:t>dėl įtraukimo į Kultūros vertybių registrą.</w:t>
      </w:r>
    </w:p>
    <w:p w14:paraId="06D0D298" w14:textId="77777777" w:rsidR="00E4396C" w:rsidRPr="00E709AA" w:rsidRDefault="00E4396C" w:rsidP="00E4396C"/>
    <w:p w14:paraId="7FC668EA" w14:textId="77777777" w:rsidR="00E4396C" w:rsidRPr="00E709AA" w:rsidRDefault="00E4396C" w:rsidP="00E4396C">
      <w:pPr>
        <w:pStyle w:val="Antrats1"/>
      </w:pPr>
      <w:r w:rsidRPr="00E709AA">
        <w:t>XII SKYRIUS</w:t>
      </w:r>
    </w:p>
    <w:p w14:paraId="142BD0D6" w14:textId="053EABBF" w:rsidR="00E4396C" w:rsidRPr="00E709AA" w:rsidRDefault="00E4396C" w:rsidP="00E4396C">
      <w:pPr>
        <w:pStyle w:val="Antrats1"/>
      </w:pPr>
      <w:r w:rsidRPr="00E709AA">
        <w:t>TERITORIJŲ PLANAVIMAS BEI STATINIŲ PROJEKTAVIMAS</w:t>
      </w:r>
    </w:p>
    <w:p w14:paraId="6FF75D62" w14:textId="77777777" w:rsidR="00E4396C" w:rsidRPr="00E709AA" w:rsidRDefault="00E4396C" w:rsidP="007B0CF9"/>
    <w:p w14:paraId="1581B9DF" w14:textId="108686F1" w:rsidR="005B7CC4" w:rsidRPr="007B0CF9" w:rsidRDefault="005B7CC4" w:rsidP="007B0CF9">
      <w:pPr>
        <w:tabs>
          <w:tab w:val="left" w:pos="993"/>
        </w:tabs>
        <w:suppressAutoHyphens w:val="0"/>
      </w:pPr>
      <w:r w:rsidRPr="00C570EE">
        <w:t xml:space="preserve">2019 m. pasirašytos darbų sutartys </w:t>
      </w:r>
      <w:r w:rsidR="00B25512" w:rsidRPr="00C570EE">
        <w:t>projekt</w:t>
      </w:r>
      <w:r w:rsidR="00B25512">
        <w:t>ams</w:t>
      </w:r>
      <w:r w:rsidR="00B25512" w:rsidRPr="00C570EE">
        <w:t xml:space="preserve"> įgyvendini</w:t>
      </w:r>
      <w:r w:rsidR="00B25512">
        <w:t>t</w:t>
      </w:r>
      <w:r w:rsidR="00B25512" w:rsidRPr="00C570EE">
        <w:t xml:space="preserve">i </w:t>
      </w:r>
      <w:r w:rsidRPr="00C570EE">
        <w:t>„Kraštovaizdžio apsaugos priemonių įgyvendinimas  Panevėžio rajone II etapas“ pagal 2014–2020 m. Europos Sąjungos fondų investicijų veiksmų programos 5 prioriteto „Aplinkosauga, gamtos išteklių darnus naudojimas ir prisitaikymas prie klimato kaitos“ 05.5.1-APVA-R-019 priemonę „Kraštovaizdžio apsauga“:</w:t>
      </w:r>
      <w:r w:rsidR="007B0CF9">
        <w:t xml:space="preserve"> </w:t>
      </w:r>
      <w:r w:rsidRPr="00C570EE">
        <w:t xml:space="preserve"> </w:t>
      </w:r>
      <w:r w:rsidRPr="00C570EE">
        <w:rPr>
          <w:szCs w:val="24"/>
        </w:rPr>
        <w:t>„Kraštovaizdžio formavimas ir ekologinės būklės gerinimas gamtinio karkaso teritorijose: Angelų slėnyje ir Nevėžio upės pakrantėse Miežiškių mstl., Miežiškių sen. bei Uliūnų k., Ramygalos sen., Panevėžio r.</w:t>
      </w:r>
      <w:r w:rsidRPr="00C570EE">
        <w:t xml:space="preserve"> </w:t>
      </w:r>
      <w:r w:rsidRPr="00C570EE">
        <w:rPr>
          <w:szCs w:val="24"/>
        </w:rPr>
        <w:t>(projektavimas, projekto vykdymo priežiūra ir darbai)“; parengta projektų esamos būklės analizė ir koncepcija (agentūros dar nesuderinta); „Bešeimininkių apleistų pastatų likvidavimas Sodelių k., Karsakiškio sen., Panevėžio r. (projektavimas ir darbai)“; parengtas griovimo aprašas, griovimo darbai nepabaigti; „Bešeimininkių apleistų pastatų likvidavimas Čiūrų, Fermos, Mėlynių, Mikėnų ir Veliapolio k., Panevėžio r. (projektavimas ir darbai)“;  2020 m. pasirašyta rangos sutartis;</w:t>
      </w:r>
      <w:r w:rsidR="007B0CF9">
        <w:t xml:space="preserve"> </w:t>
      </w:r>
      <w:r w:rsidRPr="00C570EE">
        <w:rPr>
          <w:szCs w:val="24"/>
        </w:rPr>
        <w:t xml:space="preserve"> „Kasybos darbais pažeistos žemės tvarkymas Šilagalio k., Panevėžio sen. bei Šilaičių k. ir Garuckų k., Ramygalos sen., Panevėžio r. (projektavimas, projekto vykdymo priežiūra ir darbai)</w:t>
      </w:r>
      <w:r w:rsidRPr="00C570EE">
        <w:rPr>
          <w:bCs/>
          <w:szCs w:val="24"/>
        </w:rPr>
        <w:t>“; projektas baigtas įgyvendinti.</w:t>
      </w:r>
      <w:r w:rsidRPr="00C570EE">
        <w:rPr>
          <w:szCs w:val="24"/>
        </w:rPr>
        <w:t xml:space="preserve"> </w:t>
      </w:r>
    </w:p>
    <w:p w14:paraId="2CC47009" w14:textId="318C355F" w:rsidR="005B7CC4" w:rsidRPr="00C570EE" w:rsidRDefault="005B7CC4" w:rsidP="007B0CF9">
      <w:pPr>
        <w:tabs>
          <w:tab w:val="left" w:pos="993"/>
        </w:tabs>
        <w:suppressAutoHyphens w:val="0"/>
        <w:rPr>
          <w:szCs w:val="24"/>
        </w:rPr>
      </w:pPr>
      <w:r w:rsidRPr="00C570EE">
        <w:rPr>
          <w:szCs w:val="24"/>
        </w:rPr>
        <w:lastRenderedPageBreak/>
        <w:t>Bendru sutarimu su seniūnijų seniūnais tradicinis konkursas „Panevėžio rajono Ramygalos miesto ir</w:t>
      </w:r>
      <w:r w:rsidR="00B25512">
        <w:rPr>
          <w:szCs w:val="24"/>
        </w:rPr>
        <w:t xml:space="preserve"> </w:t>
      </w:r>
      <w:r w:rsidRPr="00C570EE">
        <w:rPr>
          <w:szCs w:val="24"/>
        </w:rPr>
        <w:t>/</w:t>
      </w:r>
      <w:r w:rsidR="00B25512">
        <w:rPr>
          <w:szCs w:val="24"/>
        </w:rPr>
        <w:t xml:space="preserve"> </w:t>
      </w:r>
      <w:r w:rsidRPr="00C570EE">
        <w:rPr>
          <w:szCs w:val="24"/>
        </w:rPr>
        <w:t>ar miestelių, kaimų (gyvenviečių) ir vienkiemių sodybų apžiūra–konkursas“ neorganizuotas.</w:t>
      </w:r>
    </w:p>
    <w:p w14:paraId="15A5D53C" w14:textId="13F378AA" w:rsidR="005B7CC4" w:rsidRPr="00C570EE" w:rsidRDefault="005B7CC4" w:rsidP="00DA4D8E">
      <w:pPr>
        <w:rPr>
          <w:szCs w:val="24"/>
        </w:rPr>
      </w:pPr>
      <w:r w:rsidRPr="00C570EE">
        <w:rPr>
          <w:iCs/>
          <w:szCs w:val="24"/>
        </w:rPr>
        <w:t>Įregistruota 219 prašymų teritorijų planavimo dokumentams rengti, iš jų:</w:t>
      </w:r>
      <w:r w:rsidR="007B0CF9">
        <w:rPr>
          <w:iCs/>
          <w:szCs w:val="24"/>
        </w:rPr>
        <w:t xml:space="preserve"> </w:t>
      </w:r>
      <w:r w:rsidRPr="00C570EE">
        <w:rPr>
          <w:iCs/>
          <w:szCs w:val="24"/>
        </w:rPr>
        <w:t xml:space="preserve">11 prašymų inicijuoti teritorijų planavimo dokumento keitimo ar koregavimo procedūras TPDR informacinėje sistemoje; 2 prašymai inicijuoti specialiųjų planų (vėjo elektrinių išdėstymo) rengimo procedūras TPDRIS – teritorijų planavimo dokumentų rengimo informacinėje sistemoje; atsižvelgiant į iniciatorių prašymus pradėta organizuoti 187 žemės sklypų formavimo ir pertvarkymo projektai ŽPDRIS – žemėtvarkos planavimo dokumentų rengimo informacinėje sistemoje. 19 prašymų liko nepateikta į ŽPDRIS – perkelta </w:t>
      </w:r>
      <w:r w:rsidR="00B25512">
        <w:rPr>
          <w:iCs/>
          <w:szCs w:val="24"/>
        </w:rPr>
        <w:t xml:space="preserve">į </w:t>
      </w:r>
      <w:r w:rsidRPr="00C570EE">
        <w:rPr>
          <w:iCs/>
          <w:szCs w:val="24"/>
        </w:rPr>
        <w:t xml:space="preserve">2021 </w:t>
      </w:r>
      <w:r w:rsidR="00B25512" w:rsidRPr="00C570EE">
        <w:rPr>
          <w:iCs/>
          <w:szCs w:val="24"/>
        </w:rPr>
        <w:t>met</w:t>
      </w:r>
      <w:r w:rsidR="00B25512">
        <w:rPr>
          <w:iCs/>
          <w:szCs w:val="24"/>
        </w:rPr>
        <w:t>u</w:t>
      </w:r>
      <w:r w:rsidR="00B25512" w:rsidRPr="00C570EE">
        <w:rPr>
          <w:iCs/>
          <w:szCs w:val="24"/>
        </w:rPr>
        <w:t xml:space="preserve">s </w:t>
      </w:r>
      <w:r w:rsidRPr="00C570EE">
        <w:rPr>
          <w:iCs/>
          <w:szCs w:val="24"/>
        </w:rPr>
        <w:t>dėl didelio darbų krūvio.</w:t>
      </w:r>
    </w:p>
    <w:tbl>
      <w:tblPr>
        <w:tblW w:w="9639" w:type="dxa"/>
        <w:tblInd w:w="-5" w:type="dxa"/>
        <w:tblLayout w:type="fixed"/>
        <w:tblLook w:val="0000" w:firstRow="0" w:lastRow="0" w:firstColumn="0" w:lastColumn="0" w:noHBand="0" w:noVBand="0"/>
      </w:tblPr>
      <w:tblGrid>
        <w:gridCol w:w="1276"/>
        <w:gridCol w:w="4253"/>
        <w:gridCol w:w="1105"/>
        <w:gridCol w:w="1384"/>
        <w:gridCol w:w="1621"/>
      </w:tblGrid>
      <w:tr w:rsidR="00C570EE" w:rsidRPr="00C570EE" w14:paraId="78285FB9" w14:textId="77777777" w:rsidTr="007B0CF9">
        <w:tc>
          <w:tcPr>
            <w:tcW w:w="1276" w:type="dxa"/>
            <w:tcBorders>
              <w:top w:val="single" w:sz="4" w:space="0" w:color="000000"/>
              <w:left w:val="single" w:sz="4" w:space="0" w:color="000000"/>
              <w:bottom w:val="single" w:sz="4" w:space="0" w:color="000000"/>
            </w:tcBorders>
            <w:shd w:val="clear" w:color="auto" w:fill="auto"/>
          </w:tcPr>
          <w:p w14:paraId="0617F20D" w14:textId="77777777" w:rsidR="005B7CC4" w:rsidRPr="006A2B47" w:rsidRDefault="005B7CC4" w:rsidP="006E4427">
            <w:pPr>
              <w:ind w:firstLine="34"/>
              <w:rPr>
                <w:sz w:val="18"/>
                <w:szCs w:val="18"/>
              </w:rPr>
            </w:pPr>
            <w:r w:rsidRPr="006A2B47">
              <w:rPr>
                <w:sz w:val="18"/>
                <w:szCs w:val="18"/>
              </w:rPr>
              <w:t>Eil. Nr.</w:t>
            </w:r>
          </w:p>
        </w:tc>
        <w:tc>
          <w:tcPr>
            <w:tcW w:w="4253" w:type="dxa"/>
            <w:tcBorders>
              <w:top w:val="single" w:sz="4" w:space="0" w:color="000000"/>
              <w:left w:val="single" w:sz="4" w:space="0" w:color="000000"/>
              <w:bottom w:val="single" w:sz="4" w:space="0" w:color="000000"/>
            </w:tcBorders>
            <w:shd w:val="clear" w:color="auto" w:fill="auto"/>
          </w:tcPr>
          <w:p w14:paraId="5FAD7ED0" w14:textId="77777777" w:rsidR="005B7CC4" w:rsidRPr="006A2B47" w:rsidRDefault="005B7CC4" w:rsidP="006E4427">
            <w:pPr>
              <w:ind w:firstLine="34"/>
              <w:rPr>
                <w:sz w:val="18"/>
                <w:szCs w:val="18"/>
              </w:rPr>
            </w:pPr>
            <w:r w:rsidRPr="006A2B47">
              <w:rPr>
                <w:sz w:val="18"/>
                <w:szCs w:val="18"/>
              </w:rPr>
              <w:t>Pavadinimas</w:t>
            </w:r>
          </w:p>
        </w:tc>
        <w:tc>
          <w:tcPr>
            <w:tcW w:w="1105" w:type="dxa"/>
            <w:tcBorders>
              <w:top w:val="single" w:sz="4" w:space="0" w:color="000000"/>
              <w:left w:val="single" w:sz="4" w:space="0" w:color="000000"/>
              <w:bottom w:val="single" w:sz="4" w:space="0" w:color="000000"/>
            </w:tcBorders>
            <w:shd w:val="clear" w:color="auto" w:fill="auto"/>
          </w:tcPr>
          <w:p w14:paraId="1DE6E435" w14:textId="77777777" w:rsidR="005B7CC4" w:rsidRPr="006A2B47" w:rsidRDefault="005B7CC4" w:rsidP="006E4427">
            <w:pPr>
              <w:ind w:firstLine="34"/>
              <w:jc w:val="center"/>
              <w:rPr>
                <w:sz w:val="18"/>
                <w:szCs w:val="18"/>
              </w:rPr>
            </w:pPr>
            <w:r w:rsidRPr="006A2B47">
              <w:rPr>
                <w:sz w:val="18"/>
                <w:szCs w:val="18"/>
              </w:rPr>
              <w:t>2018 m.</w:t>
            </w:r>
          </w:p>
        </w:tc>
        <w:tc>
          <w:tcPr>
            <w:tcW w:w="1384" w:type="dxa"/>
            <w:tcBorders>
              <w:top w:val="single" w:sz="4" w:space="0" w:color="000000"/>
              <w:left w:val="single" w:sz="4" w:space="0" w:color="000000"/>
              <w:bottom w:val="single" w:sz="4" w:space="0" w:color="000000"/>
            </w:tcBorders>
            <w:shd w:val="clear" w:color="auto" w:fill="auto"/>
          </w:tcPr>
          <w:p w14:paraId="3DCD7549" w14:textId="77777777" w:rsidR="005B7CC4" w:rsidRPr="006A2B47" w:rsidRDefault="005B7CC4" w:rsidP="006E4427">
            <w:pPr>
              <w:ind w:firstLine="34"/>
              <w:jc w:val="center"/>
              <w:rPr>
                <w:b/>
                <w:bCs/>
                <w:sz w:val="18"/>
                <w:szCs w:val="18"/>
              </w:rPr>
            </w:pPr>
            <w:r w:rsidRPr="006A2B47">
              <w:rPr>
                <w:sz w:val="18"/>
                <w:szCs w:val="18"/>
              </w:rPr>
              <w:t>2019 m.</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E19358F" w14:textId="77777777" w:rsidR="005B7CC4" w:rsidRPr="006A2B47" w:rsidRDefault="005B7CC4" w:rsidP="006E4427">
            <w:pPr>
              <w:ind w:firstLine="34"/>
              <w:jc w:val="center"/>
              <w:rPr>
                <w:sz w:val="18"/>
                <w:szCs w:val="18"/>
              </w:rPr>
            </w:pPr>
            <w:r w:rsidRPr="006A2B47">
              <w:rPr>
                <w:b/>
                <w:bCs/>
                <w:sz w:val="18"/>
                <w:szCs w:val="18"/>
              </w:rPr>
              <w:t>2020 m.</w:t>
            </w:r>
          </w:p>
        </w:tc>
      </w:tr>
      <w:tr w:rsidR="00C570EE" w:rsidRPr="00C570EE" w14:paraId="74B4E991" w14:textId="77777777" w:rsidTr="007B0CF9">
        <w:tc>
          <w:tcPr>
            <w:tcW w:w="1276" w:type="dxa"/>
            <w:tcBorders>
              <w:top w:val="single" w:sz="4" w:space="0" w:color="000000"/>
              <w:left w:val="single" w:sz="4" w:space="0" w:color="000000"/>
              <w:bottom w:val="single" w:sz="4" w:space="0" w:color="000000"/>
            </w:tcBorders>
            <w:shd w:val="clear" w:color="auto" w:fill="auto"/>
          </w:tcPr>
          <w:p w14:paraId="3FED45ED" w14:textId="7B9E21BB" w:rsidR="005B7CC4" w:rsidRPr="006A2B47" w:rsidRDefault="005B7CC4" w:rsidP="006E4427">
            <w:pPr>
              <w:ind w:firstLine="34"/>
              <w:rPr>
                <w:sz w:val="18"/>
                <w:szCs w:val="18"/>
              </w:rPr>
            </w:pPr>
            <w:r w:rsidRPr="006A2B47">
              <w:rPr>
                <w:sz w:val="18"/>
                <w:szCs w:val="18"/>
              </w:rPr>
              <w:t>1</w:t>
            </w:r>
            <w:r w:rsidR="00B25512" w:rsidRPr="006A2B47">
              <w:rPr>
                <w:sz w:val="18"/>
                <w:szCs w:val="18"/>
              </w:rPr>
              <w:t>.</w:t>
            </w:r>
          </w:p>
        </w:tc>
        <w:tc>
          <w:tcPr>
            <w:tcW w:w="4253" w:type="dxa"/>
            <w:tcBorders>
              <w:top w:val="single" w:sz="4" w:space="0" w:color="000000"/>
              <w:left w:val="single" w:sz="4" w:space="0" w:color="000000"/>
              <w:bottom w:val="single" w:sz="4" w:space="0" w:color="000000"/>
            </w:tcBorders>
            <w:shd w:val="clear" w:color="auto" w:fill="auto"/>
          </w:tcPr>
          <w:p w14:paraId="0CA0698C" w14:textId="77777777" w:rsidR="005B7CC4" w:rsidRPr="006A2B47" w:rsidRDefault="005B7CC4" w:rsidP="006E4427">
            <w:pPr>
              <w:ind w:firstLine="34"/>
              <w:rPr>
                <w:sz w:val="18"/>
                <w:szCs w:val="18"/>
              </w:rPr>
            </w:pPr>
            <w:r w:rsidRPr="006A2B47">
              <w:rPr>
                <w:sz w:val="18"/>
                <w:szCs w:val="18"/>
              </w:rPr>
              <w:t xml:space="preserve">Įregistruota prašymų teritorijų planavimo projektams rengti </w:t>
            </w:r>
          </w:p>
        </w:tc>
        <w:tc>
          <w:tcPr>
            <w:tcW w:w="1105" w:type="dxa"/>
            <w:tcBorders>
              <w:top w:val="single" w:sz="4" w:space="0" w:color="000000"/>
              <w:left w:val="single" w:sz="4" w:space="0" w:color="000000"/>
              <w:bottom w:val="single" w:sz="4" w:space="0" w:color="000000"/>
            </w:tcBorders>
            <w:shd w:val="clear" w:color="auto" w:fill="auto"/>
          </w:tcPr>
          <w:p w14:paraId="00FDC82D" w14:textId="77777777" w:rsidR="005B7CC4" w:rsidRPr="006A2B47" w:rsidRDefault="005B7CC4" w:rsidP="006E4427">
            <w:pPr>
              <w:ind w:firstLine="34"/>
              <w:jc w:val="center"/>
              <w:rPr>
                <w:sz w:val="18"/>
                <w:szCs w:val="18"/>
              </w:rPr>
            </w:pPr>
            <w:r w:rsidRPr="006A2B47">
              <w:rPr>
                <w:sz w:val="18"/>
                <w:szCs w:val="18"/>
              </w:rPr>
              <w:t>224</w:t>
            </w:r>
          </w:p>
        </w:tc>
        <w:tc>
          <w:tcPr>
            <w:tcW w:w="1384" w:type="dxa"/>
            <w:tcBorders>
              <w:top w:val="single" w:sz="4" w:space="0" w:color="000000"/>
              <w:left w:val="single" w:sz="4" w:space="0" w:color="000000"/>
              <w:bottom w:val="single" w:sz="4" w:space="0" w:color="000000"/>
            </w:tcBorders>
            <w:shd w:val="clear" w:color="auto" w:fill="auto"/>
          </w:tcPr>
          <w:p w14:paraId="22F50F30" w14:textId="77777777" w:rsidR="005B7CC4" w:rsidRPr="006A2B47" w:rsidRDefault="005B7CC4" w:rsidP="006E4427">
            <w:pPr>
              <w:snapToGrid w:val="0"/>
              <w:ind w:firstLine="34"/>
              <w:jc w:val="center"/>
              <w:rPr>
                <w:sz w:val="18"/>
                <w:szCs w:val="18"/>
              </w:rPr>
            </w:pPr>
            <w:r w:rsidRPr="006A2B47">
              <w:rPr>
                <w:sz w:val="18"/>
                <w:szCs w:val="18"/>
              </w:rPr>
              <w:t>251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2E5457B1" w14:textId="77777777" w:rsidR="005B7CC4" w:rsidRPr="006A2B47" w:rsidRDefault="005B7CC4" w:rsidP="006E4427">
            <w:pPr>
              <w:snapToGrid w:val="0"/>
              <w:ind w:firstLine="34"/>
              <w:jc w:val="center"/>
              <w:rPr>
                <w:b/>
                <w:sz w:val="18"/>
                <w:szCs w:val="18"/>
              </w:rPr>
            </w:pPr>
            <w:r w:rsidRPr="006A2B47">
              <w:rPr>
                <w:b/>
                <w:sz w:val="18"/>
                <w:szCs w:val="18"/>
              </w:rPr>
              <w:t>219</w:t>
            </w:r>
          </w:p>
        </w:tc>
      </w:tr>
      <w:tr w:rsidR="00C570EE" w:rsidRPr="00C570EE" w14:paraId="0C12161A" w14:textId="77777777" w:rsidTr="007B0CF9">
        <w:tc>
          <w:tcPr>
            <w:tcW w:w="1276" w:type="dxa"/>
            <w:tcBorders>
              <w:top w:val="single" w:sz="4" w:space="0" w:color="000000"/>
              <w:left w:val="single" w:sz="4" w:space="0" w:color="000000"/>
              <w:bottom w:val="single" w:sz="4" w:space="0" w:color="000000"/>
            </w:tcBorders>
            <w:shd w:val="clear" w:color="auto" w:fill="auto"/>
          </w:tcPr>
          <w:p w14:paraId="5B715413" w14:textId="0749A03C" w:rsidR="005B7CC4" w:rsidRPr="006A2B47" w:rsidRDefault="005B7CC4" w:rsidP="006E4427">
            <w:pPr>
              <w:ind w:firstLine="34"/>
              <w:rPr>
                <w:sz w:val="18"/>
                <w:szCs w:val="18"/>
              </w:rPr>
            </w:pPr>
            <w:r w:rsidRPr="006A2B47">
              <w:rPr>
                <w:sz w:val="18"/>
                <w:szCs w:val="18"/>
              </w:rPr>
              <w:t>2</w:t>
            </w:r>
            <w:r w:rsidR="00B25512" w:rsidRPr="006A2B47">
              <w:rPr>
                <w:sz w:val="18"/>
                <w:szCs w:val="18"/>
              </w:rPr>
              <w:t>.</w:t>
            </w:r>
          </w:p>
        </w:tc>
        <w:tc>
          <w:tcPr>
            <w:tcW w:w="4253" w:type="dxa"/>
            <w:tcBorders>
              <w:top w:val="single" w:sz="4" w:space="0" w:color="000000"/>
              <w:left w:val="single" w:sz="4" w:space="0" w:color="000000"/>
              <w:bottom w:val="single" w:sz="4" w:space="0" w:color="000000"/>
            </w:tcBorders>
            <w:shd w:val="clear" w:color="auto" w:fill="auto"/>
          </w:tcPr>
          <w:p w14:paraId="25B350D1" w14:textId="2FBA602B" w:rsidR="005B7CC4" w:rsidRPr="006A2B47" w:rsidRDefault="005B7CC4" w:rsidP="006E4427">
            <w:pPr>
              <w:ind w:firstLine="34"/>
              <w:rPr>
                <w:sz w:val="18"/>
                <w:szCs w:val="18"/>
              </w:rPr>
            </w:pPr>
            <w:r w:rsidRPr="006A2B47">
              <w:rPr>
                <w:sz w:val="18"/>
                <w:szCs w:val="18"/>
              </w:rPr>
              <w:t xml:space="preserve">Įregistruota prašymų </w:t>
            </w:r>
            <w:r w:rsidR="00B25512" w:rsidRPr="006A2B47">
              <w:rPr>
                <w:sz w:val="18"/>
                <w:szCs w:val="18"/>
              </w:rPr>
              <w:t xml:space="preserve">keisti ar koreguoti bei rengti patvirtintus detaliuosius planus </w:t>
            </w:r>
          </w:p>
        </w:tc>
        <w:tc>
          <w:tcPr>
            <w:tcW w:w="1105" w:type="dxa"/>
            <w:tcBorders>
              <w:top w:val="single" w:sz="4" w:space="0" w:color="000000"/>
              <w:left w:val="single" w:sz="4" w:space="0" w:color="000000"/>
              <w:bottom w:val="single" w:sz="4" w:space="0" w:color="000000"/>
            </w:tcBorders>
            <w:shd w:val="clear" w:color="auto" w:fill="auto"/>
          </w:tcPr>
          <w:p w14:paraId="6B303BB0" w14:textId="77777777" w:rsidR="005B7CC4" w:rsidRPr="006A2B47" w:rsidRDefault="005B7CC4" w:rsidP="006E4427">
            <w:pPr>
              <w:ind w:firstLine="34"/>
              <w:jc w:val="center"/>
              <w:rPr>
                <w:sz w:val="18"/>
                <w:szCs w:val="18"/>
              </w:rPr>
            </w:pPr>
            <w:r w:rsidRPr="006A2B47">
              <w:rPr>
                <w:sz w:val="18"/>
                <w:szCs w:val="18"/>
              </w:rPr>
              <w:t>12</w:t>
            </w:r>
          </w:p>
        </w:tc>
        <w:tc>
          <w:tcPr>
            <w:tcW w:w="1384" w:type="dxa"/>
            <w:tcBorders>
              <w:top w:val="single" w:sz="4" w:space="0" w:color="000000"/>
              <w:left w:val="single" w:sz="4" w:space="0" w:color="000000"/>
              <w:bottom w:val="single" w:sz="4" w:space="0" w:color="000000"/>
            </w:tcBorders>
            <w:shd w:val="clear" w:color="auto" w:fill="auto"/>
          </w:tcPr>
          <w:p w14:paraId="346EC001" w14:textId="77777777" w:rsidR="005B7CC4" w:rsidRPr="006A2B47" w:rsidRDefault="005B7CC4" w:rsidP="006E4427">
            <w:pPr>
              <w:ind w:firstLine="34"/>
              <w:jc w:val="center"/>
              <w:rPr>
                <w:sz w:val="18"/>
                <w:szCs w:val="18"/>
              </w:rPr>
            </w:pPr>
            <w:r w:rsidRPr="006A2B47">
              <w:rPr>
                <w:sz w:val="18"/>
                <w:szCs w:val="18"/>
              </w:rPr>
              <w:t>11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17C8C3F4" w14:textId="77777777" w:rsidR="005B7CC4" w:rsidRPr="006A2B47" w:rsidRDefault="005B7CC4" w:rsidP="006E4427">
            <w:pPr>
              <w:ind w:firstLine="34"/>
              <w:jc w:val="center"/>
              <w:rPr>
                <w:b/>
                <w:sz w:val="18"/>
                <w:szCs w:val="18"/>
              </w:rPr>
            </w:pPr>
            <w:r w:rsidRPr="006A2B47">
              <w:rPr>
                <w:b/>
                <w:sz w:val="18"/>
                <w:szCs w:val="18"/>
              </w:rPr>
              <w:t>13</w:t>
            </w:r>
          </w:p>
        </w:tc>
      </w:tr>
      <w:tr w:rsidR="00C570EE" w:rsidRPr="00C570EE" w14:paraId="57C7C3D3" w14:textId="77777777" w:rsidTr="007B0CF9">
        <w:tc>
          <w:tcPr>
            <w:tcW w:w="1276" w:type="dxa"/>
            <w:tcBorders>
              <w:top w:val="single" w:sz="4" w:space="0" w:color="000000"/>
              <w:left w:val="single" w:sz="4" w:space="0" w:color="000000"/>
              <w:bottom w:val="single" w:sz="4" w:space="0" w:color="000000"/>
            </w:tcBorders>
            <w:shd w:val="clear" w:color="auto" w:fill="auto"/>
          </w:tcPr>
          <w:p w14:paraId="2CE6883D" w14:textId="2D83C660" w:rsidR="005B7CC4" w:rsidRPr="006A2B47" w:rsidRDefault="005B7CC4" w:rsidP="006E4427">
            <w:pPr>
              <w:ind w:firstLine="34"/>
              <w:rPr>
                <w:sz w:val="18"/>
                <w:szCs w:val="18"/>
              </w:rPr>
            </w:pPr>
            <w:r w:rsidRPr="006A2B47">
              <w:rPr>
                <w:sz w:val="18"/>
                <w:szCs w:val="18"/>
              </w:rPr>
              <w:t>3</w:t>
            </w:r>
            <w:r w:rsidR="00B25512" w:rsidRPr="006A2B47">
              <w:rPr>
                <w:sz w:val="18"/>
                <w:szCs w:val="18"/>
              </w:rPr>
              <w:t>.</w:t>
            </w:r>
          </w:p>
        </w:tc>
        <w:tc>
          <w:tcPr>
            <w:tcW w:w="4253" w:type="dxa"/>
            <w:tcBorders>
              <w:top w:val="single" w:sz="4" w:space="0" w:color="000000"/>
              <w:left w:val="single" w:sz="4" w:space="0" w:color="000000"/>
              <w:bottom w:val="single" w:sz="4" w:space="0" w:color="000000"/>
            </w:tcBorders>
            <w:shd w:val="clear" w:color="auto" w:fill="auto"/>
          </w:tcPr>
          <w:p w14:paraId="230546C2" w14:textId="77EB9E4D" w:rsidR="005B7CC4" w:rsidRPr="006A2B47" w:rsidRDefault="005B7CC4" w:rsidP="009A192B">
            <w:pPr>
              <w:ind w:firstLine="34"/>
              <w:rPr>
                <w:sz w:val="18"/>
                <w:szCs w:val="18"/>
              </w:rPr>
            </w:pPr>
            <w:bookmarkStart w:id="7" w:name="_Hlk67559038"/>
            <w:r w:rsidRPr="006A2B47">
              <w:rPr>
                <w:sz w:val="18"/>
                <w:szCs w:val="18"/>
              </w:rPr>
              <w:t>Įregistruota prašymų žemės sklypų</w:t>
            </w:r>
            <w:r w:rsidR="007B0CF9" w:rsidRPr="006A2B47">
              <w:rPr>
                <w:sz w:val="18"/>
                <w:szCs w:val="18"/>
              </w:rPr>
              <w:t xml:space="preserve"> </w:t>
            </w:r>
            <w:r w:rsidRPr="006A2B47">
              <w:rPr>
                <w:sz w:val="18"/>
                <w:szCs w:val="18"/>
              </w:rPr>
              <w:t xml:space="preserve">formavimo ir pertvarkymo (žemėtvarkos) projektams rengti ir kaimo plėtros projektams rengti </w:t>
            </w:r>
            <w:bookmarkEnd w:id="7"/>
          </w:p>
        </w:tc>
        <w:tc>
          <w:tcPr>
            <w:tcW w:w="1105" w:type="dxa"/>
            <w:tcBorders>
              <w:top w:val="single" w:sz="4" w:space="0" w:color="000000"/>
              <w:left w:val="single" w:sz="4" w:space="0" w:color="000000"/>
              <w:bottom w:val="single" w:sz="4" w:space="0" w:color="000000"/>
            </w:tcBorders>
            <w:shd w:val="clear" w:color="auto" w:fill="auto"/>
          </w:tcPr>
          <w:p w14:paraId="1C78359A" w14:textId="77777777" w:rsidR="005B7CC4" w:rsidRPr="006A2B47" w:rsidRDefault="005B7CC4" w:rsidP="006E4427">
            <w:pPr>
              <w:ind w:firstLine="34"/>
              <w:jc w:val="center"/>
              <w:rPr>
                <w:sz w:val="18"/>
                <w:szCs w:val="18"/>
              </w:rPr>
            </w:pPr>
            <w:r w:rsidRPr="006A2B47">
              <w:rPr>
                <w:sz w:val="18"/>
                <w:szCs w:val="18"/>
              </w:rPr>
              <w:t>212</w:t>
            </w:r>
          </w:p>
        </w:tc>
        <w:tc>
          <w:tcPr>
            <w:tcW w:w="1384" w:type="dxa"/>
            <w:tcBorders>
              <w:top w:val="single" w:sz="4" w:space="0" w:color="000000"/>
              <w:left w:val="single" w:sz="4" w:space="0" w:color="000000"/>
              <w:bottom w:val="single" w:sz="4" w:space="0" w:color="000000"/>
            </w:tcBorders>
            <w:shd w:val="clear" w:color="auto" w:fill="auto"/>
          </w:tcPr>
          <w:p w14:paraId="4AAD2678" w14:textId="77777777" w:rsidR="005B7CC4" w:rsidRPr="006A2B47" w:rsidRDefault="005B7CC4" w:rsidP="006E4427">
            <w:pPr>
              <w:snapToGrid w:val="0"/>
              <w:ind w:firstLine="34"/>
              <w:jc w:val="center"/>
              <w:rPr>
                <w:sz w:val="18"/>
                <w:szCs w:val="18"/>
              </w:rPr>
            </w:pPr>
            <w:r w:rsidRPr="006A2B47">
              <w:rPr>
                <w:sz w:val="18"/>
                <w:szCs w:val="18"/>
              </w:rPr>
              <w:t>240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6FA9950B" w14:textId="77777777" w:rsidR="005B7CC4" w:rsidRPr="006A2B47" w:rsidRDefault="005B7CC4" w:rsidP="006E4427">
            <w:pPr>
              <w:ind w:firstLine="34"/>
              <w:jc w:val="center"/>
              <w:rPr>
                <w:b/>
                <w:sz w:val="18"/>
                <w:szCs w:val="18"/>
              </w:rPr>
            </w:pPr>
            <w:r w:rsidRPr="006A2B47">
              <w:rPr>
                <w:b/>
                <w:sz w:val="18"/>
                <w:szCs w:val="18"/>
              </w:rPr>
              <w:t>187</w:t>
            </w:r>
          </w:p>
        </w:tc>
      </w:tr>
    </w:tbl>
    <w:p w14:paraId="78354704" w14:textId="71BB8E1C" w:rsidR="005B7CC4" w:rsidRPr="00787A5A" w:rsidRDefault="005B7CC4" w:rsidP="00DA4D8E">
      <w:pPr>
        <w:rPr>
          <w:szCs w:val="24"/>
        </w:rPr>
      </w:pPr>
      <w:r w:rsidRPr="00787A5A">
        <w:rPr>
          <w:iCs/>
          <w:szCs w:val="24"/>
        </w:rPr>
        <w:t>Konsultuot</w:t>
      </w:r>
      <w:r w:rsidR="00C570EE" w:rsidRPr="00787A5A">
        <w:rPr>
          <w:iCs/>
          <w:szCs w:val="24"/>
        </w:rPr>
        <w:t xml:space="preserve">a </w:t>
      </w:r>
      <w:r w:rsidRPr="00787A5A">
        <w:rPr>
          <w:iCs/>
          <w:szCs w:val="24"/>
        </w:rPr>
        <w:t>teritorijų planavimo dokumentų rengimo bei viešinimo klausimais</w:t>
      </w:r>
      <w:r w:rsidR="00787A5A" w:rsidRPr="00787A5A">
        <w:rPr>
          <w:iCs/>
          <w:szCs w:val="24"/>
        </w:rPr>
        <w:t>.</w:t>
      </w:r>
    </w:p>
    <w:p w14:paraId="208E5AED" w14:textId="075B040F" w:rsidR="005B7CC4" w:rsidRPr="00C570EE" w:rsidRDefault="005B7CC4" w:rsidP="00DA4D8E">
      <w:pPr>
        <w:rPr>
          <w:szCs w:val="24"/>
        </w:rPr>
      </w:pPr>
      <w:r w:rsidRPr="00C570EE">
        <w:rPr>
          <w:szCs w:val="24"/>
        </w:rPr>
        <w:t>2020 met</w:t>
      </w:r>
      <w:r w:rsidR="00CC59BB">
        <w:rPr>
          <w:szCs w:val="24"/>
        </w:rPr>
        <w:t>ais</w:t>
      </w:r>
      <w:r w:rsidRPr="00C570EE">
        <w:rPr>
          <w:szCs w:val="24"/>
        </w:rPr>
        <w:t xml:space="preserve"> Teritorijų planavimo dokumentų registre įregistruota 14 patvirtintų specialiųjų ir detaliųjų planų (koreguojami ir keičiami patvirtinti detalieji planai perregistruoti į registro sistemą, kurioje jų nebuvo); 1 </w:t>
      </w:r>
      <w:r w:rsidR="00B25512" w:rsidRPr="00C570EE">
        <w:rPr>
          <w:szCs w:val="24"/>
        </w:rPr>
        <w:t>patvirtint</w:t>
      </w:r>
      <w:r w:rsidR="00B25512">
        <w:rPr>
          <w:szCs w:val="24"/>
        </w:rPr>
        <w:t>o</w:t>
      </w:r>
      <w:r w:rsidR="00B25512" w:rsidRPr="00C570EE">
        <w:rPr>
          <w:szCs w:val="24"/>
        </w:rPr>
        <w:t xml:space="preserve"> </w:t>
      </w:r>
      <w:r w:rsidRPr="00C570EE">
        <w:rPr>
          <w:szCs w:val="24"/>
        </w:rPr>
        <w:t xml:space="preserve">ir </w:t>
      </w:r>
      <w:r w:rsidR="00B25512" w:rsidRPr="00C570EE">
        <w:rPr>
          <w:szCs w:val="24"/>
        </w:rPr>
        <w:t>įregistruot</w:t>
      </w:r>
      <w:r w:rsidR="00B25512">
        <w:rPr>
          <w:szCs w:val="24"/>
        </w:rPr>
        <w:t>o</w:t>
      </w:r>
      <w:r w:rsidR="00B25512" w:rsidRPr="00C570EE">
        <w:rPr>
          <w:szCs w:val="24"/>
        </w:rPr>
        <w:t xml:space="preserve"> detali</w:t>
      </w:r>
      <w:r w:rsidR="00B25512">
        <w:rPr>
          <w:szCs w:val="24"/>
        </w:rPr>
        <w:t>ojo</w:t>
      </w:r>
      <w:r w:rsidR="00B25512" w:rsidRPr="00C570EE">
        <w:rPr>
          <w:szCs w:val="24"/>
        </w:rPr>
        <w:t xml:space="preserve"> plan</w:t>
      </w:r>
      <w:r w:rsidR="00B25512">
        <w:rPr>
          <w:szCs w:val="24"/>
        </w:rPr>
        <w:t>o</w:t>
      </w:r>
      <w:r w:rsidR="00B25512" w:rsidRPr="00C570EE">
        <w:rPr>
          <w:szCs w:val="24"/>
        </w:rPr>
        <w:t xml:space="preserve"> </w:t>
      </w:r>
      <w:r w:rsidRPr="00C570EE">
        <w:rPr>
          <w:szCs w:val="24"/>
        </w:rPr>
        <w:t xml:space="preserve">papildyta informacija. </w:t>
      </w:r>
    </w:p>
    <w:tbl>
      <w:tblPr>
        <w:tblW w:w="9716" w:type="dxa"/>
        <w:tblInd w:w="-5" w:type="dxa"/>
        <w:tblLayout w:type="fixed"/>
        <w:tblLook w:val="0000" w:firstRow="0" w:lastRow="0" w:firstColumn="0" w:lastColumn="0" w:noHBand="0" w:noVBand="0"/>
      </w:tblPr>
      <w:tblGrid>
        <w:gridCol w:w="567"/>
        <w:gridCol w:w="1276"/>
        <w:gridCol w:w="1985"/>
        <w:gridCol w:w="1984"/>
        <w:gridCol w:w="2126"/>
        <w:gridCol w:w="1134"/>
        <w:gridCol w:w="644"/>
      </w:tblGrid>
      <w:tr w:rsidR="00C570EE" w:rsidRPr="00C570EE" w14:paraId="76918B3C" w14:textId="77777777" w:rsidTr="006A2B47">
        <w:trPr>
          <w:trHeight w:val="474"/>
        </w:trPr>
        <w:tc>
          <w:tcPr>
            <w:tcW w:w="567" w:type="dxa"/>
            <w:vMerge w:val="restart"/>
            <w:tcBorders>
              <w:top w:val="single" w:sz="4" w:space="0" w:color="000000"/>
              <w:left w:val="single" w:sz="4" w:space="0" w:color="000000"/>
              <w:bottom w:val="single" w:sz="4" w:space="0" w:color="000000"/>
            </w:tcBorders>
            <w:shd w:val="clear" w:color="auto" w:fill="auto"/>
          </w:tcPr>
          <w:p w14:paraId="744F03D1" w14:textId="77777777" w:rsidR="005B7CC4" w:rsidRPr="006A2B47" w:rsidRDefault="005B7CC4" w:rsidP="006A2B47">
            <w:pPr>
              <w:ind w:right="-136" w:hanging="104"/>
              <w:jc w:val="left"/>
              <w:rPr>
                <w:sz w:val="18"/>
                <w:szCs w:val="18"/>
              </w:rPr>
            </w:pPr>
            <w:r w:rsidRPr="006A2B47">
              <w:rPr>
                <w:sz w:val="18"/>
                <w:szCs w:val="18"/>
              </w:rPr>
              <w:t>Metai</w:t>
            </w:r>
          </w:p>
        </w:tc>
        <w:tc>
          <w:tcPr>
            <w:tcW w:w="1276" w:type="dxa"/>
            <w:tcBorders>
              <w:top w:val="single" w:sz="4" w:space="0" w:color="000000"/>
              <w:left w:val="single" w:sz="4" w:space="0" w:color="000000"/>
              <w:bottom w:val="single" w:sz="4" w:space="0" w:color="000000"/>
            </w:tcBorders>
            <w:shd w:val="clear" w:color="auto" w:fill="auto"/>
          </w:tcPr>
          <w:p w14:paraId="16527019" w14:textId="77777777" w:rsidR="005B7CC4" w:rsidRPr="006A2B47" w:rsidRDefault="005B7CC4" w:rsidP="006E4427">
            <w:pPr>
              <w:ind w:right="-108" w:firstLine="34"/>
              <w:jc w:val="center"/>
              <w:rPr>
                <w:sz w:val="18"/>
                <w:szCs w:val="18"/>
              </w:rPr>
            </w:pPr>
            <w:r w:rsidRPr="006A2B47">
              <w:rPr>
                <w:sz w:val="18"/>
                <w:szCs w:val="18"/>
              </w:rPr>
              <w:t xml:space="preserve">Bendrųjų planų </w:t>
            </w:r>
          </w:p>
          <w:p w14:paraId="73A33CA1" w14:textId="77777777" w:rsidR="005B7CC4" w:rsidRPr="006A2B47" w:rsidRDefault="005B7CC4" w:rsidP="006E4427">
            <w:pPr>
              <w:ind w:right="-108" w:firstLine="34"/>
              <w:jc w:val="center"/>
              <w:rPr>
                <w:sz w:val="18"/>
                <w:szCs w:val="18"/>
              </w:rPr>
            </w:pPr>
            <w:r w:rsidRPr="006A2B47">
              <w:rPr>
                <w:sz w:val="18"/>
                <w:szCs w:val="18"/>
              </w:rPr>
              <w:t>skaičius</w:t>
            </w:r>
          </w:p>
        </w:tc>
        <w:tc>
          <w:tcPr>
            <w:tcW w:w="1985" w:type="dxa"/>
            <w:tcBorders>
              <w:top w:val="single" w:sz="4" w:space="0" w:color="000000"/>
              <w:left w:val="single" w:sz="4" w:space="0" w:color="000000"/>
              <w:bottom w:val="single" w:sz="4" w:space="0" w:color="000000"/>
              <w:right w:val="single" w:sz="4" w:space="0" w:color="000000"/>
            </w:tcBorders>
          </w:tcPr>
          <w:p w14:paraId="5859EC9D" w14:textId="77777777" w:rsidR="005B7CC4" w:rsidRPr="006A2B47" w:rsidRDefault="005B7CC4" w:rsidP="006E4427">
            <w:pPr>
              <w:ind w:left="252" w:right="-108" w:firstLine="34"/>
              <w:jc w:val="center"/>
              <w:rPr>
                <w:sz w:val="18"/>
                <w:szCs w:val="18"/>
              </w:rPr>
            </w:pPr>
          </w:p>
        </w:tc>
        <w:tc>
          <w:tcPr>
            <w:tcW w:w="4110" w:type="dxa"/>
            <w:gridSpan w:val="2"/>
            <w:tcBorders>
              <w:top w:val="single" w:sz="4" w:space="0" w:color="000000"/>
              <w:left w:val="single" w:sz="4" w:space="0" w:color="000000"/>
              <w:bottom w:val="single" w:sz="4" w:space="0" w:color="000000"/>
            </w:tcBorders>
            <w:shd w:val="clear" w:color="auto" w:fill="auto"/>
          </w:tcPr>
          <w:p w14:paraId="0CD73441" w14:textId="77777777" w:rsidR="005B7CC4" w:rsidRPr="006A2B47" w:rsidRDefault="005B7CC4" w:rsidP="006E4427">
            <w:pPr>
              <w:ind w:left="252" w:right="-108" w:firstLine="34"/>
              <w:jc w:val="center"/>
              <w:rPr>
                <w:sz w:val="18"/>
                <w:szCs w:val="18"/>
              </w:rPr>
            </w:pPr>
            <w:r w:rsidRPr="006A2B47">
              <w:rPr>
                <w:sz w:val="18"/>
                <w:szCs w:val="18"/>
              </w:rPr>
              <w:t>Specialiųjų planų skaičius</w:t>
            </w:r>
          </w:p>
        </w:tc>
        <w:tc>
          <w:tcPr>
            <w:tcW w:w="1134" w:type="dxa"/>
            <w:tcBorders>
              <w:top w:val="single" w:sz="4" w:space="0" w:color="000000"/>
              <w:left w:val="single" w:sz="4" w:space="0" w:color="000000"/>
              <w:bottom w:val="single" w:sz="4" w:space="0" w:color="000000"/>
            </w:tcBorders>
            <w:shd w:val="clear" w:color="auto" w:fill="auto"/>
          </w:tcPr>
          <w:p w14:paraId="36FC66B3" w14:textId="77777777" w:rsidR="005B7CC4" w:rsidRPr="006A2B47" w:rsidRDefault="005B7CC4" w:rsidP="00CC59BB">
            <w:pPr>
              <w:ind w:hanging="104"/>
              <w:jc w:val="center"/>
              <w:rPr>
                <w:sz w:val="18"/>
                <w:szCs w:val="18"/>
              </w:rPr>
            </w:pPr>
            <w:r w:rsidRPr="006A2B47">
              <w:rPr>
                <w:sz w:val="18"/>
                <w:szCs w:val="18"/>
              </w:rPr>
              <w:t>Detaliųjų planų skaičius</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0BFCA6A4" w14:textId="77777777" w:rsidR="005B7CC4" w:rsidRPr="006A2B47" w:rsidRDefault="005B7CC4" w:rsidP="006E4427">
            <w:pPr>
              <w:ind w:left="-108" w:right="-136" w:firstLine="34"/>
              <w:jc w:val="center"/>
              <w:rPr>
                <w:sz w:val="18"/>
                <w:szCs w:val="18"/>
              </w:rPr>
            </w:pPr>
            <w:r w:rsidRPr="006A2B47">
              <w:rPr>
                <w:sz w:val="18"/>
                <w:szCs w:val="18"/>
              </w:rPr>
              <w:t>VISO</w:t>
            </w:r>
          </w:p>
        </w:tc>
      </w:tr>
      <w:tr w:rsidR="00C570EE" w:rsidRPr="00C570EE" w14:paraId="24E9C035" w14:textId="77777777" w:rsidTr="006A2B47">
        <w:trPr>
          <w:trHeight w:val="1108"/>
        </w:trPr>
        <w:tc>
          <w:tcPr>
            <w:tcW w:w="567" w:type="dxa"/>
            <w:vMerge/>
            <w:tcBorders>
              <w:top w:val="single" w:sz="4" w:space="0" w:color="000000"/>
              <w:left w:val="single" w:sz="4" w:space="0" w:color="000000"/>
              <w:bottom w:val="single" w:sz="4" w:space="0" w:color="000000"/>
            </w:tcBorders>
            <w:shd w:val="clear" w:color="auto" w:fill="auto"/>
          </w:tcPr>
          <w:p w14:paraId="48977CB3" w14:textId="77777777" w:rsidR="005B7CC4" w:rsidRPr="006A2B47" w:rsidRDefault="005B7CC4" w:rsidP="00CC59BB">
            <w:pPr>
              <w:snapToGrid w:val="0"/>
              <w:ind w:right="-1234" w:firstLine="34"/>
              <w:jc w:val="left"/>
              <w:rPr>
                <w:sz w:val="18"/>
                <w:szCs w:val="18"/>
              </w:rPr>
            </w:pPr>
          </w:p>
        </w:tc>
        <w:tc>
          <w:tcPr>
            <w:tcW w:w="1276" w:type="dxa"/>
            <w:tcBorders>
              <w:top w:val="single" w:sz="4" w:space="0" w:color="000000"/>
              <w:left w:val="single" w:sz="4" w:space="0" w:color="000000"/>
              <w:bottom w:val="single" w:sz="4" w:space="0" w:color="000000"/>
            </w:tcBorders>
            <w:shd w:val="clear" w:color="auto" w:fill="auto"/>
          </w:tcPr>
          <w:p w14:paraId="7697BB43" w14:textId="77777777" w:rsidR="005B7CC4" w:rsidRPr="006A2B47" w:rsidRDefault="005B7CC4" w:rsidP="006E4427">
            <w:pPr>
              <w:snapToGrid w:val="0"/>
              <w:ind w:right="-108" w:firstLine="34"/>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35F7EA2F" w14:textId="1E306A09" w:rsidR="005B7CC4" w:rsidRPr="006A2B47" w:rsidRDefault="005B7CC4" w:rsidP="006E4427">
            <w:pPr>
              <w:ind w:left="-59" w:right="-108" w:firstLine="34"/>
              <w:jc w:val="center"/>
              <w:rPr>
                <w:sz w:val="18"/>
                <w:szCs w:val="18"/>
              </w:rPr>
            </w:pPr>
            <w:r w:rsidRPr="006A2B47">
              <w:rPr>
                <w:sz w:val="18"/>
                <w:szCs w:val="18"/>
              </w:rPr>
              <w:t xml:space="preserve">Planų, patvirtintų </w:t>
            </w:r>
            <w:r w:rsidR="00B25512" w:rsidRPr="006A2B47">
              <w:rPr>
                <w:sz w:val="18"/>
                <w:szCs w:val="18"/>
              </w:rPr>
              <w:t xml:space="preserve">Savivaldybės </w:t>
            </w:r>
            <w:r w:rsidRPr="006A2B47">
              <w:rPr>
                <w:sz w:val="18"/>
                <w:szCs w:val="18"/>
              </w:rPr>
              <w:t xml:space="preserve">tarybos sprendimu ar </w:t>
            </w:r>
            <w:r w:rsidR="00B25512" w:rsidRPr="006A2B47">
              <w:rPr>
                <w:sz w:val="18"/>
                <w:szCs w:val="18"/>
              </w:rPr>
              <w:t xml:space="preserve">Administracijos </w:t>
            </w:r>
            <w:r w:rsidRPr="006A2B47">
              <w:rPr>
                <w:sz w:val="18"/>
                <w:szCs w:val="18"/>
              </w:rPr>
              <w:t>direktoriaus įsakymu, skaičius</w:t>
            </w:r>
          </w:p>
        </w:tc>
        <w:tc>
          <w:tcPr>
            <w:tcW w:w="1984" w:type="dxa"/>
            <w:tcBorders>
              <w:top w:val="single" w:sz="4" w:space="0" w:color="000000"/>
              <w:left w:val="single" w:sz="4" w:space="0" w:color="000000"/>
              <w:bottom w:val="single" w:sz="4" w:space="0" w:color="000000"/>
            </w:tcBorders>
            <w:shd w:val="clear" w:color="auto" w:fill="auto"/>
          </w:tcPr>
          <w:p w14:paraId="02DFD5D5" w14:textId="77777777" w:rsidR="005B7CC4" w:rsidRPr="006A2B47" w:rsidRDefault="005B7CC4" w:rsidP="006E4427">
            <w:pPr>
              <w:ind w:left="-59" w:right="-108" w:firstLine="34"/>
              <w:jc w:val="center"/>
              <w:rPr>
                <w:sz w:val="18"/>
                <w:szCs w:val="18"/>
              </w:rPr>
            </w:pPr>
            <w:r w:rsidRPr="006A2B47">
              <w:rPr>
                <w:sz w:val="18"/>
                <w:szCs w:val="18"/>
              </w:rPr>
              <w:t>Žemės gelmių naudojimo specialieji</w:t>
            </w:r>
          </w:p>
          <w:p w14:paraId="601B0E2A" w14:textId="77777777" w:rsidR="005B7CC4" w:rsidRPr="006A2B47" w:rsidRDefault="005B7CC4" w:rsidP="006E4427">
            <w:pPr>
              <w:ind w:left="-59" w:right="-108" w:firstLine="34"/>
              <w:jc w:val="center"/>
              <w:rPr>
                <w:sz w:val="18"/>
                <w:szCs w:val="18"/>
              </w:rPr>
            </w:pPr>
            <w:r w:rsidRPr="006A2B47">
              <w:rPr>
                <w:sz w:val="18"/>
                <w:szCs w:val="18"/>
              </w:rPr>
              <w:t xml:space="preserve"> planai</w:t>
            </w:r>
          </w:p>
        </w:tc>
        <w:tc>
          <w:tcPr>
            <w:tcW w:w="2126" w:type="dxa"/>
            <w:tcBorders>
              <w:top w:val="single" w:sz="4" w:space="0" w:color="000000"/>
              <w:left w:val="single" w:sz="4" w:space="0" w:color="000000"/>
              <w:bottom w:val="single" w:sz="4" w:space="0" w:color="000000"/>
            </w:tcBorders>
            <w:shd w:val="clear" w:color="auto" w:fill="auto"/>
          </w:tcPr>
          <w:p w14:paraId="08FB4D89" w14:textId="77777777" w:rsidR="005B7CC4" w:rsidRPr="006A2B47" w:rsidRDefault="005B7CC4" w:rsidP="006E4427">
            <w:pPr>
              <w:ind w:left="-59" w:firstLine="34"/>
              <w:jc w:val="center"/>
              <w:rPr>
                <w:sz w:val="18"/>
                <w:szCs w:val="18"/>
              </w:rPr>
            </w:pPr>
            <w:r w:rsidRPr="006A2B47">
              <w:rPr>
                <w:sz w:val="18"/>
                <w:szCs w:val="18"/>
              </w:rPr>
              <w:t>Planų, patvirtintų NŽT prie ŽŪ ministerijos Panevėžio žemėtvarkos sk. vedėjo įsakymu, skaičius</w:t>
            </w:r>
          </w:p>
          <w:p w14:paraId="2BDA36F2" w14:textId="4CA01B9E" w:rsidR="005B7CC4" w:rsidRPr="006A2B47" w:rsidRDefault="005B7CC4" w:rsidP="00CC59BB">
            <w:pPr>
              <w:ind w:left="-59" w:hanging="51"/>
              <w:jc w:val="center"/>
              <w:rPr>
                <w:sz w:val="18"/>
                <w:szCs w:val="18"/>
              </w:rPr>
            </w:pPr>
            <w:r w:rsidRPr="006A2B47">
              <w:rPr>
                <w:sz w:val="18"/>
                <w:szCs w:val="18"/>
              </w:rPr>
              <w:t>(žemėtvark</w:t>
            </w:r>
            <w:r w:rsidR="00B25512" w:rsidRPr="006A2B47">
              <w:rPr>
                <w:sz w:val="18"/>
                <w:szCs w:val="18"/>
              </w:rPr>
              <w:t>os</w:t>
            </w:r>
            <w:r w:rsidRPr="006A2B47">
              <w:rPr>
                <w:sz w:val="18"/>
                <w:szCs w:val="18"/>
              </w:rPr>
              <w:t xml:space="preserve"> planai)</w:t>
            </w:r>
          </w:p>
        </w:tc>
        <w:tc>
          <w:tcPr>
            <w:tcW w:w="1134" w:type="dxa"/>
            <w:tcBorders>
              <w:top w:val="single" w:sz="4" w:space="0" w:color="000000"/>
              <w:left w:val="single" w:sz="4" w:space="0" w:color="000000"/>
              <w:bottom w:val="single" w:sz="4" w:space="0" w:color="000000"/>
            </w:tcBorders>
            <w:shd w:val="clear" w:color="auto" w:fill="auto"/>
          </w:tcPr>
          <w:p w14:paraId="6D7AA1E6" w14:textId="77777777" w:rsidR="005B7CC4" w:rsidRPr="006A2B47" w:rsidRDefault="005B7CC4" w:rsidP="006E4427">
            <w:pPr>
              <w:snapToGrid w:val="0"/>
              <w:ind w:right="-1234" w:firstLine="34"/>
              <w:rPr>
                <w:sz w:val="18"/>
                <w:szCs w:val="18"/>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4A1F968" w14:textId="77777777" w:rsidR="005B7CC4" w:rsidRPr="006A2B47" w:rsidRDefault="005B7CC4" w:rsidP="006E4427">
            <w:pPr>
              <w:snapToGrid w:val="0"/>
              <w:ind w:right="-1234" w:firstLine="34"/>
              <w:rPr>
                <w:sz w:val="18"/>
                <w:szCs w:val="18"/>
              </w:rPr>
            </w:pPr>
          </w:p>
        </w:tc>
      </w:tr>
      <w:tr w:rsidR="00C570EE" w:rsidRPr="00C570EE" w14:paraId="79F472AC" w14:textId="77777777" w:rsidTr="006A2B47">
        <w:trPr>
          <w:trHeight w:val="284"/>
        </w:trPr>
        <w:tc>
          <w:tcPr>
            <w:tcW w:w="567" w:type="dxa"/>
            <w:tcBorders>
              <w:top w:val="single" w:sz="4" w:space="0" w:color="000000"/>
              <w:left w:val="single" w:sz="4" w:space="0" w:color="000000"/>
              <w:bottom w:val="single" w:sz="4" w:space="0" w:color="000000"/>
            </w:tcBorders>
            <w:shd w:val="clear" w:color="auto" w:fill="auto"/>
          </w:tcPr>
          <w:p w14:paraId="367F7849" w14:textId="77777777" w:rsidR="005B7CC4" w:rsidRPr="006A2B47" w:rsidRDefault="005B7CC4" w:rsidP="006A2B47">
            <w:pPr>
              <w:ind w:right="-136" w:hanging="104"/>
              <w:jc w:val="left"/>
              <w:rPr>
                <w:sz w:val="18"/>
                <w:szCs w:val="18"/>
              </w:rPr>
            </w:pPr>
            <w:r w:rsidRPr="006A2B47">
              <w:rPr>
                <w:sz w:val="18"/>
                <w:szCs w:val="18"/>
              </w:rPr>
              <w:t>2018</w:t>
            </w:r>
          </w:p>
        </w:tc>
        <w:tc>
          <w:tcPr>
            <w:tcW w:w="1276" w:type="dxa"/>
            <w:tcBorders>
              <w:top w:val="single" w:sz="4" w:space="0" w:color="000000"/>
              <w:left w:val="single" w:sz="4" w:space="0" w:color="000000"/>
              <w:bottom w:val="single" w:sz="4" w:space="0" w:color="000000"/>
            </w:tcBorders>
            <w:shd w:val="clear" w:color="auto" w:fill="auto"/>
          </w:tcPr>
          <w:p w14:paraId="533669DA" w14:textId="77777777" w:rsidR="005B7CC4" w:rsidRPr="006A2B47" w:rsidRDefault="005B7CC4" w:rsidP="006E4427">
            <w:pPr>
              <w:ind w:right="-108" w:firstLine="34"/>
              <w:jc w:val="center"/>
              <w:rPr>
                <w:sz w:val="18"/>
                <w:szCs w:val="18"/>
              </w:rPr>
            </w:pPr>
            <w:r w:rsidRPr="006A2B47">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Pr>
          <w:p w14:paraId="6987A829" w14:textId="77777777" w:rsidR="005B7CC4" w:rsidRPr="006A2B47" w:rsidRDefault="005B7CC4" w:rsidP="006E4427">
            <w:pPr>
              <w:ind w:right="-108" w:firstLine="34"/>
              <w:jc w:val="center"/>
              <w:rPr>
                <w:sz w:val="18"/>
                <w:szCs w:val="18"/>
                <w:lang w:eastAsia="en-US"/>
              </w:rPr>
            </w:pPr>
            <w:r w:rsidRPr="006A2B47">
              <w:rPr>
                <w:sz w:val="18"/>
                <w:szCs w:val="18"/>
                <w:lang w:eastAsia="en-US"/>
              </w:rPr>
              <w:t>0</w:t>
            </w:r>
          </w:p>
        </w:tc>
        <w:tc>
          <w:tcPr>
            <w:tcW w:w="1984" w:type="dxa"/>
            <w:tcBorders>
              <w:top w:val="single" w:sz="4" w:space="0" w:color="000000"/>
              <w:left w:val="single" w:sz="4" w:space="0" w:color="000000"/>
              <w:bottom w:val="single" w:sz="4" w:space="0" w:color="000000"/>
            </w:tcBorders>
            <w:shd w:val="clear" w:color="auto" w:fill="auto"/>
          </w:tcPr>
          <w:p w14:paraId="144B102D" w14:textId="77777777" w:rsidR="005B7CC4" w:rsidRPr="006A2B47" w:rsidRDefault="005B7CC4" w:rsidP="006E4427">
            <w:pPr>
              <w:ind w:right="-108" w:firstLine="34"/>
              <w:jc w:val="center"/>
              <w:rPr>
                <w:sz w:val="18"/>
                <w:szCs w:val="18"/>
              </w:rPr>
            </w:pPr>
            <w:r w:rsidRPr="006A2B47">
              <w:rPr>
                <w:sz w:val="18"/>
                <w:szCs w:val="18"/>
              </w:rPr>
              <w:t>0</w:t>
            </w:r>
          </w:p>
        </w:tc>
        <w:tc>
          <w:tcPr>
            <w:tcW w:w="2126" w:type="dxa"/>
            <w:tcBorders>
              <w:top w:val="single" w:sz="4" w:space="0" w:color="000000"/>
              <w:left w:val="single" w:sz="4" w:space="0" w:color="000000"/>
              <w:bottom w:val="single" w:sz="4" w:space="0" w:color="000000"/>
            </w:tcBorders>
            <w:shd w:val="clear" w:color="auto" w:fill="auto"/>
          </w:tcPr>
          <w:p w14:paraId="1EB85BAD" w14:textId="77777777" w:rsidR="005B7CC4" w:rsidRPr="006A2B47" w:rsidRDefault="005B7CC4" w:rsidP="006E4427">
            <w:pPr>
              <w:ind w:right="-108" w:firstLine="34"/>
              <w:jc w:val="center"/>
              <w:rPr>
                <w:sz w:val="18"/>
                <w:szCs w:val="18"/>
              </w:rPr>
            </w:pPr>
            <w:r w:rsidRPr="006A2B47">
              <w:rPr>
                <w:sz w:val="18"/>
                <w:szCs w:val="18"/>
              </w:rPr>
              <w:t>8</w:t>
            </w:r>
          </w:p>
        </w:tc>
        <w:tc>
          <w:tcPr>
            <w:tcW w:w="1134" w:type="dxa"/>
            <w:tcBorders>
              <w:top w:val="single" w:sz="4" w:space="0" w:color="000000"/>
              <w:left w:val="single" w:sz="4" w:space="0" w:color="000000"/>
              <w:bottom w:val="single" w:sz="4" w:space="0" w:color="000000"/>
            </w:tcBorders>
            <w:shd w:val="clear" w:color="auto" w:fill="auto"/>
          </w:tcPr>
          <w:p w14:paraId="21A1C0B5" w14:textId="77777777" w:rsidR="005B7CC4" w:rsidRPr="006A2B47" w:rsidRDefault="005B7CC4" w:rsidP="006E4427">
            <w:pPr>
              <w:ind w:right="-108" w:firstLine="34"/>
              <w:jc w:val="center"/>
              <w:rPr>
                <w:sz w:val="18"/>
                <w:szCs w:val="18"/>
              </w:rPr>
            </w:pPr>
            <w:r w:rsidRPr="006A2B47">
              <w:rPr>
                <w:sz w:val="18"/>
                <w:szCs w:val="18"/>
              </w:rPr>
              <w:t>19</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556AB6D2" w14:textId="77777777" w:rsidR="005B7CC4" w:rsidRPr="006A2B47" w:rsidRDefault="005B7CC4" w:rsidP="006E4427">
            <w:pPr>
              <w:ind w:left="-108" w:right="-108" w:firstLine="34"/>
              <w:jc w:val="center"/>
              <w:rPr>
                <w:sz w:val="18"/>
                <w:szCs w:val="18"/>
              </w:rPr>
            </w:pPr>
            <w:r w:rsidRPr="006A2B47">
              <w:rPr>
                <w:sz w:val="18"/>
                <w:szCs w:val="18"/>
              </w:rPr>
              <w:t>27</w:t>
            </w:r>
          </w:p>
        </w:tc>
      </w:tr>
      <w:tr w:rsidR="00C570EE" w:rsidRPr="00C570EE" w14:paraId="50770D3C" w14:textId="77777777" w:rsidTr="006A2B47">
        <w:trPr>
          <w:trHeight w:val="284"/>
        </w:trPr>
        <w:tc>
          <w:tcPr>
            <w:tcW w:w="567" w:type="dxa"/>
            <w:tcBorders>
              <w:top w:val="single" w:sz="4" w:space="0" w:color="000000"/>
              <w:left w:val="single" w:sz="4" w:space="0" w:color="000000"/>
              <w:bottom w:val="single" w:sz="4" w:space="0" w:color="000000"/>
            </w:tcBorders>
            <w:shd w:val="clear" w:color="auto" w:fill="auto"/>
          </w:tcPr>
          <w:p w14:paraId="31E02F44" w14:textId="77777777" w:rsidR="005B7CC4" w:rsidRPr="006A2B47" w:rsidRDefault="005B7CC4" w:rsidP="006A2B47">
            <w:pPr>
              <w:ind w:right="-136" w:hanging="104"/>
              <w:jc w:val="left"/>
              <w:rPr>
                <w:sz w:val="18"/>
                <w:szCs w:val="18"/>
              </w:rPr>
            </w:pPr>
            <w:r w:rsidRPr="006A2B47">
              <w:rPr>
                <w:sz w:val="18"/>
                <w:szCs w:val="18"/>
              </w:rPr>
              <w:t>2019</w:t>
            </w:r>
          </w:p>
        </w:tc>
        <w:tc>
          <w:tcPr>
            <w:tcW w:w="1276" w:type="dxa"/>
            <w:tcBorders>
              <w:top w:val="single" w:sz="4" w:space="0" w:color="000000"/>
              <w:left w:val="single" w:sz="4" w:space="0" w:color="000000"/>
              <w:bottom w:val="single" w:sz="4" w:space="0" w:color="000000"/>
            </w:tcBorders>
            <w:shd w:val="clear" w:color="auto" w:fill="auto"/>
          </w:tcPr>
          <w:p w14:paraId="00820412" w14:textId="77777777" w:rsidR="005B7CC4" w:rsidRPr="006A2B47" w:rsidRDefault="005B7CC4" w:rsidP="006E4427">
            <w:pPr>
              <w:ind w:right="-108" w:firstLine="34"/>
              <w:jc w:val="center"/>
              <w:rPr>
                <w:sz w:val="18"/>
                <w:szCs w:val="18"/>
              </w:rPr>
            </w:pPr>
            <w:r w:rsidRPr="006A2B47">
              <w:rPr>
                <w:sz w:val="18"/>
                <w:szCs w:val="18"/>
              </w:rPr>
              <w:t>0</w:t>
            </w:r>
          </w:p>
        </w:tc>
        <w:tc>
          <w:tcPr>
            <w:tcW w:w="1985" w:type="dxa"/>
            <w:tcBorders>
              <w:top w:val="single" w:sz="4" w:space="0" w:color="000000"/>
              <w:left w:val="single" w:sz="4" w:space="0" w:color="000000"/>
              <w:bottom w:val="single" w:sz="4" w:space="0" w:color="000000"/>
              <w:right w:val="single" w:sz="4" w:space="0" w:color="000000"/>
            </w:tcBorders>
          </w:tcPr>
          <w:p w14:paraId="16E2DB24" w14:textId="77777777" w:rsidR="005B7CC4" w:rsidRPr="006A2B47" w:rsidRDefault="005B7CC4" w:rsidP="006E4427">
            <w:pPr>
              <w:ind w:right="-108" w:firstLine="34"/>
              <w:jc w:val="center"/>
              <w:rPr>
                <w:sz w:val="18"/>
                <w:szCs w:val="18"/>
              </w:rPr>
            </w:pPr>
            <w:r w:rsidRPr="006A2B47">
              <w:rPr>
                <w:sz w:val="18"/>
                <w:szCs w:val="18"/>
              </w:rPr>
              <w:t>0</w:t>
            </w:r>
          </w:p>
        </w:tc>
        <w:tc>
          <w:tcPr>
            <w:tcW w:w="1984" w:type="dxa"/>
            <w:tcBorders>
              <w:top w:val="single" w:sz="4" w:space="0" w:color="000000"/>
              <w:left w:val="single" w:sz="4" w:space="0" w:color="000000"/>
              <w:bottom w:val="single" w:sz="4" w:space="0" w:color="000000"/>
            </w:tcBorders>
            <w:shd w:val="clear" w:color="auto" w:fill="auto"/>
          </w:tcPr>
          <w:p w14:paraId="17FDBB30" w14:textId="77777777" w:rsidR="005B7CC4" w:rsidRPr="006A2B47" w:rsidRDefault="005B7CC4" w:rsidP="006E4427">
            <w:pPr>
              <w:ind w:right="-108" w:firstLine="34"/>
              <w:jc w:val="center"/>
              <w:rPr>
                <w:sz w:val="18"/>
                <w:szCs w:val="18"/>
              </w:rPr>
            </w:pPr>
            <w:r w:rsidRPr="006A2B47">
              <w:rPr>
                <w:sz w:val="18"/>
                <w:szCs w:val="18"/>
              </w:rPr>
              <w:t>4</w:t>
            </w:r>
          </w:p>
        </w:tc>
        <w:tc>
          <w:tcPr>
            <w:tcW w:w="2126" w:type="dxa"/>
            <w:tcBorders>
              <w:top w:val="single" w:sz="4" w:space="0" w:color="000000"/>
              <w:left w:val="single" w:sz="4" w:space="0" w:color="000000"/>
              <w:bottom w:val="single" w:sz="4" w:space="0" w:color="000000"/>
            </w:tcBorders>
            <w:shd w:val="clear" w:color="auto" w:fill="auto"/>
          </w:tcPr>
          <w:p w14:paraId="7C02EDDF" w14:textId="77777777" w:rsidR="005B7CC4" w:rsidRPr="006A2B47" w:rsidRDefault="005B7CC4" w:rsidP="006E4427">
            <w:pPr>
              <w:ind w:right="-108" w:firstLine="34"/>
              <w:jc w:val="center"/>
              <w:rPr>
                <w:sz w:val="18"/>
                <w:szCs w:val="18"/>
              </w:rPr>
            </w:pPr>
            <w:r w:rsidRPr="006A2B47">
              <w:rPr>
                <w:sz w:val="18"/>
                <w:szCs w:val="18"/>
              </w:rPr>
              <w:t>4</w:t>
            </w:r>
          </w:p>
        </w:tc>
        <w:tc>
          <w:tcPr>
            <w:tcW w:w="1134" w:type="dxa"/>
            <w:tcBorders>
              <w:top w:val="single" w:sz="4" w:space="0" w:color="000000"/>
              <w:left w:val="single" w:sz="4" w:space="0" w:color="000000"/>
              <w:bottom w:val="single" w:sz="4" w:space="0" w:color="000000"/>
            </w:tcBorders>
            <w:shd w:val="clear" w:color="auto" w:fill="auto"/>
          </w:tcPr>
          <w:p w14:paraId="176C8CDF" w14:textId="77777777" w:rsidR="005B7CC4" w:rsidRPr="006A2B47" w:rsidRDefault="005B7CC4" w:rsidP="006E4427">
            <w:pPr>
              <w:ind w:right="-108" w:firstLine="34"/>
              <w:jc w:val="center"/>
              <w:rPr>
                <w:sz w:val="18"/>
                <w:szCs w:val="18"/>
              </w:rPr>
            </w:pPr>
            <w:r w:rsidRPr="006A2B47">
              <w:rPr>
                <w:sz w:val="18"/>
                <w:szCs w:val="18"/>
              </w:rPr>
              <w:t>12</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3A6504D4" w14:textId="77777777" w:rsidR="005B7CC4" w:rsidRPr="006A2B47" w:rsidRDefault="005B7CC4" w:rsidP="006E4427">
            <w:pPr>
              <w:ind w:left="-108" w:right="-108" w:firstLine="34"/>
              <w:jc w:val="center"/>
              <w:rPr>
                <w:sz w:val="18"/>
                <w:szCs w:val="18"/>
              </w:rPr>
            </w:pPr>
            <w:r w:rsidRPr="006A2B47">
              <w:rPr>
                <w:sz w:val="18"/>
                <w:szCs w:val="18"/>
              </w:rPr>
              <w:t>20</w:t>
            </w:r>
          </w:p>
        </w:tc>
      </w:tr>
      <w:tr w:rsidR="00C570EE" w:rsidRPr="00C570EE" w14:paraId="63A45B99" w14:textId="77777777" w:rsidTr="006A2B47">
        <w:trPr>
          <w:trHeight w:val="298"/>
        </w:trPr>
        <w:tc>
          <w:tcPr>
            <w:tcW w:w="567" w:type="dxa"/>
            <w:tcBorders>
              <w:left w:val="single" w:sz="4" w:space="0" w:color="000000"/>
              <w:bottom w:val="single" w:sz="4" w:space="0" w:color="000000"/>
            </w:tcBorders>
            <w:shd w:val="clear" w:color="auto" w:fill="auto"/>
          </w:tcPr>
          <w:p w14:paraId="024396EF" w14:textId="77777777" w:rsidR="005B7CC4" w:rsidRPr="006A2B47" w:rsidRDefault="005B7CC4" w:rsidP="006A2B47">
            <w:pPr>
              <w:ind w:right="-136" w:hanging="104"/>
              <w:jc w:val="left"/>
              <w:rPr>
                <w:bCs/>
                <w:sz w:val="18"/>
                <w:szCs w:val="18"/>
              </w:rPr>
            </w:pPr>
            <w:r w:rsidRPr="006A2B47">
              <w:rPr>
                <w:bCs/>
                <w:sz w:val="18"/>
                <w:szCs w:val="18"/>
              </w:rPr>
              <w:t>2020</w:t>
            </w:r>
          </w:p>
        </w:tc>
        <w:tc>
          <w:tcPr>
            <w:tcW w:w="1276" w:type="dxa"/>
            <w:tcBorders>
              <w:left w:val="single" w:sz="4" w:space="0" w:color="000000"/>
              <w:bottom w:val="single" w:sz="4" w:space="0" w:color="000000"/>
            </w:tcBorders>
            <w:shd w:val="clear" w:color="auto" w:fill="auto"/>
          </w:tcPr>
          <w:p w14:paraId="76020405" w14:textId="77777777" w:rsidR="005B7CC4" w:rsidRPr="006A2B47" w:rsidRDefault="005B7CC4" w:rsidP="006E4427">
            <w:pPr>
              <w:ind w:right="-108" w:firstLine="34"/>
              <w:jc w:val="center"/>
              <w:rPr>
                <w:bCs/>
                <w:sz w:val="18"/>
                <w:szCs w:val="18"/>
              </w:rPr>
            </w:pPr>
            <w:r w:rsidRPr="006A2B47">
              <w:rPr>
                <w:bCs/>
                <w:sz w:val="18"/>
                <w:szCs w:val="18"/>
              </w:rPr>
              <w:t>0</w:t>
            </w:r>
          </w:p>
        </w:tc>
        <w:tc>
          <w:tcPr>
            <w:tcW w:w="1985" w:type="dxa"/>
            <w:tcBorders>
              <w:left w:val="single" w:sz="4" w:space="0" w:color="000000"/>
              <w:bottom w:val="single" w:sz="4" w:space="0" w:color="000000"/>
              <w:right w:val="single" w:sz="4" w:space="0" w:color="000000"/>
            </w:tcBorders>
          </w:tcPr>
          <w:p w14:paraId="466132AC" w14:textId="77777777" w:rsidR="005B7CC4" w:rsidRPr="006A2B47" w:rsidRDefault="005B7CC4" w:rsidP="006E4427">
            <w:pPr>
              <w:ind w:right="-108" w:firstLine="34"/>
              <w:jc w:val="center"/>
              <w:rPr>
                <w:bCs/>
                <w:sz w:val="18"/>
                <w:szCs w:val="18"/>
              </w:rPr>
            </w:pPr>
            <w:r w:rsidRPr="006A2B47">
              <w:rPr>
                <w:bCs/>
                <w:sz w:val="18"/>
                <w:szCs w:val="18"/>
              </w:rPr>
              <w:t>0</w:t>
            </w:r>
          </w:p>
        </w:tc>
        <w:tc>
          <w:tcPr>
            <w:tcW w:w="1984" w:type="dxa"/>
            <w:tcBorders>
              <w:left w:val="single" w:sz="4" w:space="0" w:color="000000"/>
              <w:bottom w:val="single" w:sz="4" w:space="0" w:color="000000"/>
            </w:tcBorders>
            <w:shd w:val="clear" w:color="auto" w:fill="auto"/>
          </w:tcPr>
          <w:p w14:paraId="19E1CED2" w14:textId="77777777" w:rsidR="005B7CC4" w:rsidRPr="006A2B47" w:rsidRDefault="005B7CC4" w:rsidP="006E4427">
            <w:pPr>
              <w:ind w:right="-108" w:firstLine="34"/>
              <w:jc w:val="center"/>
              <w:rPr>
                <w:bCs/>
                <w:sz w:val="18"/>
                <w:szCs w:val="18"/>
              </w:rPr>
            </w:pPr>
            <w:r w:rsidRPr="006A2B47">
              <w:rPr>
                <w:bCs/>
                <w:sz w:val="18"/>
                <w:szCs w:val="18"/>
              </w:rPr>
              <w:t>3</w:t>
            </w:r>
          </w:p>
        </w:tc>
        <w:tc>
          <w:tcPr>
            <w:tcW w:w="2126" w:type="dxa"/>
            <w:tcBorders>
              <w:left w:val="single" w:sz="4" w:space="0" w:color="000000"/>
              <w:bottom w:val="single" w:sz="4" w:space="0" w:color="000000"/>
            </w:tcBorders>
            <w:shd w:val="clear" w:color="auto" w:fill="auto"/>
          </w:tcPr>
          <w:p w14:paraId="06C81C12" w14:textId="77777777" w:rsidR="005B7CC4" w:rsidRPr="006A2B47" w:rsidRDefault="005B7CC4" w:rsidP="006E4427">
            <w:pPr>
              <w:ind w:right="-108" w:firstLine="34"/>
              <w:jc w:val="center"/>
              <w:rPr>
                <w:bCs/>
                <w:sz w:val="18"/>
                <w:szCs w:val="18"/>
              </w:rPr>
            </w:pPr>
            <w:r w:rsidRPr="006A2B47">
              <w:rPr>
                <w:bCs/>
                <w:sz w:val="18"/>
                <w:szCs w:val="18"/>
              </w:rPr>
              <w:t>4</w:t>
            </w:r>
          </w:p>
        </w:tc>
        <w:tc>
          <w:tcPr>
            <w:tcW w:w="1134" w:type="dxa"/>
            <w:tcBorders>
              <w:left w:val="single" w:sz="4" w:space="0" w:color="000000"/>
              <w:bottom w:val="single" w:sz="4" w:space="0" w:color="000000"/>
            </w:tcBorders>
            <w:shd w:val="clear" w:color="auto" w:fill="auto"/>
          </w:tcPr>
          <w:p w14:paraId="45E9807B" w14:textId="77777777" w:rsidR="005B7CC4" w:rsidRPr="006A2B47" w:rsidRDefault="005B7CC4" w:rsidP="006E4427">
            <w:pPr>
              <w:ind w:right="-108" w:firstLine="34"/>
              <w:jc w:val="center"/>
              <w:rPr>
                <w:bCs/>
                <w:sz w:val="18"/>
                <w:szCs w:val="18"/>
              </w:rPr>
            </w:pPr>
            <w:r w:rsidRPr="006A2B47">
              <w:rPr>
                <w:bCs/>
                <w:sz w:val="18"/>
                <w:szCs w:val="18"/>
              </w:rPr>
              <w:t>7</w:t>
            </w:r>
          </w:p>
        </w:tc>
        <w:tc>
          <w:tcPr>
            <w:tcW w:w="644" w:type="dxa"/>
            <w:tcBorders>
              <w:left w:val="single" w:sz="4" w:space="0" w:color="000000"/>
              <w:bottom w:val="single" w:sz="4" w:space="0" w:color="000000"/>
              <w:right w:val="single" w:sz="4" w:space="0" w:color="000000"/>
            </w:tcBorders>
            <w:shd w:val="clear" w:color="auto" w:fill="auto"/>
          </w:tcPr>
          <w:p w14:paraId="29F2D364" w14:textId="77777777" w:rsidR="005B7CC4" w:rsidRPr="006A2B47" w:rsidRDefault="005B7CC4" w:rsidP="006E4427">
            <w:pPr>
              <w:ind w:left="-108" w:right="-108" w:firstLine="34"/>
              <w:jc w:val="center"/>
              <w:rPr>
                <w:bCs/>
                <w:sz w:val="18"/>
                <w:szCs w:val="18"/>
              </w:rPr>
            </w:pPr>
            <w:r w:rsidRPr="006A2B47">
              <w:rPr>
                <w:bCs/>
                <w:sz w:val="18"/>
                <w:szCs w:val="18"/>
              </w:rPr>
              <w:t>14</w:t>
            </w:r>
          </w:p>
        </w:tc>
      </w:tr>
    </w:tbl>
    <w:p w14:paraId="413F439E" w14:textId="22D7971D" w:rsidR="005B7CC4" w:rsidRPr="00C570EE" w:rsidRDefault="005B7CC4" w:rsidP="00DA4D8E">
      <w:pPr>
        <w:rPr>
          <w:szCs w:val="24"/>
        </w:rPr>
      </w:pPr>
      <w:r w:rsidRPr="00C570EE">
        <w:rPr>
          <w:szCs w:val="24"/>
        </w:rPr>
        <w:t xml:space="preserve">Per 2020 metus </w:t>
      </w:r>
      <w:r w:rsidR="00B25512">
        <w:rPr>
          <w:szCs w:val="24"/>
        </w:rPr>
        <w:t>į</w:t>
      </w:r>
      <w:r w:rsidRPr="00C570EE">
        <w:rPr>
          <w:szCs w:val="24"/>
        </w:rPr>
        <w:t xml:space="preserve">vyko 11 </w:t>
      </w:r>
      <w:r w:rsidR="00787A5A">
        <w:rPr>
          <w:szCs w:val="24"/>
        </w:rPr>
        <w:t>Panevėžio rajono savivaldybės teritorijų planavimo komisijos</w:t>
      </w:r>
      <w:r w:rsidRPr="00CC59BB">
        <w:rPr>
          <w:color w:val="FF0000"/>
          <w:szCs w:val="24"/>
        </w:rPr>
        <w:t xml:space="preserve"> </w:t>
      </w:r>
      <w:r w:rsidRPr="00C570EE">
        <w:rPr>
          <w:szCs w:val="24"/>
        </w:rPr>
        <w:t>posėdžių, kurių metu peržiūrėti 22 teritorijų planavimo projektai.</w:t>
      </w:r>
    </w:p>
    <w:p w14:paraId="3311EA9A" w14:textId="649F0420" w:rsidR="005B7CC4" w:rsidRPr="00C570EE" w:rsidRDefault="005B7CC4" w:rsidP="00CC59BB">
      <w:pPr>
        <w:rPr>
          <w:szCs w:val="24"/>
        </w:rPr>
      </w:pPr>
      <w:r w:rsidRPr="00C570EE">
        <w:rPr>
          <w:szCs w:val="24"/>
        </w:rPr>
        <w:t xml:space="preserve">Dalyvauta komisijos nariu (skyriaus vyr. specialistė Svaja Trečiokienė) Panevėžio rajono bendruomenių organizuotame gyvenamųjų teritorijų apžiūroje-konkurse </w:t>
      </w:r>
      <w:r w:rsidR="00B25512">
        <w:rPr>
          <w:szCs w:val="24"/>
        </w:rPr>
        <w:t>„</w:t>
      </w:r>
      <w:r w:rsidRPr="00C570EE">
        <w:rPr>
          <w:szCs w:val="24"/>
        </w:rPr>
        <w:t>Žydintis kaimas 2020</w:t>
      </w:r>
      <w:r w:rsidR="00B25512">
        <w:rPr>
          <w:szCs w:val="24"/>
        </w:rPr>
        <w:t>“</w:t>
      </w:r>
      <w:r w:rsidR="00B25512" w:rsidRPr="00C570EE">
        <w:rPr>
          <w:szCs w:val="24"/>
        </w:rPr>
        <w:t xml:space="preserve">, </w:t>
      </w:r>
      <w:r w:rsidRPr="00C570EE">
        <w:rPr>
          <w:szCs w:val="24"/>
        </w:rPr>
        <w:t>kurio metu išrinktos gražiausiai tvarkomos gyvenamosios teritorijos: kaimai bei miesteliai. Konkursui buvo pristatyta  11 teritorijų.</w:t>
      </w:r>
    </w:p>
    <w:p w14:paraId="33D453BB" w14:textId="0B958704" w:rsidR="005B7CC4" w:rsidRPr="00C570EE" w:rsidRDefault="005B7CC4" w:rsidP="00CC59BB">
      <w:pPr>
        <w:rPr>
          <w:szCs w:val="24"/>
        </w:rPr>
      </w:pPr>
      <w:r w:rsidRPr="00C570EE">
        <w:rPr>
          <w:szCs w:val="24"/>
        </w:rPr>
        <w:t>Gauti ir išnagrinėti 599 prašymai statybą leidžiančiam dokumentui gauti. Išduoti 243 statybą leidžiantys dokumentai.</w:t>
      </w:r>
    </w:p>
    <w:p w14:paraId="739CEC3F" w14:textId="436E2D8B" w:rsidR="005B7CC4" w:rsidRPr="00C570EE" w:rsidRDefault="005B7CC4" w:rsidP="00CC59BB">
      <w:pPr>
        <w:suppressAutoHyphens w:val="0"/>
        <w:rPr>
          <w:szCs w:val="24"/>
        </w:rPr>
      </w:pPr>
      <w:r w:rsidRPr="00C570EE">
        <w:rPr>
          <w:szCs w:val="24"/>
        </w:rPr>
        <w:t xml:space="preserve">Gauta </w:t>
      </w:r>
      <w:r w:rsidRPr="002142FB">
        <w:rPr>
          <w:szCs w:val="24"/>
        </w:rPr>
        <w:t>72 prašymai specialiesiems architektūros reikalavimams</w:t>
      </w:r>
      <w:r w:rsidRPr="00C570EE">
        <w:rPr>
          <w:szCs w:val="24"/>
        </w:rPr>
        <w:t>, pasinaudojant Lietuvos Respublikos statybos leidimų ir statybos valstybinės priežiūros informacinėje sistemoje „Infostatyba“. Surašyti 65  specialieji architektūros reikalavimai.</w:t>
      </w:r>
    </w:p>
    <w:p w14:paraId="66201962" w14:textId="54934101" w:rsidR="005B7CC4" w:rsidRPr="00C570EE" w:rsidRDefault="005B7CC4" w:rsidP="00CC59BB">
      <w:pPr>
        <w:suppressAutoHyphens w:val="0"/>
        <w:rPr>
          <w:szCs w:val="24"/>
        </w:rPr>
      </w:pPr>
      <w:r w:rsidRPr="00C570EE">
        <w:rPr>
          <w:szCs w:val="24"/>
        </w:rPr>
        <w:t>Pagal statybos techninio reglamento STR 1.05.06: 2010 „Statinio projektavimas“ 13 priedą gauti 27 prašymai informuoti visuomenę apie numatomą visuomenei svarbių statinių projektavimą (projektinių užduočių derinimas</w:t>
      </w:r>
      <w:r w:rsidR="00A173EA">
        <w:rPr>
          <w:szCs w:val="24"/>
        </w:rPr>
        <w:t>,</w:t>
      </w:r>
      <w:r w:rsidRPr="00C570EE">
        <w:rPr>
          <w:szCs w:val="24"/>
        </w:rPr>
        <w:t xml:space="preserve"> projektinių pasiūlymų viešinimas savivaldybės </w:t>
      </w:r>
      <w:r w:rsidR="00A173EA" w:rsidRPr="00C570EE">
        <w:rPr>
          <w:szCs w:val="24"/>
        </w:rPr>
        <w:t>internet</w:t>
      </w:r>
      <w:r w:rsidR="00A173EA">
        <w:rPr>
          <w:szCs w:val="24"/>
        </w:rPr>
        <w:t>o svetainėj</w:t>
      </w:r>
      <w:r w:rsidRPr="00C570EE">
        <w:rPr>
          <w:szCs w:val="24"/>
        </w:rPr>
        <w:t xml:space="preserve">e, pritarimai projektiniams pasiūlymams). </w:t>
      </w:r>
    </w:p>
    <w:p w14:paraId="787A9F09" w14:textId="7C3A509C" w:rsidR="005B7CC4" w:rsidRPr="00C570EE" w:rsidRDefault="005B7CC4" w:rsidP="00CC59BB">
      <w:pPr>
        <w:suppressAutoHyphens w:val="0"/>
        <w:rPr>
          <w:szCs w:val="24"/>
        </w:rPr>
      </w:pPr>
      <w:r w:rsidRPr="00C570EE">
        <w:rPr>
          <w:szCs w:val="24"/>
        </w:rPr>
        <w:t xml:space="preserve">Pagal gyventojų prašymus  archyvų  </w:t>
      </w:r>
      <w:r w:rsidR="00A173EA" w:rsidRPr="00C570EE">
        <w:rPr>
          <w:szCs w:val="24"/>
        </w:rPr>
        <w:t>skyri</w:t>
      </w:r>
      <w:r w:rsidR="00A173EA">
        <w:rPr>
          <w:szCs w:val="24"/>
        </w:rPr>
        <w:t>uje</w:t>
      </w:r>
      <w:r w:rsidR="00A173EA" w:rsidRPr="00C570EE">
        <w:rPr>
          <w:szCs w:val="24"/>
        </w:rPr>
        <w:t xml:space="preserve"> </w:t>
      </w:r>
      <w:r w:rsidRPr="00C570EE">
        <w:rPr>
          <w:szCs w:val="24"/>
        </w:rPr>
        <w:t xml:space="preserve">surastos ir padarytos 14 detaliųjų planų kopijos. </w:t>
      </w:r>
    </w:p>
    <w:p w14:paraId="133425B1" w14:textId="032B5145" w:rsidR="005B7CC4" w:rsidRPr="00C570EE" w:rsidRDefault="005B7CC4" w:rsidP="00CC59BB">
      <w:pPr>
        <w:suppressAutoHyphens w:val="0"/>
        <w:rPr>
          <w:szCs w:val="24"/>
        </w:rPr>
      </w:pPr>
      <w:r w:rsidRPr="00C570EE">
        <w:rPr>
          <w:szCs w:val="24"/>
        </w:rPr>
        <w:t>Gautos 63 paraiškos požeminio gėlo vandens gavybos gręžiniui projektuoti bei įsirengti.  Surašyta 60 sprendimų</w:t>
      </w:r>
      <w:r w:rsidR="00E21AF1">
        <w:rPr>
          <w:szCs w:val="24"/>
        </w:rPr>
        <w:t xml:space="preserve"> (</w:t>
      </w:r>
      <w:r w:rsidRPr="00C570EE">
        <w:rPr>
          <w:szCs w:val="24"/>
        </w:rPr>
        <w:t>2019 metais gauta 21 paraiška daugiau</w:t>
      </w:r>
      <w:r w:rsidR="00E21AF1">
        <w:rPr>
          <w:szCs w:val="24"/>
        </w:rPr>
        <w:t>).</w:t>
      </w:r>
    </w:p>
    <w:p w14:paraId="5296AFDF" w14:textId="77777777" w:rsidR="005B7CC4" w:rsidRPr="00C570EE" w:rsidRDefault="005B7CC4" w:rsidP="00CC59BB">
      <w:pPr>
        <w:suppressAutoHyphens w:val="0"/>
        <w:rPr>
          <w:szCs w:val="24"/>
        </w:rPr>
      </w:pPr>
      <w:r w:rsidRPr="00C570EE">
        <w:rPr>
          <w:szCs w:val="24"/>
        </w:rPr>
        <w:t xml:space="preserve">Pateikti  35 atsakymai  gyventojams į prašymus dėl nesudėtingo statinio. </w:t>
      </w:r>
    </w:p>
    <w:p w14:paraId="79E5DD2B" w14:textId="2B6741F1" w:rsidR="005B7CC4" w:rsidRPr="00C570EE" w:rsidRDefault="005B7CC4" w:rsidP="00CC59BB">
      <w:pPr>
        <w:suppressAutoHyphens w:val="0"/>
        <w:rPr>
          <w:szCs w:val="24"/>
        </w:rPr>
      </w:pPr>
      <w:r w:rsidRPr="00C570EE">
        <w:rPr>
          <w:rStyle w:val="Strong"/>
          <w:b w:val="0"/>
          <w:bCs w:val="0"/>
          <w:szCs w:val="24"/>
        </w:rPr>
        <w:lastRenderedPageBreak/>
        <w:t>Žemėtvarkos planavimo dokumentų rengimo informacinėje sistemoje (toliau – ŽPDRIS) pradėtos organizuoti apie 187 prašymų procedūros (prašymų įkėlimas, registruotų laiškų siuntimas, direktoriaus įsakymų rengimas, techninių sąlygų užsakymas ir t.</w:t>
      </w:r>
      <w:r w:rsidR="00A173EA">
        <w:rPr>
          <w:rStyle w:val="Strong"/>
          <w:b w:val="0"/>
          <w:bCs w:val="0"/>
          <w:szCs w:val="24"/>
        </w:rPr>
        <w:t xml:space="preserve"> </w:t>
      </w:r>
      <w:r w:rsidRPr="00C570EE">
        <w:rPr>
          <w:rStyle w:val="Strong"/>
          <w:b w:val="0"/>
          <w:bCs w:val="0"/>
          <w:szCs w:val="24"/>
        </w:rPr>
        <w:t>t</w:t>
      </w:r>
      <w:r w:rsidR="00A173EA">
        <w:rPr>
          <w:rStyle w:val="Strong"/>
          <w:b w:val="0"/>
          <w:bCs w:val="0"/>
          <w:szCs w:val="24"/>
        </w:rPr>
        <w:t>.</w:t>
      </w:r>
      <w:r w:rsidRPr="00C570EE">
        <w:rPr>
          <w:rStyle w:val="Strong"/>
          <w:b w:val="0"/>
          <w:bCs w:val="0"/>
          <w:szCs w:val="24"/>
        </w:rPr>
        <w:t>).</w:t>
      </w:r>
    </w:p>
    <w:p w14:paraId="3BF34265" w14:textId="221CAE8A" w:rsidR="005B7CC4" w:rsidRPr="00C570EE" w:rsidRDefault="005B7CC4" w:rsidP="00787A5A">
      <w:pPr>
        <w:shd w:val="clear" w:color="auto" w:fill="FFFFFF"/>
        <w:rPr>
          <w:spacing w:val="-6"/>
          <w:szCs w:val="24"/>
        </w:rPr>
      </w:pPr>
      <w:r w:rsidRPr="00C570EE">
        <w:rPr>
          <w:szCs w:val="24"/>
        </w:rPr>
        <w:t xml:space="preserve">Ruošiami </w:t>
      </w:r>
      <w:r w:rsidR="00A173EA">
        <w:rPr>
          <w:szCs w:val="24"/>
        </w:rPr>
        <w:t>T</w:t>
      </w:r>
      <w:r w:rsidR="00A173EA" w:rsidRPr="00C570EE">
        <w:rPr>
          <w:szCs w:val="24"/>
        </w:rPr>
        <w:t xml:space="preserve">arybos </w:t>
      </w:r>
      <w:r w:rsidRPr="00C570EE">
        <w:rPr>
          <w:szCs w:val="24"/>
        </w:rPr>
        <w:t xml:space="preserve">sprendimų projektai dėl pavadinimų gatvėms suteikimo, patikslinimo ar panaikinimo. </w:t>
      </w:r>
      <w:r w:rsidRPr="00C570EE">
        <w:rPr>
          <w:spacing w:val="-4"/>
          <w:szCs w:val="24"/>
        </w:rPr>
        <w:t xml:space="preserve">2020 metais buvo teikti 4 </w:t>
      </w:r>
      <w:r w:rsidR="00A173EA">
        <w:rPr>
          <w:spacing w:val="-4"/>
          <w:szCs w:val="24"/>
        </w:rPr>
        <w:t>T</w:t>
      </w:r>
      <w:r w:rsidR="00A173EA" w:rsidRPr="00C570EE">
        <w:rPr>
          <w:spacing w:val="-4"/>
          <w:szCs w:val="24"/>
        </w:rPr>
        <w:t xml:space="preserve">arybos </w:t>
      </w:r>
      <w:r w:rsidRPr="00C570EE">
        <w:rPr>
          <w:spacing w:val="-4"/>
          <w:szCs w:val="24"/>
        </w:rPr>
        <w:t>sprendimų projektai „Dėl gatvių pavadinimų suteikimo, patikslinimo ar panaikinimo“, kuriais buvo suteikti, patikslinti ar panaikinti ir Adresų registre įregistruoti 6</w:t>
      </w:r>
      <w:r w:rsidR="00787A5A">
        <w:rPr>
          <w:spacing w:val="-4"/>
          <w:szCs w:val="24"/>
        </w:rPr>
        <w:t xml:space="preserve"> </w:t>
      </w:r>
      <w:r w:rsidRPr="00C570EE">
        <w:rPr>
          <w:spacing w:val="-4"/>
          <w:szCs w:val="24"/>
        </w:rPr>
        <w:t xml:space="preserve">gatvių pavadinimai. </w:t>
      </w:r>
    </w:p>
    <w:p w14:paraId="7E46E824" w14:textId="4160BBCD" w:rsidR="005B7CC4" w:rsidRPr="00C570EE" w:rsidRDefault="005B7CC4" w:rsidP="00787A5A">
      <w:pPr>
        <w:shd w:val="clear" w:color="auto" w:fill="FFFFFF"/>
        <w:rPr>
          <w:szCs w:val="24"/>
        </w:rPr>
      </w:pPr>
      <w:r w:rsidRPr="00C570EE">
        <w:rPr>
          <w:spacing w:val="-6"/>
          <w:szCs w:val="24"/>
        </w:rPr>
        <w:t xml:space="preserve">2020 metais buvo suruošti 26 direktoriaus </w:t>
      </w:r>
      <w:r w:rsidR="00A173EA" w:rsidRPr="00C570EE">
        <w:rPr>
          <w:spacing w:val="-6"/>
          <w:szCs w:val="24"/>
        </w:rPr>
        <w:t>įsakyma</w:t>
      </w:r>
      <w:r w:rsidR="00A173EA">
        <w:rPr>
          <w:spacing w:val="-6"/>
          <w:szCs w:val="24"/>
        </w:rPr>
        <w:t>i</w:t>
      </w:r>
      <w:r w:rsidR="00A173EA" w:rsidRPr="00C570EE">
        <w:rPr>
          <w:spacing w:val="-6"/>
          <w:szCs w:val="24"/>
        </w:rPr>
        <w:t xml:space="preserve"> </w:t>
      </w:r>
      <w:r w:rsidRPr="00C570EE">
        <w:rPr>
          <w:spacing w:val="-6"/>
          <w:szCs w:val="24"/>
        </w:rPr>
        <w:t xml:space="preserve">dėl adresų suteikimo, pakeitimo ar panaikinimo. </w:t>
      </w:r>
      <w:r w:rsidRPr="00C570EE">
        <w:rPr>
          <w:spacing w:val="1"/>
          <w:szCs w:val="24"/>
        </w:rPr>
        <w:t xml:space="preserve">Per 2020 metus Adresų registre buvo įregistruoti, patikslinti ar panaikinti 488 adresų objektai. </w:t>
      </w:r>
    </w:p>
    <w:p w14:paraId="0144A9EA" w14:textId="7EF1BAA8" w:rsidR="005B7CC4" w:rsidRPr="00C570EE" w:rsidRDefault="005B7CC4" w:rsidP="00787A5A">
      <w:pPr>
        <w:rPr>
          <w:szCs w:val="24"/>
        </w:rPr>
      </w:pPr>
      <w:r w:rsidRPr="00C570EE">
        <w:rPr>
          <w:szCs w:val="24"/>
        </w:rPr>
        <w:t>Nuolat kaupiama skaitmeninė geodezinių ir topografinių duomenų bazė. Per metus gauta</w:t>
      </w:r>
      <w:r w:rsidR="002142FB" w:rsidRPr="00577DD0">
        <w:rPr>
          <w:rFonts w:cs="Times New Roman"/>
          <w:szCs w:val="24"/>
        </w:rPr>
        <w:br/>
      </w:r>
      <w:r w:rsidRPr="00C570EE">
        <w:rPr>
          <w:szCs w:val="24"/>
        </w:rPr>
        <w:t>1</w:t>
      </w:r>
      <w:r w:rsidR="00787A5A">
        <w:rPr>
          <w:szCs w:val="24"/>
        </w:rPr>
        <w:t xml:space="preserve"> </w:t>
      </w:r>
      <w:r w:rsidRPr="00C570EE">
        <w:rPr>
          <w:szCs w:val="24"/>
        </w:rPr>
        <w:t xml:space="preserve">941 </w:t>
      </w:r>
      <w:r w:rsidR="00A173EA" w:rsidRPr="00C570EE">
        <w:rPr>
          <w:szCs w:val="24"/>
        </w:rPr>
        <w:t>prašym</w:t>
      </w:r>
      <w:r w:rsidR="00A173EA">
        <w:rPr>
          <w:szCs w:val="24"/>
        </w:rPr>
        <w:t>as</w:t>
      </w:r>
      <w:r w:rsidR="00A173EA" w:rsidRPr="00C570EE">
        <w:rPr>
          <w:szCs w:val="24"/>
        </w:rPr>
        <w:t xml:space="preserve"> </w:t>
      </w:r>
      <w:r w:rsidRPr="00C570EE">
        <w:rPr>
          <w:szCs w:val="24"/>
        </w:rPr>
        <w:t xml:space="preserve">topografiniams </w:t>
      </w:r>
      <w:r w:rsidR="00A173EA">
        <w:rPr>
          <w:szCs w:val="24"/>
        </w:rPr>
        <w:t xml:space="preserve">ir </w:t>
      </w:r>
      <w:r w:rsidRPr="00C570EE">
        <w:rPr>
          <w:szCs w:val="24"/>
        </w:rPr>
        <w:t xml:space="preserve">kartografiniams darbams atlikti, išduota </w:t>
      </w:r>
      <w:r w:rsidRPr="00C570EE">
        <w:rPr>
          <w:bCs/>
          <w:szCs w:val="24"/>
        </w:rPr>
        <w:t>1</w:t>
      </w:r>
      <w:r w:rsidR="00787A5A">
        <w:rPr>
          <w:bCs/>
          <w:szCs w:val="24"/>
        </w:rPr>
        <w:t xml:space="preserve"> </w:t>
      </w:r>
      <w:r w:rsidRPr="00C570EE">
        <w:rPr>
          <w:bCs/>
          <w:szCs w:val="24"/>
        </w:rPr>
        <w:t>937</w:t>
      </w:r>
      <w:r w:rsidRPr="00C570EE">
        <w:rPr>
          <w:szCs w:val="24"/>
        </w:rPr>
        <w:t xml:space="preserve"> </w:t>
      </w:r>
      <w:r w:rsidR="00A173EA" w:rsidRPr="00C570EE">
        <w:rPr>
          <w:szCs w:val="24"/>
        </w:rPr>
        <w:t>leidim</w:t>
      </w:r>
      <w:r w:rsidR="00A173EA">
        <w:rPr>
          <w:szCs w:val="24"/>
        </w:rPr>
        <w:t>ai</w:t>
      </w:r>
      <w:r w:rsidR="00A173EA" w:rsidRPr="00C570EE">
        <w:rPr>
          <w:szCs w:val="24"/>
        </w:rPr>
        <w:t xml:space="preserve"> </w:t>
      </w:r>
      <w:r w:rsidRPr="00C570EE">
        <w:rPr>
          <w:szCs w:val="24"/>
        </w:rPr>
        <w:t xml:space="preserve">atlikti topografinius </w:t>
      </w:r>
      <w:r w:rsidR="00A173EA">
        <w:rPr>
          <w:szCs w:val="24"/>
        </w:rPr>
        <w:t xml:space="preserve">ir </w:t>
      </w:r>
      <w:r w:rsidRPr="00C570EE">
        <w:rPr>
          <w:szCs w:val="24"/>
        </w:rPr>
        <w:t>kartografinius darbus. Patikrinta, suderinta ir duomenų bazę suintegruota geodezinių</w:t>
      </w:r>
      <w:r w:rsidR="00A173EA">
        <w:rPr>
          <w:szCs w:val="24"/>
        </w:rPr>
        <w:t xml:space="preserve">, </w:t>
      </w:r>
      <w:r w:rsidRPr="00C570EE">
        <w:rPr>
          <w:szCs w:val="24"/>
        </w:rPr>
        <w:t>topografinių nuotraukų masteliu nuo 1:500 iki 1:2000, užimančių 920,4 ha rajono teritorijos.</w:t>
      </w:r>
    </w:p>
    <w:p w14:paraId="42371ACC" w14:textId="77777777" w:rsidR="005B7CC4" w:rsidRPr="00C570EE" w:rsidRDefault="005B7CC4" w:rsidP="00787A5A">
      <w:pPr>
        <w:jc w:val="left"/>
        <w:rPr>
          <w:szCs w:val="24"/>
        </w:rPr>
      </w:pPr>
      <w:r w:rsidRPr="00C570EE">
        <w:rPr>
          <w:szCs w:val="24"/>
        </w:rPr>
        <w:t xml:space="preserve">Nuolat atnaujinama, pildoma ir redaguojama adresų ir gatvių duomenų bazė. </w:t>
      </w:r>
    </w:p>
    <w:p w14:paraId="570BE511" w14:textId="6E39030F" w:rsidR="005B7CC4" w:rsidRPr="00C570EE" w:rsidRDefault="005B7CC4" w:rsidP="00787A5A">
      <w:pPr>
        <w:rPr>
          <w:szCs w:val="24"/>
        </w:rPr>
      </w:pPr>
      <w:r w:rsidRPr="00C570EE">
        <w:rPr>
          <w:szCs w:val="24"/>
        </w:rPr>
        <w:t>Teikiama trečio lygio elektroninė paslauga: prašymų pateikimas, leidimų išdavimas ir atliktų darbų priėmimas bei derinimas internetu per TOPD (Stambaus mastelio topografinių planų ir inžinerinių tinklų planų derinimas). Paslauga teikiama visiems vartotojams</w:t>
      </w:r>
      <w:r w:rsidR="00A173EA">
        <w:rPr>
          <w:szCs w:val="24"/>
        </w:rPr>
        <w:t>,</w:t>
      </w:r>
      <w:r w:rsidRPr="00C570EE">
        <w:rPr>
          <w:szCs w:val="24"/>
        </w:rPr>
        <w:t xml:space="preserve"> turintiems geodezininko </w:t>
      </w:r>
      <w:r w:rsidR="00A173EA" w:rsidRPr="00C570EE">
        <w:rPr>
          <w:szCs w:val="24"/>
        </w:rPr>
        <w:t>kvalifikaci</w:t>
      </w:r>
      <w:r w:rsidR="00A173EA">
        <w:rPr>
          <w:szCs w:val="24"/>
        </w:rPr>
        <w:t>jos</w:t>
      </w:r>
      <w:r w:rsidR="00A173EA" w:rsidRPr="00C570EE">
        <w:rPr>
          <w:szCs w:val="24"/>
        </w:rPr>
        <w:t xml:space="preserve"> </w:t>
      </w:r>
      <w:r w:rsidRPr="00C570EE">
        <w:rPr>
          <w:szCs w:val="24"/>
        </w:rPr>
        <w:t>pažymėjimą (1</w:t>
      </w:r>
      <w:r w:rsidR="00787A5A">
        <w:rPr>
          <w:szCs w:val="24"/>
        </w:rPr>
        <w:t xml:space="preserve"> </w:t>
      </w:r>
      <w:r w:rsidRPr="00C570EE">
        <w:rPr>
          <w:szCs w:val="24"/>
        </w:rPr>
        <w:t xml:space="preserve">716 vartotojams). </w:t>
      </w:r>
    </w:p>
    <w:p w14:paraId="7E5FA420" w14:textId="1C374DE3" w:rsidR="005B7CC4" w:rsidRPr="00C570EE" w:rsidRDefault="005B7CC4" w:rsidP="00787A5A">
      <w:pPr>
        <w:rPr>
          <w:szCs w:val="24"/>
        </w:rPr>
      </w:pPr>
      <w:r w:rsidRPr="00C570EE">
        <w:rPr>
          <w:szCs w:val="24"/>
        </w:rPr>
        <w:t>Panevėžio rajono savivaldybės administracijos institucijos el. TOPD paslaugos užduočių, po kurių buvo suteiktas unikalus numeris</w:t>
      </w:r>
      <w:r w:rsidR="0076081C">
        <w:rPr>
          <w:szCs w:val="24"/>
        </w:rPr>
        <w:t>,</w:t>
      </w:r>
      <w:r w:rsidRPr="00C570EE">
        <w:rPr>
          <w:szCs w:val="24"/>
        </w:rPr>
        <w:t xml:space="preserve"> </w:t>
      </w:r>
      <w:r w:rsidR="0076081C" w:rsidRPr="00C570EE">
        <w:rPr>
          <w:szCs w:val="24"/>
        </w:rPr>
        <w:t xml:space="preserve">skaičius </w:t>
      </w:r>
      <w:r w:rsidRPr="00C570EE">
        <w:rPr>
          <w:szCs w:val="24"/>
        </w:rPr>
        <w:t>– 1</w:t>
      </w:r>
      <w:r w:rsidR="00787A5A">
        <w:rPr>
          <w:szCs w:val="24"/>
        </w:rPr>
        <w:t xml:space="preserve"> </w:t>
      </w:r>
      <w:r w:rsidRPr="00C570EE">
        <w:rPr>
          <w:szCs w:val="24"/>
        </w:rPr>
        <w:t>846.</w:t>
      </w:r>
    </w:p>
    <w:p w14:paraId="36284F7E" w14:textId="77777777" w:rsidR="005B7CC4" w:rsidRPr="00C570EE" w:rsidRDefault="005B7CC4" w:rsidP="00787A5A">
      <w:pPr>
        <w:rPr>
          <w:szCs w:val="24"/>
        </w:rPr>
      </w:pPr>
      <w:r w:rsidRPr="00C570EE">
        <w:rPr>
          <w:szCs w:val="24"/>
        </w:rPr>
        <w:t xml:space="preserve">Nuolat atnaujinama, pildoma ir redaguojama WebGisGeoMap aplikacija. </w:t>
      </w:r>
    </w:p>
    <w:p w14:paraId="6CF9886A" w14:textId="77777777" w:rsidR="005B7CC4" w:rsidRPr="00533589" w:rsidRDefault="005B7CC4" w:rsidP="00691B5F">
      <w:pPr>
        <w:rPr>
          <w:szCs w:val="24"/>
        </w:rPr>
      </w:pPr>
    </w:p>
    <w:p w14:paraId="01FDFBEA" w14:textId="77777777" w:rsidR="00691B5F" w:rsidRPr="00533589" w:rsidRDefault="00691B5F" w:rsidP="00691B5F">
      <w:pPr>
        <w:pStyle w:val="Antrats1"/>
      </w:pPr>
      <w:r w:rsidRPr="00533589">
        <w:t>XIII SKYRIUS</w:t>
      </w:r>
    </w:p>
    <w:p w14:paraId="2EF78EB6" w14:textId="6B1104CC" w:rsidR="00691B5F" w:rsidRPr="00533589" w:rsidRDefault="00691B5F" w:rsidP="00691B5F">
      <w:pPr>
        <w:pStyle w:val="Antrats1"/>
      </w:pPr>
      <w:r w:rsidRPr="00533589">
        <w:t>INFORMACINĖS TECHNOLOGIJOS</w:t>
      </w:r>
    </w:p>
    <w:p w14:paraId="6A2AAB64" w14:textId="77777777" w:rsidR="00691B5F" w:rsidRPr="00533589" w:rsidRDefault="00691B5F" w:rsidP="00691B5F">
      <w:pPr>
        <w:rPr>
          <w:szCs w:val="24"/>
        </w:rPr>
      </w:pPr>
    </w:p>
    <w:p w14:paraId="06752A13" w14:textId="10B3C5A0" w:rsidR="008C3F8D" w:rsidRDefault="00734BB4" w:rsidP="008C3F8D">
      <w:pPr>
        <w:ind w:firstLine="567"/>
        <w:rPr>
          <w:rFonts w:cs="Times New Roman"/>
          <w:szCs w:val="24"/>
        </w:rPr>
      </w:pPr>
      <w:r w:rsidRPr="00533589">
        <w:rPr>
          <w:rFonts w:cs="Times New Roman"/>
          <w:szCs w:val="24"/>
        </w:rPr>
        <w:t xml:space="preserve">Savivaldybės administracijoje atliekama informacinių technologijų infrastruktūros, programinės </w:t>
      </w:r>
      <w:r>
        <w:rPr>
          <w:rFonts w:cs="Times New Roman"/>
          <w:szCs w:val="24"/>
        </w:rPr>
        <w:t>įrangos bei savivaldybėje teikiamų elektroninių paslaugų priežiūra</w:t>
      </w:r>
      <w:r w:rsidR="008C3F8D" w:rsidRPr="000B403C">
        <w:rPr>
          <w:rFonts w:cs="Times New Roman"/>
          <w:szCs w:val="24"/>
        </w:rPr>
        <w:t xml:space="preserve">. Aptarnaujama sritis apima </w:t>
      </w:r>
      <w:r w:rsidR="00705C5C">
        <w:rPr>
          <w:rFonts w:cs="Times New Roman"/>
          <w:szCs w:val="24"/>
        </w:rPr>
        <w:t>S</w:t>
      </w:r>
      <w:r w:rsidR="00705C5C" w:rsidRPr="000B403C">
        <w:rPr>
          <w:rFonts w:cs="Times New Roman"/>
          <w:szCs w:val="24"/>
        </w:rPr>
        <w:t xml:space="preserve">avivaldybės </w:t>
      </w:r>
      <w:r w:rsidR="008C3F8D" w:rsidRPr="000B403C">
        <w:rPr>
          <w:rFonts w:cs="Times New Roman"/>
          <w:szCs w:val="24"/>
        </w:rPr>
        <w:t>administracijos, seniūnijų bei pavaldžių įstaigų programinės įrangos priežiūrą, vartotojų administravimą, kompiuterinių išteklių bei elektroninės informacijos saugumo užtikrinimą.</w:t>
      </w:r>
      <w:r w:rsidR="008C3F8D">
        <w:rPr>
          <w:rFonts w:cs="Times New Roman"/>
          <w:szCs w:val="24"/>
        </w:rPr>
        <w:t xml:space="preserve"> </w:t>
      </w:r>
    </w:p>
    <w:p w14:paraId="57DBC1CA" w14:textId="03492432" w:rsidR="008C3F8D" w:rsidRPr="00957438" w:rsidRDefault="008C3F8D" w:rsidP="00957438">
      <w:pPr>
        <w:ind w:firstLine="567"/>
        <w:rPr>
          <w:rFonts w:cs="Times New Roman"/>
          <w:szCs w:val="24"/>
        </w:rPr>
      </w:pPr>
      <w:r>
        <w:rPr>
          <w:rFonts w:cs="Times New Roman"/>
          <w:szCs w:val="24"/>
        </w:rPr>
        <w:t xml:space="preserve">Pagrindinis darbo tikslas 2020 m. buvo </w:t>
      </w:r>
      <w:r w:rsidR="00957438">
        <w:rPr>
          <w:rFonts w:cs="Times New Roman"/>
          <w:szCs w:val="24"/>
        </w:rPr>
        <w:t xml:space="preserve">užtikrinti </w:t>
      </w:r>
      <w:r>
        <w:rPr>
          <w:rFonts w:cs="Times New Roman"/>
          <w:szCs w:val="24"/>
        </w:rPr>
        <w:t xml:space="preserve">nuoseklų ir kokybišką Tarybos narių bei savivaldybės administracijos  specialistų darbo organizavimą esant neįprastai situacijai šalyje. Lyginant su kitomis savivaldybėmis, turėjome privalumą </w:t>
      </w:r>
      <w:r w:rsidR="00957438">
        <w:rPr>
          <w:rFonts w:cs="Times New Roman"/>
          <w:szCs w:val="24"/>
        </w:rPr>
        <w:t xml:space="preserve">– </w:t>
      </w:r>
      <w:r>
        <w:rPr>
          <w:rFonts w:cs="Times New Roman"/>
          <w:szCs w:val="24"/>
        </w:rPr>
        <w:t xml:space="preserve">anksčiau įdiegtą nuotolinio posėdžio balsavimo sistemą. </w:t>
      </w:r>
      <w:r w:rsidR="00957438">
        <w:rPr>
          <w:rFonts w:cs="Times New Roman"/>
          <w:szCs w:val="24"/>
        </w:rPr>
        <w:t>Dėl ši</w:t>
      </w:r>
      <w:r>
        <w:rPr>
          <w:rFonts w:cs="Times New Roman"/>
          <w:szCs w:val="24"/>
        </w:rPr>
        <w:t xml:space="preserve">os sistemos savivaldybės interneto svetinėje galima stebėti Tarybos posėdžio eigą gyvai, </w:t>
      </w:r>
      <w:r w:rsidR="00957438">
        <w:rPr>
          <w:rFonts w:cs="Times New Roman"/>
          <w:szCs w:val="24"/>
        </w:rPr>
        <w:t>matyti</w:t>
      </w:r>
      <w:r>
        <w:rPr>
          <w:rFonts w:cs="Times New Roman"/>
          <w:szCs w:val="24"/>
        </w:rPr>
        <w:t xml:space="preserve">, koks klausimas yra svarstomas ir kaip balsuoja </w:t>
      </w:r>
      <w:r w:rsidR="00957438">
        <w:rPr>
          <w:rFonts w:cs="Times New Roman"/>
          <w:szCs w:val="24"/>
        </w:rPr>
        <w:t xml:space="preserve">sistemoje </w:t>
      </w:r>
      <w:r>
        <w:rPr>
          <w:rFonts w:cs="Times New Roman"/>
          <w:szCs w:val="24"/>
        </w:rPr>
        <w:t xml:space="preserve">autorizuoti Tarybos </w:t>
      </w:r>
      <w:r w:rsidRPr="003B7A1B">
        <w:rPr>
          <w:rFonts w:cs="Times New Roman"/>
          <w:szCs w:val="24"/>
        </w:rPr>
        <w:t xml:space="preserve">nariai. Todėl </w:t>
      </w:r>
      <w:r w:rsidR="003B7A1B" w:rsidRPr="003B7A1B">
        <w:rPr>
          <w:rFonts w:cs="Times New Roman"/>
          <w:szCs w:val="24"/>
        </w:rPr>
        <w:t>buvo įsigyta</w:t>
      </w:r>
      <w:r w:rsidRPr="003B7A1B">
        <w:rPr>
          <w:rFonts w:cs="Times New Roman"/>
          <w:szCs w:val="24"/>
        </w:rPr>
        <w:t xml:space="preserve"> nuotolinio </w:t>
      </w:r>
      <w:r>
        <w:rPr>
          <w:rFonts w:cs="Times New Roman"/>
          <w:szCs w:val="24"/>
        </w:rPr>
        <w:t xml:space="preserve">vaizdo konferencijų organizavimo </w:t>
      </w:r>
      <w:r w:rsidR="00957438">
        <w:rPr>
          <w:rFonts w:cs="Times New Roman"/>
          <w:szCs w:val="24"/>
        </w:rPr>
        <w:t xml:space="preserve">licencija </w:t>
      </w:r>
      <w:r>
        <w:rPr>
          <w:rFonts w:cs="Times New Roman"/>
          <w:szCs w:val="24"/>
        </w:rPr>
        <w:t>ir nuo</w:t>
      </w:r>
      <w:r w:rsidR="00957438">
        <w:rPr>
          <w:rFonts w:cs="Times New Roman"/>
          <w:szCs w:val="24"/>
        </w:rPr>
        <w:t xml:space="preserve">   </w:t>
      </w:r>
      <w:r>
        <w:rPr>
          <w:rFonts w:cs="Times New Roman"/>
          <w:szCs w:val="24"/>
        </w:rPr>
        <w:t xml:space="preserve"> 2020 m. balandžio 2 d. Tarybos posėdžiai vyko nuotoliniu būdu balsuojant internetu bei transliuojant dalyvių vaizdą. Pirmo nuotolinio Tarybos posėdžio įrašas buvo publikuojamas interneto svetainėje jam pasibaigus. Tiesioginė posėdžių vaizdo transliacija buvo pateikiama savivaldybės interneto svetainėje  nuo 2020 m. gegužės mėnesio.</w:t>
      </w:r>
      <w:r w:rsidRPr="00224FF7">
        <w:t xml:space="preserve"> </w:t>
      </w:r>
    </w:p>
    <w:p w14:paraId="24A646A4" w14:textId="77777777" w:rsidR="008C3F8D" w:rsidRDefault="008C3F8D" w:rsidP="008C3F8D">
      <w:pPr>
        <w:ind w:firstLine="567"/>
        <w:rPr>
          <w:rFonts w:cs="Times New Roman"/>
          <w:szCs w:val="24"/>
        </w:rPr>
      </w:pPr>
      <w:r>
        <w:rPr>
          <w:rFonts w:cs="Times New Roman"/>
          <w:szCs w:val="24"/>
        </w:rPr>
        <w:t>Posėdžių organizavimo</w:t>
      </w:r>
      <w:r w:rsidRPr="00392F5C">
        <w:rPr>
          <w:rFonts w:cs="Times New Roman"/>
          <w:szCs w:val="24"/>
        </w:rPr>
        <w:t xml:space="preserve"> informacinės sistemos fu</w:t>
      </w:r>
      <w:r>
        <w:rPr>
          <w:rFonts w:cs="Times New Roman"/>
          <w:szCs w:val="24"/>
        </w:rPr>
        <w:t>n</w:t>
      </w:r>
      <w:r w:rsidRPr="00392F5C">
        <w:rPr>
          <w:rFonts w:cs="Times New Roman"/>
          <w:szCs w:val="24"/>
        </w:rPr>
        <w:t xml:space="preserve">kcionalumas integruojamas į naujai </w:t>
      </w:r>
      <w:r w:rsidRPr="002D207F">
        <w:rPr>
          <w:rFonts w:cs="Times New Roman"/>
          <w:szCs w:val="24"/>
        </w:rPr>
        <w:t>2020 m</w:t>
      </w:r>
      <w:r>
        <w:rPr>
          <w:rFonts w:cs="Times New Roman"/>
          <w:szCs w:val="24"/>
        </w:rPr>
        <w:t>.</w:t>
      </w:r>
      <w:r w:rsidRPr="00392F5C">
        <w:rPr>
          <w:rFonts w:cs="Times New Roman"/>
          <w:szCs w:val="24"/>
        </w:rPr>
        <w:t xml:space="preserve"> sukurt</w:t>
      </w:r>
      <w:r>
        <w:rPr>
          <w:rFonts w:cs="Times New Roman"/>
          <w:szCs w:val="24"/>
        </w:rPr>
        <w:t xml:space="preserve">ą </w:t>
      </w:r>
      <w:r w:rsidRPr="002D207F">
        <w:rPr>
          <w:rFonts w:cs="Times New Roman"/>
          <w:szCs w:val="24"/>
        </w:rPr>
        <w:t>Panevėžio rajono savivaldybės</w:t>
      </w:r>
      <w:r>
        <w:rPr>
          <w:rFonts w:cs="Times New Roman"/>
          <w:szCs w:val="24"/>
        </w:rPr>
        <w:t xml:space="preserve"> </w:t>
      </w:r>
      <w:r w:rsidRPr="00392F5C">
        <w:rPr>
          <w:rFonts w:cs="Times New Roman"/>
          <w:szCs w:val="24"/>
        </w:rPr>
        <w:t>interneto svetainę</w:t>
      </w:r>
      <w:r w:rsidRPr="002D207F">
        <w:rPr>
          <w:rFonts w:cs="Times New Roman"/>
          <w:szCs w:val="24"/>
        </w:rPr>
        <w:t>. Svetainės atnaujinimo tikslas – pasiekti lengvesn</w:t>
      </w:r>
      <w:r>
        <w:rPr>
          <w:rFonts w:cs="Times New Roman"/>
          <w:szCs w:val="24"/>
        </w:rPr>
        <w:t>ę</w:t>
      </w:r>
      <w:r w:rsidRPr="002D207F">
        <w:rPr>
          <w:rFonts w:cs="Times New Roman"/>
          <w:szCs w:val="24"/>
        </w:rPr>
        <w:t xml:space="preserve"> valdymo struktūr</w:t>
      </w:r>
      <w:r>
        <w:rPr>
          <w:rFonts w:cs="Times New Roman"/>
          <w:szCs w:val="24"/>
        </w:rPr>
        <w:t>ą</w:t>
      </w:r>
      <w:r w:rsidRPr="002D207F">
        <w:rPr>
          <w:rFonts w:cs="Times New Roman"/>
          <w:szCs w:val="24"/>
        </w:rPr>
        <w:t xml:space="preserve"> ir šiuolaikin</w:t>
      </w:r>
      <w:r>
        <w:rPr>
          <w:rFonts w:cs="Times New Roman"/>
          <w:szCs w:val="24"/>
        </w:rPr>
        <w:t>ę</w:t>
      </w:r>
      <w:r w:rsidRPr="002D207F">
        <w:rPr>
          <w:rFonts w:cs="Times New Roman"/>
          <w:szCs w:val="24"/>
        </w:rPr>
        <w:t xml:space="preserve"> įstaigos reprezentacij</w:t>
      </w:r>
      <w:r>
        <w:rPr>
          <w:rFonts w:cs="Times New Roman"/>
          <w:szCs w:val="24"/>
        </w:rPr>
        <w:t>ą</w:t>
      </w:r>
      <w:r w:rsidRPr="002D207F">
        <w:rPr>
          <w:rFonts w:cs="Times New Roman"/>
          <w:szCs w:val="24"/>
        </w:rPr>
        <w:t xml:space="preserve"> internetinėje erdvėje. </w:t>
      </w:r>
      <w:r w:rsidRPr="00224FF7">
        <w:rPr>
          <w:rFonts w:cs="Times New Roman"/>
          <w:szCs w:val="24"/>
        </w:rPr>
        <w:t>Viešasis naujos interneto svetainės pristatymas numatytas 2021 m. pradžioje.</w:t>
      </w:r>
    </w:p>
    <w:p w14:paraId="19F0B668" w14:textId="490F3A53" w:rsidR="008C3F8D" w:rsidRPr="004E5D5C" w:rsidRDefault="008C3F8D" w:rsidP="008C3F8D">
      <w:pPr>
        <w:ind w:firstLine="567"/>
        <w:rPr>
          <w:rFonts w:cs="Times New Roman"/>
          <w:szCs w:val="24"/>
        </w:rPr>
      </w:pPr>
      <w:r>
        <w:rPr>
          <w:rFonts w:cs="Times New Roman"/>
          <w:szCs w:val="24"/>
        </w:rPr>
        <w:t xml:space="preserve">Didelis dėmesys buvo </w:t>
      </w:r>
      <w:r w:rsidR="00957438">
        <w:rPr>
          <w:rFonts w:cs="Times New Roman"/>
          <w:szCs w:val="24"/>
        </w:rPr>
        <w:t xml:space="preserve">skirtas </w:t>
      </w:r>
      <w:r>
        <w:rPr>
          <w:rFonts w:cs="Times New Roman"/>
          <w:szCs w:val="24"/>
        </w:rPr>
        <w:t xml:space="preserve">rajono </w:t>
      </w:r>
      <w:r w:rsidR="00957438">
        <w:rPr>
          <w:rFonts w:cs="Times New Roman"/>
          <w:szCs w:val="24"/>
        </w:rPr>
        <w:t xml:space="preserve">Savivaldybės </w:t>
      </w:r>
      <w:r>
        <w:rPr>
          <w:rFonts w:cs="Times New Roman"/>
          <w:szCs w:val="24"/>
        </w:rPr>
        <w:t xml:space="preserve">administracijos nuotolinio darbo </w:t>
      </w:r>
      <w:r w:rsidR="00957438">
        <w:rPr>
          <w:rFonts w:cs="Times New Roman"/>
          <w:szCs w:val="24"/>
        </w:rPr>
        <w:t>organizavimui</w:t>
      </w:r>
      <w:r>
        <w:rPr>
          <w:rFonts w:cs="Times New Roman"/>
          <w:szCs w:val="24"/>
        </w:rPr>
        <w:t xml:space="preserve">. Pagal poreikį specialistai buvo aprūpinti kompiuterine įranga </w:t>
      </w:r>
      <w:r w:rsidR="00957438">
        <w:rPr>
          <w:rFonts w:cs="Times New Roman"/>
          <w:szCs w:val="24"/>
        </w:rPr>
        <w:t xml:space="preserve">ir </w:t>
      </w:r>
      <w:r>
        <w:rPr>
          <w:rFonts w:cs="Times New Roman"/>
          <w:szCs w:val="24"/>
        </w:rPr>
        <w:t>interneto ryšio paslaugomis. Maksimaliai laikant</w:t>
      </w:r>
      <w:r w:rsidR="00957438">
        <w:rPr>
          <w:rFonts w:cs="Times New Roman"/>
          <w:szCs w:val="24"/>
        </w:rPr>
        <w:t>is</w:t>
      </w:r>
      <w:r>
        <w:rPr>
          <w:rFonts w:cs="Times New Roman"/>
          <w:szCs w:val="24"/>
        </w:rPr>
        <w:t xml:space="preserve"> naudojamų informacinių sistemų bei kompiuterinio tinklo saugumo </w:t>
      </w:r>
      <w:r w:rsidR="00957438">
        <w:rPr>
          <w:rFonts w:cs="Times New Roman"/>
          <w:szCs w:val="24"/>
        </w:rPr>
        <w:t>reikalavimų</w:t>
      </w:r>
      <w:r>
        <w:rPr>
          <w:rFonts w:cs="Times New Roman"/>
          <w:szCs w:val="24"/>
        </w:rPr>
        <w:t xml:space="preserve">, </w:t>
      </w:r>
      <w:r w:rsidR="00957438">
        <w:rPr>
          <w:rFonts w:cs="Times New Roman"/>
          <w:szCs w:val="24"/>
        </w:rPr>
        <w:t xml:space="preserve">Savivaldybės </w:t>
      </w:r>
      <w:r w:rsidR="00A61982">
        <w:rPr>
          <w:rFonts w:cs="Times New Roman"/>
          <w:szCs w:val="24"/>
        </w:rPr>
        <w:t>administracija</w:t>
      </w:r>
      <w:r>
        <w:rPr>
          <w:rFonts w:cs="Times New Roman"/>
          <w:szCs w:val="24"/>
        </w:rPr>
        <w:t xml:space="preserve"> suteikė darbuotojams visas nuotoli</w:t>
      </w:r>
      <w:r w:rsidR="00957438">
        <w:rPr>
          <w:rFonts w:cs="Times New Roman"/>
          <w:szCs w:val="24"/>
        </w:rPr>
        <w:t>niam</w:t>
      </w:r>
      <w:r>
        <w:rPr>
          <w:rFonts w:cs="Times New Roman"/>
          <w:szCs w:val="24"/>
        </w:rPr>
        <w:t xml:space="preserve"> </w:t>
      </w:r>
      <w:r w:rsidR="00957438">
        <w:rPr>
          <w:rFonts w:cs="Times New Roman"/>
          <w:szCs w:val="24"/>
        </w:rPr>
        <w:t xml:space="preserve">darbui </w:t>
      </w:r>
      <w:r>
        <w:rPr>
          <w:rFonts w:cs="Times New Roman"/>
          <w:szCs w:val="24"/>
        </w:rPr>
        <w:t xml:space="preserve">būtinas sąlygas. </w:t>
      </w:r>
      <w:r w:rsidRPr="004E5D5C">
        <w:rPr>
          <w:rFonts w:cs="Times New Roman"/>
          <w:szCs w:val="24"/>
        </w:rPr>
        <w:t>Nuotoliniam darbui buvo nupirkta 20 nešiojamų</w:t>
      </w:r>
      <w:r w:rsidR="00957438">
        <w:rPr>
          <w:rFonts w:cs="Times New Roman"/>
          <w:szCs w:val="24"/>
        </w:rPr>
        <w:t>jų</w:t>
      </w:r>
      <w:r w:rsidRPr="004E5D5C">
        <w:rPr>
          <w:rFonts w:cs="Times New Roman"/>
          <w:szCs w:val="24"/>
        </w:rPr>
        <w:t xml:space="preserve"> kompiuterių.</w:t>
      </w:r>
      <w:r>
        <w:rPr>
          <w:rFonts w:cs="Times New Roman"/>
          <w:szCs w:val="24"/>
        </w:rPr>
        <w:t xml:space="preserve"> </w:t>
      </w:r>
      <w:r w:rsidRPr="004E5D5C">
        <w:rPr>
          <w:rFonts w:cs="Times New Roman"/>
          <w:szCs w:val="24"/>
        </w:rPr>
        <w:t>Nuotolinės prieigos prie įstaigos informacinių sistemų suteiktos 90-čiai administracijos darbuotojų.</w:t>
      </w:r>
    </w:p>
    <w:p w14:paraId="4292696E" w14:textId="07588360" w:rsidR="008C3F8D" w:rsidRDefault="008C3F8D" w:rsidP="008C3F8D">
      <w:pPr>
        <w:ind w:firstLine="567"/>
        <w:rPr>
          <w:rFonts w:cs="Times New Roman"/>
          <w:szCs w:val="24"/>
        </w:rPr>
      </w:pPr>
      <w:r>
        <w:rPr>
          <w:rFonts w:cs="Times New Roman"/>
          <w:szCs w:val="24"/>
        </w:rPr>
        <w:lastRenderedPageBreak/>
        <w:t xml:space="preserve">Vykdant teisės aktuose reglamentuotą nuo 2020 m. pradžios privalomą dokumentų valdymo informacinių sistemų (DVS) naudojimą valstybės įstaigose, bendros savivaldybės dokumento valdymo sistemos </w:t>
      </w:r>
      <w:r w:rsidRPr="004E5D5C">
        <w:rPr>
          <w:rFonts w:cs="Times New Roman"/>
          <w:szCs w:val="24"/>
        </w:rPr>
        <w:t>konfigūravimas dokumentacijos vedimui</w:t>
      </w:r>
      <w:r>
        <w:rPr>
          <w:rFonts w:cs="Times New Roman"/>
          <w:szCs w:val="24"/>
        </w:rPr>
        <w:t xml:space="preserve"> praplėstas </w:t>
      </w:r>
      <w:r w:rsidRPr="004E5D5C">
        <w:rPr>
          <w:rFonts w:cs="Times New Roman"/>
          <w:szCs w:val="24"/>
        </w:rPr>
        <w:t>32</w:t>
      </w:r>
      <w:r>
        <w:rPr>
          <w:rFonts w:cs="Times New Roman"/>
          <w:szCs w:val="24"/>
        </w:rPr>
        <w:t>-ose s</w:t>
      </w:r>
      <w:r w:rsidRPr="004E5D5C">
        <w:rPr>
          <w:rFonts w:cs="Times New Roman"/>
          <w:szCs w:val="24"/>
        </w:rPr>
        <w:t>avivaldybės  įstaig</w:t>
      </w:r>
      <w:r>
        <w:rPr>
          <w:rFonts w:cs="Times New Roman"/>
          <w:szCs w:val="24"/>
        </w:rPr>
        <w:t>ose</w:t>
      </w:r>
      <w:r w:rsidRPr="004E5D5C">
        <w:rPr>
          <w:rFonts w:cs="Times New Roman"/>
          <w:szCs w:val="24"/>
        </w:rPr>
        <w:t xml:space="preserve">. </w:t>
      </w:r>
      <w:r w:rsidRPr="008219B9">
        <w:rPr>
          <w:rFonts w:cs="Times New Roman"/>
          <w:szCs w:val="24"/>
        </w:rPr>
        <w:t>14 iš šių įstaigų informacine sistema naudojasi gana aktyviai</w:t>
      </w:r>
      <w:r>
        <w:rPr>
          <w:rFonts w:cs="Times New Roman"/>
          <w:szCs w:val="24"/>
        </w:rPr>
        <w:t>:</w:t>
      </w:r>
      <w:r w:rsidRPr="008219B9">
        <w:rPr>
          <w:rFonts w:cs="Times New Roman"/>
          <w:szCs w:val="24"/>
        </w:rPr>
        <w:t xml:space="preserve"> per metus registruota per</w:t>
      </w:r>
      <w:r w:rsidR="002142FB" w:rsidRPr="00577DD0">
        <w:rPr>
          <w:rFonts w:cs="Times New Roman"/>
          <w:szCs w:val="24"/>
        </w:rPr>
        <w:br/>
      </w:r>
      <w:r w:rsidRPr="008219B9">
        <w:rPr>
          <w:rFonts w:cs="Times New Roman"/>
          <w:szCs w:val="24"/>
        </w:rPr>
        <w:t>3</w:t>
      </w:r>
      <w:r w:rsidR="00957438">
        <w:rPr>
          <w:rFonts w:cs="Times New Roman"/>
          <w:szCs w:val="24"/>
        </w:rPr>
        <w:t xml:space="preserve"> </w:t>
      </w:r>
      <w:r w:rsidRPr="008219B9">
        <w:rPr>
          <w:rFonts w:cs="Times New Roman"/>
          <w:szCs w:val="24"/>
        </w:rPr>
        <w:t>600 dokumentų. Aktyviausiai bendrą DVS dokumentacij</w:t>
      </w:r>
      <w:r w:rsidR="00957438">
        <w:rPr>
          <w:rFonts w:cs="Times New Roman"/>
          <w:szCs w:val="24"/>
        </w:rPr>
        <w:t>ai</w:t>
      </w:r>
      <w:r w:rsidRPr="008219B9">
        <w:rPr>
          <w:rFonts w:cs="Times New Roman"/>
          <w:szCs w:val="24"/>
        </w:rPr>
        <w:t xml:space="preserve"> </w:t>
      </w:r>
      <w:r w:rsidR="00957438" w:rsidRPr="008219B9">
        <w:rPr>
          <w:rFonts w:cs="Times New Roman"/>
          <w:szCs w:val="24"/>
        </w:rPr>
        <w:t>tvarky</w:t>
      </w:r>
      <w:r w:rsidR="00957438">
        <w:rPr>
          <w:rFonts w:cs="Times New Roman"/>
          <w:szCs w:val="24"/>
        </w:rPr>
        <w:t>ti</w:t>
      </w:r>
      <w:r w:rsidR="00957438" w:rsidRPr="008219B9">
        <w:rPr>
          <w:rFonts w:cs="Times New Roman"/>
          <w:szCs w:val="24"/>
        </w:rPr>
        <w:t xml:space="preserve"> </w:t>
      </w:r>
      <w:r w:rsidRPr="008219B9">
        <w:rPr>
          <w:rFonts w:cs="Times New Roman"/>
          <w:szCs w:val="24"/>
        </w:rPr>
        <w:t>naudoja Kontrolės ir audito tarnyba (per 550 dok.), Viešoji biblioteka (per 440 dok.), Krekenavos M. Antanaičio gimnazija (per 370 dok.), Paliūniškio pagrindinė mokykla (per 330 dok.), Pažagienių mokykla-darželis (per</w:t>
      </w:r>
      <w:r w:rsidR="00F561E8">
        <w:rPr>
          <w:rFonts w:cs="Times New Roman"/>
          <w:szCs w:val="24"/>
        </w:rPr>
        <w:t xml:space="preserve"> </w:t>
      </w:r>
      <w:r w:rsidR="002142FB" w:rsidRPr="00577DD0">
        <w:rPr>
          <w:rFonts w:cs="Times New Roman"/>
          <w:szCs w:val="24"/>
        </w:rPr>
        <w:br/>
      </w:r>
      <w:r w:rsidRPr="008219B9">
        <w:rPr>
          <w:rFonts w:cs="Times New Roman"/>
          <w:szCs w:val="24"/>
        </w:rPr>
        <w:t>350 dok.) ir kt.</w:t>
      </w:r>
    </w:p>
    <w:p w14:paraId="05E37CE7" w14:textId="2F59F125" w:rsidR="008C3F8D" w:rsidRPr="00F50BA2" w:rsidRDefault="008C3F8D" w:rsidP="008C3F8D">
      <w:pPr>
        <w:ind w:firstLine="567"/>
        <w:rPr>
          <w:rFonts w:cs="Times New Roman"/>
          <w:szCs w:val="24"/>
        </w:rPr>
      </w:pPr>
      <w:r w:rsidRPr="00755BE3">
        <w:rPr>
          <w:rFonts w:cs="Times New Roman"/>
          <w:szCs w:val="24"/>
        </w:rPr>
        <w:t xml:space="preserve">Per </w:t>
      </w:r>
      <w:r>
        <w:rPr>
          <w:rFonts w:cs="Times New Roman"/>
          <w:szCs w:val="24"/>
        </w:rPr>
        <w:t xml:space="preserve">2020 </w:t>
      </w:r>
      <w:r w:rsidRPr="00755BE3">
        <w:rPr>
          <w:rFonts w:cs="Times New Roman"/>
          <w:szCs w:val="24"/>
        </w:rPr>
        <w:t>m</w:t>
      </w:r>
      <w:r>
        <w:rPr>
          <w:rFonts w:cs="Times New Roman"/>
          <w:szCs w:val="24"/>
        </w:rPr>
        <w:t>.</w:t>
      </w:r>
      <w:r w:rsidRPr="00755BE3">
        <w:rPr>
          <w:rFonts w:cs="Times New Roman"/>
          <w:szCs w:val="24"/>
        </w:rPr>
        <w:t xml:space="preserve"> </w:t>
      </w:r>
      <w:r>
        <w:rPr>
          <w:rFonts w:cs="Times New Roman"/>
          <w:szCs w:val="24"/>
        </w:rPr>
        <w:t>kelis kartus</w:t>
      </w:r>
      <w:r w:rsidRPr="00755BE3">
        <w:rPr>
          <w:rFonts w:cs="Times New Roman"/>
          <w:szCs w:val="24"/>
        </w:rPr>
        <w:t xml:space="preserve"> padidėjo elektroninių dokumentų apyvarta </w:t>
      </w:r>
      <w:r w:rsidR="00F561E8">
        <w:rPr>
          <w:rFonts w:cs="Times New Roman"/>
          <w:szCs w:val="24"/>
        </w:rPr>
        <w:t>S</w:t>
      </w:r>
      <w:r w:rsidR="00F561E8" w:rsidRPr="00755BE3">
        <w:rPr>
          <w:rFonts w:cs="Times New Roman"/>
          <w:szCs w:val="24"/>
        </w:rPr>
        <w:t xml:space="preserve">avivaldybės </w:t>
      </w:r>
      <w:r w:rsidRPr="00755BE3">
        <w:rPr>
          <w:rFonts w:cs="Times New Roman"/>
          <w:szCs w:val="24"/>
        </w:rPr>
        <w:t>administracijoje. Tarp jų elektroninių gyventojų prašymų per elektroninių paslaugų portalą buvo priimta 506 vnt. (</w:t>
      </w:r>
      <w:r w:rsidRPr="006C5301">
        <w:rPr>
          <w:rFonts w:cs="Times New Roman"/>
          <w:szCs w:val="24"/>
        </w:rPr>
        <w:t xml:space="preserve">2019 m. – 162 vnt.). Daugiausia </w:t>
      </w:r>
      <w:r w:rsidRPr="00755BE3">
        <w:rPr>
          <w:rFonts w:cs="Times New Roman"/>
          <w:szCs w:val="24"/>
        </w:rPr>
        <w:t xml:space="preserve">prašymų </w:t>
      </w:r>
      <w:r w:rsidR="00F561E8">
        <w:rPr>
          <w:rFonts w:cs="Times New Roman"/>
          <w:szCs w:val="24"/>
        </w:rPr>
        <w:t>išsiųsta</w:t>
      </w:r>
      <w:r w:rsidR="00F561E8" w:rsidRPr="00755BE3">
        <w:rPr>
          <w:rFonts w:cs="Times New Roman"/>
          <w:szCs w:val="24"/>
        </w:rPr>
        <w:t xml:space="preserve"> </w:t>
      </w:r>
      <w:r w:rsidRPr="00755BE3">
        <w:rPr>
          <w:rFonts w:cs="Times New Roman"/>
          <w:szCs w:val="24"/>
        </w:rPr>
        <w:t>į seniūnijas</w:t>
      </w:r>
      <w:r>
        <w:rPr>
          <w:rFonts w:cs="Times New Roman"/>
          <w:szCs w:val="24"/>
        </w:rPr>
        <w:t>:</w:t>
      </w:r>
      <w:r w:rsidRPr="00755BE3">
        <w:rPr>
          <w:rFonts w:cs="Times New Roman"/>
          <w:szCs w:val="24"/>
        </w:rPr>
        <w:t xml:space="preserve"> tai pažymos apie gyvenam</w:t>
      </w:r>
      <w:r>
        <w:rPr>
          <w:rFonts w:cs="Times New Roman"/>
          <w:szCs w:val="24"/>
        </w:rPr>
        <w:t>osios</w:t>
      </w:r>
      <w:r w:rsidRPr="00755BE3">
        <w:rPr>
          <w:rFonts w:cs="Times New Roman"/>
          <w:szCs w:val="24"/>
        </w:rPr>
        <w:t xml:space="preserve"> viet</w:t>
      </w:r>
      <w:r>
        <w:rPr>
          <w:rFonts w:cs="Times New Roman"/>
          <w:szCs w:val="24"/>
        </w:rPr>
        <w:t xml:space="preserve">os deklaravimą </w:t>
      </w:r>
      <w:r w:rsidRPr="00755BE3">
        <w:rPr>
          <w:rFonts w:cs="Times New Roman"/>
          <w:szCs w:val="24"/>
        </w:rPr>
        <w:t>arba apie įtraukimą į gyvenamosios vietos neturinčių asmenų apskaitą (425 vnt.).</w:t>
      </w:r>
      <w:r>
        <w:rPr>
          <w:rFonts w:cs="Times New Roman"/>
          <w:szCs w:val="24"/>
        </w:rPr>
        <w:t xml:space="preserve"> </w:t>
      </w:r>
      <w:r w:rsidR="007C5829">
        <w:rPr>
          <w:rFonts w:cs="Times New Roman"/>
          <w:szCs w:val="24"/>
        </w:rPr>
        <w:t xml:space="preserve">Užtikrinant elektroninių dokumentų </w:t>
      </w:r>
      <w:r>
        <w:rPr>
          <w:rFonts w:cs="Times New Roman"/>
          <w:szCs w:val="24"/>
        </w:rPr>
        <w:t xml:space="preserve">plėtojimą, buvo pritaikytos naudojamos informacinės sistemos, sukurti ir darbuotojams pateikti nauji dokumentų ir procedūrų šablonai, skirti kuo platesniam elektroninių </w:t>
      </w:r>
      <w:r w:rsidR="00F561E8">
        <w:rPr>
          <w:rFonts w:cs="Times New Roman"/>
          <w:szCs w:val="24"/>
        </w:rPr>
        <w:t xml:space="preserve">dokumentų </w:t>
      </w:r>
      <w:r>
        <w:rPr>
          <w:rFonts w:cs="Times New Roman"/>
          <w:szCs w:val="24"/>
        </w:rPr>
        <w:t>naudojimui</w:t>
      </w:r>
      <w:r w:rsidRPr="00BA248F">
        <w:rPr>
          <w:rFonts w:cs="Times New Roman"/>
          <w:szCs w:val="24"/>
        </w:rPr>
        <w:t>. Kvalifikuotu elektroniniu parašu dokumentams pasirašyti gali naudotis visi valstybės tarnautojai</w:t>
      </w:r>
      <w:r>
        <w:rPr>
          <w:rFonts w:cs="Times New Roman"/>
          <w:szCs w:val="24"/>
        </w:rPr>
        <w:t xml:space="preserve"> bei pagal darbo specifiką ir kiti specialistai. Į kvalifikuotą elektroninį parašą </w:t>
      </w:r>
      <w:r w:rsidRPr="00F50BA2">
        <w:rPr>
          <w:rFonts w:cs="Times New Roman"/>
          <w:szCs w:val="24"/>
        </w:rPr>
        <w:t>integruota laiko žyma, skirta elektroninių  dokumentų ilgam ir nuolatiniam saugojimui.</w:t>
      </w:r>
    </w:p>
    <w:p w14:paraId="033B5887" w14:textId="0C9AC500" w:rsidR="008C3F8D" w:rsidRPr="00F50BA2" w:rsidRDefault="008C3F8D" w:rsidP="00F561E8">
      <w:pPr>
        <w:tabs>
          <w:tab w:val="left" w:pos="567"/>
        </w:tabs>
        <w:ind w:firstLine="567"/>
        <w:rPr>
          <w:rFonts w:cs="Times New Roman"/>
          <w:szCs w:val="24"/>
        </w:rPr>
      </w:pPr>
      <w:r w:rsidRPr="00F50BA2">
        <w:rPr>
          <w:rFonts w:cs="Times New Roman"/>
          <w:szCs w:val="24"/>
        </w:rPr>
        <w:t xml:space="preserve">Vykdant WiFi4EU projektą </w:t>
      </w:r>
      <w:r w:rsidR="00F561E8">
        <w:rPr>
          <w:rFonts w:cs="Times New Roman"/>
          <w:szCs w:val="24"/>
        </w:rPr>
        <w:t>s</w:t>
      </w:r>
      <w:r w:rsidR="00F561E8" w:rsidRPr="00F50BA2">
        <w:rPr>
          <w:rFonts w:cs="Times New Roman"/>
          <w:szCs w:val="24"/>
        </w:rPr>
        <w:t xml:space="preserve">avivaldybės </w:t>
      </w:r>
      <w:r w:rsidRPr="00F50BA2">
        <w:rPr>
          <w:rFonts w:cs="Times New Roman"/>
          <w:szCs w:val="24"/>
        </w:rPr>
        <w:t xml:space="preserve">teritorijoje 2019 m. įrengti 23 bevielio nemokamo interneto gyventojams teikimo taškai. </w:t>
      </w:r>
      <w:r w:rsidR="00F50BA2" w:rsidRPr="00F50BA2">
        <w:rPr>
          <w:rFonts w:cs="Times New Roman"/>
          <w:szCs w:val="24"/>
        </w:rPr>
        <w:t>2020 metais</w:t>
      </w:r>
      <w:r w:rsidRPr="00F50BA2">
        <w:rPr>
          <w:rFonts w:cs="Times New Roman"/>
          <w:szCs w:val="24"/>
        </w:rPr>
        <w:t xml:space="preserve"> </w:t>
      </w:r>
      <w:r w:rsidR="00F50BA2" w:rsidRPr="00F50BA2">
        <w:rPr>
          <w:rFonts w:cs="Times New Roman"/>
          <w:szCs w:val="24"/>
        </w:rPr>
        <w:t>v</w:t>
      </w:r>
      <w:r w:rsidRPr="00F50BA2">
        <w:rPr>
          <w:rFonts w:cs="Times New Roman"/>
          <w:szCs w:val="24"/>
        </w:rPr>
        <w:t xml:space="preserve">idutiniškai per savaitę šia paslauga pasinaudota  640 kartų. Per metus </w:t>
      </w:r>
      <w:r w:rsidR="00F561E8">
        <w:rPr>
          <w:rFonts w:cs="Times New Roman"/>
          <w:szCs w:val="24"/>
        </w:rPr>
        <w:t>–</w:t>
      </w:r>
      <w:r w:rsidR="00F561E8" w:rsidRPr="00F50BA2">
        <w:rPr>
          <w:rFonts w:cs="Times New Roman"/>
          <w:szCs w:val="24"/>
        </w:rPr>
        <w:t xml:space="preserve"> </w:t>
      </w:r>
      <w:r w:rsidRPr="00F50BA2">
        <w:rPr>
          <w:rFonts w:cs="Times New Roman"/>
          <w:szCs w:val="24"/>
        </w:rPr>
        <w:t>beveik 34 tūkstančiai apsilankymų. Aktyviausiai naudojama nemokama belaidžio interneto erdvė Krekenavos mstl. (1985 kartų per metus), mažiausiai lankomas Karsakiškio k. stadione (260 kartus per metus).</w:t>
      </w:r>
    </w:p>
    <w:p w14:paraId="16BFE5C6" w14:textId="21EE538E" w:rsidR="008C3F8D" w:rsidRDefault="008C3F8D" w:rsidP="00F561E8">
      <w:pPr>
        <w:tabs>
          <w:tab w:val="left" w:pos="567"/>
        </w:tabs>
        <w:ind w:firstLine="567"/>
        <w:rPr>
          <w:rFonts w:cs="Times New Roman"/>
          <w:szCs w:val="24"/>
        </w:rPr>
      </w:pPr>
      <w:r>
        <w:rPr>
          <w:rFonts w:cs="Times New Roman"/>
          <w:szCs w:val="24"/>
        </w:rPr>
        <w:t xml:space="preserve">Savivaldybės administracijos specialistų kompiuterinis raštingumas bei sąmoningas informacinių sistemų naudojimas ženkliai išaugo. </w:t>
      </w:r>
      <w:r w:rsidR="00F561E8">
        <w:rPr>
          <w:rFonts w:cs="Times New Roman"/>
          <w:szCs w:val="24"/>
        </w:rPr>
        <w:t xml:space="preserve">Kreipimųsi </w:t>
      </w:r>
      <w:r>
        <w:rPr>
          <w:rFonts w:cs="Times New Roman"/>
          <w:szCs w:val="24"/>
        </w:rPr>
        <w:t xml:space="preserve">dėl padarytų klaidų ar dėl konsultacijų darbo metu į informacinių sistemų priežiūrą atliekančią įmonę sumažėjo beveik dvigubai, įskaičiuojant savivaldybės pavaldžių įstaigų darbuotojus (2020 m. </w:t>
      </w:r>
      <w:r w:rsidR="00F561E8">
        <w:rPr>
          <w:rFonts w:cs="Times New Roman"/>
          <w:szCs w:val="24"/>
        </w:rPr>
        <w:t xml:space="preserve">– </w:t>
      </w:r>
      <w:r>
        <w:rPr>
          <w:rFonts w:cs="Times New Roman"/>
          <w:szCs w:val="24"/>
        </w:rPr>
        <w:t xml:space="preserve">249, 2019 m. – 419 klausimų). Bendras sukauptos ir </w:t>
      </w:r>
      <w:r w:rsidR="00F561E8">
        <w:rPr>
          <w:rFonts w:cs="Times New Roman"/>
          <w:szCs w:val="24"/>
        </w:rPr>
        <w:t xml:space="preserve">Savivaldybės </w:t>
      </w:r>
      <w:r>
        <w:rPr>
          <w:rFonts w:cs="Times New Roman"/>
          <w:szCs w:val="24"/>
        </w:rPr>
        <w:t>administracijoje saugojamos skaitmeninės informacijos kiekis sudaro 2</w:t>
      </w:r>
      <w:r w:rsidR="00F561E8">
        <w:rPr>
          <w:rFonts w:cs="Times New Roman"/>
          <w:szCs w:val="24"/>
        </w:rPr>
        <w:t xml:space="preserve"> </w:t>
      </w:r>
      <w:r>
        <w:rPr>
          <w:rFonts w:cs="Times New Roman"/>
          <w:szCs w:val="24"/>
        </w:rPr>
        <w:t>100 GB.</w:t>
      </w:r>
    </w:p>
    <w:p w14:paraId="5ADE8F48" w14:textId="24AB6D38" w:rsidR="008C3F8D" w:rsidRPr="007E6499" w:rsidRDefault="008C3F8D" w:rsidP="00A36308">
      <w:pPr>
        <w:tabs>
          <w:tab w:val="left" w:pos="567"/>
        </w:tabs>
        <w:ind w:firstLine="567"/>
        <w:rPr>
          <w:rFonts w:cs="Times New Roman"/>
          <w:szCs w:val="24"/>
        </w:rPr>
      </w:pPr>
      <w:r>
        <w:rPr>
          <w:rFonts w:cs="Times New Roman"/>
          <w:szCs w:val="24"/>
        </w:rPr>
        <w:t xml:space="preserve">Vertinant informacinių sistemų bei įrangos saugumo užtikrinimą, matyti, kad per 2020 m. buvo </w:t>
      </w:r>
      <w:r w:rsidRPr="00675C30">
        <w:rPr>
          <w:rFonts w:cs="Times New Roman"/>
          <w:szCs w:val="24"/>
        </w:rPr>
        <w:t>užfiksuoti 153</w:t>
      </w:r>
      <w:r w:rsidR="00A36308">
        <w:rPr>
          <w:rFonts w:cs="Times New Roman"/>
          <w:szCs w:val="24"/>
        </w:rPr>
        <w:t xml:space="preserve"> </w:t>
      </w:r>
      <w:r w:rsidRPr="00675C30">
        <w:rPr>
          <w:rFonts w:cs="Times New Roman"/>
          <w:szCs w:val="24"/>
        </w:rPr>
        <w:t>676 bandymai paveikti Panevėžio rajono savivaldybės svetainę ir 20</w:t>
      </w:r>
      <w:r w:rsidR="00A36308">
        <w:rPr>
          <w:rFonts w:cs="Times New Roman"/>
          <w:szCs w:val="24"/>
        </w:rPr>
        <w:t xml:space="preserve"> </w:t>
      </w:r>
      <w:r w:rsidRPr="00675C30">
        <w:rPr>
          <w:rFonts w:cs="Times New Roman"/>
          <w:szCs w:val="24"/>
        </w:rPr>
        <w:t>908 kompiuterinio tinklo atakos iš išorės.</w:t>
      </w:r>
      <w:r>
        <w:rPr>
          <w:rFonts w:cs="Times New Roman"/>
          <w:szCs w:val="24"/>
        </w:rPr>
        <w:t xml:space="preserve"> Registruoti </w:t>
      </w:r>
      <w:r w:rsidRPr="00675C30">
        <w:rPr>
          <w:rFonts w:cs="Times New Roman"/>
          <w:szCs w:val="24"/>
        </w:rPr>
        <w:t>2 incidentai, kai neveikė puslapis, 1</w:t>
      </w:r>
      <w:r w:rsidRPr="007E6499">
        <w:rPr>
          <w:rFonts w:cs="Times New Roman"/>
          <w:szCs w:val="24"/>
        </w:rPr>
        <w:t xml:space="preserve"> </w:t>
      </w:r>
      <w:r>
        <w:rPr>
          <w:rFonts w:cs="Times New Roman"/>
          <w:szCs w:val="24"/>
        </w:rPr>
        <w:t xml:space="preserve">elektroninio pašto veikimo </w:t>
      </w:r>
      <w:r w:rsidRPr="007E6499">
        <w:rPr>
          <w:rFonts w:cs="Times New Roman"/>
          <w:szCs w:val="24"/>
        </w:rPr>
        <w:t xml:space="preserve">incidentas, kai </w:t>
      </w:r>
      <w:r>
        <w:rPr>
          <w:rFonts w:cs="Times New Roman"/>
          <w:szCs w:val="24"/>
        </w:rPr>
        <w:t xml:space="preserve">dėl neatsargumo </w:t>
      </w:r>
      <w:r w:rsidRPr="007E6499">
        <w:rPr>
          <w:rFonts w:cs="Times New Roman"/>
          <w:szCs w:val="24"/>
        </w:rPr>
        <w:t xml:space="preserve">buvo užkrėstas virusu vartotojo kompiuteris ir iš jo buvo vykdoma virusais užkrėstų laiškų ataka. Atnaujinti 3 </w:t>
      </w:r>
      <w:r>
        <w:rPr>
          <w:rFonts w:cs="Times New Roman"/>
          <w:szCs w:val="24"/>
        </w:rPr>
        <w:t>duomenų perdavimo internetu saugumo (</w:t>
      </w:r>
      <w:r w:rsidRPr="007E6499">
        <w:rPr>
          <w:rFonts w:cs="Times New Roman"/>
          <w:szCs w:val="24"/>
        </w:rPr>
        <w:t>SSL</w:t>
      </w:r>
      <w:r>
        <w:rPr>
          <w:rFonts w:cs="Times New Roman"/>
          <w:szCs w:val="24"/>
        </w:rPr>
        <w:t>)</w:t>
      </w:r>
      <w:r w:rsidRPr="007E6499">
        <w:rPr>
          <w:rFonts w:cs="Times New Roman"/>
          <w:szCs w:val="24"/>
        </w:rPr>
        <w:t xml:space="preserve"> sertifikatai</w:t>
      </w:r>
      <w:r>
        <w:rPr>
          <w:rFonts w:cs="Times New Roman"/>
          <w:szCs w:val="24"/>
        </w:rPr>
        <w:t>, skirti pašto ir interneto svetainės serverių darbo saugumui</w:t>
      </w:r>
      <w:r w:rsidRPr="007E6499">
        <w:rPr>
          <w:rFonts w:cs="Times New Roman"/>
          <w:szCs w:val="24"/>
        </w:rPr>
        <w:t>.</w:t>
      </w:r>
      <w:r w:rsidRPr="007E6499">
        <w:rPr>
          <w:rFonts w:ascii="Arial" w:hAnsi="Arial" w:cs="Arial"/>
          <w:sz w:val="20"/>
        </w:rPr>
        <w:t> </w:t>
      </w:r>
    </w:p>
    <w:p w14:paraId="272BB066" w14:textId="0CCC7B00" w:rsidR="008C3F8D" w:rsidRDefault="008C3F8D" w:rsidP="00F561E8">
      <w:pPr>
        <w:tabs>
          <w:tab w:val="left" w:pos="567"/>
        </w:tabs>
        <w:ind w:firstLine="567"/>
        <w:rPr>
          <w:rFonts w:cs="Times New Roman"/>
          <w:szCs w:val="24"/>
        </w:rPr>
      </w:pPr>
      <w:r w:rsidRPr="00563621">
        <w:rPr>
          <w:rFonts w:cs="Times New Roman"/>
          <w:szCs w:val="24"/>
        </w:rPr>
        <w:t>Per 2020 m. užfiksuoti 74 kompiuterinio tinklo saugumo pažeidimo incidentai, iš jų</w:t>
      </w:r>
      <w:r w:rsidR="002142FB" w:rsidRPr="00577DD0">
        <w:rPr>
          <w:rFonts w:cs="Times New Roman"/>
          <w:szCs w:val="24"/>
        </w:rPr>
        <w:br/>
      </w:r>
      <w:r w:rsidRPr="00563621">
        <w:rPr>
          <w:rFonts w:cs="Times New Roman"/>
          <w:szCs w:val="24"/>
        </w:rPr>
        <w:t>24 pažymėtini kaip kritiniai. Dažniausiai pasitaikančios saugumo įvykių priežastys – elektros svyravimai ir išjungimai, pasenusios kompiuterinės įrangos sudedamųjų dalių gedimas</w:t>
      </w:r>
      <w:r>
        <w:rPr>
          <w:rFonts w:cs="Times New Roman"/>
          <w:szCs w:val="24"/>
        </w:rPr>
        <w:t xml:space="preserve">. </w:t>
      </w:r>
      <w:r w:rsidRPr="00A705FB">
        <w:rPr>
          <w:rFonts w:cs="Times New Roman"/>
          <w:szCs w:val="24"/>
        </w:rPr>
        <w:t xml:space="preserve">Viename iš serverių įvyko virusų ataka ir dalinai jis buvo </w:t>
      </w:r>
      <w:r>
        <w:rPr>
          <w:rFonts w:cs="Times New Roman"/>
          <w:szCs w:val="24"/>
        </w:rPr>
        <w:t>pažei</w:t>
      </w:r>
      <w:r w:rsidRPr="00A705FB">
        <w:rPr>
          <w:rFonts w:cs="Times New Roman"/>
          <w:szCs w:val="24"/>
        </w:rPr>
        <w:t>stas.</w:t>
      </w:r>
      <w:r>
        <w:rPr>
          <w:rFonts w:cs="Times New Roman"/>
          <w:szCs w:val="24"/>
        </w:rPr>
        <w:t xml:space="preserve"> </w:t>
      </w:r>
      <w:r w:rsidRPr="00563621">
        <w:rPr>
          <w:rFonts w:cs="Times New Roman"/>
          <w:szCs w:val="24"/>
        </w:rPr>
        <w:t>Gedimai buvo tvarkomi informacinių technologijų skyriaus specialistų pastangomis per 1</w:t>
      </w:r>
      <w:r w:rsidR="00F561E8">
        <w:rPr>
          <w:rFonts w:cs="Times New Roman"/>
          <w:szCs w:val="24"/>
        </w:rPr>
        <w:t>–</w:t>
      </w:r>
      <w:r w:rsidRPr="00563621">
        <w:rPr>
          <w:rFonts w:cs="Times New Roman"/>
          <w:szCs w:val="24"/>
        </w:rPr>
        <w:t>5 darbo dienas.</w:t>
      </w:r>
    </w:p>
    <w:p w14:paraId="0754CF33" w14:textId="77777777" w:rsidR="004C0B72" w:rsidRPr="00533589" w:rsidRDefault="004C0B72" w:rsidP="00CF58A9">
      <w:pPr>
        <w:ind w:firstLine="0"/>
        <w:rPr>
          <w:rFonts w:cs="Times New Roman"/>
          <w:szCs w:val="24"/>
        </w:rPr>
      </w:pPr>
    </w:p>
    <w:p w14:paraId="4FADEE21" w14:textId="77777777" w:rsidR="00195979" w:rsidRPr="00533589" w:rsidRDefault="00195979" w:rsidP="00D97182">
      <w:pPr>
        <w:pStyle w:val="Antrats1"/>
      </w:pPr>
      <w:r w:rsidRPr="00533589">
        <w:t>XIV SKYRIUS</w:t>
      </w:r>
    </w:p>
    <w:p w14:paraId="5B9D9E1C" w14:textId="5E954319" w:rsidR="00BD520D" w:rsidRPr="00533589" w:rsidRDefault="00BD520D" w:rsidP="00D97182">
      <w:pPr>
        <w:pStyle w:val="Antrats1"/>
      </w:pPr>
      <w:r w:rsidRPr="00533589">
        <w:t>APLINKOS APSAUGA</w:t>
      </w:r>
    </w:p>
    <w:p w14:paraId="48C7760F" w14:textId="77777777" w:rsidR="00BD520D" w:rsidRPr="00533589" w:rsidRDefault="00BD520D" w:rsidP="009C3B43"/>
    <w:p w14:paraId="129A1925" w14:textId="0027FC5A" w:rsidR="005B7CC4" w:rsidRPr="006B4A45" w:rsidRDefault="005B7CC4" w:rsidP="00E52DDD">
      <w:pPr>
        <w:rPr>
          <w:szCs w:val="24"/>
        </w:rPr>
      </w:pPr>
      <w:r w:rsidRPr="006B4A45">
        <w:rPr>
          <w:szCs w:val="24"/>
        </w:rPr>
        <w:t xml:space="preserve">Atlikti </w:t>
      </w:r>
      <w:r w:rsidRPr="00A23BE6">
        <w:rPr>
          <w:szCs w:val="24"/>
        </w:rPr>
        <w:t xml:space="preserve">buvusios </w:t>
      </w:r>
      <w:r w:rsidRPr="00A23BE6">
        <w:rPr>
          <w:szCs w:val="24"/>
          <w:lang w:eastAsia="en-US"/>
        </w:rPr>
        <w:t>naftos bazės teritorijos Panevėžio r. sav., Krekenavos sen., Žibartonių k.,</w:t>
      </w:r>
      <w:r w:rsidRPr="00A23BE6">
        <w:rPr>
          <w:szCs w:val="24"/>
        </w:rPr>
        <w:t xml:space="preserve"> sutvarkymo darbai. Iki</w:t>
      </w:r>
      <w:r w:rsidR="006B4A45" w:rsidRPr="00A23BE6">
        <w:rPr>
          <w:szCs w:val="24"/>
        </w:rPr>
        <w:t xml:space="preserve"> </w:t>
      </w:r>
      <w:r w:rsidRPr="00A23BE6">
        <w:rPr>
          <w:szCs w:val="24"/>
        </w:rPr>
        <w:t xml:space="preserve">pasyviajai savivalai nustatytų </w:t>
      </w:r>
      <w:r w:rsidRPr="006B4A45">
        <w:rPr>
          <w:szCs w:val="24"/>
        </w:rPr>
        <w:t>normų išvalyta užteršta teritorija, pašalinti skystieji naftos produktai, susikaupę ant gruntinio vandens paviršiaus,  sudarytos sąlygos tolesniam teritorijos savaiminiam apsivalymui, padarant ją nepavojingą aplinkai ir žmonių sveikatai. Gauta teigiama Lietuvos geologijos tarnyba atliktų darbų įvertinimo išvada. Projektas finansuotas ES lėšomis.</w:t>
      </w:r>
    </w:p>
    <w:p w14:paraId="2AD0A30E" w14:textId="35BB1258" w:rsidR="005B7CC4" w:rsidRPr="006B4A45" w:rsidRDefault="005B7CC4" w:rsidP="00E52DDD">
      <w:pPr>
        <w:rPr>
          <w:szCs w:val="24"/>
        </w:rPr>
      </w:pPr>
      <w:r w:rsidRPr="006B4A45">
        <w:rPr>
          <w:szCs w:val="24"/>
        </w:rPr>
        <w:lastRenderedPageBreak/>
        <w:t>Išduoti 1</w:t>
      </w:r>
      <w:r w:rsidR="00AF1A96" w:rsidRPr="006B4A45">
        <w:rPr>
          <w:szCs w:val="24"/>
        </w:rPr>
        <w:t>07</w:t>
      </w:r>
      <w:r w:rsidRPr="006B4A45">
        <w:rPr>
          <w:szCs w:val="24"/>
        </w:rPr>
        <w:t xml:space="preserve"> leidimai Panevėžio rajone esantiems želdiniams kirsti, genėti ar kitaip pertvarkyti.</w:t>
      </w:r>
    </w:p>
    <w:p w14:paraId="696C6962" w14:textId="4F6C04AE" w:rsidR="005B7CC4" w:rsidRPr="006B4A45" w:rsidRDefault="005B7CC4" w:rsidP="00E52DDD">
      <w:pPr>
        <w:rPr>
          <w:szCs w:val="24"/>
        </w:rPr>
      </w:pPr>
      <w:r w:rsidRPr="006B4A45">
        <w:rPr>
          <w:szCs w:val="24"/>
        </w:rPr>
        <w:t xml:space="preserve">Atlikti naftos produktais užterštos teritorijos esančios Miežiškių miestelyje, Miežiškių seniūnijoje, išvalymo ir sutvarkymo darbai.  Projektas finansuotas ES lėšomis. </w:t>
      </w:r>
    </w:p>
    <w:p w14:paraId="2E7BB9C8" w14:textId="3C5C02B3" w:rsidR="00AF1A96" w:rsidRPr="006B4A45" w:rsidRDefault="005B7CC4" w:rsidP="00E52DDD">
      <w:pPr>
        <w:rPr>
          <w:szCs w:val="24"/>
        </w:rPr>
      </w:pPr>
      <w:r w:rsidRPr="006B4A45">
        <w:rPr>
          <w:szCs w:val="24"/>
        </w:rPr>
        <w:t>Atlikti projekte „Potvynių rizikos valdymas Panevėžio rajone“ numatyti apsauginių pylimų rekonstravimo ir siurblinės atnaujinimo darbai. Projektas finansuotas ES lėšomis.</w:t>
      </w:r>
    </w:p>
    <w:p w14:paraId="385EF579" w14:textId="068E0BCC" w:rsidR="006B4A45" w:rsidRPr="006B4A45" w:rsidRDefault="006B4A45" w:rsidP="00A23BE6">
      <w:r w:rsidRPr="006B4A45">
        <w:rPr>
          <w:szCs w:val="24"/>
        </w:rPr>
        <w:t>Specialiosios aplinkos apsaugos programos lėšomis buvo finansuojamos įvairios priemonės:</w:t>
      </w:r>
      <w:r w:rsidR="00A23BE6">
        <w:rPr>
          <w:szCs w:val="24"/>
        </w:rPr>
        <w:t xml:space="preserve"> i</w:t>
      </w:r>
      <w:r w:rsidR="00AF1A96" w:rsidRPr="006B4A45">
        <w:t>nvazinių Lietuvoje augalų rūšių esančio Sosnovskio barščio naikinimui</w:t>
      </w:r>
      <w:r w:rsidRPr="006B4A45">
        <w:t xml:space="preserve"> </w:t>
      </w:r>
      <w:r w:rsidR="00A23BE6">
        <w:t>–</w:t>
      </w:r>
      <w:r w:rsidR="00AF1A96" w:rsidRPr="006B4A45">
        <w:t xml:space="preserve"> 2</w:t>
      </w:r>
      <w:r w:rsidR="00EF504E">
        <w:t xml:space="preserve"> </w:t>
      </w:r>
      <w:r w:rsidR="00AF1A96" w:rsidRPr="006B4A45">
        <w:t>800</w:t>
      </w:r>
      <w:r w:rsidRPr="006B4A45">
        <w:t xml:space="preserve"> Eur</w:t>
      </w:r>
      <w:r w:rsidR="00A23BE6">
        <w:t>; v</w:t>
      </w:r>
      <w:r w:rsidR="00AF1A96" w:rsidRPr="006B4A45">
        <w:t xml:space="preserve">andens telkinių ir jų pakrančių tvarkymui ir priežiūrai </w:t>
      </w:r>
      <w:r w:rsidR="00A23BE6">
        <w:t xml:space="preserve">– </w:t>
      </w:r>
      <w:r w:rsidR="00AF1A96" w:rsidRPr="006B4A45">
        <w:t>23 992</w:t>
      </w:r>
      <w:r w:rsidRPr="006B4A45">
        <w:t xml:space="preserve"> Eur</w:t>
      </w:r>
      <w:r w:rsidR="00A23BE6">
        <w:t>; v</w:t>
      </w:r>
      <w:r w:rsidR="00AF1A96" w:rsidRPr="006B4A45">
        <w:t>andens tiekimo ir nuotekų šalinimo sistemų remontui, rekonstravimui, įsigijimui, plėtrai</w:t>
      </w:r>
      <w:r w:rsidRPr="006B4A45">
        <w:t xml:space="preserve"> </w:t>
      </w:r>
      <w:r w:rsidR="00A23BE6">
        <w:t xml:space="preserve">– </w:t>
      </w:r>
      <w:r w:rsidR="00AF1A96" w:rsidRPr="00AF1A96">
        <w:t>53</w:t>
      </w:r>
      <w:r w:rsidR="00A23BE6">
        <w:t xml:space="preserve"> </w:t>
      </w:r>
      <w:r w:rsidR="00AF1A96" w:rsidRPr="00AF1A96">
        <w:t>639</w:t>
      </w:r>
      <w:r w:rsidRPr="006B4A45">
        <w:t xml:space="preserve"> Eur</w:t>
      </w:r>
      <w:r w:rsidR="00A23BE6">
        <w:t>; u</w:t>
      </w:r>
      <w:r w:rsidRPr="006B4A45">
        <w:rPr>
          <w:rStyle w:val="Numatytasispastraiposriftas"/>
          <w:rFonts w:ascii="TimesNewRoman" w:eastAsiaTheme="majorEastAsia" w:hAnsi="TimesNewRoman" w:cs="TimesNewRoman"/>
        </w:rPr>
        <w:t>žterštoms teritorijoms sutvarkyti – 54</w:t>
      </w:r>
      <w:r w:rsidR="00A23BE6">
        <w:rPr>
          <w:rStyle w:val="Numatytasispastraiposriftas"/>
          <w:rFonts w:ascii="TimesNewRoman" w:eastAsiaTheme="majorEastAsia" w:hAnsi="TimesNewRoman" w:cs="TimesNewRoman"/>
        </w:rPr>
        <w:t xml:space="preserve"> </w:t>
      </w:r>
      <w:r w:rsidRPr="006B4A45">
        <w:rPr>
          <w:rStyle w:val="Numatytasispastraiposriftas"/>
          <w:rFonts w:ascii="TimesNewRoman" w:eastAsiaTheme="majorEastAsia" w:hAnsi="TimesNewRoman" w:cs="TimesNewRoman"/>
        </w:rPr>
        <w:t>000 Eur</w:t>
      </w:r>
      <w:r w:rsidR="00A23BE6">
        <w:rPr>
          <w:rStyle w:val="Numatytasispastraiposriftas"/>
          <w:rFonts w:ascii="TimesNewRoman" w:eastAsiaTheme="majorEastAsia" w:hAnsi="TimesNewRoman" w:cs="TimesNewRoman"/>
        </w:rPr>
        <w:t>; s</w:t>
      </w:r>
      <w:r w:rsidRPr="006B4A45">
        <w:rPr>
          <w:rStyle w:val="Numatytasispastraiposriftas"/>
          <w:rFonts w:eastAsiaTheme="majorEastAsia"/>
        </w:rPr>
        <w:t>orbentų ir kitų priemonių, reikalingų avarijų padariniams likviduoti</w:t>
      </w:r>
      <w:r w:rsidR="00EF504E">
        <w:rPr>
          <w:rStyle w:val="Numatytasispastraiposriftas"/>
          <w:rFonts w:eastAsiaTheme="majorEastAsia"/>
        </w:rPr>
        <w:t>,</w:t>
      </w:r>
      <w:r w:rsidRPr="006B4A45">
        <w:rPr>
          <w:rStyle w:val="Numatytasispastraiposriftas"/>
          <w:rFonts w:eastAsiaTheme="majorEastAsia"/>
        </w:rPr>
        <w:t xml:space="preserve"> įsigijimui</w:t>
      </w:r>
      <w:r w:rsidRPr="006B4A45">
        <w:rPr>
          <w:rStyle w:val="Numatytasispastraiposriftas"/>
        </w:rPr>
        <w:t xml:space="preserve"> – </w:t>
      </w:r>
      <w:r w:rsidRPr="006B4A45">
        <w:t>1</w:t>
      </w:r>
      <w:r w:rsidR="00A23BE6">
        <w:t xml:space="preserve"> </w:t>
      </w:r>
      <w:r w:rsidRPr="006B4A45">
        <w:t>400 Eur</w:t>
      </w:r>
      <w:r w:rsidR="00A23BE6">
        <w:t>; ž</w:t>
      </w:r>
      <w:r w:rsidRPr="006B4A45">
        <w:t>eldynų ir želdinių apsaugos, tvarkymo, būklės stebėsenos, želdynų kūrimo, želdinių veisimo ir inventorizavimo priemonės 24</w:t>
      </w:r>
      <w:r w:rsidR="00A23BE6">
        <w:t xml:space="preserve"> </w:t>
      </w:r>
      <w:r w:rsidRPr="006B4A45">
        <w:t>637 Eur</w:t>
      </w:r>
      <w:r w:rsidR="00A23BE6">
        <w:t xml:space="preserve">; </w:t>
      </w:r>
    </w:p>
    <w:p w14:paraId="6B2B89AA" w14:textId="3FF731BD" w:rsidR="00C57B8C" w:rsidRPr="006B4A45" w:rsidRDefault="006B4A45" w:rsidP="00C57B8C">
      <w:pPr>
        <w:rPr>
          <w:szCs w:val="24"/>
        </w:rPr>
      </w:pPr>
      <w:r w:rsidRPr="006B4A45">
        <w:rPr>
          <w:szCs w:val="24"/>
        </w:rPr>
        <w:t>Per 2020 metus gauta 929</w:t>
      </w:r>
      <w:r w:rsidR="00A23BE6">
        <w:rPr>
          <w:szCs w:val="24"/>
        </w:rPr>
        <w:t xml:space="preserve"> </w:t>
      </w:r>
      <w:r w:rsidRPr="006B4A45">
        <w:rPr>
          <w:szCs w:val="24"/>
        </w:rPr>
        <w:t xml:space="preserve">000 Eur vietinės rinkliavos už komunalinių atliekų vietinę rinkliavą. </w:t>
      </w:r>
    </w:p>
    <w:p w14:paraId="5706F4AF" w14:textId="2817A34C" w:rsidR="00A23BE6" w:rsidRDefault="00C57B8C" w:rsidP="006B4A45">
      <w:pPr>
        <w:rPr>
          <w:b/>
          <w:szCs w:val="24"/>
        </w:rPr>
      </w:pPr>
      <w:r>
        <w:drawing>
          <wp:inline distT="0" distB="0" distL="0" distR="0" wp14:anchorId="2DE07041" wp14:editId="4C73CF73">
            <wp:extent cx="4615892" cy="2077517"/>
            <wp:effectExtent l="0" t="0" r="13335" b="18415"/>
            <wp:docPr id="6" name="Diagrama 1">
              <a:extLst xmlns:a="http://schemas.openxmlformats.org/drawingml/2006/main">
                <a:ext uri="{FF2B5EF4-FFF2-40B4-BE49-F238E27FC236}">
                  <a16:creationId xmlns:a16="http://schemas.microsoft.com/office/drawing/2014/main" id="{367592FF-6781-442F-A862-D999C25C2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021CA1" w14:textId="05140B84" w:rsidR="006B4A45" w:rsidRPr="00C57B8C" w:rsidRDefault="00C57B8C" w:rsidP="006B4A45">
      <w:pPr>
        <w:rPr>
          <w:bCs/>
          <w:szCs w:val="24"/>
        </w:rPr>
      </w:pPr>
      <w:r w:rsidRPr="00C57B8C">
        <w:rPr>
          <w:bCs/>
          <w:szCs w:val="24"/>
        </w:rPr>
        <w:t>Vietinės rinkliavos surinkimas:</w:t>
      </w:r>
    </w:p>
    <w:tbl>
      <w:tblPr>
        <w:tblW w:w="9634" w:type="dxa"/>
        <w:tblLook w:val="04A0" w:firstRow="1" w:lastRow="0" w:firstColumn="1" w:lastColumn="0" w:noHBand="0" w:noVBand="1"/>
      </w:tblPr>
      <w:tblGrid>
        <w:gridCol w:w="2689"/>
        <w:gridCol w:w="2126"/>
        <w:gridCol w:w="1843"/>
        <w:gridCol w:w="1826"/>
        <w:gridCol w:w="1150"/>
      </w:tblGrid>
      <w:tr w:rsidR="00C57B8C" w:rsidRPr="006D03BF" w14:paraId="3F69A85B" w14:textId="77777777" w:rsidTr="006A2B47">
        <w:trPr>
          <w:trHeight w:val="142"/>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F2C16"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B31F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Laikotarpis, m., ketv.</w:t>
            </w:r>
          </w:p>
        </w:tc>
        <w:tc>
          <w:tcPr>
            <w:tcW w:w="36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F7BE3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Panevėžio r.</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A4C9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Iš viso</w:t>
            </w:r>
          </w:p>
        </w:tc>
      </w:tr>
      <w:tr w:rsidR="00C57B8C" w:rsidRPr="006D03BF" w14:paraId="07940BE6" w14:textId="77777777" w:rsidTr="006A2B47">
        <w:trPr>
          <w:trHeight w:val="245"/>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C80ED" w14:textId="77777777" w:rsidR="00C57B8C" w:rsidRPr="006A2B47" w:rsidRDefault="00C57B8C" w:rsidP="00C57B8C">
            <w:pPr>
              <w:ind w:firstLine="0"/>
              <w:rPr>
                <w:rFonts w:cs="Times New Roman"/>
                <w:color w:val="000000"/>
                <w:sz w:val="18"/>
                <w:szCs w:val="18"/>
                <w:lang w:val="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AE416" w14:textId="77777777" w:rsidR="00C57B8C" w:rsidRPr="006A2B47" w:rsidRDefault="00C57B8C" w:rsidP="00C57B8C">
            <w:pPr>
              <w:ind w:firstLine="0"/>
              <w:rPr>
                <w:rFonts w:cs="Times New Roman"/>
                <w:color w:val="000000"/>
                <w:sz w:val="18"/>
                <w:szCs w:val="18"/>
                <w:lang w:val="en-US"/>
              </w:rPr>
            </w:pPr>
          </w:p>
        </w:tc>
        <w:tc>
          <w:tcPr>
            <w:tcW w:w="1843" w:type="dxa"/>
            <w:tcBorders>
              <w:top w:val="nil"/>
              <w:left w:val="nil"/>
              <w:bottom w:val="single" w:sz="4" w:space="0" w:color="auto"/>
              <w:right w:val="single" w:sz="4" w:space="0" w:color="auto"/>
            </w:tcBorders>
            <w:shd w:val="clear" w:color="auto" w:fill="auto"/>
            <w:noWrap/>
            <w:vAlign w:val="bottom"/>
            <w:hideMark/>
          </w:tcPr>
          <w:p w14:paraId="452CC74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Fiziniai</w:t>
            </w:r>
          </w:p>
        </w:tc>
        <w:tc>
          <w:tcPr>
            <w:tcW w:w="1826" w:type="dxa"/>
            <w:tcBorders>
              <w:top w:val="nil"/>
              <w:left w:val="nil"/>
              <w:bottom w:val="single" w:sz="4" w:space="0" w:color="auto"/>
              <w:right w:val="single" w:sz="4" w:space="0" w:color="auto"/>
            </w:tcBorders>
            <w:shd w:val="clear" w:color="auto" w:fill="auto"/>
            <w:noWrap/>
            <w:vAlign w:val="bottom"/>
            <w:hideMark/>
          </w:tcPr>
          <w:p w14:paraId="61E4E958"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Juridiniai</w:t>
            </w:r>
          </w:p>
        </w:tc>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8C1EB" w14:textId="77777777" w:rsidR="00C57B8C" w:rsidRPr="006A2B47" w:rsidRDefault="00C57B8C" w:rsidP="00C57B8C">
            <w:pPr>
              <w:ind w:firstLine="0"/>
              <w:rPr>
                <w:rFonts w:cs="Times New Roman"/>
                <w:color w:val="000000"/>
                <w:sz w:val="18"/>
                <w:szCs w:val="18"/>
                <w:lang w:val="en-US"/>
              </w:rPr>
            </w:pPr>
          </w:p>
        </w:tc>
      </w:tr>
      <w:tr w:rsidR="00C57B8C" w:rsidRPr="006D03BF" w14:paraId="0255586F"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991A8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Priskaityta suma, Eur</w:t>
            </w:r>
          </w:p>
        </w:tc>
        <w:tc>
          <w:tcPr>
            <w:tcW w:w="2126" w:type="dxa"/>
            <w:tcBorders>
              <w:top w:val="nil"/>
              <w:left w:val="nil"/>
              <w:bottom w:val="single" w:sz="4" w:space="0" w:color="auto"/>
              <w:right w:val="single" w:sz="4" w:space="0" w:color="auto"/>
            </w:tcBorders>
            <w:shd w:val="clear" w:color="auto" w:fill="auto"/>
            <w:vAlign w:val="center"/>
            <w:hideMark/>
          </w:tcPr>
          <w:p w14:paraId="6D9B415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2017 IV</w:t>
            </w:r>
          </w:p>
        </w:tc>
        <w:tc>
          <w:tcPr>
            <w:tcW w:w="1843" w:type="dxa"/>
            <w:tcBorders>
              <w:top w:val="nil"/>
              <w:left w:val="nil"/>
              <w:bottom w:val="single" w:sz="4" w:space="0" w:color="auto"/>
              <w:right w:val="single" w:sz="4" w:space="0" w:color="auto"/>
            </w:tcBorders>
            <w:shd w:val="clear" w:color="auto" w:fill="auto"/>
            <w:noWrap/>
            <w:vAlign w:val="center"/>
            <w:hideMark/>
          </w:tcPr>
          <w:p w14:paraId="7826D5C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159226,92</w:t>
            </w:r>
          </w:p>
        </w:tc>
        <w:tc>
          <w:tcPr>
            <w:tcW w:w="1826" w:type="dxa"/>
            <w:tcBorders>
              <w:top w:val="nil"/>
              <w:left w:val="nil"/>
              <w:bottom w:val="single" w:sz="4" w:space="0" w:color="auto"/>
              <w:right w:val="single" w:sz="4" w:space="0" w:color="auto"/>
            </w:tcBorders>
            <w:shd w:val="clear" w:color="auto" w:fill="auto"/>
            <w:noWrap/>
            <w:vAlign w:val="center"/>
            <w:hideMark/>
          </w:tcPr>
          <w:p w14:paraId="04E473F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35174,7</w:t>
            </w:r>
          </w:p>
        </w:tc>
        <w:tc>
          <w:tcPr>
            <w:tcW w:w="1150" w:type="dxa"/>
            <w:tcBorders>
              <w:top w:val="nil"/>
              <w:left w:val="nil"/>
              <w:bottom w:val="single" w:sz="4" w:space="0" w:color="auto"/>
              <w:right w:val="single" w:sz="4" w:space="0" w:color="auto"/>
            </w:tcBorders>
            <w:shd w:val="clear" w:color="auto" w:fill="auto"/>
            <w:noWrap/>
            <w:vAlign w:val="center"/>
            <w:hideMark/>
          </w:tcPr>
          <w:p w14:paraId="4B4071A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194401,62</w:t>
            </w:r>
          </w:p>
        </w:tc>
      </w:tr>
      <w:tr w:rsidR="00C57B8C" w:rsidRPr="006D03BF" w14:paraId="6CD40478"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F2E4D5A"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E5A43EC"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7EC977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638511,66</w:t>
            </w:r>
          </w:p>
        </w:tc>
        <w:tc>
          <w:tcPr>
            <w:tcW w:w="1826" w:type="dxa"/>
            <w:tcBorders>
              <w:top w:val="nil"/>
              <w:left w:val="nil"/>
              <w:bottom w:val="single" w:sz="4" w:space="0" w:color="auto"/>
              <w:right w:val="single" w:sz="4" w:space="0" w:color="auto"/>
            </w:tcBorders>
            <w:shd w:val="clear" w:color="auto" w:fill="auto"/>
            <w:noWrap/>
            <w:vAlign w:val="center"/>
            <w:hideMark/>
          </w:tcPr>
          <w:p w14:paraId="4A7C7FA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159790,57</w:t>
            </w:r>
          </w:p>
        </w:tc>
        <w:tc>
          <w:tcPr>
            <w:tcW w:w="1150" w:type="dxa"/>
            <w:tcBorders>
              <w:top w:val="nil"/>
              <w:left w:val="nil"/>
              <w:bottom w:val="single" w:sz="4" w:space="0" w:color="auto"/>
              <w:right w:val="single" w:sz="4" w:space="0" w:color="auto"/>
            </w:tcBorders>
            <w:shd w:val="clear" w:color="auto" w:fill="auto"/>
            <w:noWrap/>
            <w:vAlign w:val="center"/>
            <w:hideMark/>
          </w:tcPr>
          <w:p w14:paraId="253B3E5C"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798302,23</w:t>
            </w:r>
          </w:p>
        </w:tc>
      </w:tr>
      <w:tr w:rsidR="00C57B8C" w:rsidRPr="006D03BF" w14:paraId="7B26E7A3"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CBC6083"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1CF513E"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96C6E3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677457,01</w:t>
            </w:r>
          </w:p>
        </w:tc>
        <w:tc>
          <w:tcPr>
            <w:tcW w:w="1826" w:type="dxa"/>
            <w:tcBorders>
              <w:top w:val="nil"/>
              <w:left w:val="nil"/>
              <w:bottom w:val="single" w:sz="4" w:space="0" w:color="auto"/>
              <w:right w:val="single" w:sz="4" w:space="0" w:color="auto"/>
            </w:tcBorders>
            <w:shd w:val="clear" w:color="auto" w:fill="auto"/>
            <w:noWrap/>
            <w:vAlign w:val="center"/>
            <w:hideMark/>
          </w:tcPr>
          <w:p w14:paraId="1FCD4B1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166075,65</w:t>
            </w:r>
          </w:p>
        </w:tc>
        <w:tc>
          <w:tcPr>
            <w:tcW w:w="1150" w:type="dxa"/>
            <w:tcBorders>
              <w:top w:val="nil"/>
              <w:left w:val="nil"/>
              <w:bottom w:val="single" w:sz="4" w:space="0" w:color="auto"/>
              <w:right w:val="single" w:sz="4" w:space="0" w:color="auto"/>
            </w:tcBorders>
            <w:shd w:val="clear" w:color="auto" w:fill="auto"/>
            <w:noWrap/>
            <w:vAlign w:val="center"/>
            <w:hideMark/>
          </w:tcPr>
          <w:p w14:paraId="21C7702B"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843532,66</w:t>
            </w:r>
          </w:p>
        </w:tc>
      </w:tr>
      <w:tr w:rsidR="00C57B8C" w:rsidRPr="006D03BF" w14:paraId="639F59BF"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E9161C0"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A5FB27B"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44EE73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677142,03</w:t>
            </w:r>
          </w:p>
        </w:tc>
        <w:tc>
          <w:tcPr>
            <w:tcW w:w="1826" w:type="dxa"/>
            <w:tcBorders>
              <w:top w:val="nil"/>
              <w:left w:val="nil"/>
              <w:bottom w:val="single" w:sz="4" w:space="0" w:color="auto"/>
              <w:right w:val="single" w:sz="4" w:space="0" w:color="auto"/>
            </w:tcBorders>
            <w:shd w:val="clear" w:color="auto" w:fill="auto"/>
            <w:noWrap/>
            <w:vAlign w:val="center"/>
            <w:hideMark/>
          </w:tcPr>
          <w:p w14:paraId="7208C3E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156863,89</w:t>
            </w:r>
          </w:p>
        </w:tc>
        <w:tc>
          <w:tcPr>
            <w:tcW w:w="1150" w:type="dxa"/>
            <w:tcBorders>
              <w:top w:val="nil"/>
              <w:left w:val="nil"/>
              <w:bottom w:val="single" w:sz="4" w:space="0" w:color="auto"/>
              <w:right w:val="single" w:sz="4" w:space="0" w:color="auto"/>
            </w:tcBorders>
            <w:shd w:val="clear" w:color="auto" w:fill="auto"/>
            <w:noWrap/>
            <w:vAlign w:val="center"/>
            <w:hideMark/>
          </w:tcPr>
          <w:p w14:paraId="554F7098"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834005,92</w:t>
            </w:r>
          </w:p>
        </w:tc>
      </w:tr>
      <w:tr w:rsidR="00C57B8C" w:rsidRPr="006D03BF" w14:paraId="31BC84D5"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42EF1E" w14:textId="12674EA1" w:rsidR="00C57B8C" w:rsidRPr="006A2B47" w:rsidRDefault="00EF504E" w:rsidP="00C57B8C">
            <w:pPr>
              <w:ind w:firstLine="0"/>
              <w:jc w:val="center"/>
              <w:rPr>
                <w:rFonts w:cs="Times New Roman"/>
                <w:color w:val="000000"/>
                <w:sz w:val="18"/>
                <w:szCs w:val="18"/>
                <w:lang w:val="en-US"/>
              </w:rPr>
            </w:pPr>
            <w:r w:rsidRPr="006A2B47">
              <w:rPr>
                <w:rFonts w:cs="Times New Roman"/>
                <w:color w:val="000000"/>
                <w:sz w:val="18"/>
                <w:szCs w:val="18"/>
                <w:lang w:val="en-US"/>
              </w:rPr>
              <w:t xml:space="preserve">Sumokėta </w:t>
            </w:r>
            <w:r w:rsidR="00C57B8C" w:rsidRPr="006A2B47">
              <w:rPr>
                <w:rFonts w:cs="Times New Roman"/>
                <w:color w:val="000000"/>
                <w:sz w:val="18"/>
                <w:szCs w:val="18"/>
                <w:lang w:val="en-US"/>
              </w:rPr>
              <w:t>suma, Eur</w:t>
            </w:r>
          </w:p>
        </w:tc>
        <w:tc>
          <w:tcPr>
            <w:tcW w:w="2126" w:type="dxa"/>
            <w:tcBorders>
              <w:top w:val="nil"/>
              <w:left w:val="nil"/>
              <w:bottom w:val="single" w:sz="4" w:space="0" w:color="auto"/>
              <w:right w:val="single" w:sz="4" w:space="0" w:color="auto"/>
            </w:tcBorders>
            <w:shd w:val="clear" w:color="auto" w:fill="auto"/>
            <w:vAlign w:val="center"/>
            <w:hideMark/>
          </w:tcPr>
          <w:p w14:paraId="69DC3FF7"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2017 IV</w:t>
            </w:r>
          </w:p>
        </w:tc>
        <w:tc>
          <w:tcPr>
            <w:tcW w:w="1843" w:type="dxa"/>
            <w:tcBorders>
              <w:top w:val="nil"/>
              <w:left w:val="nil"/>
              <w:bottom w:val="single" w:sz="4" w:space="0" w:color="auto"/>
              <w:right w:val="single" w:sz="4" w:space="0" w:color="auto"/>
            </w:tcBorders>
            <w:shd w:val="clear" w:color="auto" w:fill="auto"/>
            <w:vAlign w:val="center"/>
            <w:hideMark/>
          </w:tcPr>
          <w:p w14:paraId="418EE07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85432,21</w:t>
            </w:r>
          </w:p>
        </w:tc>
        <w:tc>
          <w:tcPr>
            <w:tcW w:w="1826" w:type="dxa"/>
            <w:tcBorders>
              <w:top w:val="nil"/>
              <w:left w:val="nil"/>
              <w:bottom w:val="single" w:sz="4" w:space="0" w:color="auto"/>
              <w:right w:val="single" w:sz="4" w:space="0" w:color="auto"/>
            </w:tcBorders>
            <w:shd w:val="clear" w:color="auto" w:fill="auto"/>
            <w:vAlign w:val="center"/>
            <w:hideMark/>
          </w:tcPr>
          <w:p w14:paraId="2146FB9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6349,85</w:t>
            </w:r>
          </w:p>
        </w:tc>
        <w:tc>
          <w:tcPr>
            <w:tcW w:w="1150" w:type="dxa"/>
            <w:tcBorders>
              <w:top w:val="nil"/>
              <w:left w:val="nil"/>
              <w:bottom w:val="single" w:sz="4" w:space="0" w:color="auto"/>
              <w:right w:val="single" w:sz="4" w:space="0" w:color="auto"/>
            </w:tcBorders>
            <w:shd w:val="clear" w:color="auto" w:fill="auto"/>
            <w:noWrap/>
            <w:vAlign w:val="center"/>
            <w:hideMark/>
          </w:tcPr>
          <w:p w14:paraId="3B2FBEE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91782,06</w:t>
            </w:r>
          </w:p>
        </w:tc>
      </w:tr>
      <w:tr w:rsidR="00C57B8C" w:rsidRPr="006D03BF" w14:paraId="54B14E7D"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2840A716"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5356CA50"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2018</w:t>
            </w:r>
          </w:p>
        </w:tc>
        <w:tc>
          <w:tcPr>
            <w:tcW w:w="1843" w:type="dxa"/>
            <w:tcBorders>
              <w:top w:val="nil"/>
              <w:left w:val="nil"/>
              <w:bottom w:val="single" w:sz="4" w:space="0" w:color="auto"/>
              <w:right w:val="single" w:sz="4" w:space="0" w:color="auto"/>
            </w:tcBorders>
            <w:shd w:val="clear" w:color="auto" w:fill="auto"/>
            <w:vAlign w:val="center"/>
            <w:hideMark/>
          </w:tcPr>
          <w:p w14:paraId="439C384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500906,37</w:t>
            </w:r>
          </w:p>
        </w:tc>
        <w:tc>
          <w:tcPr>
            <w:tcW w:w="1826" w:type="dxa"/>
            <w:tcBorders>
              <w:top w:val="nil"/>
              <w:left w:val="nil"/>
              <w:bottom w:val="single" w:sz="4" w:space="0" w:color="auto"/>
              <w:right w:val="single" w:sz="4" w:space="0" w:color="auto"/>
            </w:tcBorders>
            <w:shd w:val="clear" w:color="auto" w:fill="auto"/>
            <w:vAlign w:val="center"/>
            <w:hideMark/>
          </w:tcPr>
          <w:p w14:paraId="5B28C8A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159976,39</w:t>
            </w:r>
          </w:p>
        </w:tc>
        <w:tc>
          <w:tcPr>
            <w:tcW w:w="1150" w:type="dxa"/>
            <w:tcBorders>
              <w:top w:val="nil"/>
              <w:left w:val="nil"/>
              <w:bottom w:val="single" w:sz="4" w:space="0" w:color="auto"/>
              <w:right w:val="single" w:sz="4" w:space="0" w:color="auto"/>
            </w:tcBorders>
            <w:shd w:val="clear" w:color="auto" w:fill="auto"/>
            <w:noWrap/>
            <w:vAlign w:val="center"/>
            <w:hideMark/>
          </w:tcPr>
          <w:p w14:paraId="46A5761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660882,76</w:t>
            </w:r>
          </w:p>
        </w:tc>
      </w:tr>
      <w:tr w:rsidR="00C57B8C" w:rsidRPr="006D03BF" w14:paraId="627DE1AA"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11CF956"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3F962F9C"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vAlign w:val="center"/>
            <w:hideMark/>
          </w:tcPr>
          <w:p w14:paraId="7FAD459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596849,51</w:t>
            </w:r>
          </w:p>
        </w:tc>
        <w:tc>
          <w:tcPr>
            <w:tcW w:w="1826" w:type="dxa"/>
            <w:tcBorders>
              <w:top w:val="nil"/>
              <w:left w:val="nil"/>
              <w:bottom w:val="single" w:sz="4" w:space="0" w:color="auto"/>
              <w:right w:val="single" w:sz="4" w:space="0" w:color="auto"/>
            </w:tcBorders>
            <w:shd w:val="clear" w:color="auto" w:fill="auto"/>
            <w:vAlign w:val="center"/>
            <w:hideMark/>
          </w:tcPr>
          <w:p w14:paraId="3552B9F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166356,48</w:t>
            </w:r>
          </w:p>
        </w:tc>
        <w:tc>
          <w:tcPr>
            <w:tcW w:w="1150" w:type="dxa"/>
            <w:tcBorders>
              <w:top w:val="nil"/>
              <w:left w:val="nil"/>
              <w:bottom w:val="single" w:sz="4" w:space="0" w:color="auto"/>
              <w:right w:val="single" w:sz="4" w:space="0" w:color="auto"/>
            </w:tcBorders>
            <w:shd w:val="clear" w:color="auto" w:fill="auto"/>
            <w:noWrap/>
            <w:vAlign w:val="center"/>
            <w:hideMark/>
          </w:tcPr>
          <w:p w14:paraId="41B54752"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763205,99</w:t>
            </w:r>
          </w:p>
        </w:tc>
      </w:tr>
      <w:tr w:rsidR="00C57B8C" w:rsidRPr="006D03BF" w14:paraId="34A14B53"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2471E89"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D6B3733"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53179AB"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743589,08</w:t>
            </w:r>
          </w:p>
        </w:tc>
        <w:tc>
          <w:tcPr>
            <w:tcW w:w="1826" w:type="dxa"/>
            <w:tcBorders>
              <w:top w:val="nil"/>
              <w:left w:val="nil"/>
              <w:bottom w:val="single" w:sz="4" w:space="0" w:color="auto"/>
              <w:right w:val="single" w:sz="4" w:space="0" w:color="auto"/>
            </w:tcBorders>
            <w:shd w:val="clear" w:color="auto" w:fill="auto"/>
            <w:noWrap/>
            <w:vAlign w:val="center"/>
            <w:hideMark/>
          </w:tcPr>
          <w:p w14:paraId="76155C4D"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162793,7</w:t>
            </w:r>
          </w:p>
        </w:tc>
        <w:tc>
          <w:tcPr>
            <w:tcW w:w="1150" w:type="dxa"/>
            <w:tcBorders>
              <w:top w:val="nil"/>
              <w:left w:val="nil"/>
              <w:bottom w:val="single" w:sz="4" w:space="0" w:color="auto"/>
              <w:right w:val="single" w:sz="4" w:space="0" w:color="auto"/>
            </w:tcBorders>
            <w:shd w:val="clear" w:color="auto" w:fill="auto"/>
            <w:noWrap/>
            <w:vAlign w:val="center"/>
            <w:hideMark/>
          </w:tcPr>
          <w:p w14:paraId="2C82E53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906382,78</w:t>
            </w:r>
          </w:p>
        </w:tc>
      </w:tr>
      <w:tr w:rsidR="00C57B8C" w:rsidRPr="006D03BF" w14:paraId="6D6459A1"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2AD373C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Laikotarpio priskaitymo ir apmokėjimo santykis, proc.</w:t>
            </w:r>
          </w:p>
        </w:tc>
        <w:tc>
          <w:tcPr>
            <w:tcW w:w="2126" w:type="dxa"/>
            <w:tcBorders>
              <w:top w:val="nil"/>
              <w:left w:val="nil"/>
              <w:bottom w:val="single" w:sz="4" w:space="0" w:color="auto"/>
              <w:right w:val="single" w:sz="4" w:space="0" w:color="auto"/>
            </w:tcBorders>
            <w:shd w:val="clear" w:color="auto" w:fill="auto"/>
            <w:vAlign w:val="center"/>
            <w:hideMark/>
          </w:tcPr>
          <w:p w14:paraId="0D0DCE8C"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2017 IV</w:t>
            </w:r>
          </w:p>
        </w:tc>
        <w:tc>
          <w:tcPr>
            <w:tcW w:w="1843" w:type="dxa"/>
            <w:tcBorders>
              <w:top w:val="nil"/>
              <w:left w:val="nil"/>
              <w:bottom w:val="single" w:sz="4" w:space="0" w:color="auto"/>
              <w:right w:val="single" w:sz="4" w:space="0" w:color="auto"/>
            </w:tcBorders>
            <w:shd w:val="clear" w:color="auto" w:fill="auto"/>
            <w:noWrap/>
            <w:vAlign w:val="center"/>
            <w:hideMark/>
          </w:tcPr>
          <w:p w14:paraId="65B9933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54</w:t>
            </w:r>
          </w:p>
        </w:tc>
        <w:tc>
          <w:tcPr>
            <w:tcW w:w="1826" w:type="dxa"/>
            <w:tcBorders>
              <w:top w:val="nil"/>
              <w:left w:val="nil"/>
              <w:bottom w:val="single" w:sz="4" w:space="0" w:color="auto"/>
              <w:right w:val="single" w:sz="4" w:space="0" w:color="auto"/>
            </w:tcBorders>
            <w:shd w:val="clear" w:color="auto" w:fill="auto"/>
            <w:noWrap/>
            <w:vAlign w:val="center"/>
            <w:hideMark/>
          </w:tcPr>
          <w:p w14:paraId="1B52AF2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18</w:t>
            </w:r>
          </w:p>
        </w:tc>
        <w:tc>
          <w:tcPr>
            <w:tcW w:w="1150" w:type="dxa"/>
            <w:tcBorders>
              <w:top w:val="nil"/>
              <w:left w:val="nil"/>
              <w:bottom w:val="single" w:sz="4" w:space="0" w:color="auto"/>
              <w:right w:val="single" w:sz="4" w:space="0" w:color="auto"/>
            </w:tcBorders>
            <w:shd w:val="clear" w:color="auto" w:fill="auto"/>
            <w:noWrap/>
            <w:vAlign w:val="center"/>
            <w:hideMark/>
          </w:tcPr>
          <w:p w14:paraId="4E1742A4"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47</w:t>
            </w:r>
          </w:p>
        </w:tc>
      </w:tr>
      <w:tr w:rsidR="00C57B8C" w:rsidRPr="006D03BF" w14:paraId="0396A404"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DCF5D57"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573CA327"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C4BF31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78</w:t>
            </w:r>
          </w:p>
        </w:tc>
        <w:tc>
          <w:tcPr>
            <w:tcW w:w="1826" w:type="dxa"/>
            <w:tcBorders>
              <w:top w:val="nil"/>
              <w:left w:val="nil"/>
              <w:bottom w:val="single" w:sz="4" w:space="0" w:color="auto"/>
              <w:right w:val="single" w:sz="4" w:space="0" w:color="auto"/>
            </w:tcBorders>
            <w:shd w:val="clear" w:color="auto" w:fill="auto"/>
            <w:noWrap/>
            <w:vAlign w:val="center"/>
            <w:hideMark/>
          </w:tcPr>
          <w:p w14:paraId="18BAD1F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100</w:t>
            </w:r>
          </w:p>
        </w:tc>
        <w:tc>
          <w:tcPr>
            <w:tcW w:w="1150" w:type="dxa"/>
            <w:tcBorders>
              <w:top w:val="nil"/>
              <w:left w:val="nil"/>
              <w:bottom w:val="single" w:sz="4" w:space="0" w:color="auto"/>
              <w:right w:val="single" w:sz="4" w:space="0" w:color="auto"/>
            </w:tcBorders>
            <w:shd w:val="clear" w:color="auto" w:fill="auto"/>
            <w:noWrap/>
            <w:vAlign w:val="center"/>
            <w:hideMark/>
          </w:tcPr>
          <w:p w14:paraId="5214D0A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83</w:t>
            </w:r>
          </w:p>
        </w:tc>
      </w:tr>
      <w:tr w:rsidR="00C57B8C" w:rsidRPr="006D03BF" w14:paraId="21071EFC"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451EEA25"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4E096C3A"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A89BE4B"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88</w:t>
            </w:r>
          </w:p>
        </w:tc>
        <w:tc>
          <w:tcPr>
            <w:tcW w:w="1826" w:type="dxa"/>
            <w:tcBorders>
              <w:top w:val="nil"/>
              <w:left w:val="nil"/>
              <w:bottom w:val="single" w:sz="4" w:space="0" w:color="auto"/>
              <w:right w:val="single" w:sz="4" w:space="0" w:color="auto"/>
            </w:tcBorders>
            <w:shd w:val="clear" w:color="auto" w:fill="auto"/>
            <w:noWrap/>
            <w:vAlign w:val="center"/>
            <w:hideMark/>
          </w:tcPr>
          <w:p w14:paraId="7156193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100</w:t>
            </w:r>
          </w:p>
        </w:tc>
        <w:tc>
          <w:tcPr>
            <w:tcW w:w="1150" w:type="dxa"/>
            <w:tcBorders>
              <w:top w:val="nil"/>
              <w:left w:val="nil"/>
              <w:bottom w:val="single" w:sz="4" w:space="0" w:color="auto"/>
              <w:right w:val="single" w:sz="4" w:space="0" w:color="auto"/>
            </w:tcBorders>
            <w:shd w:val="clear" w:color="auto" w:fill="auto"/>
            <w:noWrap/>
            <w:vAlign w:val="center"/>
            <w:hideMark/>
          </w:tcPr>
          <w:p w14:paraId="0F112D64"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90</w:t>
            </w:r>
          </w:p>
        </w:tc>
      </w:tr>
      <w:tr w:rsidR="00C57B8C" w:rsidRPr="006D03BF" w14:paraId="27AE7215"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293C723B"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EF6FC41"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43813A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110</w:t>
            </w:r>
          </w:p>
        </w:tc>
        <w:tc>
          <w:tcPr>
            <w:tcW w:w="1826" w:type="dxa"/>
            <w:tcBorders>
              <w:top w:val="nil"/>
              <w:left w:val="nil"/>
              <w:bottom w:val="single" w:sz="4" w:space="0" w:color="auto"/>
              <w:right w:val="single" w:sz="4" w:space="0" w:color="auto"/>
            </w:tcBorders>
            <w:shd w:val="clear" w:color="auto" w:fill="auto"/>
            <w:noWrap/>
            <w:vAlign w:val="center"/>
            <w:hideMark/>
          </w:tcPr>
          <w:p w14:paraId="6656661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104</w:t>
            </w:r>
          </w:p>
        </w:tc>
        <w:tc>
          <w:tcPr>
            <w:tcW w:w="1150" w:type="dxa"/>
            <w:tcBorders>
              <w:top w:val="nil"/>
              <w:left w:val="nil"/>
              <w:bottom w:val="single" w:sz="4" w:space="0" w:color="auto"/>
              <w:right w:val="single" w:sz="4" w:space="0" w:color="auto"/>
            </w:tcBorders>
            <w:shd w:val="clear" w:color="auto" w:fill="auto"/>
            <w:noWrap/>
            <w:vAlign w:val="center"/>
            <w:hideMark/>
          </w:tcPr>
          <w:p w14:paraId="1B97C006"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109</w:t>
            </w:r>
          </w:p>
        </w:tc>
      </w:tr>
      <w:tr w:rsidR="00C57B8C" w:rsidRPr="006D03BF" w14:paraId="6566FC01" w14:textId="77777777" w:rsidTr="006A2B47">
        <w:trPr>
          <w:trHeight w:val="300"/>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6A5B698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Nesumokėta suma laikotarpio pabaigoje, Eur</w:t>
            </w:r>
          </w:p>
        </w:tc>
        <w:tc>
          <w:tcPr>
            <w:tcW w:w="2126" w:type="dxa"/>
            <w:tcBorders>
              <w:top w:val="nil"/>
              <w:left w:val="nil"/>
              <w:bottom w:val="single" w:sz="4" w:space="0" w:color="auto"/>
              <w:right w:val="single" w:sz="4" w:space="0" w:color="auto"/>
            </w:tcBorders>
            <w:shd w:val="clear" w:color="auto" w:fill="auto"/>
            <w:vAlign w:val="center"/>
            <w:hideMark/>
          </w:tcPr>
          <w:p w14:paraId="4FECD223"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2017 IV</w:t>
            </w:r>
          </w:p>
        </w:tc>
        <w:tc>
          <w:tcPr>
            <w:tcW w:w="1843" w:type="dxa"/>
            <w:tcBorders>
              <w:top w:val="nil"/>
              <w:left w:val="nil"/>
              <w:bottom w:val="single" w:sz="4" w:space="0" w:color="auto"/>
              <w:right w:val="single" w:sz="4" w:space="0" w:color="auto"/>
            </w:tcBorders>
            <w:shd w:val="clear" w:color="auto" w:fill="auto"/>
            <w:noWrap/>
            <w:vAlign w:val="center"/>
            <w:hideMark/>
          </w:tcPr>
          <w:p w14:paraId="4B465DFC"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73794,71</w:t>
            </w:r>
          </w:p>
        </w:tc>
        <w:tc>
          <w:tcPr>
            <w:tcW w:w="1826" w:type="dxa"/>
            <w:tcBorders>
              <w:top w:val="nil"/>
              <w:left w:val="nil"/>
              <w:bottom w:val="single" w:sz="4" w:space="0" w:color="auto"/>
              <w:right w:val="single" w:sz="4" w:space="0" w:color="auto"/>
            </w:tcBorders>
            <w:shd w:val="clear" w:color="auto" w:fill="auto"/>
            <w:noWrap/>
            <w:vAlign w:val="center"/>
            <w:hideMark/>
          </w:tcPr>
          <w:p w14:paraId="65905B2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28824,85</w:t>
            </w:r>
          </w:p>
        </w:tc>
        <w:tc>
          <w:tcPr>
            <w:tcW w:w="1150" w:type="dxa"/>
            <w:tcBorders>
              <w:top w:val="nil"/>
              <w:left w:val="nil"/>
              <w:bottom w:val="single" w:sz="4" w:space="0" w:color="auto"/>
              <w:right w:val="single" w:sz="4" w:space="0" w:color="auto"/>
            </w:tcBorders>
            <w:shd w:val="clear" w:color="auto" w:fill="auto"/>
            <w:noWrap/>
            <w:vAlign w:val="center"/>
            <w:hideMark/>
          </w:tcPr>
          <w:p w14:paraId="6E058908"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102619,56</w:t>
            </w:r>
          </w:p>
        </w:tc>
      </w:tr>
      <w:tr w:rsidR="00C57B8C" w:rsidRPr="006D03BF" w14:paraId="3BA14DEB"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ADE9532"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80E690C"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BE0A895"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137605,29</w:t>
            </w:r>
          </w:p>
        </w:tc>
        <w:tc>
          <w:tcPr>
            <w:tcW w:w="1826" w:type="dxa"/>
            <w:tcBorders>
              <w:top w:val="nil"/>
              <w:left w:val="nil"/>
              <w:bottom w:val="single" w:sz="4" w:space="0" w:color="auto"/>
              <w:right w:val="single" w:sz="4" w:space="0" w:color="auto"/>
            </w:tcBorders>
            <w:shd w:val="clear" w:color="auto" w:fill="auto"/>
            <w:noWrap/>
            <w:vAlign w:val="center"/>
            <w:hideMark/>
          </w:tcPr>
          <w:p w14:paraId="64B030F2"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-185,82</w:t>
            </w:r>
          </w:p>
        </w:tc>
        <w:tc>
          <w:tcPr>
            <w:tcW w:w="1150" w:type="dxa"/>
            <w:tcBorders>
              <w:top w:val="nil"/>
              <w:left w:val="nil"/>
              <w:bottom w:val="single" w:sz="4" w:space="0" w:color="auto"/>
              <w:right w:val="single" w:sz="4" w:space="0" w:color="auto"/>
            </w:tcBorders>
            <w:shd w:val="clear" w:color="auto" w:fill="auto"/>
            <w:noWrap/>
            <w:vAlign w:val="center"/>
            <w:hideMark/>
          </w:tcPr>
          <w:p w14:paraId="5652A56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137419,47</w:t>
            </w:r>
          </w:p>
        </w:tc>
      </w:tr>
      <w:tr w:rsidR="00C57B8C" w:rsidRPr="006D03BF" w14:paraId="47943AD4"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36370BDC"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78CEC871"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FEC88DE"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80607,5</w:t>
            </w:r>
          </w:p>
        </w:tc>
        <w:tc>
          <w:tcPr>
            <w:tcW w:w="1826" w:type="dxa"/>
            <w:tcBorders>
              <w:top w:val="nil"/>
              <w:left w:val="nil"/>
              <w:bottom w:val="single" w:sz="4" w:space="0" w:color="auto"/>
              <w:right w:val="single" w:sz="4" w:space="0" w:color="auto"/>
            </w:tcBorders>
            <w:shd w:val="clear" w:color="auto" w:fill="auto"/>
            <w:noWrap/>
            <w:vAlign w:val="center"/>
            <w:hideMark/>
          </w:tcPr>
          <w:p w14:paraId="204B8331"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-280,83</w:t>
            </w:r>
          </w:p>
        </w:tc>
        <w:tc>
          <w:tcPr>
            <w:tcW w:w="1150" w:type="dxa"/>
            <w:tcBorders>
              <w:top w:val="nil"/>
              <w:left w:val="nil"/>
              <w:bottom w:val="single" w:sz="4" w:space="0" w:color="auto"/>
              <w:right w:val="single" w:sz="4" w:space="0" w:color="auto"/>
            </w:tcBorders>
            <w:shd w:val="clear" w:color="auto" w:fill="auto"/>
            <w:noWrap/>
            <w:vAlign w:val="center"/>
            <w:hideMark/>
          </w:tcPr>
          <w:p w14:paraId="0BF4C0C7"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80326,67</w:t>
            </w:r>
          </w:p>
        </w:tc>
      </w:tr>
      <w:tr w:rsidR="00C57B8C" w:rsidRPr="006D03BF" w14:paraId="2B8431CE" w14:textId="77777777" w:rsidTr="006A2B47">
        <w:trPr>
          <w:trHeight w:val="300"/>
        </w:trPr>
        <w:tc>
          <w:tcPr>
            <w:tcW w:w="2689" w:type="dxa"/>
            <w:vMerge/>
            <w:tcBorders>
              <w:top w:val="nil"/>
              <w:left w:val="single" w:sz="4" w:space="0" w:color="auto"/>
              <w:bottom w:val="single" w:sz="4" w:space="0" w:color="auto"/>
              <w:right w:val="single" w:sz="4" w:space="0" w:color="auto"/>
            </w:tcBorders>
            <w:shd w:val="clear" w:color="auto" w:fill="auto"/>
            <w:vAlign w:val="center"/>
            <w:hideMark/>
          </w:tcPr>
          <w:p w14:paraId="1CA1BB1F" w14:textId="77777777" w:rsidR="00C57B8C" w:rsidRPr="006A2B47" w:rsidRDefault="00C57B8C" w:rsidP="00C57B8C">
            <w:pPr>
              <w:ind w:firstLine="0"/>
              <w:rPr>
                <w:rFonts w:cs="Times New Roman"/>
                <w:color w:val="000000"/>
                <w:sz w:val="18"/>
                <w:szCs w:val="18"/>
                <w:lang w:val="en-US"/>
              </w:rPr>
            </w:pPr>
          </w:p>
        </w:tc>
        <w:tc>
          <w:tcPr>
            <w:tcW w:w="2126" w:type="dxa"/>
            <w:tcBorders>
              <w:top w:val="nil"/>
              <w:left w:val="nil"/>
              <w:bottom w:val="single" w:sz="4" w:space="0" w:color="auto"/>
              <w:right w:val="single" w:sz="4" w:space="0" w:color="auto"/>
            </w:tcBorders>
            <w:shd w:val="clear" w:color="auto" w:fill="auto"/>
            <w:vAlign w:val="center"/>
            <w:hideMark/>
          </w:tcPr>
          <w:p w14:paraId="03946184" w14:textId="77777777" w:rsidR="00C57B8C" w:rsidRPr="006A2B47" w:rsidRDefault="00C57B8C" w:rsidP="00C57B8C">
            <w:pPr>
              <w:ind w:firstLine="0"/>
              <w:jc w:val="center"/>
              <w:rPr>
                <w:rFonts w:cs="Times New Roman"/>
                <w:sz w:val="18"/>
                <w:szCs w:val="18"/>
                <w:lang w:val="en-US"/>
              </w:rPr>
            </w:pPr>
            <w:r w:rsidRPr="006A2B47">
              <w:rPr>
                <w:rFonts w:cs="Times New Roman"/>
                <w:sz w:val="18"/>
                <w:szCs w:val="18"/>
                <w:lang w:val="en-US"/>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E6DC2D7"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-66447,05</w:t>
            </w:r>
          </w:p>
        </w:tc>
        <w:tc>
          <w:tcPr>
            <w:tcW w:w="1826" w:type="dxa"/>
            <w:tcBorders>
              <w:top w:val="nil"/>
              <w:left w:val="nil"/>
              <w:bottom w:val="single" w:sz="4" w:space="0" w:color="auto"/>
              <w:right w:val="single" w:sz="4" w:space="0" w:color="auto"/>
            </w:tcBorders>
            <w:shd w:val="clear" w:color="auto" w:fill="auto"/>
            <w:noWrap/>
            <w:vAlign w:val="center"/>
            <w:hideMark/>
          </w:tcPr>
          <w:p w14:paraId="03D8B3A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-5929,81</w:t>
            </w:r>
          </w:p>
        </w:tc>
        <w:tc>
          <w:tcPr>
            <w:tcW w:w="1150" w:type="dxa"/>
            <w:tcBorders>
              <w:top w:val="nil"/>
              <w:left w:val="nil"/>
              <w:bottom w:val="single" w:sz="4" w:space="0" w:color="auto"/>
              <w:right w:val="single" w:sz="4" w:space="0" w:color="auto"/>
            </w:tcBorders>
            <w:shd w:val="clear" w:color="auto" w:fill="auto"/>
            <w:noWrap/>
            <w:vAlign w:val="center"/>
            <w:hideMark/>
          </w:tcPr>
          <w:p w14:paraId="2B71101F"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-72376,86</w:t>
            </w:r>
          </w:p>
        </w:tc>
      </w:tr>
      <w:tr w:rsidR="00C57B8C" w:rsidRPr="006D03BF" w14:paraId="3FD46564" w14:textId="77777777" w:rsidTr="00286F8C">
        <w:trPr>
          <w:trHeight w:val="587"/>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9777CB0"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Nesumokėta suma, Eur (skaičiuojant nuo rinkliavos įvedimo 2017-10)</w:t>
            </w:r>
          </w:p>
        </w:tc>
        <w:tc>
          <w:tcPr>
            <w:tcW w:w="2126" w:type="dxa"/>
            <w:tcBorders>
              <w:top w:val="nil"/>
              <w:left w:val="nil"/>
              <w:bottom w:val="single" w:sz="4" w:space="0" w:color="auto"/>
              <w:right w:val="single" w:sz="4" w:space="0" w:color="auto"/>
            </w:tcBorders>
            <w:shd w:val="clear" w:color="auto" w:fill="auto"/>
            <w:vAlign w:val="center"/>
            <w:hideMark/>
          </w:tcPr>
          <w:p w14:paraId="47F71F0A"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2020-12-31</w:t>
            </w:r>
          </w:p>
        </w:tc>
        <w:tc>
          <w:tcPr>
            <w:tcW w:w="1843" w:type="dxa"/>
            <w:tcBorders>
              <w:top w:val="nil"/>
              <w:left w:val="nil"/>
              <w:bottom w:val="single" w:sz="4" w:space="0" w:color="auto"/>
              <w:right w:val="single" w:sz="4" w:space="0" w:color="auto"/>
            </w:tcBorders>
            <w:shd w:val="clear" w:color="auto" w:fill="auto"/>
            <w:vAlign w:val="center"/>
            <w:hideMark/>
          </w:tcPr>
          <w:p w14:paraId="6E6E97D3"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225560,45</w:t>
            </w:r>
          </w:p>
        </w:tc>
        <w:tc>
          <w:tcPr>
            <w:tcW w:w="1826" w:type="dxa"/>
            <w:tcBorders>
              <w:top w:val="nil"/>
              <w:left w:val="nil"/>
              <w:bottom w:val="single" w:sz="4" w:space="0" w:color="auto"/>
              <w:right w:val="single" w:sz="4" w:space="0" w:color="auto"/>
            </w:tcBorders>
            <w:shd w:val="clear" w:color="auto" w:fill="auto"/>
            <w:vAlign w:val="center"/>
            <w:hideMark/>
          </w:tcPr>
          <w:p w14:paraId="23C367A6"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22428,39</w:t>
            </w:r>
          </w:p>
        </w:tc>
        <w:tc>
          <w:tcPr>
            <w:tcW w:w="1150" w:type="dxa"/>
            <w:tcBorders>
              <w:top w:val="nil"/>
              <w:left w:val="nil"/>
              <w:bottom w:val="single" w:sz="4" w:space="0" w:color="auto"/>
              <w:right w:val="single" w:sz="4" w:space="0" w:color="auto"/>
            </w:tcBorders>
            <w:shd w:val="clear" w:color="auto" w:fill="auto"/>
            <w:vAlign w:val="center"/>
            <w:hideMark/>
          </w:tcPr>
          <w:p w14:paraId="1A6C17A9" w14:textId="77777777" w:rsidR="00C57B8C" w:rsidRPr="006A2B47" w:rsidRDefault="00C57B8C" w:rsidP="00C57B8C">
            <w:pPr>
              <w:ind w:firstLine="0"/>
              <w:jc w:val="center"/>
              <w:rPr>
                <w:rFonts w:cs="Times New Roman"/>
                <w:color w:val="000000"/>
                <w:sz w:val="18"/>
                <w:szCs w:val="18"/>
                <w:lang w:val="en-US"/>
              </w:rPr>
            </w:pPr>
            <w:r w:rsidRPr="006A2B47">
              <w:rPr>
                <w:rFonts w:cs="Times New Roman"/>
                <w:color w:val="000000"/>
                <w:sz w:val="18"/>
                <w:szCs w:val="18"/>
                <w:lang w:val="en-US"/>
              </w:rPr>
              <w:t>247988,84</w:t>
            </w:r>
          </w:p>
        </w:tc>
      </w:tr>
    </w:tbl>
    <w:p w14:paraId="181BA243" w14:textId="295ABDB4" w:rsidR="00C57B8C" w:rsidRPr="009A192B" w:rsidRDefault="00C57B8C" w:rsidP="00EF504E">
      <w:pPr>
        <w:rPr>
          <w:shd w:val="clear" w:color="auto" w:fill="FFFFFF"/>
        </w:rPr>
      </w:pPr>
      <w:r w:rsidRPr="00C57B8C">
        <w:rPr>
          <w:shd w:val="clear" w:color="auto" w:fill="FFFFFF"/>
        </w:rPr>
        <w:lastRenderedPageBreak/>
        <w:t>Panevėžio r</w:t>
      </w:r>
      <w:r>
        <w:rPr>
          <w:shd w:val="clear" w:color="auto" w:fill="FFFFFF"/>
        </w:rPr>
        <w:t>ajono</w:t>
      </w:r>
      <w:r w:rsidRPr="00C57B8C">
        <w:rPr>
          <w:shd w:val="clear" w:color="auto" w:fill="FFFFFF"/>
        </w:rPr>
        <w:t xml:space="preserve"> sav</w:t>
      </w:r>
      <w:r>
        <w:rPr>
          <w:shd w:val="clear" w:color="auto" w:fill="FFFFFF"/>
        </w:rPr>
        <w:t>ivaldybės</w:t>
      </w:r>
      <w:r w:rsidRPr="00C57B8C">
        <w:rPr>
          <w:shd w:val="clear" w:color="auto" w:fill="FFFFFF"/>
        </w:rPr>
        <w:t xml:space="preserve"> priskaityta ir </w:t>
      </w:r>
      <w:r w:rsidR="00EF504E">
        <w:rPr>
          <w:shd w:val="clear" w:color="auto" w:fill="FFFFFF"/>
        </w:rPr>
        <w:t>su</w:t>
      </w:r>
      <w:r w:rsidR="00EF504E" w:rsidRPr="00C57B8C">
        <w:rPr>
          <w:shd w:val="clear" w:color="auto" w:fill="FFFFFF"/>
        </w:rPr>
        <w:t xml:space="preserve">mokėta </w:t>
      </w:r>
      <w:r w:rsidRPr="00C57B8C">
        <w:rPr>
          <w:shd w:val="clear" w:color="auto" w:fill="FFFFFF"/>
        </w:rPr>
        <w:t>Vietinė rinkliava 2017 m. IV ketv.</w:t>
      </w:r>
      <w:r w:rsidR="00EF504E">
        <w:rPr>
          <w:shd w:val="clear" w:color="auto" w:fill="FFFFFF"/>
        </w:rPr>
        <w:t>–</w:t>
      </w:r>
      <w:r w:rsidRPr="00C57B8C">
        <w:rPr>
          <w:shd w:val="clear" w:color="auto" w:fill="FFFFFF"/>
        </w:rPr>
        <w:t>2020 m.</w:t>
      </w:r>
    </w:p>
    <w:p w14:paraId="0EE9A04F" w14:textId="75EAB9E1" w:rsidR="00C57B8C" w:rsidRDefault="00C57B8C" w:rsidP="006B4A45">
      <w:pPr>
        <w:rPr>
          <w:bCs/>
          <w:szCs w:val="24"/>
        </w:rPr>
      </w:pPr>
      <w:r>
        <w:drawing>
          <wp:inline distT="0" distB="0" distL="0" distR="0" wp14:anchorId="48E9DDCC" wp14:editId="1E6C4392">
            <wp:extent cx="5260848" cy="2377440"/>
            <wp:effectExtent l="0" t="0" r="16510" b="3810"/>
            <wp:docPr id="21" name="Diagrama 21">
              <a:extLst xmlns:a="http://schemas.openxmlformats.org/drawingml/2006/main">
                <a:ext uri="{FF2B5EF4-FFF2-40B4-BE49-F238E27FC236}">
                  <a16:creationId xmlns:a16="http://schemas.microsoft.com/office/drawing/2014/main" id="{54416404-183A-462A-8539-7DBB36B5A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FEEE1B" w14:textId="77777777" w:rsidR="00C57B8C" w:rsidRPr="00C57B8C" w:rsidRDefault="00C57B8C" w:rsidP="00EA2314">
      <w:pPr>
        <w:ind w:firstLine="0"/>
        <w:rPr>
          <w:bCs/>
          <w:szCs w:val="24"/>
        </w:rPr>
      </w:pPr>
    </w:p>
    <w:p w14:paraId="686D3620" w14:textId="030AE120" w:rsidR="00183CE5" w:rsidRPr="00533589" w:rsidRDefault="00183CE5" w:rsidP="00D97182">
      <w:pPr>
        <w:pStyle w:val="Antrats1"/>
      </w:pPr>
      <w:r w:rsidRPr="00533589">
        <w:t>XV SKYRIUS</w:t>
      </w:r>
    </w:p>
    <w:p w14:paraId="4295BF1D" w14:textId="475E153F" w:rsidR="00BD520D" w:rsidRPr="00533589" w:rsidRDefault="00BD520D" w:rsidP="00D97182">
      <w:pPr>
        <w:pStyle w:val="Antrats1"/>
      </w:pPr>
      <w:r w:rsidRPr="00533589">
        <w:t>SOCIALINĖ VEIKLA</w:t>
      </w:r>
    </w:p>
    <w:p w14:paraId="05D1A410" w14:textId="77777777" w:rsidR="00BD520D" w:rsidRPr="00533589" w:rsidRDefault="00BD520D" w:rsidP="00577DD0">
      <w:pPr>
        <w:rPr>
          <w:rFonts w:cs="Times New Roman"/>
          <w:i/>
          <w:szCs w:val="24"/>
        </w:rPr>
      </w:pPr>
    </w:p>
    <w:p w14:paraId="020C42DF" w14:textId="56CFA155" w:rsidR="005E364A" w:rsidRPr="005E364A" w:rsidRDefault="005E364A" w:rsidP="00577DD0">
      <w:pPr>
        <w:rPr>
          <w:rFonts w:cs="Times New Roman"/>
          <w:bCs/>
          <w:szCs w:val="24"/>
        </w:rPr>
      </w:pPr>
      <w:r w:rsidRPr="005E364A">
        <w:rPr>
          <w:rFonts w:cs="Times New Roman"/>
          <w:bCs/>
          <w:szCs w:val="24"/>
        </w:rPr>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rajono </w:t>
      </w:r>
      <w:r w:rsidR="00D42AFC">
        <w:rPr>
          <w:rFonts w:cs="Times New Roman"/>
          <w:bCs/>
          <w:szCs w:val="24"/>
        </w:rPr>
        <w:t>S</w:t>
      </w:r>
      <w:r w:rsidR="00D42AFC" w:rsidRPr="005E364A">
        <w:rPr>
          <w:rFonts w:cs="Times New Roman"/>
          <w:bCs/>
          <w:szCs w:val="24"/>
        </w:rPr>
        <w:t xml:space="preserve">avivaldybės </w:t>
      </w:r>
      <w:r w:rsidRPr="005E364A">
        <w:rPr>
          <w:rFonts w:cs="Times New Roman"/>
          <w:bCs/>
          <w:szCs w:val="24"/>
        </w:rPr>
        <w:t xml:space="preserve">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nustatinėjo specialiuosius poreikius neįgaliems asmenims; organizavo neįgalių asmenų aprūpinimą techninėmis pagalbos priemonėmis ir būsto pritaikymą neįgaliesiems; rengė ir vykdė projektus, programas nepasiturintiems, neįgaliems ir socialinės rizikos asmenims; koordinavo socialinių paslaugų įstaigų ir neįgaliųjų nevyriausybinių organizacijų veiklą; rengė dokumentus ir atstovavo neįgaliųjų </w:t>
      </w:r>
      <w:r w:rsidR="00D42AFC" w:rsidRPr="005E364A">
        <w:rPr>
          <w:rFonts w:cs="Times New Roman"/>
          <w:bCs/>
          <w:szCs w:val="24"/>
        </w:rPr>
        <w:t>interes</w:t>
      </w:r>
      <w:r w:rsidR="00D42AFC">
        <w:rPr>
          <w:rFonts w:cs="Times New Roman"/>
          <w:bCs/>
          <w:szCs w:val="24"/>
        </w:rPr>
        <w:t>ams</w:t>
      </w:r>
      <w:r w:rsidR="00D42AFC" w:rsidRPr="005E364A">
        <w:rPr>
          <w:rFonts w:cs="Times New Roman"/>
          <w:bCs/>
          <w:szCs w:val="24"/>
        </w:rPr>
        <w:t xml:space="preserve"> </w:t>
      </w:r>
      <w:r w:rsidRPr="005E364A">
        <w:rPr>
          <w:rFonts w:cs="Times New Roman"/>
          <w:bCs/>
          <w:szCs w:val="24"/>
        </w:rPr>
        <w:t>teismuose, teikė konsultacijas rajono gyventojams, kėlė darbuotojų</w:t>
      </w:r>
      <w:r>
        <w:rPr>
          <w:rFonts w:cs="Times New Roman"/>
          <w:bCs/>
          <w:szCs w:val="24"/>
        </w:rPr>
        <w:t xml:space="preserve"> kvalifikaciją.</w:t>
      </w:r>
    </w:p>
    <w:p w14:paraId="64F68582" w14:textId="65A1BFD1" w:rsidR="008C3F8D" w:rsidRPr="00577DD0" w:rsidRDefault="008C3F8D" w:rsidP="00577DD0">
      <w:pPr>
        <w:rPr>
          <w:rFonts w:cs="Times New Roman"/>
          <w:szCs w:val="24"/>
        </w:rPr>
      </w:pPr>
      <w:r w:rsidRPr="00577DD0">
        <w:rPr>
          <w:rFonts w:cs="Times New Roman"/>
          <w:bCs/>
          <w:szCs w:val="24"/>
        </w:rPr>
        <w:t>Turimais duomenimis, rajone gyvena 7 602 pensinio amžiaus gyventojai (21,52 proc.) rajono</w:t>
      </w:r>
      <w:r w:rsidRPr="00577DD0">
        <w:rPr>
          <w:rFonts w:cs="Times New Roman"/>
          <w:szCs w:val="24"/>
        </w:rPr>
        <w:t xml:space="preserve"> gyventojų, 3 059 neįgalūs asmenys, iš jų 996 darbingo amžiaus neįgalūs asmenys ir </w:t>
      </w:r>
      <w:r w:rsidR="00577DD0">
        <w:rPr>
          <w:rFonts w:cs="Times New Roman"/>
          <w:szCs w:val="24"/>
        </w:rPr>
        <w:t xml:space="preserve"> </w:t>
      </w:r>
      <w:r w:rsidRPr="00577DD0">
        <w:rPr>
          <w:rFonts w:cs="Times New Roman"/>
          <w:szCs w:val="24"/>
        </w:rPr>
        <w:t xml:space="preserve">2 063 senatvės pensinio amžiaus </w:t>
      </w:r>
      <w:r w:rsidR="00D42AFC" w:rsidRPr="00577DD0">
        <w:rPr>
          <w:rFonts w:cs="Times New Roman"/>
          <w:szCs w:val="24"/>
        </w:rPr>
        <w:t>sulauk</w:t>
      </w:r>
      <w:r w:rsidR="00D42AFC">
        <w:rPr>
          <w:rFonts w:cs="Times New Roman"/>
          <w:szCs w:val="24"/>
        </w:rPr>
        <w:t>ę</w:t>
      </w:r>
      <w:r w:rsidR="00D42AFC" w:rsidRPr="00577DD0">
        <w:rPr>
          <w:rFonts w:cs="Times New Roman"/>
          <w:szCs w:val="24"/>
        </w:rPr>
        <w:t xml:space="preserve"> </w:t>
      </w:r>
      <w:r w:rsidRPr="00577DD0">
        <w:rPr>
          <w:rFonts w:cs="Times New Roman"/>
          <w:szCs w:val="24"/>
        </w:rPr>
        <w:t xml:space="preserve">neįgalūs asmenys; 183 neįgalūs vaikai (21 vaikui nustatytas sunkus, 93 – vidutinis, 69 – lengvas neįgalumo </w:t>
      </w:r>
      <w:r w:rsidR="00D42AFC" w:rsidRPr="00577DD0">
        <w:rPr>
          <w:rFonts w:cs="Times New Roman"/>
          <w:szCs w:val="24"/>
        </w:rPr>
        <w:t>lygi</w:t>
      </w:r>
      <w:r w:rsidR="00D42AFC">
        <w:rPr>
          <w:rFonts w:cs="Times New Roman"/>
          <w:szCs w:val="24"/>
        </w:rPr>
        <w:t>s</w:t>
      </w:r>
      <w:r w:rsidRPr="00577DD0">
        <w:rPr>
          <w:rFonts w:cs="Times New Roman"/>
          <w:szCs w:val="24"/>
        </w:rPr>
        <w:t xml:space="preserve">). </w:t>
      </w:r>
    </w:p>
    <w:p w14:paraId="606CBCC4" w14:textId="439638F7" w:rsidR="008C3F8D" w:rsidRPr="00577DD0" w:rsidRDefault="00D42AFC" w:rsidP="00577DD0">
      <w:pPr>
        <w:rPr>
          <w:rFonts w:cs="Times New Roman"/>
          <w:szCs w:val="24"/>
        </w:rPr>
      </w:pPr>
      <w:r>
        <w:rPr>
          <w:rFonts w:cs="Times New Roman"/>
          <w:szCs w:val="24"/>
        </w:rPr>
        <w:t>P</w:t>
      </w:r>
      <w:r w:rsidRPr="00577DD0">
        <w:rPr>
          <w:rFonts w:cs="Times New Roman"/>
          <w:szCs w:val="24"/>
        </w:rPr>
        <w:t>agyvenusiems, neįgaliems asmenims teikiama tiek pinigin</w:t>
      </w:r>
      <w:r>
        <w:rPr>
          <w:rFonts w:cs="Times New Roman"/>
          <w:szCs w:val="24"/>
        </w:rPr>
        <w:t>ė</w:t>
      </w:r>
      <w:r w:rsidRPr="00577DD0">
        <w:rPr>
          <w:rFonts w:cs="Times New Roman"/>
          <w:szCs w:val="24"/>
        </w:rPr>
        <w:t>, tiek nepinigin</w:t>
      </w:r>
      <w:r>
        <w:rPr>
          <w:rFonts w:cs="Times New Roman"/>
          <w:szCs w:val="24"/>
        </w:rPr>
        <w:t>ė</w:t>
      </w:r>
      <w:r w:rsidRPr="00577DD0">
        <w:rPr>
          <w:rFonts w:cs="Times New Roman"/>
          <w:szCs w:val="24"/>
        </w:rPr>
        <w:t xml:space="preserve"> forma. </w:t>
      </w:r>
      <w:r>
        <w:rPr>
          <w:rFonts w:cs="Times New Roman"/>
          <w:szCs w:val="24"/>
        </w:rPr>
        <w:t>s</w:t>
      </w:r>
      <w:r w:rsidRPr="00577DD0">
        <w:rPr>
          <w:rFonts w:cs="Times New Roman"/>
          <w:szCs w:val="24"/>
        </w:rPr>
        <w:t xml:space="preserve">ocialinė </w:t>
      </w:r>
      <w:r w:rsidR="008C3F8D" w:rsidRPr="00577DD0">
        <w:rPr>
          <w:rFonts w:cs="Times New Roman"/>
          <w:szCs w:val="24"/>
        </w:rPr>
        <w:t xml:space="preserve">parama </w:t>
      </w:r>
    </w:p>
    <w:p w14:paraId="4692A4A9" w14:textId="77777777" w:rsidR="008C3F8D" w:rsidRPr="00577DD0" w:rsidRDefault="008C3F8D" w:rsidP="00577DD0">
      <w:pPr>
        <w:rPr>
          <w:rFonts w:cs="Times New Roman"/>
          <w:szCs w:val="24"/>
        </w:rPr>
      </w:pPr>
      <w:r w:rsidRPr="00577DD0">
        <w:rPr>
          <w:rFonts w:cs="Times New Roman"/>
          <w:szCs w:val="24"/>
        </w:rPr>
        <w:t>Socialinės paramos sistemą sudaro: socialinės paramos (socialinių išmokų) skyrimas ir mokėjimas; socialinių paslaugų skyrimas ir teikimas bei taikomos kitos priemonės.</w:t>
      </w:r>
    </w:p>
    <w:p w14:paraId="02C3D219" w14:textId="77777777" w:rsidR="008C3F8D" w:rsidRPr="00577DD0" w:rsidRDefault="008C3F8D" w:rsidP="00577DD0">
      <w:pPr>
        <w:rPr>
          <w:rFonts w:cs="Times New Roman"/>
          <w:szCs w:val="24"/>
        </w:rPr>
      </w:pPr>
      <w:r w:rsidRPr="00577DD0">
        <w:rPr>
          <w:rFonts w:cs="Times New Roman"/>
          <w:szCs w:val="24"/>
        </w:rPr>
        <w:t xml:space="preserve">Socialinės apsaugos srityje dirba per 200 darbuotojų. </w:t>
      </w:r>
    </w:p>
    <w:p w14:paraId="2D5FAF5F" w14:textId="77777777" w:rsidR="008C3F8D" w:rsidRPr="00577DD0" w:rsidRDefault="008C3F8D" w:rsidP="00577DD0">
      <w:pPr>
        <w:rPr>
          <w:rFonts w:cs="Times New Roman"/>
          <w:szCs w:val="24"/>
        </w:rPr>
      </w:pPr>
      <w:r w:rsidRPr="00577DD0">
        <w:rPr>
          <w:rFonts w:cs="Times New Roman"/>
          <w:szCs w:val="24"/>
        </w:rPr>
        <w:t xml:space="preserve">Per 2020 metus Socialinės paramos skyriuje priimti ir užregistruoti 8 777 gyventojų prašymai, t. y. 119 prašymų (1,37 proc.) daugiau nei 2019 m. </w:t>
      </w:r>
    </w:p>
    <w:p w14:paraId="4AD7A262" w14:textId="75142FF2" w:rsidR="008C3F8D" w:rsidRPr="00577DD0" w:rsidRDefault="008C3F8D" w:rsidP="00577DD0">
      <w:pPr>
        <w:rPr>
          <w:rFonts w:cs="Times New Roman"/>
          <w:szCs w:val="24"/>
        </w:rPr>
      </w:pPr>
      <w:r w:rsidRPr="00577DD0">
        <w:rPr>
          <w:rFonts w:cs="Times New Roman"/>
          <w:szCs w:val="24"/>
        </w:rPr>
        <w:t xml:space="preserve">Socialinei paramai teikti ir socialinėms paslaugoms organizuoti ir finansuoti 2020 m. skirta 13 601,3 tūkst. </w:t>
      </w:r>
      <w:r w:rsidR="00577DD0">
        <w:rPr>
          <w:rFonts w:cs="Times New Roman"/>
          <w:szCs w:val="24"/>
        </w:rPr>
        <w:t>Eur</w:t>
      </w:r>
      <w:r w:rsidRPr="00577DD0">
        <w:rPr>
          <w:rFonts w:cs="Times New Roman"/>
          <w:szCs w:val="24"/>
        </w:rPr>
        <w:t xml:space="preserve">, (2019 m. – 10 656,8 tūkst. </w:t>
      </w:r>
      <w:r w:rsidR="00577DD0">
        <w:rPr>
          <w:rFonts w:cs="Times New Roman"/>
          <w:szCs w:val="24"/>
        </w:rPr>
        <w:t>Eur</w:t>
      </w:r>
      <w:r w:rsidRPr="00577DD0">
        <w:rPr>
          <w:rFonts w:cs="Times New Roman"/>
          <w:szCs w:val="24"/>
        </w:rPr>
        <w:t xml:space="preserve">), t. y. 2 944,5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(27,63 proc.) daugiau negu 2019 m. Iš jų: 3 093,1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savivaldybės biudžeto lėšos (2019 m. – 2 718,1 tūkst. </w:t>
      </w:r>
      <w:r w:rsidR="00577DD0">
        <w:rPr>
          <w:rFonts w:cs="Times New Roman"/>
          <w:szCs w:val="24"/>
        </w:rPr>
        <w:t>Eur</w:t>
      </w:r>
      <w:r w:rsidRPr="00577DD0">
        <w:rPr>
          <w:rFonts w:cs="Times New Roman"/>
          <w:szCs w:val="24"/>
        </w:rPr>
        <w:t>)</w:t>
      </w:r>
      <w:r w:rsidR="0081251A" w:rsidRPr="0081251A">
        <w:rPr>
          <w:rFonts w:cs="Times New Roman"/>
          <w:szCs w:val="24"/>
        </w:rPr>
        <w:t xml:space="preserve"> </w:t>
      </w:r>
      <w:r w:rsidR="0081251A" w:rsidRPr="00577DD0">
        <w:rPr>
          <w:rFonts w:cs="Times New Roman"/>
          <w:szCs w:val="24"/>
        </w:rPr>
        <w:br/>
      </w:r>
      <w:r w:rsidRPr="00577DD0">
        <w:rPr>
          <w:rFonts w:cs="Times New Roman"/>
          <w:szCs w:val="24"/>
        </w:rPr>
        <w:t xml:space="preserve">t. y. 375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(13,8 proc.) daugiau nei 2019 m.; 10 508,2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valstybės biudžeto lėšos (2019 m. – 7 938,7 tūkst. </w:t>
      </w:r>
      <w:r w:rsidR="00577DD0">
        <w:rPr>
          <w:rFonts w:cs="Times New Roman"/>
          <w:szCs w:val="24"/>
        </w:rPr>
        <w:t>Eur</w:t>
      </w:r>
      <w:r w:rsidRPr="00577DD0">
        <w:rPr>
          <w:rFonts w:cs="Times New Roman"/>
          <w:szCs w:val="24"/>
        </w:rPr>
        <w:t xml:space="preserve">) t. y. 2 569,5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(32,37 proc.) daugiau negu 2019 m. </w:t>
      </w:r>
    </w:p>
    <w:p w14:paraId="6133F700" w14:textId="5CE8FD5C" w:rsidR="008C3F8D" w:rsidRPr="00577DD0" w:rsidRDefault="008C3F8D" w:rsidP="00577DD0">
      <w:pPr>
        <w:rPr>
          <w:rFonts w:cs="Times New Roman"/>
          <w:szCs w:val="24"/>
        </w:rPr>
      </w:pPr>
      <w:r w:rsidRPr="00577DD0">
        <w:rPr>
          <w:rFonts w:cs="Times New Roman"/>
          <w:szCs w:val="24"/>
        </w:rPr>
        <w:t xml:space="preserve">Piniginei socialinei paramai teikti 2020 m. panaudota 11 379,1 tūkst. </w:t>
      </w:r>
      <w:r w:rsidR="00577DD0">
        <w:rPr>
          <w:rFonts w:cs="Times New Roman"/>
          <w:szCs w:val="24"/>
        </w:rPr>
        <w:t>Eur</w:t>
      </w:r>
      <w:r w:rsidRPr="00577DD0">
        <w:rPr>
          <w:rFonts w:cs="Times New Roman"/>
          <w:szCs w:val="24"/>
        </w:rPr>
        <w:t xml:space="preserve">, (2019 m. – </w:t>
      </w:r>
      <w:r w:rsidRPr="00577DD0">
        <w:rPr>
          <w:rFonts w:cs="Times New Roman"/>
          <w:szCs w:val="24"/>
        </w:rPr>
        <w:br/>
        <w:t xml:space="preserve">8 903,4, t. y. 2 475,7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(27,81 proc.) daugiau nei 2019 m., iš jų: 1 431,3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savivaldybės biudžeto lėšos (2019 m. – 1 441,8 tūkst. </w:t>
      </w:r>
      <w:r w:rsidR="00577DD0">
        <w:rPr>
          <w:rFonts w:cs="Times New Roman"/>
          <w:szCs w:val="24"/>
        </w:rPr>
        <w:t>Eur</w:t>
      </w:r>
      <w:r w:rsidRPr="00577DD0">
        <w:rPr>
          <w:rFonts w:cs="Times New Roman"/>
          <w:szCs w:val="24"/>
        </w:rPr>
        <w:t xml:space="preserve">) t. y. 10,5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(0,7 proc.) mažiau nei </w:t>
      </w:r>
      <w:r w:rsidRPr="00577DD0">
        <w:rPr>
          <w:rFonts w:cs="Times New Roman"/>
          <w:szCs w:val="24"/>
        </w:rPr>
        <w:lastRenderedPageBreak/>
        <w:t xml:space="preserve">2019 m.; 9 947,8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valstybės biudžeto lėšos (2019 m. – 7 461,6 tūkst. </w:t>
      </w:r>
      <w:r w:rsidR="00577DD0">
        <w:rPr>
          <w:rFonts w:cs="Times New Roman"/>
          <w:szCs w:val="24"/>
        </w:rPr>
        <w:t>Eur</w:t>
      </w:r>
      <w:r w:rsidRPr="00577DD0">
        <w:rPr>
          <w:rFonts w:cs="Times New Roman"/>
          <w:szCs w:val="24"/>
        </w:rPr>
        <w:t xml:space="preserve">) </w:t>
      </w:r>
      <w:r w:rsidRPr="00577DD0">
        <w:rPr>
          <w:rFonts w:cs="Times New Roman"/>
          <w:szCs w:val="24"/>
        </w:rPr>
        <w:br/>
        <w:t xml:space="preserve">t. y. 2 486,2 tūkst. </w:t>
      </w:r>
      <w:r w:rsidR="00577DD0">
        <w:rPr>
          <w:rFonts w:cs="Times New Roman"/>
          <w:szCs w:val="24"/>
        </w:rPr>
        <w:t>Eur</w:t>
      </w:r>
      <w:r w:rsidR="00577DD0" w:rsidRPr="00577DD0">
        <w:rPr>
          <w:rFonts w:cs="Times New Roman"/>
          <w:szCs w:val="24"/>
        </w:rPr>
        <w:t xml:space="preserve"> </w:t>
      </w:r>
      <w:r w:rsidRPr="00577DD0">
        <w:rPr>
          <w:rFonts w:cs="Times New Roman"/>
          <w:szCs w:val="24"/>
        </w:rPr>
        <w:t>(33,32 proc.) daugiau negu 2019 m.</w:t>
      </w:r>
    </w:p>
    <w:p w14:paraId="53DEB81B" w14:textId="054AEA68" w:rsidR="008C3F8D" w:rsidRPr="00577DD0" w:rsidRDefault="008C3F8D" w:rsidP="00577DD0">
      <w:pPr>
        <w:rPr>
          <w:rFonts w:cs="Times New Roman"/>
          <w:szCs w:val="24"/>
        </w:rPr>
      </w:pPr>
      <w:r w:rsidRPr="00577DD0">
        <w:rPr>
          <w:rFonts w:cs="Times New Roman"/>
          <w:szCs w:val="24"/>
        </w:rPr>
        <w:t xml:space="preserve">Socialinėms pašalpoms išmokėti skirta 1 010,5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(2019 m. – 1 129,3 tūkst. </w:t>
      </w:r>
      <w:r w:rsidR="00577DD0">
        <w:rPr>
          <w:rFonts w:cs="Times New Roman"/>
          <w:szCs w:val="24"/>
        </w:rPr>
        <w:t>Eur</w:t>
      </w:r>
      <w:r w:rsidRPr="00577DD0">
        <w:rPr>
          <w:rFonts w:cs="Times New Roman"/>
          <w:szCs w:val="24"/>
        </w:rPr>
        <w:t xml:space="preserve">), </w:t>
      </w:r>
      <w:r w:rsidR="008C09FF" w:rsidRPr="00577DD0">
        <w:rPr>
          <w:rFonts w:cs="Times New Roman"/>
          <w:szCs w:val="24"/>
        </w:rPr>
        <w:br/>
      </w:r>
      <w:r w:rsidRPr="00577DD0">
        <w:rPr>
          <w:rFonts w:cs="Times New Roman"/>
          <w:szCs w:val="24"/>
        </w:rPr>
        <w:t xml:space="preserve">t. y. 118,7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(10,51 proc.) mažiau nei 2019 m. </w:t>
      </w:r>
    </w:p>
    <w:p w14:paraId="2249CD4F" w14:textId="22805D6A" w:rsidR="008C3F8D" w:rsidRPr="00577DD0" w:rsidRDefault="008C3F8D" w:rsidP="00577DD0">
      <w:pPr>
        <w:rPr>
          <w:rFonts w:cs="Times New Roman"/>
          <w:szCs w:val="24"/>
        </w:rPr>
      </w:pPr>
      <w:r w:rsidRPr="00577DD0">
        <w:rPr>
          <w:rFonts w:cs="Times New Roman"/>
          <w:szCs w:val="24"/>
        </w:rPr>
        <w:t xml:space="preserve">Kompensacijoms išmokėti skirta 221,2 tūkst. </w:t>
      </w:r>
      <w:r w:rsidR="00577DD0">
        <w:rPr>
          <w:rFonts w:cs="Times New Roman"/>
          <w:szCs w:val="24"/>
        </w:rPr>
        <w:t>Eur</w:t>
      </w:r>
      <w:r w:rsidR="00577DD0" w:rsidRPr="00577DD0">
        <w:rPr>
          <w:rFonts w:cs="Times New Roman"/>
          <w:szCs w:val="24"/>
        </w:rPr>
        <w:t xml:space="preserve"> </w:t>
      </w:r>
      <w:r w:rsidRPr="00577DD0">
        <w:rPr>
          <w:rFonts w:cs="Times New Roman"/>
          <w:szCs w:val="24"/>
        </w:rPr>
        <w:t xml:space="preserve">(2019 m. – 225 tūkst. </w:t>
      </w:r>
      <w:r w:rsidR="00577DD0">
        <w:rPr>
          <w:rFonts w:cs="Times New Roman"/>
          <w:szCs w:val="24"/>
        </w:rPr>
        <w:t>Eur</w:t>
      </w:r>
      <w:r w:rsidRPr="00577DD0">
        <w:rPr>
          <w:rFonts w:cs="Times New Roman"/>
          <w:szCs w:val="24"/>
        </w:rPr>
        <w:t xml:space="preserve">), </w:t>
      </w:r>
      <w:r w:rsidRPr="00577DD0">
        <w:rPr>
          <w:rFonts w:cs="Times New Roman"/>
          <w:szCs w:val="24"/>
        </w:rPr>
        <w:br/>
        <w:t xml:space="preserve">t. y. 3,8 tūkst. </w:t>
      </w:r>
      <w:r w:rsidR="00577DD0">
        <w:rPr>
          <w:rFonts w:cs="Times New Roman"/>
          <w:szCs w:val="24"/>
        </w:rPr>
        <w:t>Eur</w:t>
      </w:r>
      <w:r w:rsidR="00577DD0" w:rsidRPr="00577DD0">
        <w:rPr>
          <w:rFonts w:cs="Times New Roman"/>
          <w:szCs w:val="24"/>
        </w:rPr>
        <w:t xml:space="preserve"> </w:t>
      </w:r>
      <w:r w:rsidRPr="00577DD0">
        <w:rPr>
          <w:rFonts w:cs="Times New Roman"/>
          <w:szCs w:val="24"/>
        </w:rPr>
        <w:t>(1,71 proc.) mažiau negu 2019 m.</w:t>
      </w:r>
    </w:p>
    <w:p w14:paraId="04561FF4" w14:textId="7169B81D" w:rsidR="008C3F8D" w:rsidRPr="00577DD0" w:rsidRDefault="008C3F8D" w:rsidP="00577DD0">
      <w:pPr>
        <w:rPr>
          <w:rFonts w:cs="Times New Roman"/>
          <w:szCs w:val="24"/>
        </w:rPr>
      </w:pPr>
      <w:r w:rsidRPr="00577DD0">
        <w:rPr>
          <w:rFonts w:cs="Times New Roman"/>
          <w:szCs w:val="24"/>
        </w:rPr>
        <w:t>Dėl socialinės pašalpos skyrimo priimta 2 307 prašymų</w:t>
      </w:r>
      <w:r w:rsidRPr="00577DD0">
        <w:rPr>
          <w:rFonts w:cs="Times New Roman"/>
          <w:b/>
          <w:szCs w:val="24"/>
        </w:rPr>
        <w:t>,</w:t>
      </w:r>
      <w:r w:rsidRPr="00577DD0">
        <w:rPr>
          <w:rFonts w:cs="Times New Roman"/>
          <w:szCs w:val="24"/>
        </w:rPr>
        <w:t xml:space="preserve"> t. y. 602 prašymais (20,69 proc.) mažiau negu 2019 m. Dėl būsto šildymo išlaidų, išlaidų šaltam vandeniui, nuotekoms ir karštam vandeniui kompensacijų – 1 340 </w:t>
      </w:r>
      <w:r w:rsidR="00A3472F" w:rsidRPr="00577DD0">
        <w:rPr>
          <w:rFonts w:cs="Times New Roman"/>
          <w:szCs w:val="24"/>
        </w:rPr>
        <w:t>prašym</w:t>
      </w:r>
      <w:r w:rsidR="00A3472F">
        <w:rPr>
          <w:rFonts w:cs="Times New Roman"/>
          <w:szCs w:val="24"/>
        </w:rPr>
        <w:t>ų</w:t>
      </w:r>
      <w:r w:rsidRPr="00577DD0">
        <w:rPr>
          <w:rFonts w:cs="Times New Roman"/>
          <w:szCs w:val="24"/>
        </w:rPr>
        <w:t xml:space="preserve">, t. y. 29 prašymais (2,21 proc.) daugiau negu 2019 m. Dėl teisės į kredito palūkanų apmokėjimą priimti 573 </w:t>
      </w:r>
      <w:r w:rsidR="00A3472F" w:rsidRPr="00577DD0">
        <w:rPr>
          <w:rFonts w:cs="Times New Roman"/>
          <w:szCs w:val="24"/>
        </w:rPr>
        <w:t>prašym</w:t>
      </w:r>
      <w:r w:rsidR="00A3472F">
        <w:rPr>
          <w:rFonts w:cs="Times New Roman"/>
          <w:szCs w:val="24"/>
        </w:rPr>
        <w:t>ai</w:t>
      </w:r>
      <w:r w:rsidRPr="00577DD0">
        <w:rPr>
          <w:rFonts w:cs="Times New Roman"/>
          <w:szCs w:val="24"/>
        </w:rPr>
        <w:t>, t. y. 53 prašymais (10,19 proc.) daugiau negu 2019 m.</w:t>
      </w:r>
    </w:p>
    <w:p w14:paraId="7714755B" w14:textId="7FC91A1B" w:rsidR="008C3F8D" w:rsidRPr="00577DD0" w:rsidRDefault="008C3F8D" w:rsidP="00A3472F">
      <w:pPr>
        <w:rPr>
          <w:rFonts w:cs="Times New Roman"/>
          <w:szCs w:val="24"/>
        </w:rPr>
      </w:pPr>
      <w:r w:rsidRPr="00577DD0">
        <w:rPr>
          <w:rFonts w:cs="Times New Roman"/>
          <w:szCs w:val="24"/>
        </w:rPr>
        <w:t>2020 m. socialinė pašalpa paskirta ir išmokėta 1 748 gavėjams (2019 m</w:t>
      </w:r>
      <w:r w:rsidR="00A3472F" w:rsidRPr="00577DD0">
        <w:rPr>
          <w:rFonts w:cs="Times New Roman"/>
          <w:szCs w:val="24"/>
        </w:rPr>
        <w:t>.</w:t>
      </w:r>
      <w:r w:rsidR="00A3472F">
        <w:rPr>
          <w:rFonts w:cs="Times New Roman"/>
          <w:szCs w:val="24"/>
        </w:rPr>
        <w:t xml:space="preserve"> –</w:t>
      </w:r>
      <w:r w:rsidR="00A3472F" w:rsidRPr="00577DD0">
        <w:rPr>
          <w:rFonts w:cs="Times New Roman"/>
          <w:szCs w:val="24"/>
        </w:rPr>
        <w:t xml:space="preserve"> </w:t>
      </w:r>
      <w:r w:rsidRPr="00577DD0">
        <w:rPr>
          <w:rFonts w:cs="Times New Roman"/>
          <w:szCs w:val="24"/>
        </w:rPr>
        <w:t xml:space="preserve">1 902 gavėjams), </w:t>
      </w:r>
      <w:r w:rsidRPr="00577DD0">
        <w:rPr>
          <w:rFonts w:cs="Times New Roman"/>
          <w:szCs w:val="24"/>
        </w:rPr>
        <w:br/>
        <w:t xml:space="preserve">t. y. 154 gavėjais (8,1 proc.) mažiau negu 2019 m. Būsto šildymo išlaidų kompensacijos paskirtos 1497 asmenims (2019 m. – </w:t>
      </w:r>
      <w:r w:rsidRPr="003E3A03">
        <w:rPr>
          <w:rFonts w:cs="Times New Roman"/>
          <w:szCs w:val="24"/>
        </w:rPr>
        <w:t>1 429 asmenims</w:t>
      </w:r>
      <w:r w:rsidRPr="00577DD0">
        <w:rPr>
          <w:rFonts w:cs="Times New Roman"/>
          <w:szCs w:val="24"/>
        </w:rPr>
        <w:t xml:space="preserve">), t. y. 68 asmenimis (4,76 proc.) daugiau negu 2019 m. </w:t>
      </w:r>
    </w:p>
    <w:p w14:paraId="66E71A38" w14:textId="77777777" w:rsidR="008C3F8D" w:rsidRPr="00577DD0" w:rsidRDefault="008C3F8D" w:rsidP="00577DD0">
      <w:pPr>
        <w:rPr>
          <w:rFonts w:cs="Times New Roman"/>
          <w:szCs w:val="24"/>
        </w:rPr>
      </w:pPr>
      <w:r w:rsidRPr="00577DD0">
        <w:rPr>
          <w:rFonts w:cs="Times New Roman"/>
          <w:szCs w:val="24"/>
        </w:rPr>
        <w:t>Dėl socialinės paramos skyrimo išimties tvarka buvo pateikti 22 prašymai, jie visi patenkinti.</w:t>
      </w:r>
    </w:p>
    <w:p w14:paraId="4AE5C16A" w14:textId="60FB7B76" w:rsidR="008C3F8D" w:rsidRPr="00577DD0" w:rsidRDefault="008C3F8D" w:rsidP="00577DD0">
      <w:pPr>
        <w:rPr>
          <w:rFonts w:cs="Times New Roman"/>
          <w:szCs w:val="24"/>
        </w:rPr>
      </w:pPr>
      <w:r w:rsidRPr="00577DD0">
        <w:rPr>
          <w:rFonts w:cs="Times New Roman"/>
          <w:szCs w:val="24"/>
        </w:rPr>
        <w:t xml:space="preserve">Neatlikus visuomenei naudingos veiklos nutraukta 119 piniginės socialinės paramos mokėjimų. Išrašyta 1657 </w:t>
      </w:r>
      <w:r w:rsidR="00A3472F" w:rsidRPr="00577DD0">
        <w:rPr>
          <w:rFonts w:cs="Times New Roman"/>
          <w:szCs w:val="24"/>
        </w:rPr>
        <w:t>siuntim</w:t>
      </w:r>
      <w:r w:rsidR="00A3472F">
        <w:rPr>
          <w:rFonts w:cs="Times New Roman"/>
          <w:szCs w:val="24"/>
        </w:rPr>
        <w:t>ai</w:t>
      </w:r>
      <w:r w:rsidR="00A3472F" w:rsidRPr="00577DD0">
        <w:rPr>
          <w:rFonts w:cs="Times New Roman"/>
          <w:szCs w:val="24"/>
        </w:rPr>
        <w:t xml:space="preserve"> </w:t>
      </w:r>
      <w:r w:rsidRPr="00577DD0">
        <w:rPr>
          <w:rFonts w:cs="Times New Roman"/>
          <w:szCs w:val="24"/>
        </w:rPr>
        <w:t>atlikti visuomenei naudingą veiklą.</w:t>
      </w:r>
    </w:p>
    <w:p w14:paraId="2892B7A1" w14:textId="30E30C41" w:rsidR="008C3F8D" w:rsidRPr="00577DD0" w:rsidRDefault="008C3F8D" w:rsidP="00577DD0">
      <w:pPr>
        <w:rPr>
          <w:rFonts w:cs="Times New Roman"/>
          <w:szCs w:val="24"/>
        </w:rPr>
      </w:pPr>
      <w:r w:rsidRPr="00577DD0">
        <w:rPr>
          <w:rFonts w:cs="Times New Roman"/>
          <w:szCs w:val="24"/>
        </w:rPr>
        <w:t xml:space="preserve">Išmokoms vaikams išmokėti skirta 7 190,8 tūkst. </w:t>
      </w:r>
      <w:r w:rsidR="003E3A03">
        <w:rPr>
          <w:rFonts w:cs="Times New Roman"/>
          <w:szCs w:val="24"/>
        </w:rPr>
        <w:t>Eur</w:t>
      </w:r>
      <w:r w:rsidR="003E3A03" w:rsidRPr="00577DD0">
        <w:rPr>
          <w:rFonts w:cs="Times New Roman"/>
          <w:szCs w:val="24"/>
        </w:rPr>
        <w:t xml:space="preserve"> </w:t>
      </w:r>
      <w:r w:rsidRPr="00577DD0">
        <w:rPr>
          <w:rFonts w:cs="Times New Roman"/>
          <w:szCs w:val="24"/>
        </w:rPr>
        <w:t xml:space="preserve">(2019 m. – 4 858,9 tūkst. </w:t>
      </w:r>
      <w:r w:rsidR="003E3A03">
        <w:rPr>
          <w:rFonts w:cs="Times New Roman"/>
          <w:szCs w:val="24"/>
        </w:rPr>
        <w:t>Eur</w:t>
      </w:r>
      <w:r w:rsidRPr="00577DD0">
        <w:rPr>
          <w:rFonts w:cs="Times New Roman"/>
          <w:szCs w:val="24"/>
        </w:rPr>
        <w:t xml:space="preserve">), </w:t>
      </w:r>
      <w:r w:rsidRPr="00577DD0">
        <w:rPr>
          <w:rFonts w:cs="Times New Roman"/>
          <w:szCs w:val="24"/>
        </w:rPr>
        <w:br/>
        <w:t xml:space="preserve">t. y. 2 331,9 tūkst. </w:t>
      </w:r>
      <w:r w:rsidR="003E3A03">
        <w:rPr>
          <w:rFonts w:cs="Times New Roman"/>
          <w:szCs w:val="24"/>
        </w:rPr>
        <w:t>Eur</w:t>
      </w:r>
      <w:r w:rsidR="003E3A03" w:rsidRPr="00577DD0">
        <w:rPr>
          <w:rFonts w:cs="Times New Roman"/>
          <w:szCs w:val="24"/>
        </w:rPr>
        <w:t xml:space="preserve"> </w:t>
      </w:r>
      <w:r w:rsidRPr="00577DD0">
        <w:rPr>
          <w:rFonts w:cs="Times New Roman"/>
          <w:szCs w:val="24"/>
        </w:rPr>
        <w:t>(48 proc.) daugiau nei 2019 m.</w:t>
      </w:r>
    </w:p>
    <w:p w14:paraId="1F9B733B" w14:textId="3425CCA8" w:rsidR="008C3F8D" w:rsidRPr="00577DD0" w:rsidRDefault="008C3F8D" w:rsidP="00577DD0">
      <w:pPr>
        <w:rPr>
          <w:rFonts w:cs="Times New Roman"/>
          <w:szCs w:val="24"/>
        </w:rPr>
      </w:pPr>
      <w:r w:rsidRPr="00577DD0">
        <w:rPr>
          <w:rFonts w:cs="Times New Roman"/>
          <w:szCs w:val="24"/>
        </w:rPr>
        <w:t xml:space="preserve">Dėl įvairių išmokų, numatytų Lietuvos Respublikos išmokų vaikams įstatyme, 2020 m. gauta 1 744 </w:t>
      </w:r>
      <w:r w:rsidR="00A3472F" w:rsidRPr="00577DD0">
        <w:rPr>
          <w:rFonts w:cs="Times New Roman"/>
          <w:szCs w:val="24"/>
        </w:rPr>
        <w:t>prašym</w:t>
      </w:r>
      <w:r w:rsidR="00A3472F">
        <w:rPr>
          <w:rFonts w:cs="Times New Roman"/>
          <w:szCs w:val="24"/>
        </w:rPr>
        <w:t>ai</w:t>
      </w:r>
      <w:r w:rsidRPr="00577DD0">
        <w:rPr>
          <w:rFonts w:cs="Times New Roman"/>
          <w:szCs w:val="24"/>
        </w:rPr>
        <w:t xml:space="preserve">, iš jų: 1 350 </w:t>
      </w:r>
      <w:r w:rsidR="00A3472F" w:rsidRPr="00577DD0">
        <w:rPr>
          <w:rFonts w:cs="Times New Roman"/>
          <w:szCs w:val="24"/>
        </w:rPr>
        <w:t>prašym</w:t>
      </w:r>
      <w:r w:rsidR="00A3472F">
        <w:rPr>
          <w:rFonts w:cs="Times New Roman"/>
          <w:szCs w:val="24"/>
        </w:rPr>
        <w:t>ų</w:t>
      </w:r>
      <w:r w:rsidR="00A3472F" w:rsidRPr="00577DD0">
        <w:rPr>
          <w:rFonts w:cs="Times New Roman"/>
          <w:szCs w:val="24"/>
        </w:rPr>
        <w:t xml:space="preserve"> </w:t>
      </w:r>
      <w:r w:rsidRPr="00577DD0">
        <w:rPr>
          <w:rFonts w:cs="Times New Roman"/>
          <w:szCs w:val="24"/>
        </w:rPr>
        <w:t xml:space="preserve">dėl išmokų vaikams skyrimo; 299 prašymai dėl vienkartinės išmokos vaikui gimus; 69 prašymai dėl vienkartinės išmokos nėščiai moteriai; </w:t>
      </w:r>
      <w:r w:rsidRPr="00577DD0">
        <w:rPr>
          <w:rFonts w:cs="Times New Roman"/>
          <w:szCs w:val="24"/>
        </w:rPr>
        <w:br/>
        <w:t xml:space="preserve">4 prašymai dėl išmokos besimokančio ar studijuojančio asmens vaiko priežiūrai; 6 prašymai dėl išmokos gimus vienu metu daugiau kaip vienam vaikui; 1 </w:t>
      </w:r>
      <w:r w:rsidR="00A3472F" w:rsidRPr="00577DD0">
        <w:rPr>
          <w:rFonts w:cs="Times New Roman"/>
          <w:szCs w:val="24"/>
        </w:rPr>
        <w:t>prašyma</w:t>
      </w:r>
      <w:r w:rsidR="00A3472F">
        <w:rPr>
          <w:rFonts w:cs="Times New Roman"/>
          <w:szCs w:val="24"/>
        </w:rPr>
        <w:t>s</w:t>
      </w:r>
      <w:r w:rsidR="00A3472F" w:rsidRPr="00577DD0">
        <w:rPr>
          <w:rFonts w:cs="Times New Roman"/>
          <w:szCs w:val="24"/>
        </w:rPr>
        <w:t xml:space="preserve"> </w:t>
      </w:r>
      <w:r w:rsidRPr="00577DD0">
        <w:rPr>
          <w:rFonts w:cs="Times New Roman"/>
          <w:szCs w:val="24"/>
        </w:rPr>
        <w:t xml:space="preserve">dėl išmokos įvaikinus vaiką; </w:t>
      </w:r>
      <w:r w:rsidRPr="00577DD0">
        <w:rPr>
          <w:rFonts w:cs="Times New Roman"/>
          <w:szCs w:val="24"/>
        </w:rPr>
        <w:br/>
        <w:t>15 prašymų dėl vienkartinės išmokos įsikurti.</w:t>
      </w:r>
    </w:p>
    <w:p w14:paraId="29A06CCF" w14:textId="59C38351" w:rsidR="008C3F8D" w:rsidRPr="00577DD0" w:rsidRDefault="008C3F8D" w:rsidP="00577DD0">
      <w:pPr>
        <w:rPr>
          <w:rFonts w:cs="Times New Roman"/>
          <w:szCs w:val="24"/>
        </w:rPr>
      </w:pPr>
      <w:r w:rsidRPr="00577DD0">
        <w:rPr>
          <w:rFonts w:cs="Times New Roman"/>
          <w:szCs w:val="24"/>
        </w:rPr>
        <w:t xml:space="preserve">Vykdant Lietuvos Respublikos išmokų vaikams įstatymą įvairių rūšių išmokos vaikams paskirtos ir išmokėtos 7 632 gavėjams, iš jų: išmoka vaikams išmokėta 6 934 vaikams; vienkartinės išmokos įsikurti išmokėtos 25 gavėjams; vienkartinės išmokos gimus vaikui išmokėtos </w:t>
      </w:r>
      <w:r w:rsidRPr="00577DD0">
        <w:rPr>
          <w:rFonts w:cs="Times New Roman"/>
          <w:szCs w:val="24"/>
        </w:rPr>
        <w:br/>
        <w:t xml:space="preserve">307 asmenims; vienkartinės išmokos nėščiai moteriai išmokėtos 73 moterims; globos (rūpybos) išmokos už globojamus vaikus išmokėtos 135 globėjams; globos (rūpybos) išmokos tikslinis priedas išmokėtas 116 </w:t>
      </w:r>
      <w:r w:rsidR="00A3472F" w:rsidRPr="00577DD0">
        <w:rPr>
          <w:rFonts w:cs="Times New Roman"/>
          <w:szCs w:val="24"/>
        </w:rPr>
        <w:t>globėj</w:t>
      </w:r>
      <w:r w:rsidR="00A3472F">
        <w:rPr>
          <w:rFonts w:cs="Times New Roman"/>
          <w:szCs w:val="24"/>
        </w:rPr>
        <w:t>ų</w:t>
      </w:r>
      <w:r w:rsidRPr="00577DD0">
        <w:rPr>
          <w:rFonts w:cs="Times New Roman"/>
          <w:szCs w:val="24"/>
        </w:rPr>
        <w:t>; vaiko laikinosios priežiūros išmoka išmokėta 2 asmenims; išmoka įsivaikinus vaiką išmokėta 2 asmenims; išmoka gimus vienu metu daugiau kaip vienam vaikui išmokėta</w:t>
      </w:r>
      <w:r w:rsidR="00A3472F">
        <w:rPr>
          <w:rFonts w:cs="Times New Roman"/>
          <w:szCs w:val="24"/>
        </w:rPr>
        <w:t xml:space="preserve"> </w:t>
      </w:r>
      <w:r w:rsidR="008C09FF" w:rsidRPr="00577DD0">
        <w:rPr>
          <w:rFonts w:cs="Times New Roman"/>
          <w:szCs w:val="24"/>
        </w:rPr>
        <w:br/>
      </w:r>
      <w:r w:rsidRPr="00577DD0">
        <w:rPr>
          <w:rFonts w:cs="Times New Roman"/>
          <w:szCs w:val="24"/>
        </w:rPr>
        <w:t xml:space="preserve">26 asmenims; išmoka besimokančio ir studijuojančio asmens vaiko priežiūrai išmokėta </w:t>
      </w:r>
      <w:r w:rsidRPr="00577DD0">
        <w:rPr>
          <w:rFonts w:cs="Times New Roman"/>
          <w:szCs w:val="24"/>
        </w:rPr>
        <w:br/>
        <w:t>12 asmenų.</w:t>
      </w:r>
    </w:p>
    <w:p w14:paraId="0A7B1AE4" w14:textId="13B3E780" w:rsidR="008C3F8D" w:rsidRPr="00577DD0" w:rsidRDefault="008C3F8D" w:rsidP="00577DD0">
      <w:pPr>
        <w:rPr>
          <w:rFonts w:cs="Times New Roman"/>
          <w:szCs w:val="24"/>
        </w:rPr>
      </w:pPr>
      <w:r w:rsidRPr="00577DD0">
        <w:rPr>
          <w:rFonts w:cs="Times New Roman"/>
          <w:szCs w:val="24"/>
        </w:rPr>
        <w:t>Vienkartinė išmoka vaikui, skirta COVID-19 pandemijos padariniams mažinti</w:t>
      </w:r>
      <w:r w:rsidR="00A3472F">
        <w:rPr>
          <w:rFonts w:cs="Times New Roman"/>
          <w:szCs w:val="24"/>
        </w:rPr>
        <w:t>,</w:t>
      </w:r>
      <w:r w:rsidRPr="00577DD0">
        <w:rPr>
          <w:rFonts w:cs="Times New Roman"/>
          <w:szCs w:val="24"/>
        </w:rPr>
        <w:t xml:space="preserve"> išmokėta</w:t>
      </w:r>
      <w:r w:rsidR="0081251A" w:rsidRPr="00577DD0">
        <w:rPr>
          <w:rFonts w:cs="Times New Roman"/>
          <w:szCs w:val="24"/>
        </w:rPr>
        <w:br/>
      </w:r>
      <w:r w:rsidRPr="00577DD0">
        <w:rPr>
          <w:rFonts w:cs="Times New Roman"/>
          <w:szCs w:val="24"/>
        </w:rPr>
        <w:t>6</w:t>
      </w:r>
      <w:r w:rsidR="001A3370">
        <w:rPr>
          <w:rFonts w:cs="Times New Roman"/>
          <w:szCs w:val="24"/>
        </w:rPr>
        <w:t xml:space="preserve"> </w:t>
      </w:r>
      <w:r w:rsidRPr="00577DD0">
        <w:rPr>
          <w:rFonts w:cs="Times New Roman"/>
          <w:szCs w:val="24"/>
        </w:rPr>
        <w:t>716 asmenų.</w:t>
      </w:r>
    </w:p>
    <w:p w14:paraId="2FC36091" w14:textId="57C1926F" w:rsidR="008C3F8D" w:rsidRPr="00577DD0" w:rsidRDefault="008C3F8D" w:rsidP="00577DD0">
      <w:pPr>
        <w:rPr>
          <w:rFonts w:cs="Times New Roman"/>
          <w:szCs w:val="24"/>
        </w:rPr>
      </w:pPr>
      <w:r w:rsidRPr="00577DD0">
        <w:rPr>
          <w:rFonts w:cs="Times New Roman"/>
          <w:szCs w:val="24"/>
        </w:rPr>
        <w:t xml:space="preserve">Nustatytas 1 atvejis, kai besikreipiantys dėl papildomos išmokos pateikė neteisingus duomenis apie praėjusių kalendorinių metų pajamas, tačiau atlikus perskaičiavimą permoka nenustatyta. Per 2020 m. grąžinti 0,5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rFonts w:cs="Times New Roman"/>
          <w:szCs w:val="24"/>
        </w:rPr>
        <w:t>neteisėtai išmokėtų išmokų.</w:t>
      </w:r>
    </w:p>
    <w:p w14:paraId="755C55F1" w14:textId="28CFC655" w:rsidR="008C3F8D" w:rsidRPr="00577DD0" w:rsidRDefault="008C3F8D" w:rsidP="00577DD0">
      <w:pPr>
        <w:rPr>
          <w:rFonts w:cs="Times New Roman"/>
          <w:szCs w:val="24"/>
        </w:rPr>
      </w:pPr>
      <w:r w:rsidRPr="00577DD0">
        <w:rPr>
          <w:rFonts w:cs="Times New Roman"/>
          <w:szCs w:val="24"/>
        </w:rPr>
        <w:t xml:space="preserve">Vykdant socialinių išmokų koordinavimą pagal EB Reglamentą Nr. 883/2004 ir </w:t>
      </w:r>
      <w:r w:rsidRPr="00577DD0">
        <w:rPr>
          <w:rFonts w:cs="Times New Roman"/>
          <w:szCs w:val="24"/>
        </w:rPr>
        <w:br/>
        <w:t xml:space="preserve">EB 987/2009 gautos 106 formos iš užsienio valstybių apie išmokų mokėjimą Panevėžio rajono gyventojams kitose Europos Sąjungos valstybėse. Surinkti prašomi </w:t>
      </w:r>
      <w:r w:rsidR="00A3472F" w:rsidRPr="00577DD0">
        <w:rPr>
          <w:rFonts w:cs="Times New Roman"/>
          <w:szCs w:val="24"/>
        </w:rPr>
        <w:t>duomen</w:t>
      </w:r>
      <w:r w:rsidR="00A3472F">
        <w:rPr>
          <w:rFonts w:cs="Times New Roman"/>
          <w:szCs w:val="24"/>
        </w:rPr>
        <w:t>y</w:t>
      </w:r>
      <w:r w:rsidR="00A3472F" w:rsidRPr="00577DD0">
        <w:rPr>
          <w:rFonts w:cs="Times New Roman"/>
          <w:szCs w:val="24"/>
        </w:rPr>
        <w:t xml:space="preserve">s </w:t>
      </w:r>
      <w:r w:rsidRPr="00577DD0">
        <w:rPr>
          <w:rFonts w:cs="Times New Roman"/>
          <w:szCs w:val="24"/>
        </w:rPr>
        <w:t>apie užsienyje dirbančių mūsų rajono gyventojų ar jų šeimos narių darbą, gaunamas išmokas Lietuvoje, nustatyta kompetencija</w:t>
      </w:r>
      <w:r w:rsidR="00A3472F">
        <w:rPr>
          <w:rFonts w:cs="Times New Roman"/>
          <w:szCs w:val="24"/>
        </w:rPr>
        <w:t>,</w:t>
      </w:r>
      <w:r w:rsidRPr="00577DD0">
        <w:rPr>
          <w:rFonts w:cs="Times New Roman"/>
          <w:szCs w:val="24"/>
        </w:rPr>
        <w:t xml:space="preserve"> kuri valstybė turi mokėti išmokas. Informacija pateikta ES valstybei pareiškėjai.</w:t>
      </w:r>
    </w:p>
    <w:p w14:paraId="7FB4B945" w14:textId="17ED4F8C" w:rsidR="008C3F8D" w:rsidRPr="00577DD0" w:rsidRDefault="008C3F8D" w:rsidP="00577DD0">
      <w:pPr>
        <w:rPr>
          <w:rFonts w:cs="Times New Roman"/>
          <w:szCs w:val="24"/>
        </w:rPr>
      </w:pPr>
      <w:r w:rsidRPr="00577DD0">
        <w:rPr>
          <w:rFonts w:cs="Times New Roman"/>
          <w:szCs w:val="24"/>
        </w:rPr>
        <w:t>Vienkartinėms pašalpoms išmokėti panaudota</w:t>
      </w:r>
      <w:r w:rsidR="001A3370">
        <w:rPr>
          <w:rFonts w:cs="Times New Roman"/>
          <w:szCs w:val="24"/>
        </w:rPr>
        <w:t xml:space="preserve"> </w:t>
      </w:r>
      <w:r w:rsidRPr="00577DD0">
        <w:rPr>
          <w:rFonts w:cs="Times New Roman"/>
          <w:szCs w:val="24"/>
        </w:rPr>
        <w:t xml:space="preserve"> 84,2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62,7 tūkst. </w:t>
      </w:r>
      <w:r w:rsidR="001A3370">
        <w:rPr>
          <w:rFonts w:cs="Times New Roman"/>
          <w:szCs w:val="24"/>
        </w:rPr>
        <w:t>Eur</w:t>
      </w:r>
      <w:r w:rsidRPr="00577DD0">
        <w:rPr>
          <w:rFonts w:cs="Times New Roman"/>
          <w:szCs w:val="24"/>
        </w:rPr>
        <w:t>),</w:t>
      </w:r>
      <w:r w:rsidR="001A3370">
        <w:rPr>
          <w:rFonts w:cs="Times New Roman"/>
          <w:szCs w:val="24"/>
        </w:rPr>
        <w:t xml:space="preserve"> </w:t>
      </w:r>
      <w:r w:rsidRPr="00577DD0">
        <w:rPr>
          <w:rFonts w:cs="Times New Roman"/>
          <w:szCs w:val="24"/>
        </w:rPr>
        <w:t xml:space="preserve"> t. y. 21,5 tūkst. </w:t>
      </w:r>
      <w:r w:rsidR="001A3370">
        <w:rPr>
          <w:rFonts w:cs="Times New Roman"/>
          <w:szCs w:val="24"/>
        </w:rPr>
        <w:t>Eur</w:t>
      </w:r>
      <w:r w:rsidR="001A3370" w:rsidRPr="00577DD0">
        <w:rPr>
          <w:rFonts w:cs="Times New Roman"/>
          <w:szCs w:val="24"/>
        </w:rPr>
        <w:t xml:space="preserve"> </w:t>
      </w:r>
      <w:r w:rsidRPr="00577DD0">
        <w:rPr>
          <w:rFonts w:cs="Times New Roman"/>
          <w:szCs w:val="24"/>
        </w:rPr>
        <w:t>(34,3 proc.) daugiau negu 2019 m.</w:t>
      </w:r>
    </w:p>
    <w:p w14:paraId="53348F44" w14:textId="77777777" w:rsidR="008C3F8D" w:rsidRPr="00577DD0" w:rsidRDefault="008C3F8D" w:rsidP="00577DD0">
      <w:pPr>
        <w:rPr>
          <w:rFonts w:cs="Times New Roman"/>
          <w:szCs w:val="24"/>
        </w:rPr>
      </w:pPr>
      <w:r w:rsidRPr="00577DD0">
        <w:rPr>
          <w:rFonts w:cs="Times New Roman"/>
          <w:szCs w:val="24"/>
        </w:rPr>
        <w:t xml:space="preserve">Dėl vienkartinės pašalpos skyrimo ligos, gaisro ar kitais ypatingais atvejais kreipėsi </w:t>
      </w:r>
      <w:r w:rsidRPr="00577DD0">
        <w:rPr>
          <w:rFonts w:cs="Times New Roman"/>
          <w:szCs w:val="24"/>
        </w:rPr>
        <w:br/>
        <w:t xml:space="preserve">234 asmenys (2019 m. – 245 asmenys). Vienkartinė pašalpa skirta 228 asmenims (2019 m. – </w:t>
      </w:r>
      <w:r w:rsidRPr="00577DD0">
        <w:rPr>
          <w:rFonts w:cs="Times New Roman"/>
          <w:szCs w:val="24"/>
        </w:rPr>
        <w:br/>
        <w:t xml:space="preserve">235 asmenims), neskirta – 15 asmenų (2019 m. – 10 asmenų). Vienkartinė pašalpa ypatingais nenumatytais atvejais skiriama tada, kai yra Savivaldybės tarybos sprendimas, leidžiantis </w:t>
      </w:r>
      <w:r w:rsidRPr="00577DD0">
        <w:rPr>
          <w:rFonts w:cs="Times New Roman"/>
          <w:szCs w:val="24"/>
        </w:rPr>
        <w:lastRenderedPageBreak/>
        <w:t xml:space="preserve">Savivaldybės administracijos direktoriui skirti vienkartinę pašalpą. 2020 m. tokia pašalpa buvo skirta 9 asmenims (2019 m. – 5 asmenims). </w:t>
      </w:r>
    </w:p>
    <w:p w14:paraId="31240B8C" w14:textId="0148237A" w:rsidR="008C3F8D" w:rsidRPr="00577DD0" w:rsidRDefault="008C3F8D" w:rsidP="00577DD0">
      <w:pPr>
        <w:rPr>
          <w:rFonts w:cs="Times New Roman"/>
          <w:szCs w:val="24"/>
        </w:rPr>
      </w:pPr>
      <w:r w:rsidRPr="00577DD0">
        <w:rPr>
          <w:rFonts w:cs="Times New Roman"/>
          <w:szCs w:val="24"/>
        </w:rPr>
        <w:t xml:space="preserve">Tikslinėms kompensacijoms išmokėti skirta 2 520,2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2 363,8 tūkst. </w:t>
      </w:r>
      <w:r w:rsidR="001A3370">
        <w:rPr>
          <w:rFonts w:cs="Times New Roman"/>
          <w:szCs w:val="24"/>
        </w:rPr>
        <w:t>Eur</w:t>
      </w:r>
      <w:r w:rsidRPr="00577DD0">
        <w:rPr>
          <w:rFonts w:cs="Times New Roman"/>
          <w:szCs w:val="24"/>
        </w:rPr>
        <w:t xml:space="preserve">), t. y. 156,4 tūkst. </w:t>
      </w:r>
      <w:r w:rsidR="001A3370">
        <w:rPr>
          <w:rFonts w:cs="Times New Roman"/>
          <w:szCs w:val="24"/>
        </w:rPr>
        <w:t>Eur</w:t>
      </w:r>
      <w:r w:rsidR="001A3370" w:rsidRPr="00577DD0">
        <w:rPr>
          <w:rFonts w:cs="Times New Roman"/>
          <w:szCs w:val="24"/>
        </w:rPr>
        <w:t xml:space="preserve"> </w:t>
      </w:r>
      <w:r w:rsidRPr="00577DD0">
        <w:rPr>
          <w:rFonts w:cs="Times New Roman"/>
          <w:szCs w:val="24"/>
        </w:rPr>
        <w:t>(6,62 proc.) daugiau nei 2019 m.</w:t>
      </w:r>
    </w:p>
    <w:p w14:paraId="4EDBD2F3" w14:textId="77777777" w:rsidR="008C3F8D" w:rsidRPr="00577DD0" w:rsidRDefault="008C3F8D" w:rsidP="00577DD0">
      <w:pPr>
        <w:rPr>
          <w:rFonts w:cs="Times New Roman"/>
          <w:szCs w:val="24"/>
        </w:rPr>
      </w:pPr>
      <w:r w:rsidRPr="00577DD0">
        <w:rPr>
          <w:rFonts w:cs="Times New Roman"/>
          <w:szCs w:val="24"/>
        </w:rPr>
        <w:t xml:space="preserve">2020 m. buvo priimti 545 nauji prašymai dėl tikslinių kompensacijų mokėjimo: 408 dėl slaugos ar priežiūros (pagalbos) išlaidų tikslinės kompensacijos mokėjimo; 137 dėl tikslinių kompensacijų išmokėjimo mirus išmokų gavėjams. (2019 m. – 564 prašymai dėl kompensacijų ir </w:t>
      </w:r>
      <w:r w:rsidRPr="00577DD0">
        <w:rPr>
          <w:rFonts w:cs="Times New Roman"/>
          <w:szCs w:val="24"/>
        </w:rPr>
        <w:br/>
        <w:t>143 dėl išmokų, mirus kompensacijų gavėjams.)</w:t>
      </w:r>
    </w:p>
    <w:p w14:paraId="62388CFE" w14:textId="69F4396B" w:rsidR="008C3F8D" w:rsidRPr="00577DD0" w:rsidRDefault="008C3F8D" w:rsidP="00A3472F">
      <w:pPr>
        <w:rPr>
          <w:rFonts w:cs="Times New Roman"/>
          <w:szCs w:val="24"/>
        </w:rPr>
      </w:pPr>
      <w:r w:rsidRPr="00577DD0">
        <w:rPr>
          <w:rFonts w:cs="Times New Roman"/>
          <w:szCs w:val="24"/>
        </w:rPr>
        <w:t xml:space="preserve">Tikslinės kompensacijos išmokėtos 1 624 gavėjams, (2019 m. </w:t>
      </w:r>
      <w:r w:rsidR="00A3472F">
        <w:rPr>
          <w:rFonts w:cs="Times New Roman"/>
          <w:szCs w:val="24"/>
        </w:rPr>
        <w:t xml:space="preserve">– </w:t>
      </w:r>
      <w:r w:rsidRPr="00577DD0">
        <w:rPr>
          <w:rFonts w:cs="Times New Roman"/>
          <w:szCs w:val="24"/>
        </w:rPr>
        <w:t xml:space="preserve">1 703 gavėjams), iš jų: slaugos išlaidų tikslinės kompensacijos išmokėtos 584 </w:t>
      </w:r>
      <w:r w:rsidR="00A3472F" w:rsidRPr="00577DD0">
        <w:rPr>
          <w:rFonts w:cs="Times New Roman"/>
          <w:szCs w:val="24"/>
        </w:rPr>
        <w:t>gavėj</w:t>
      </w:r>
      <w:r w:rsidR="00A3472F">
        <w:rPr>
          <w:rFonts w:cs="Times New Roman"/>
          <w:szCs w:val="24"/>
        </w:rPr>
        <w:t>ams</w:t>
      </w:r>
      <w:r w:rsidRPr="00577DD0">
        <w:rPr>
          <w:rFonts w:cs="Times New Roman"/>
          <w:szCs w:val="24"/>
        </w:rPr>
        <w:t>; priežiūros pagalbos išlaidų tikslinės kompensacijos išmokėtos 903 gavėjams; tikslinės kompensacijos mirus kompensacijos gavėjui išmokėtos 137 asmenims.</w:t>
      </w:r>
    </w:p>
    <w:p w14:paraId="2E85C883" w14:textId="77777777" w:rsidR="008C3F8D" w:rsidRPr="00577DD0" w:rsidRDefault="008C3F8D" w:rsidP="00577DD0">
      <w:pPr>
        <w:rPr>
          <w:rFonts w:cs="Times New Roman"/>
          <w:szCs w:val="24"/>
        </w:rPr>
      </w:pPr>
      <w:r w:rsidRPr="00577DD0">
        <w:rPr>
          <w:rFonts w:cs="Times New Roman"/>
          <w:szCs w:val="24"/>
        </w:rPr>
        <w:t>2020 metais 544 asmenims buvo išmokėtos kompensuojamosios sumos, vadovaujantis 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įstatymu Nr. XIII-2719.</w:t>
      </w:r>
    </w:p>
    <w:p w14:paraId="4990BF25" w14:textId="64CBE9E1" w:rsidR="008C3F8D" w:rsidRPr="00577DD0" w:rsidRDefault="008C3F8D" w:rsidP="00577DD0">
      <w:pPr>
        <w:rPr>
          <w:rFonts w:cs="Times New Roman"/>
          <w:szCs w:val="24"/>
        </w:rPr>
      </w:pPr>
      <w:r w:rsidRPr="00577DD0">
        <w:rPr>
          <w:rFonts w:cs="Times New Roman"/>
          <w:szCs w:val="24"/>
        </w:rPr>
        <w:t xml:space="preserve">Vadovaujantis Lietuvos Respublikos Paramos mirties atveju įstatymu išmokėta laidojimo pašalpų – 149,7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159,9 tūkst. </w:t>
      </w:r>
      <w:r w:rsidR="001A3370">
        <w:rPr>
          <w:rFonts w:cs="Times New Roman"/>
          <w:szCs w:val="24"/>
        </w:rPr>
        <w:t>Eur</w:t>
      </w:r>
      <w:r w:rsidRPr="00577DD0">
        <w:rPr>
          <w:rFonts w:cs="Times New Roman"/>
          <w:szCs w:val="24"/>
        </w:rPr>
        <w:t xml:space="preserve">), t. y. 10,2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(6,4 proc.) mažiau nei 2019 m. </w:t>
      </w:r>
    </w:p>
    <w:p w14:paraId="5101C8A8" w14:textId="4238CD55" w:rsidR="008C3F8D" w:rsidRPr="00577DD0" w:rsidRDefault="008C3F8D" w:rsidP="00577DD0">
      <w:pPr>
        <w:rPr>
          <w:rFonts w:cs="Times New Roman"/>
          <w:szCs w:val="24"/>
        </w:rPr>
      </w:pPr>
      <w:r w:rsidRPr="00577DD0">
        <w:rPr>
          <w:rFonts w:cs="Times New Roman"/>
          <w:szCs w:val="24"/>
        </w:rPr>
        <w:t xml:space="preserve">2020 m. </w:t>
      </w:r>
      <w:r w:rsidR="00A3472F" w:rsidRPr="00577DD0">
        <w:rPr>
          <w:rFonts w:cs="Times New Roman"/>
          <w:szCs w:val="24"/>
        </w:rPr>
        <w:t>gaut</w:t>
      </w:r>
      <w:r w:rsidR="00A3472F">
        <w:rPr>
          <w:rFonts w:cs="Times New Roman"/>
          <w:szCs w:val="24"/>
        </w:rPr>
        <w:t>a</w:t>
      </w:r>
      <w:r w:rsidR="00A3472F" w:rsidRPr="00577DD0">
        <w:rPr>
          <w:rFonts w:cs="Times New Roman"/>
          <w:szCs w:val="24"/>
        </w:rPr>
        <w:t xml:space="preserve"> </w:t>
      </w:r>
      <w:r w:rsidRPr="00577DD0">
        <w:rPr>
          <w:rFonts w:cs="Times New Roman"/>
          <w:szCs w:val="24"/>
        </w:rPr>
        <w:t xml:space="preserve">471 </w:t>
      </w:r>
      <w:r w:rsidR="00A3472F" w:rsidRPr="00577DD0">
        <w:rPr>
          <w:rFonts w:cs="Times New Roman"/>
          <w:szCs w:val="24"/>
        </w:rPr>
        <w:t>prašyma</w:t>
      </w:r>
      <w:r w:rsidR="00A3472F">
        <w:rPr>
          <w:rFonts w:cs="Times New Roman"/>
          <w:szCs w:val="24"/>
        </w:rPr>
        <w:t>s</w:t>
      </w:r>
      <w:r w:rsidR="00A3472F" w:rsidRPr="00577DD0">
        <w:rPr>
          <w:rFonts w:cs="Times New Roman"/>
          <w:szCs w:val="24"/>
        </w:rPr>
        <w:t xml:space="preserve"> </w:t>
      </w:r>
      <w:r w:rsidRPr="00577DD0">
        <w:rPr>
          <w:rFonts w:cs="Times New Roman"/>
          <w:szCs w:val="24"/>
        </w:rPr>
        <w:t xml:space="preserve">dėl laidojimo pašalpos skyrimo, iš jų 2 – dėl išmokos palaikams parvežti (2019 m. – 499, iš jų 4 prašymai dėl išmokos palaikams parvežti). </w:t>
      </w:r>
    </w:p>
    <w:p w14:paraId="4C7BA32E" w14:textId="182A1F02" w:rsidR="008C3F8D" w:rsidRPr="00577DD0" w:rsidRDefault="008C3F8D" w:rsidP="00577DD0">
      <w:pPr>
        <w:rPr>
          <w:rFonts w:cs="Times New Roman"/>
          <w:szCs w:val="24"/>
        </w:rPr>
      </w:pPr>
      <w:r w:rsidRPr="00577DD0">
        <w:rPr>
          <w:rFonts w:cs="Times New Roman"/>
          <w:szCs w:val="24"/>
        </w:rPr>
        <w:t xml:space="preserve">Parama mirties atveju (laidojimo pašalpos) išmokėtos 471 </w:t>
      </w:r>
      <w:r w:rsidR="00A3472F" w:rsidRPr="00577DD0">
        <w:rPr>
          <w:rFonts w:cs="Times New Roman"/>
          <w:szCs w:val="24"/>
        </w:rPr>
        <w:t>asmeni</w:t>
      </w:r>
      <w:r w:rsidR="00A3472F">
        <w:rPr>
          <w:rFonts w:cs="Times New Roman"/>
          <w:szCs w:val="24"/>
        </w:rPr>
        <w:t>ui</w:t>
      </w:r>
      <w:r w:rsidRPr="00577DD0">
        <w:rPr>
          <w:rFonts w:cs="Times New Roman"/>
          <w:szCs w:val="24"/>
        </w:rPr>
        <w:t>, iš jų: laidojimo pašalpa išmokėta 469 asmenims; išmoka palaikams parvežti išmokėta 2 asmenims.</w:t>
      </w:r>
    </w:p>
    <w:p w14:paraId="5383F605" w14:textId="22F43D23" w:rsidR="008C3F8D" w:rsidRPr="00577DD0" w:rsidRDefault="008C3F8D" w:rsidP="00577DD0">
      <w:pPr>
        <w:pStyle w:val="NoSpacing"/>
        <w:ind w:firstLine="851"/>
        <w:jc w:val="both"/>
        <w:rPr>
          <w:szCs w:val="24"/>
        </w:rPr>
      </w:pPr>
      <w:r w:rsidRPr="00577DD0">
        <w:rPr>
          <w:szCs w:val="24"/>
        </w:rPr>
        <w:t xml:space="preserve">Mokymosi reikmenims įsigyti 2020 m. buvo panaudota 85,6 tūkst. </w:t>
      </w:r>
      <w:r w:rsidR="001A3370">
        <w:rPr>
          <w:szCs w:val="24"/>
        </w:rPr>
        <w:t>Eur</w:t>
      </w:r>
      <w:r w:rsidR="001A3370" w:rsidRPr="00577DD0">
        <w:rPr>
          <w:szCs w:val="24"/>
        </w:rPr>
        <w:t xml:space="preserve"> </w:t>
      </w:r>
      <w:r w:rsidRPr="00577DD0">
        <w:rPr>
          <w:szCs w:val="24"/>
        </w:rPr>
        <w:t xml:space="preserve">(2019 m. – </w:t>
      </w:r>
      <w:r w:rsidRPr="00577DD0">
        <w:rPr>
          <w:szCs w:val="24"/>
        </w:rPr>
        <w:br/>
        <w:t xml:space="preserve">79 tūkst. </w:t>
      </w:r>
      <w:r w:rsidR="001A3370">
        <w:rPr>
          <w:szCs w:val="24"/>
        </w:rPr>
        <w:t>Eur</w:t>
      </w:r>
      <w:r w:rsidRPr="00577DD0">
        <w:rPr>
          <w:szCs w:val="24"/>
        </w:rPr>
        <w:t xml:space="preserve">), t. y. 6,6 tūkst. </w:t>
      </w:r>
      <w:r w:rsidR="001A3370">
        <w:rPr>
          <w:szCs w:val="24"/>
        </w:rPr>
        <w:t>Eur</w:t>
      </w:r>
      <w:r w:rsidR="001A3370" w:rsidRPr="00577DD0">
        <w:rPr>
          <w:szCs w:val="24"/>
        </w:rPr>
        <w:t xml:space="preserve"> </w:t>
      </w:r>
      <w:r w:rsidRPr="00577DD0">
        <w:rPr>
          <w:szCs w:val="24"/>
        </w:rPr>
        <w:t>(7,7 proc.) daugiau negu 2019 m.</w:t>
      </w:r>
    </w:p>
    <w:p w14:paraId="0881FE54" w14:textId="77777777" w:rsidR="008C3F8D" w:rsidRPr="00577DD0" w:rsidRDefault="008C3F8D" w:rsidP="00577DD0">
      <w:pPr>
        <w:pStyle w:val="NoSpacing"/>
        <w:ind w:firstLine="851"/>
        <w:jc w:val="both"/>
        <w:rPr>
          <w:szCs w:val="24"/>
        </w:rPr>
      </w:pPr>
      <w:r w:rsidRPr="00577DD0">
        <w:rPr>
          <w:szCs w:val="24"/>
        </w:rPr>
        <w:t>Nuo 2020 m. rugsėjo 1 d. pasikeitė socialinės paramos mokiniams įstatymas – mokiniai, kurie mokosi mokyklose pagal priešmokyklinio ugdymo programą ar pagal pradinio ugdymo programą pirmoje klasėje, turi teisę į nemokamus pietus, nevertinant gaunamų pajamų, todėl 2020 m. ženkliai padaugėjo mokinių, gaunančių nemokamą maitinimą mokyklose.</w:t>
      </w:r>
    </w:p>
    <w:p w14:paraId="7E068E31" w14:textId="3864F343" w:rsidR="008C3F8D" w:rsidRPr="00577DD0" w:rsidRDefault="008C3F8D" w:rsidP="00577DD0">
      <w:pPr>
        <w:pStyle w:val="NoSpacing"/>
        <w:ind w:firstLine="851"/>
        <w:jc w:val="both"/>
        <w:rPr>
          <w:szCs w:val="24"/>
        </w:rPr>
      </w:pPr>
      <w:r w:rsidRPr="00577DD0">
        <w:rPr>
          <w:szCs w:val="24"/>
        </w:rPr>
        <w:t xml:space="preserve">2020 m. gauti 1 266 prašymai dėl paramos mokiniams skyrimo (2019 m. – 643 prašymai). Parama mokiniams buvo skirta 1 615 </w:t>
      </w:r>
      <w:r w:rsidR="00A3472F" w:rsidRPr="00577DD0">
        <w:rPr>
          <w:szCs w:val="24"/>
        </w:rPr>
        <w:t>mok</w:t>
      </w:r>
      <w:r w:rsidR="00A3472F">
        <w:rPr>
          <w:szCs w:val="24"/>
        </w:rPr>
        <w:t>in</w:t>
      </w:r>
      <w:r w:rsidR="00A3472F" w:rsidRPr="00577DD0">
        <w:rPr>
          <w:szCs w:val="24"/>
        </w:rPr>
        <w:t xml:space="preserve">ių </w:t>
      </w:r>
      <w:r w:rsidRPr="00577DD0">
        <w:rPr>
          <w:szCs w:val="24"/>
        </w:rPr>
        <w:t xml:space="preserve">(2019 m. – 1 088 </w:t>
      </w:r>
      <w:r w:rsidR="00A3472F" w:rsidRPr="00577DD0">
        <w:rPr>
          <w:szCs w:val="24"/>
        </w:rPr>
        <w:t>mok</w:t>
      </w:r>
      <w:r w:rsidR="00A3472F">
        <w:rPr>
          <w:szCs w:val="24"/>
        </w:rPr>
        <w:t>in</w:t>
      </w:r>
      <w:r w:rsidR="00A3472F" w:rsidRPr="00577DD0">
        <w:rPr>
          <w:szCs w:val="24"/>
        </w:rPr>
        <w:t>iams</w:t>
      </w:r>
      <w:r w:rsidRPr="00577DD0">
        <w:rPr>
          <w:szCs w:val="24"/>
        </w:rPr>
        <w:t xml:space="preserve">). Rajono mokyklose nemokamai maitinami buvo 1 462 </w:t>
      </w:r>
      <w:r w:rsidR="00A3472F" w:rsidRPr="00577DD0">
        <w:rPr>
          <w:szCs w:val="24"/>
        </w:rPr>
        <w:t>mok</w:t>
      </w:r>
      <w:r w:rsidR="00A3472F">
        <w:rPr>
          <w:szCs w:val="24"/>
        </w:rPr>
        <w:t>in</w:t>
      </w:r>
      <w:r w:rsidR="00A3472F" w:rsidRPr="00577DD0">
        <w:rPr>
          <w:szCs w:val="24"/>
        </w:rPr>
        <w:t xml:space="preserve">iai </w:t>
      </w:r>
      <w:r w:rsidRPr="00577DD0">
        <w:rPr>
          <w:szCs w:val="24"/>
        </w:rPr>
        <w:t xml:space="preserve">(2019 m. – 1 141 </w:t>
      </w:r>
      <w:r w:rsidR="00A3472F" w:rsidRPr="00577DD0">
        <w:rPr>
          <w:szCs w:val="24"/>
        </w:rPr>
        <w:t>mok</w:t>
      </w:r>
      <w:r w:rsidR="00A3472F">
        <w:rPr>
          <w:szCs w:val="24"/>
        </w:rPr>
        <w:t>iniai</w:t>
      </w:r>
      <w:r w:rsidRPr="00577DD0">
        <w:rPr>
          <w:szCs w:val="24"/>
        </w:rPr>
        <w:t xml:space="preserve">). </w:t>
      </w:r>
    </w:p>
    <w:p w14:paraId="5C89D80C" w14:textId="13D530BA" w:rsidR="008C3F8D" w:rsidRPr="00577DD0" w:rsidRDefault="008C3F8D" w:rsidP="00577DD0">
      <w:pPr>
        <w:pStyle w:val="NoSpacing"/>
        <w:ind w:firstLine="851"/>
        <w:jc w:val="both"/>
        <w:rPr>
          <w:szCs w:val="24"/>
        </w:rPr>
      </w:pPr>
      <w:r w:rsidRPr="00577DD0">
        <w:rPr>
          <w:szCs w:val="24"/>
        </w:rPr>
        <w:t xml:space="preserve">Mokymosi reikmenims įsigyti 2020 m. buvo panaudota 85,6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szCs w:val="24"/>
        </w:rPr>
        <w:t xml:space="preserve">(2019 m. – </w:t>
      </w:r>
      <w:r w:rsidRPr="00577DD0">
        <w:rPr>
          <w:szCs w:val="24"/>
        </w:rPr>
        <w:br/>
        <w:t xml:space="preserve">79 tūkst. </w:t>
      </w:r>
      <w:r w:rsidR="002924E4">
        <w:rPr>
          <w:rStyle w:val="Numatytasispastraiposriftas5"/>
          <w:rFonts w:eastAsiaTheme="majorEastAsia"/>
          <w:szCs w:val="24"/>
        </w:rPr>
        <w:t>Eur</w:t>
      </w:r>
      <w:r w:rsidRPr="00577DD0">
        <w:rPr>
          <w:szCs w:val="24"/>
        </w:rPr>
        <w:t xml:space="preserve">), t. y. 6,6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szCs w:val="24"/>
        </w:rPr>
        <w:t>(7,7 proc.) daugiau negu 2019 m.</w:t>
      </w:r>
    </w:p>
    <w:p w14:paraId="2F323414" w14:textId="46C105E6" w:rsidR="008C3F8D" w:rsidRPr="00577DD0" w:rsidRDefault="008C3F8D" w:rsidP="00577DD0">
      <w:pPr>
        <w:pStyle w:val="NoSpacing"/>
        <w:ind w:firstLine="851"/>
        <w:jc w:val="both"/>
        <w:rPr>
          <w:szCs w:val="24"/>
        </w:rPr>
      </w:pPr>
      <w:r w:rsidRPr="00577DD0">
        <w:rPr>
          <w:szCs w:val="24"/>
        </w:rPr>
        <w:t xml:space="preserve">2020 metais 1 097 </w:t>
      </w:r>
      <w:r w:rsidR="00A3472F" w:rsidRPr="00577DD0">
        <w:rPr>
          <w:szCs w:val="24"/>
        </w:rPr>
        <w:t>mok</w:t>
      </w:r>
      <w:r w:rsidR="00A3472F">
        <w:rPr>
          <w:szCs w:val="24"/>
        </w:rPr>
        <w:t>in</w:t>
      </w:r>
      <w:r w:rsidR="00A3472F" w:rsidRPr="00577DD0">
        <w:rPr>
          <w:szCs w:val="24"/>
        </w:rPr>
        <w:t xml:space="preserve">iai </w:t>
      </w:r>
      <w:r w:rsidRPr="00577DD0">
        <w:rPr>
          <w:szCs w:val="24"/>
        </w:rPr>
        <w:t xml:space="preserve">buvo aprūpinti mokymosi reikmenimis (iš jų 230 </w:t>
      </w:r>
      <w:r w:rsidR="00A3472F" w:rsidRPr="00577DD0">
        <w:rPr>
          <w:szCs w:val="24"/>
        </w:rPr>
        <w:t>mokini</w:t>
      </w:r>
      <w:r w:rsidR="00A3472F">
        <w:rPr>
          <w:szCs w:val="24"/>
        </w:rPr>
        <w:t>ų</w:t>
      </w:r>
      <w:r w:rsidR="00A3472F" w:rsidRPr="00577DD0">
        <w:rPr>
          <w:szCs w:val="24"/>
        </w:rPr>
        <w:t xml:space="preserve"> </w:t>
      </w:r>
      <w:r w:rsidRPr="00577DD0">
        <w:rPr>
          <w:szCs w:val="24"/>
        </w:rPr>
        <w:t xml:space="preserve">parama mokinio reikmenims įsigyti suteikta nepinigine forma). 298 mokiniams iš šeimų, patiriančių socialinę riziką, buvo skirti nemokami pusryčiai. </w:t>
      </w:r>
    </w:p>
    <w:p w14:paraId="33D7B1FE" w14:textId="4CFD326E" w:rsidR="008C3F8D" w:rsidRPr="00577DD0" w:rsidRDefault="008C3F8D" w:rsidP="00577DD0">
      <w:pPr>
        <w:rPr>
          <w:rFonts w:cs="Times New Roman"/>
          <w:szCs w:val="24"/>
        </w:rPr>
      </w:pPr>
      <w:r w:rsidRPr="00577DD0">
        <w:rPr>
          <w:rFonts w:cs="Times New Roman"/>
          <w:szCs w:val="24"/>
        </w:rPr>
        <w:t xml:space="preserve">2020 m. prekėms naujagimiams pagal dovanų čekius įsigyti skirta 24,2 tūkst. </w:t>
      </w:r>
      <w:r w:rsidR="001A3370">
        <w:rPr>
          <w:rFonts w:cs="Times New Roman"/>
          <w:szCs w:val="24"/>
        </w:rPr>
        <w:t>Eur</w:t>
      </w:r>
      <w:r w:rsidRPr="00577DD0">
        <w:rPr>
          <w:rFonts w:cs="Times New Roman"/>
          <w:szCs w:val="24"/>
        </w:rPr>
        <w:br/>
        <w:t xml:space="preserve"> (2019 m. – 24,7 tūkst. </w:t>
      </w:r>
      <w:r w:rsidR="001A3370">
        <w:rPr>
          <w:rFonts w:cs="Times New Roman"/>
          <w:szCs w:val="24"/>
        </w:rPr>
        <w:t>Eur</w:t>
      </w:r>
      <w:r w:rsidRPr="00577DD0">
        <w:rPr>
          <w:rFonts w:cs="Times New Roman"/>
          <w:szCs w:val="24"/>
        </w:rPr>
        <w:t xml:space="preserve">), t. y. 0,5 tūkst. </w:t>
      </w:r>
      <w:r w:rsidR="001A3370">
        <w:rPr>
          <w:rFonts w:cs="Times New Roman"/>
          <w:szCs w:val="24"/>
        </w:rPr>
        <w:t>Eur</w:t>
      </w:r>
      <w:r w:rsidR="001A3370" w:rsidRPr="00577DD0">
        <w:rPr>
          <w:rFonts w:cs="Times New Roman"/>
          <w:szCs w:val="24"/>
        </w:rPr>
        <w:t xml:space="preserve"> </w:t>
      </w:r>
      <w:r w:rsidRPr="00577DD0">
        <w:rPr>
          <w:rFonts w:cs="Times New Roman"/>
          <w:szCs w:val="24"/>
        </w:rPr>
        <w:t>(2 proc.) mažiau negu 2019 m. Dovanų kuponus įsigyti prekių naujagimiams gavo 246 tėveliai.</w:t>
      </w:r>
    </w:p>
    <w:p w14:paraId="09BB2316" w14:textId="288477B6" w:rsidR="008C3F8D" w:rsidRPr="00577DD0" w:rsidRDefault="008C3F8D" w:rsidP="00577DD0">
      <w:pPr>
        <w:rPr>
          <w:rFonts w:cs="Times New Roman"/>
          <w:szCs w:val="24"/>
        </w:rPr>
      </w:pPr>
      <w:r w:rsidRPr="00577DD0">
        <w:rPr>
          <w:rFonts w:cs="Times New Roman"/>
          <w:szCs w:val="24"/>
          <w:lang w:bidi="he-IL"/>
        </w:rPr>
        <w:t xml:space="preserve">Iš savivaldybės biudžeto 2020 m. panaudota pagalbos pinigų mokėjimui 91 tūkst. </w:t>
      </w:r>
      <w:r w:rsidR="001A3370">
        <w:rPr>
          <w:rFonts w:cs="Times New Roman"/>
          <w:szCs w:val="24"/>
        </w:rPr>
        <w:t>Eur</w:t>
      </w:r>
      <w:r w:rsidRPr="00577DD0">
        <w:rPr>
          <w:rFonts w:cs="Times New Roman"/>
          <w:szCs w:val="24"/>
          <w:lang w:bidi="he-IL"/>
        </w:rPr>
        <w:t>.</w:t>
      </w:r>
    </w:p>
    <w:p w14:paraId="6B3DAEF9" w14:textId="3C918DF9" w:rsidR="008C3F8D" w:rsidRPr="00577DD0" w:rsidRDefault="008C3F8D" w:rsidP="00577DD0">
      <w:pPr>
        <w:rPr>
          <w:rFonts w:cs="Times New Roman"/>
          <w:szCs w:val="24"/>
          <w:lang w:bidi="he-IL"/>
        </w:rPr>
      </w:pPr>
      <w:r w:rsidRPr="00577DD0">
        <w:rPr>
          <w:rFonts w:cs="Times New Roman"/>
          <w:szCs w:val="24"/>
        </w:rPr>
        <w:t xml:space="preserve">Savivaldybės taryba 2019 m. rugsėjo 26 d. sprendimu nusprendė nuo 2020 m. sausio 1 d. mokėti pagalbos pinigus už tėvų globos netekusių vaikų globą (rūpybą) </w:t>
      </w:r>
      <w:r w:rsidRPr="00577DD0">
        <w:rPr>
          <w:rFonts w:cs="Times New Roman"/>
          <w:szCs w:val="24"/>
          <w:lang w:bidi="he-IL"/>
        </w:rPr>
        <w:t xml:space="preserve">socialiniams globėjams (rūpintojams), globėjams (rūpintojams) giminaičiams, budintiems globotojams ir šeimynų dalyviams, kurių globojamiems vaikams laikinoji globa (rūpyba) nustatyta Panevėžio rajono savivaldybės administracijos direktoriaus įsakymu, o nuolatinė globa vaikui, kurio gyvenamoji vieta deklaruota Savivaldybės teritorijoje – teismo sprendimu (nutartimi). Nuo 2020 m. sausio 1 d. buvo mokama </w:t>
      </w:r>
      <w:r w:rsidRPr="00577DD0">
        <w:rPr>
          <w:rFonts w:cs="Times New Roman"/>
          <w:szCs w:val="24"/>
          <w:lang w:bidi="he-IL"/>
        </w:rPr>
        <w:br/>
        <w:t>2 bazinių socialinių išmokų dydžio (78</w:t>
      </w:r>
      <w:r w:rsidR="00286DDA">
        <w:rPr>
          <w:rFonts w:cs="Times New Roman"/>
          <w:szCs w:val="24"/>
          <w:lang w:bidi="he-IL"/>
        </w:rPr>
        <w:t xml:space="preserve"> </w:t>
      </w:r>
      <w:r w:rsidRPr="00577DD0">
        <w:rPr>
          <w:rFonts w:cs="Times New Roman"/>
          <w:szCs w:val="24"/>
          <w:lang w:bidi="he-IL"/>
        </w:rPr>
        <w:t>Eur) už kiekvieną globojamą (rūpinamą) vaiką, nuo birželio 1 d. pagalbos pinigų išmoka buvo padidinta iki 3 bazinių socialinių išmokų dydžio</w:t>
      </w:r>
      <w:r w:rsidRPr="00577DD0">
        <w:rPr>
          <w:rFonts w:cs="Times New Roman"/>
          <w:szCs w:val="24"/>
          <w:lang w:bidi="he-IL"/>
        </w:rPr>
        <w:br/>
      </w:r>
      <w:r w:rsidRPr="00577DD0">
        <w:rPr>
          <w:rFonts w:cs="Times New Roman"/>
          <w:szCs w:val="24"/>
          <w:lang w:bidi="he-IL"/>
        </w:rPr>
        <w:lastRenderedPageBreak/>
        <w:t>(117</w:t>
      </w:r>
      <w:r w:rsidR="00286DDA">
        <w:rPr>
          <w:rFonts w:cs="Times New Roman"/>
          <w:szCs w:val="24"/>
          <w:lang w:bidi="he-IL"/>
        </w:rPr>
        <w:t xml:space="preserve"> </w:t>
      </w:r>
      <w:r w:rsidRPr="00577DD0">
        <w:rPr>
          <w:rFonts w:cs="Times New Roman"/>
          <w:szCs w:val="24"/>
          <w:lang w:bidi="he-IL"/>
        </w:rPr>
        <w:t>Eur) už kiekvieną globojamą (rūpinamą) vaiką. 2020 m. gautas 71 prašymas dėl pagalbos pinigų skyrimo. Pagalbos pinigus gavo 71 globėjas už 95 tėvų globos netekusius vaikus ir Globos centras už 8 budinči</w:t>
      </w:r>
      <w:r w:rsidR="00286DDA">
        <w:rPr>
          <w:rFonts w:cs="Times New Roman"/>
          <w:szCs w:val="24"/>
          <w:lang w:bidi="he-IL"/>
        </w:rPr>
        <w:t>ų</w:t>
      </w:r>
      <w:r w:rsidRPr="00577DD0">
        <w:rPr>
          <w:rFonts w:cs="Times New Roman"/>
          <w:szCs w:val="24"/>
          <w:lang w:bidi="he-IL"/>
        </w:rPr>
        <w:t xml:space="preserve"> </w:t>
      </w:r>
      <w:r w:rsidR="00286DDA" w:rsidRPr="00577DD0">
        <w:rPr>
          <w:rFonts w:cs="Times New Roman"/>
          <w:szCs w:val="24"/>
          <w:lang w:bidi="he-IL"/>
        </w:rPr>
        <w:t>globotoj</w:t>
      </w:r>
      <w:r w:rsidR="00286DDA">
        <w:rPr>
          <w:rFonts w:cs="Times New Roman"/>
          <w:szCs w:val="24"/>
          <w:lang w:bidi="he-IL"/>
        </w:rPr>
        <w:t>ų</w:t>
      </w:r>
      <w:r w:rsidR="00286DDA" w:rsidRPr="00577DD0">
        <w:rPr>
          <w:rFonts w:cs="Times New Roman"/>
          <w:szCs w:val="24"/>
          <w:lang w:bidi="he-IL"/>
        </w:rPr>
        <w:t xml:space="preserve"> </w:t>
      </w:r>
      <w:r w:rsidRPr="00577DD0">
        <w:rPr>
          <w:rFonts w:cs="Times New Roman"/>
          <w:szCs w:val="24"/>
          <w:lang w:bidi="he-IL"/>
        </w:rPr>
        <w:t xml:space="preserve">globojamus tėvų globos netekusius vaikus. </w:t>
      </w:r>
    </w:p>
    <w:p w14:paraId="386E7833" w14:textId="0A550D78" w:rsidR="008C3F8D" w:rsidRPr="00577DD0" w:rsidRDefault="008C3F8D" w:rsidP="00577DD0">
      <w:pPr>
        <w:rPr>
          <w:rFonts w:cs="Times New Roman"/>
          <w:szCs w:val="24"/>
        </w:rPr>
      </w:pPr>
      <w:r w:rsidRPr="001A3370">
        <w:rPr>
          <w:rFonts w:cs="Times New Roman"/>
          <w:szCs w:val="24"/>
          <w:lang w:bidi="he-IL"/>
        </w:rPr>
        <w:t>Išmokoms ginkluoto pasipriešinimo dalyviams</w:t>
      </w:r>
      <w:r w:rsidRPr="00577DD0">
        <w:rPr>
          <w:rFonts w:cs="Times New Roman"/>
          <w:szCs w:val="24"/>
          <w:lang w:bidi="he-IL"/>
        </w:rPr>
        <w:t xml:space="preserve"> 2020 m. išmokėta 1,5 tūkst. </w:t>
      </w:r>
      <w:r w:rsidR="002924E4">
        <w:rPr>
          <w:rStyle w:val="Numatytasispastraiposriftas5"/>
          <w:rFonts w:eastAsiaTheme="majorEastAsia"/>
          <w:szCs w:val="24"/>
        </w:rPr>
        <w:t>Eur</w:t>
      </w:r>
      <w:r w:rsidR="002924E4" w:rsidRPr="008658BB">
        <w:rPr>
          <w:rStyle w:val="Numatytasispastraiposriftas5"/>
          <w:rFonts w:eastAsiaTheme="majorEastAsia"/>
          <w:szCs w:val="24"/>
        </w:rPr>
        <w:t xml:space="preserve"> </w:t>
      </w:r>
      <w:r w:rsidRPr="00577DD0">
        <w:rPr>
          <w:rFonts w:cs="Times New Roman"/>
          <w:szCs w:val="24"/>
          <w:lang w:bidi="he-IL"/>
        </w:rPr>
        <w:t>iš valstybės biudžeto.</w:t>
      </w:r>
    </w:p>
    <w:p w14:paraId="600DF768" w14:textId="20A652CA" w:rsidR="008C3F8D" w:rsidRPr="00577DD0" w:rsidRDefault="008C3F8D" w:rsidP="00577DD0">
      <w:pPr>
        <w:rPr>
          <w:rFonts w:cs="Times New Roman"/>
          <w:szCs w:val="24"/>
        </w:rPr>
      </w:pPr>
      <w:r w:rsidRPr="00577DD0">
        <w:rPr>
          <w:rFonts w:cs="Times New Roman"/>
          <w:szCs w:val="24"/>
        </w:rPr>
        <w:t xml:space="preserve">Socialinės paslaugos yra viena iš sudėtinių socialinės paramos sistemos dalių ir teikiamos tiems žmonėms, kurie dėl įvairių nuo jų pačių nepriklausančių priežasčių negali ar nesugeba savimi pasirūpinti.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w:t>
      </w:r>
    </w:p>
    <w:p w14:paraId="12D9418D" w14:textId="03FD8755" w:rsidR="008C3F8D" w:rsidRPr="00577DD0" w:rsidRDefault="008C3F8D" w:rsidP="00577DD0">
      <w:pPr>
        <w:rPr>
          <w:rFonts w:cs="Times New Roman"/>
          <w:szCs w:val="24"/>
        </w:rPr>
      </w:pPr>
      <w:r w:rsidRPr="00577DD0">
        <w:rPr>
          <w:rFonts w:cs="Times New Roman"/>
          <w:szCs w:val="24"/>
        </w:rPr>
        <w:t xml:space="preserve">Socialinių paslaugų organizavimui ir finansavimui 2020 m. panaudota 2 222,2 tūkst. </w:t>
      </w:r>
      <w:r w:rsidR="001A3370">
        <w:rPr>
          <w:rFonts w:cs="Times New Roman"/>
          <w:szCs w:val="24"/>
        </w:rPr>
        <w:t>Eur</w:t>
      </w:r>
      <w:r w:rsidRPr="00577DD0">
        <w:rPr>
          <w:rFonts w:cs="Times New Roman"/>
          <w:szCs w:val="24"/>
        </w:rPr>
        <w:t xml:space="preserve">, (2019 m. – 1 753,4) t. y. 468,8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(26,74 proc.) daugiau negu 2019 m. Iš jų: 1 661,8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savivaldybės biudžeto lėšos (2019 m. – 1 276,3 tūkst. </w:t>
      </w:r>
      <w:r w:rsidR="001A3370">
        <w:rPr>
          <w:rFonts w:cs="Times New Roman"/>
          <w:szCs w:val="24"/>
        </w:rPr>
        <w:t>Eur</w:t>
      </w:r>
      <w:r w:rsidRPr="00577DD0">
        <w:rPr>
          <w:rFonts w:cs="Times New Roman"/>
          <w:szCs w:val="24"/>
        </w:rPr>
        <w:t xml:space="preserve">), t. y. 385,5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(30,2 proc.) daugiau negu 2019 m.; 560,4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valstybės biudžeto lėšos (2019 m. – 477,1 tūkst. </w:t>
      </w:r>
      <w:r w:rsidR="001A3370">
        <w:rPr>
          <w:rFonts w:cs="Times New Roman"/>
          <w:szCs w:val="24"/>
        </w:rPr>
        <w:t>Eur</w:t>
      </w:r>
      <w:r w:rsidRPr="00577DD0">
        <w:rPr>
          <w:rFonts w:cs="Times New Roman"/>
          <w:szCs w:val="24"/>
        </w:rPr>
        <w:t xml:space="preserve">), </w:t>
      </w:r>
      <w:r w:rsidRPr="00577DD0">
        <w:rPr>
          <w:rFonts w:cs="Times New Roman"/>
          <w:szCs w:val="24"/>
        </w:rPr>
        <w:br/>
        <w:t xml:space="preserve">t. y. 83,3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(17,46 proc.) daugiau negu 2019 m. </w:t>
      </w:r>
    </w:p>
    <w:p w14:paraId="33B48B53" w14:textId="038F0B39" w:rsidR="008C3F8D" w:rsidRPr="00577DD0" w:rsidRDefault="008C3F8D" w:rsidP="00577DD0">
      <w:pPr>
        <w:rPr>
          <w:rFonts w:cs="Times New Roman"/>
          <w:szCs w:val="24"/>
        </w:rPr>
      </w:pPr>
      <w:r w:rsidRPr="00577DD0">
        <w:rPr>
          <w:rFonts w:cs="Times New Roman"/>
          <w:szCs w:val="24"/>
        </w:rPr>
        <w:t xml:space="preserve">Asmenų su sunkia negalia išlaikymui socialinės globos įstaigose skirta 537 tūkst. </w:t>
      </w:r>
      <w:r w:rsidR="001A3370">
        <w:rPr>
          <w:rFonts w:cs="Times New Roman"/>
          <w:szCs w:val="24"/>
        </w:rPr>
        <w:t>Eur</w:t>
      </w:r>
      <w:r w:rsidR="008C09FF" w:rsidRPr="00577DD0">
        <w:rPr>
          <w:rFonts w:cs="Times New Roman"/>
          <w:szCs w:val="24"/>
        </w:rPr>
        <w:br/>
      </w:r>
      <w:r w:rsidRPr="00577DD0">
        <w:rPr>
          <w:rFonts w:cs="Times New Roman"/>
          <w:szCs w:val="24"/>
        </w:rPr>
        <w:t xml:space="preserve">(2019 m. – 459,7 tūkst. </w:t>
      </w:r>
      <w:r w:rsidR="001A3370">
        <w:rPr>
          <w:rFonts w:cs="Times New Roman"/>
          <w:szCs w:val="24"/>
        </w:rPr>
        <w:t>Eur</w:t>
      </w:r>
      <w:r w:rsidRPr="00577DD0">
        <w:rPr>
          <w:rFonts w:cs="Times New Roman"/>
          <w:szCs w:val="24"/>
        </w:rPr>
        <w:t xml:space="preserve">), t. y. 77,3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(16,82 proc.) daugiau negu 2019 m. </w:t>
      </w:r>
    </w:p>
    <w:p w14:paraId="3051C579" w14:textId="282A428A" w:rsidR="008C3F8D" w:rsidRPr="00577DD0" w:rsidRDefault="008C3F8D" w:rsidP="00577DD0">
      <w:pPr>
        <w:rPr>
          <w:rFonts w:cs="Times New Roman"/>
          <w:szCs w:val="24"/>
        </w:rPr>
      </w:pPr>
      <w:r w:rsidRPr="00577DD0">
        <w:rPr>
          <w:rFonts w:cs="Times New Roman"/>
          <w:szCs w:val="24"/>
        </w:rPr>
        <w:t xml:space="preserve">Asmenų su negalia ir senyvo amžiaus asmenų išlaikymui socialinės globos įstaigose skirta 336,1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242,8 tūkst. </w:t>
      </w:r>
      <w:r w:rsidR="001A3370">
        <w:rPr>
          <w:rFonts w:cs="Times New Roman"/>
          <w:szCs w:val="24"/>
        </w:rPr>
        <w:t>Eur</w:t>
      </w:r>
      <w:r w:rsidRPr="00577DD0">
        <w:rPr>
          <w:rFonts w:cs="Times New Roman"/>
          <w:szCs w:val="24"/>
        </w:rPr>
        <w:t>)</w:t>
      </w:r>
      <w:r w:rsidR="00CF2B85">
        <w:rPr>
          <w:rFonts w:cs="Times New Roman"/>
          <w:szCs w:val="24"/>
        </w:rPr>
        <w:t>,</w:t>
      </w:r>
      <w:r w:rsidRPr="00577DD0">
        <w:rPr>
          <w:rFonts w:cs="Times New Roman"/>
          <w:szCs w:val="24"/>
        </w:rPr>
        <w:t xml:space="preserve"> t. y. 93,3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(38,43 proc.) daugiau negu </w:t>
      </w:r>
      <w:r w:rsidRPr="00577DD0">
        <w:rPr>
          <w:rFonts w:cs="Times New Roman"/>
          <w:szCs w:val="24"/>
        </w:rPr>
        <w:br/>
        <w:t>2019 m.</w:t>
      </w:r>
    </w:p>
    <w:p w14:paraId="4C117006" w14:textId="5628C45D" w:rsidR="008C3F8D" w:rsidRPr="00577DD0" w:rsidRDefault="008C3F8D" w:rsidP="00577DD0">
      <w:pPr>
        <w:rPr>
          <w:rFonts w:cs="Times New Roman"/>
          <w:szCs w:val="24"/>
        </w:rPr>
      </w:pPr>
      <w:r w:rsidRPr="00577DD0">
        <w:rPr>
          <w:rFonts w:cs="Times New Roman"/>
          <w:szCs w:val="24"/>
        </w:rPr>
        <w:t xml:space="preserve">Savivaldybėje socialines paslaugas 2020 m. teikė iš rajono savivaldybės biudžeto lėšų išlaikomos dvi įstaigos, jų išlaikymui skirta 1 300,4 tūkst. </w:t>
      </w:r>
      <w:r w:rsidR="001A3370">
        <w:rPr>
          <w:rFonts w:cs="Times New Roman"/>
          <w:szCs w:val="24"/>
        </w:rPr>
        <w:t>Eur</w:t>
      </w:r>
      <w:r w:rsidRPr="00577DD0">
        <w:rPr>
          <w:rFonts w:cs="Times New Roman"/>
          <w:szCs w:val="24"/>
        </w:rPr>
        <w:t xml:space="preserve">, (2019 m. – 1 019,2 tūkst. </w:t>
      </w:r>
      <w:r w:rsidR="001A3370">
        <w:rPr>
          <w:rFonts w:cs="Times New Roman"/>
          <w:szCs w:val="24"/>
        </w:rPr>
        <w:t>Eur</w:t>
      </w:r>
      <w:r w:rsidRPr="00577DD0">
        <w:rPr>
          <w:rFonts w:cs="Times New Roman"/>
          <w:szCs w:val="24"/>
        </w:rPr>
        <w:t xml:space="preserve">), </w:t>
      </w:r>
      <w:r w:rsidRPr="00577DD0">
        <w:rPr>
          <w:rFonts w:cs="Times New Roman"/>
          <w:szCs w:val="24"/>
        </w:rPr>
        <w:br/>
        <w:t xml:space="preserve">t. y. 281,2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(27,59 proc.) daugiau negu 2019 m. Iš jų: Panevėžio rajono socialinių paslaugų centrui 723,5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568,3 tūkst. </w:t>
      </w:r>
      <w:r w:rsidR="001A3370">
        <w:rPr>
          <w:rFonts w:cs="Times New Roman"/>
          <w:szCs w:val="24"/>
        </w:rPr>
        <w:t>Eur</w:t>
      </w:r>
      <w:r w:rsidRPr="00577DD0">
        <w:rPr>
          <w:rFonts w:cs="Times New Roman"/>
          <w:szCs w:val="24"/>
        </w:rPr>
        <w:t xml:space="preserve">), t. y. 155,2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(27,31 proc.) daugiau negu 2019 m.; Panevėžio rajono vaikų globos namams 576.9 tūkst. </w:t>
      </w:r>
      <w:r w:rsidR="001A3370">
        <w:rPr>
          <w:rFonts w:cs="Times New Roman"/>
          <w:szCs w:val="24"/>
        </w:rPr>
        <w:t>Eur</w:t>
      </w:r>
      <w:r w:rsidR="001A3370" w:rsidRPr="00577DD0">
        <w:rPr>
          <w:rFonts w:cs="Times New Roman"/>
          <w:szCs w:val="24"/>
        </w:rPr>
        <w:t xml:space="preserve"> </w:t>
      </w:r>
      <w:r w:rsidRPr="00577DD0">
        <w:rPr>
          <w:rFonts w:cs="Times New Roman"/>
          <w:szCs w:val="24"/>
        </w:rPr>
        <w:t xml:space="preserve">(2019 m. – 450,9 tūkst. </w:t>
      </w:r>
      <w:r w:rsidR="001A3370">
        <w:rPr>
          <w:rFonts w:cs="Times New Roman"/>
          <w:szCs w:val="24"/>
        </w:rPr>
        <w:t>Eur</w:t>
      </w:r>
      <w:r w:rsidRPr="00577DD0">
        <w:rPr>
          <w:rFonts w:cs="Times New Roman"/>
          <w:szCs w:val="24"/>
        </w:rPr>
        <w:t xml:space="preserve">), t. y. 126 tūkst. </w:t>
      </w:r>
      <w:r w:rsidR="001A3370">
        <w:rPr>
          <w:rFonts w:cs="Times New Roman"/>
          <w:szCs w:val="24"/>
        </w:rPr>
        <w:t>Eur</w:t>
      </w:r>
      <w:r w:rsidR="001A3370" w:rsidRPr="00577DD0">
        <w:rPr>
          <w:rFonts w:cs="Times New Roman"/>
          <w:szCs w:val="24"/>
        </w:rPr>
        <w:t xml:space="preserve"> </w:t>
      </w:r>
      <w:r w:rsidRPr="00577DD0">
        <w:rPr>
          <w:rFonts w:cs="Times New Roman"/>
          <w:szCs w:val="24"/>
        </w:rPr>
        <w:t>(27,94 proc.) daugiau negu 2019 m.</w:t>
      </w:r>
    </w:p>
    <w:p w14:paraId="54037171" w14:textId="6AD2D91E" w:rsidR="008C3F8D" w:rsidRPr="00577DD0" w:rsidRDefault="008C3F8D" w:rsidP="00577DD0">
      <w:pPr>
        <w:rPr>
          <w:rFonts w:cs="Times New Roman"/>
          <w:szCs w:val="24"/>
        </w:rPr>
      </w:pPr>
      <w:r w:rsidRPr="00577DD0">
        <w:rPr>
          <w:rFonts w:cs="Times New Roman"/>
          <w:szCs w:val="24"/>
        </w:rPr>
        <w:t xml:space="preserve">Socialinės paslaugos 2020 metais skirtos 887 rajono gyventojams (2019 m. – </w:t>
      </w:r>
      <w:r w:rsidRPr="00577DD0">
        <w:rPr>
          <w:rFonts w:cs="Times New Roman"/>
          <w:szCs w:val="24"/>
        </w:rPr>
        <w:br/>
        <w:t xml:space="preserve">824 gyventojams), t. y. 63 </w:t>
      </w:r>
      <w:r w:rsidR="00CF2B85" w:rsidRPr="00577DD0">
        <w:rPr>
          <w:rFonts w:cs="Times New Roman"/>
          <w:szCs w:val="24"/>
        </w:rPr>
        <w:t>gyventoja</w:t>
      </w:r>
      <w:r w:rsidR="00CF2B85">
        <w:rPr>
          <w:rFonts w:cs="Times New Roman"/>
          <w:szCs w:val="24"/>
        </w:rPr>
        <w:t>m</w:t>
      </w:r>
      <w:r w:rsidR="00CF2B85" w:rsidRPr="00577DD0">
        <w:rPr>
          <w:rFonts w:cs="Times New Roman"/>
          <w:szCs w:val="24"/>
        </w:rPr>
        <w:t xml:space="preserve">s </w:t>
      </w:r>
      <w:r w:rsidRPr="00577DD0">
        <w:rPr>
          <w:rFonts w:cs="Times New Roman"/>
          <w:szCs w:val="24"/>
        </w:rPr>
        <w:t xml:space="preserve">daugiau negu 2019 m. </w:t>
      </w:r>
    </w:p>
    <w:p w14:paraId="2323DF08" w14:textId="77777777" w:rsidR="008C3F8D" w:rsidRPr="00577DD0" w:rsidRDefault="008C3F8D" w:rsidP="00577DD0">
      <w:pPr>
        <w:rPr>
          <w:rFonts w:cs="Times New Roman"/>
          <w:szCs w:val="24"/>
        </w:rPr>
      </w:pPr>
      <w:r w:rsidRPr="00577DD0">
        <w:rPr>
          <w:rFonts w:cs="Times New Roman"/>
          <w:szCs w:val="24"/>
        </w:rPr>
        <w:t>Panevėžio rajono socialinių paslaugų centre teikiamos šios paslaugas: ilgalaikės socialinės globos, socialinės priežiūros (pagalbos į namus), integralios pagalbos asmens namuose (dienos socialinės globos ir slaugos), nestacionarios socialinės paslaugos vaikams ir jų šeimoms, bendrosios socialinės paslaugos: asmens higienos (skalbimo, maudymosi), medicininės reabilitacijos (masažo, gydomosios mankštos ir kt.), sociokultūrinės, darbinio užimtumo paslaugos neįgaliems, pagyvenusiems asmenims, šeimoms, patiriančioms socialinę riziką.</w:t>
      </w:r>
    </w:p>
    <w:p w14:paraId="32300DB9" w14:textId="35E0541A" w:rsidR="008C3F8D" w:rsidRPr="00577DD0" w:rsidRDefault="008C3F8D" w:rsidP="00577DD0">
      <w:pPr>
        <w:rPr>
          <w:rFonts w:cs="Times New Roman"/>
          <w:szCs w:val="24"/>
        </w:rPr>
      </w:pPr>
      <w:r w:rsidRPr="00577DD0">
        <w:rPr>
          <w:rFonts w:cs="Times New Roman"/>
          <w:szCs w:val="24"/>
        </w:rPr>
        <w:t>Panevėžio rajono socialinių paslaugų centr</w:t>
      </w:r>
      <w:r w:rsidR="00CF2B85">
        <w:rPr>
          <w:rFonts w:cs="Times New Roman"/>
          <w:szCs w:val="24"/>
        </w:rPr>
        <w:t>ą</w:t>
      </w:r>
      <w:r w:rsidRPr="00577DD0">
        <w:rPr>
          <w:rFonts w:cs="Times New Roman"/>
          <w:szCs w:val="24"/>
        </w:rPr>
        <w:t xml:space="preserve"> sudaro </w:t>
      </w:r>
      <w:r w:rsidR="00CF2B85">
        <w:rPr>
          <w:rFonts w:cs="Times New Roman"/>
          <w:szCs w:val="24"/>
        </w:rPr>
        <w:t xml:space="preserve">šie </w:t>
      </w:r>
      <w:r w:rsidRPr="00577DD0">
        <w:rPr>
          <w:rFonts w:cs="Times New Roman"/>
          <w:szCs w:val="24"/>
        </w:rPr>
        <w:t>skyriai: Socialinės globos skyrius (poskyriai – Ramygalos socialinės globos namai, Krekenavos socialinės globos namai, Gustonių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motinoms ir vaikams); Pagalbos šeimai skyrius (poskyriai – Atvejo vadyba, Daugiafunkcis centras, Spec. transporto organizavimas, Aprūpinimas techninės pagalbos priemonėmis).</w:t>
      </w:r>
    </w:p>
    <w:p w14:paraId="788B478C" w14:textId="7A073B30" w:rsidR="008C3F8D" w:rsidRPr="00577DD0" w:rsidRDefault="008C3F8D" w:rsidP="00577DD0">
      <w:pPr>
        <w:rPr>
          <w:rFonts w:cs="Times New Roman"/>
          <w:szCs w:val="24"/>
        </w:rPr>
      </w:pPr>
      <w:r w:rsidRPr="00577DD0">
        <w:rPr>
          <w:rFonts w:cs="Times New Roman"/>
          <w:szCs w:val="24"/>
        </w:rPr>
        <w:t xml:space="preserve">Panevėžio rajono socialinių paslaugų centras 2020 m. paslaugas suteikė 687 asmenims </w:t>
      </w:r>
      <w:r w:rsidRPr="00577DD0">
        <w:rPr>
          <w:rFonts w:cs="Times New Roman"/>
          <w:szCs w:val="24"/>
        </w:rPr>
        <w:br/>
        <w:t xml:space="preserve">(2019 m. suteikta 615 </w:t>
      </w:r>
      <w:r w:rsidR="00CF2B85" w:rsidRPr="00577DD0">
        <w:rPr>
          <w:rFonts w:cs="Times New Roman"/>
          <w:szCs w:val="24"/>
        </w:rPr>
        <w:t>asmen</w:t>
      </w:r>
      <w:r w:rsidR="00CF2B85">
        <w:rPr>
          <w:rFonts w:cs="Times New Roman"/>
          <w:szCs w:val="24"/>
        </w:rPr>
        <w:t>ų</w:t>
      </w:r>
      <w:r w:rsidRPr="00577DD0">
        <w:rPr>
          <w:rFonts w:cs="Times New Roman"/>
          <w:szCs w:val="24"/>
        </w:rPr>
        <w:t>), t. y. 72 asmenims daugiau negu 2019 metais.</w:t>
      </w:r>
    </w:p>
    <w:p w14:paraId="1244C1CB" w14:textId="77777777" w:rsidR="008C3F8D" w:rsidRPr="00577DD0" w:rsidRDefault="008C3F8D" w:rsidP="00577DD0">
      <w:pPr>
        <w:rPr>
          <w:rFonts w:cs="Times New Roman"/>
          <w:szCs w:val="24"/>
        </w:rPr>
      </w:pPr>
      <w:r w:rsidRPr="00577DD0">
        <w:rPr>
          <w:rFonts w:cs="Times New Roman"/>
          <w:szCs w:val="24"/>
        </w:rPr>
        <w:t xml:space="preserve">Panevėžio rajono socialinių paslaugų centre ilgalaikės socialinės globos paslaugos gali būti teikiamos 51 pagyvenusiam ir neįgaliam asmeniui. 2020 m. paslaugas rajono socialinės globos namuose gavo 55 asmenys. </w:t>
      </w:r>
    </w:p>
    <w:p w14:paraId="72CB4D01" w14:textId="77777777" w:rsidR="008C3F8D" w:rsidRPr="00577DD0" w:rsidRDefault="008C3F8D" w:rsidP="00577DD0">
      <w:pPr>
        <w:rPr>
          <w:rFonts w:cs="Times New Roman"/>
          <w:szCs w:val="24"/>
        </w:rPr>
      </w:pPr>
      <w:r w:rsidRPr="00577DD0">
        <w:rPr>
          <w:rFonts w:cs="Times New Roman"/>
          <w:szCs w:val="24"/>
        </w:rPr>
        <w:lastRenderedPageBreak/>
        <w:t>Panevėžio rajono socialinių paslaugų centro lankomosios priežiūros darbuotojai socialinės priežiūros paslaugas (pagalbą į namus) 2020 m. teikė 93 (2019 m. teikė 83 asmenims) rajono pagyvenusiems ir neįgaliems asmenims, iš jų 77 asmenims paslaugos buvo teikiamos mokamai.</w:t>
      </w:r>
    </w:p>
    <w:p w14:paraId="7C560B68" w14:textId="77777777" w:rsidR="008C3F8D" w:rsidRPr="00577DD0" w:rsidRDefault="008C3F8D" w:rsidP="00577DD0">
      <w:pPr>
        <w:rPr>
          <w:rFonts w:cs="Times New Roman"/>
          <w:szCs w:val="24"/>
        </w:rPr>
      </w:pPr>
      <w:r w:rsidRPr="00577DD0">
        <w:rPr>
          <w:rFonts w:cs="Times New Roman"/>
          <w:szCs w:val="24"/>
        </w:rPr>
        <w:t>Panevėžio rajono socialinių paslaugų centro savarankiško gyvenimo namuose 2020 m. socialinės priežiūros institucijoje paslaugos suteiktos 20 rajono gyventojų.</w:t>
      </w:r>
    </w:p>
    <w:p w14:paraId="0C00924A" w14:textId="77777777" w:rsidR="008C3F8D" w:rsidRPr="00577DD0" w:rsidRDefault="008C3F8D" w:rsidP="00577DD0">
      <w:pPr>
        <w:rPr>
          <w:rFonts w:cs="Times New Roman"/>
          <w:szCs w:val="24"/>
        </w:rPr>
      </w:pPr>
      <w:r w:rsidRPr="00577DD0">
        <w:rPr>
          <w:rFonts w:cs="Times New Roman"/>
          <w:szCs w:val="24"/>
        </w:rPr>
        <w:t xml:space="preserve">Panevėžio rajono socialinių paslaugų centras pagal projektą „Integrali pagalba į namus Panevėžio rajone“ teikia integralią pagalbą (dienos socialinę globą ir slaugą) asmens namuose. </w:t>
      </w:r>
      <w:r w:rsidRPr="00577DD0">
        <w:rPr>
          <w:rFonts w:cs="Times New Roman"/>
          <w:szCs w:val="24"/>
        </w:rPr>
        <w:br/>
        <w:t>2020 m. integrali pagalba asmens namuose buvo teikiama 53 asmenims, iš jų 31 asmeniui su sunkia negalia.</w:t>
      </w:r>
    </w:p>
    <w:p w14:paraId="0CF8DDF4" w14:textId="77777777" w:rsidR="008C3F8D" w:rsidRPr="00577DD0" w:rsidRDefault="008C3F8D" w:rsidP="00577DD0">
      <w:pPr>
        <w:rPr>
          <w:rFonts w:cs="Times New Roman"/>
          <w:szCs w:val="24"/>
        </w:rPr>
      </w:pPr>
      <w:r w:rsidRPr="00577DD0">
        <w:rPr>
          <w:rFonts w:cs="Times New Roman"/>
          <w:szCs w:val="24"/>
        </w:rPr>
        <w:t xml:space="preserve">Vadoklių nestacionarių socialinių paslaugų namuose veikianti Paramos šeimai tarnyba teikia informavimo ir konsultavimo, psichologinio konsultavimo, socialinio darbo, laisvalaikio organizavimo paslaugas socialinės rizikos šeimoms ir vaikams. Šio padalinio Vaikų dienos centre teikiamomis socialinės priežiūros paslaugomis dienos metu pasinaudojo 40 vaikų, iš jų 30 vaikų iš šeimų, patiriančių socialinę riziką; Krizių centre gali būti suteiktos laikino apnakvindinimo, psichologinės, socialinės pagalbos, asmens higienos paslaugos krizės ištiktoms motinoms su vaikais. 2020 m. paslaugos buvo suteiktos vienai motinai su vaiku. </w:t>
      </w:r>
    </w:p>
    <w:p w14:paraId="42678E8A" w14:textId="0276A72A" w:rsidR="008C3F8D" w:rsidRPr="00577DD0" w:rsidRDefault="008C3F8D" w:rsidP="00577DD0">
      <w:pPr>
        <w:rPr>
          <w:rFonts w:cs="Times New Roman"/>
          <w:szCs w:val="24"/>
        </w:rPr>
      </w:pPr>
      <w:r w:rsidRPr="00577DD0">
        <w:rPr>
          <w:rFonts w:cs="Times New Roman"/>
          <w:szCs w:val="24"/>
        </w:rPr>
        <w:t xml:space="preserve">Panevėžio rajono socialinių paslaugų centre teikiamos ir bendrosios socialinės paslaugos: asmens higienos (skalbimo, maudymosi), medicininės reabilitacijos (masažo, gydomosios mankštos ir kt.), sociokultūrinės, darbinio užimtumo paslaugos neįgaliems, pagyvenusiems asmenims, šeimoms, patiriančioms socialinę riziką. Šiomis centro teikiamomis socialinėmis paslaugomis </w:t>
      </w:r>
      <w:r w:rsidRPr="00577DD0">
        <w:rPr>
          <w:rFonts w:cs="Times New Roman"/>
          <w:szCs w:val="24"/>
        </w:rPr>
        <w:br/>
        <w:t xml:space="preserve">2020 m. pasinaudojo apie 398 </w:t>
      </w:r>
      <w:r w:rsidR="00CF2B85" w:rsidRPr="00577DD0">
        <w:rPr>
          <w:rFonts w:cs="Times New Roman"/>
          <w:szCs w:val="24"/>
        </w:rPr>
        <w:t>asmen</w:t>
      </w:r>
      <w:r w:rsidR="00CF2B85">
        <w:rPr>
          <w:rFonts w:cs="Times New Roman"/>
          <w:szCs w:val="24"/>
        </w:rPr>
        <w:t>is</w:t>
      </w:r>
      <w:r w:rsidR="00CF2B85" w:rsidRPr="00577DD0">
        <w:rPr>
          <w:rFonts w:cs="Times New Roman"/>
          <w:szCs w:val="24"/>
        </w:rPr>
        <w:t xml:space="preserve"> </w:t>
      </w:r>
      <w:r w:rsidRPr="00577DD0">
        <w:rPr>
          <w:rFonts w:cs="Times New Roman"/>
          <w:szCs w:val="24"/>
        </w:rPr>
        <w:t xml:space="preserve">( 2019 m. – apie 350 asmenų). </w:t>
      </w:r>
    </w:p>
    <w:p w14:paraId="19D4271E" w14:textId="77777777" w:rsidR="008C3F8D" w:rsidRPr="00577DD0" w:rsidRDefault="008C3F8D" w:rsidP="00577DD0">
      <w:pPr>
        <w:rPr>
          <w:rFonts w:cs="Times New Roman"/>
          <w:szCs w:val="24"/>
        </w:rPr>
      </w:pPr>
      <w:r w:rsidRPr="00577DD0">
        <w:rPr>
          <w:rFonts w:cs="Times New Roman"/>
          <w:szCs w:val="24"/>
        </w:rPr>
        <w:t xml:space="preserve">Specialiojo transporto paslaugos buvo suteiktos 28 asmenims: 12 asmenų transporto paslaugo buvo suteiktos rajono savivaldybės teritorijoje, 16 asmenų už rajono savivaldybės teritorijos ribų. Asmenys buvo vežami į Vilniaus, Kauno, Klaipėdos bei Druskininkų gydymo įstaigas. </w:t>
      </w:r>
    </w:p>
    <w:p w14:paraId="7AED5B59" w14:textId="77777777" w:rsidR="008C3F8D" w:rsidRPr="00577DD0" w:rsidRDefault="008C3F8D" w:rsidP="00577DD0">
      <w:pPr>
        <w:rPr>
          <w:rFonts w:cs="Times New Roman"/>
          <w:szCs w:val="24"/>
        </w:rPr>
      </w:pPr>
      <w:r w:rsidRPr="00577DD0">
        <w:rPr>
          <w:rFonts w:cs="Times New Roman"/>
          <w:szCs w:val="24"/>
        </w:rPr>
        <w:t>Panevėžio rajono vaikų globos namai teikia socialines paslaugas vaikams, netekusiems tėvų globos. 2020 m. vaikų globos namai globą teikė paslaugas 33 tėvų globos netekusiems vaikams.</w:t>
      </w:r>
    </w:p>
    <w:p w14:paraId="7ED66109" w14:textId="1CF79A27" w:rsidR="008C3F8D" w:rsidRPr="00577DD0" w:rsidRDefault="008C3F8D" w:rsidP="00577DD0">
      <w:pPr>
        <w:rPr>
          <w:rFonts w:cs="Times New Roman"/>
          <w:szCs w:val="24"/>
        </w:rPr>
      </w:pPr>
      <w:r w:rsidRPr="00577DD0">
        <w:rPr>
          <w:rFonts w:cs="Times New Roman"/>
          <w:szCs w:val="24"/>
        </w:rPr>
        <w:t xml:space="preserve">Vykdydama Perėjimo nuo institucinės globos prie šeimoje ir bendruomenėje teikiamų paslaugų neįgaliems ir likusiems be tėvų globos vaikams 2014–2020 metų veiksmų planą, rajono savivaldybė dėjo dideles pastangas, kad būtų mažinamas institucijoje globojamų vaikų skaičius. Panevėžio rajono vaikų globos namuose įsteigtas Globos centras, kuris įgyvendina vaiko globėjo (rūpintojo) teises ir pareigas, teikia ir organizuoja socialines paslaugas bei kitą pagalbą pagal poreikį vaikui ir budinčiam globotojui (rūpintojui), taip pat kitokią pagalbą vaiko tėvams, siekiant grąžinti vaiką į šeimą, vykdo socialinių globėjų paiešką, parengimą, atranką, organizuoja vaiko apgyvendinimą globėjo šeimoje. Šiuo metu rajone yra 4 budinčios globotojos, parengtos pagal GIMK programą ir priimančios tėvų globos netekusius vaikus į savo šeimas, pas budinčias globotojas buvo </w:t>
      </w:r>
      <w:r w:rsidR="00CF2B85" w:rsidRPr="00577DD0">
        <w:rPr>
          <w:rFonts w:cs="Times New Roman"/>
          <w:szCs w:val="24"/>
        </w:rPr>
        <w:t>apgyvendint</w:t>
      </w:r>
      <w:r w:rsidR="00CF2B85">
        <w:rPr>
          <w:rFonts w:cs="Times New Roman"/>
          <w:szCs w:val="24"/>
        </w:rPr>
        <w:t>a</w:t>
      </w:r>
      <w:r w:rsidR="00CF2B85" w:rsidRPr="00577DD0">
        <w:rPr>
          <w:rFonts w:cs="Times New Roman"/>
          <w:szCs w:val="24"/>
        </w:rPr>
        <w:t xml:space="preserve"> </w:t>
      </w:r>
      <w:r w:rsidRPr="00577DD0">
        <w:rPr>
          <w:rFonts w:cs="Times New Roman"/>
          <w:szCs w:val="24"/>
        </w:rPr>
        <w:t>10 tėvų globos netekusių vaikų.</w:t>
      </w:r>
    </w:p>
    <w:p w14:paraId="01559248" w14:textId="61E17DDE" w:rsidR="008C3F8D" w:rsidRPr="00577DD0" w:rsidRDefault="008C3F8D" w:rsidP="00577DD0">
      <w:pPr>
        <w:rPr>
          <w:rFonts w:cs="Times New Roman"/>
          <w:szCs w:val="24"/>
        </w:rPr>
      </w:pPr>
      <w:r w:rsidRPr="00577DD0">
        <w:rPr>
          <w:rFonts w:cs="Times New Roman"/>
          <w:szCs w:val="24"/>
        </w:rPr>
        <w:t>Vykdant institucinės globos pertvarką: bendruomeninių vaikų globos namų ir vaikų dienos centrų tinklo plėtrą, buvo parengti du projektiniai pasiūlymai dėl valstybės projekto įgyvendinimo.</w:t>
      </w:r>
      <w:r w:rsidRPr="00577DD0">
        <w:rPr>
          <w:rFonts w:cs="Times New Roman"/>
          <w:color w:val="FF0000"/>
          <w:szCs w:val="24"/>
        </w:rPr>
        <w:t xml:space="preserve"> </w:t>
      </w:r>
      <w:r w:rsidRPr="00577DD0">
        <w:rPr>
          <w:rFonts w:cs="Times New Roman"/>
          <w:szCs w:val="24"/>
        </w:rPr>
        <w:t xml:space="preserve">Nupirkti du namai Piniavoje ir Vaivaduose, kuriuose jau gruodžio pabaigoje apgyvendinta 16 tėvų globos netekusių vaikų. </w:t>
      </w:r>
    </w:p>
    <w:p w14:paraId="4AD978F2" w14:textId="1183C845" w:rsidR="008C3F8D" w:rsidRPr="00577DD0" w:rsidRDefault="008C3F8D" w:rsidP="00577DD0">
      <w:pPr>
        <w:rPr>
          <w:rFonts w:cs="Times New Roman"/>
          <w:szCs w:val="24"/>
        </w:rPr>
      </w:pPr>
      <w:r w:rsidRPr="00577DD0">
        <w:rPr>
          <w:rFonts w:cs="Times New Roman"/>
          <w:szCs w:val="24"/>
        </w:rPr>
        <w:t>Socialines paslaugas vaikams</w:t>
      </w:r>
      <w:r w:rsidR="00CF2B85">
        <w:rPr>
          <w:rFonts w:cs="Times New Roman"/>
          <w:szCs w:val="24"/>
        </w:rPr>
        <w:t>,</w:t>
      </w:r>
      <w:r w:rsidRPr="00577DD0">
        <w:rPr>
          <w:rFonts w:cs="Times New Roman"/>
          <w:szCs w:val="24"/>
        </w:rPr>
        <w:t xml:space="preserve"> netekusiems tėvų globos</w:t>
      </w:r>
      <w:r w:rsidR="00CF2B85">
        <w:rPr>
          <w:rFonts w:cs="Times New Roman"/>
          <w:szCs w:val="24"/>
        </w:rPr>
        <w:t>,</w:t>
      </w:r>
      <w:r w:rsidRPr="00577DD0">
        <w:rPr>
          <w:rFonts w:cs="Times New Roman"/>
          <w:szCs w:val="24"/>
        </w:rPr>
        <w:t xml:space="preserve"> teikia ir vienintelė Panevėžio rajone šeimyna „Stipruoliai“, kuri 2020 m. globojo 4 tėvų globos netekusius vaikus. </w:t>
      </w:r>
    </w:p>
    <w:p w14:paraId="1401BCE0" w14:textId="23DAFC2D" w:rsidR="008C3F8D" w:rsidRPr="00577DD0" w:rsidRDefault="008C3F8D" w:rsidP="00577DD0">
      <w:pPr>
        <w:rPr>
          <w:rFonts w:cs="Times New Roman"/>
          <w:szCs w:val="24"/>
        </w:rPr>
      </w:pPr>
      <w:r w:rsidRPr="00577DD0">
        <w:rPr>
          <w:rFonts w:cs="Times New Roman"/>
          <w:szCs w:val="24"/>
        </w:rPr>
        <w:t xml:space="preserve">Socialinės paslaugos vaikams, suaugusiems ir senatvės pensinio amžiaus sulaukusiems neįgaliems asmenims perkamos ministerijos ar kitų savivaldybių pavaldumo specializuotose globos įstaigose, viešosiose ar privačiose įstaigose, už kurias apmokama valstybės ir savivaldybės biudžeto lėšomis. 2020 m. paslaugos buvo teikiamos 153 neįgaliems asmenims (2019 m. – 163 </w:t>
      </w:r>
      <w:r w:rsidR="00693BCA" w:rsidRPr="00577DD0">
        <w:rPr>
          <w:rFonts w:cs="Times New Roman"/>
          <w:szCs w:val="24"/>
        </w:rPr>
        <w:t>asmeni</w:t>
      </w:r>
      <w:r w:rsidR="00693BCA">
        <w:rPr>
          <w:rFonts w:cs="Times New Roman"/>
          <w:szCs w:val="24"/>
        </w:rPr>
        <w:t>ms</w:t>
      </w:r>
      <w:r w:rsidRPr="00577DD0">
        <w:rPr>
          <w:rFonts w:cs="Times New Roman"/>
          <w:szCs w:val="24"/>
        </w:rPr>
        <w:t xml:space="preserve">). Paslaugos pirktos iš: Algimanto Bandzos socialinių paslaugų namų ilgalaikės socialinės globos paslaugos 3 tėvų globos netekusiems vaikams; </w:t>
      </w:r>
      <w:r w:rsidR="00693BCA" w:rsidRPr="00577DD0">
        <w:rPr>
          <w:rFonts w:cs="Times New Roman"/>
          <w:szCs w:val="24"/>
        </w:rPr>
        <w:t>V</w:t>
      </w:r>
      <w:r w:rsidR="00693BCA">
        <w:rPr>
          <w:rFonts w:cs="Times New Roman"/>
          <w:szCs w:val="24"/>
        </w:rPr>
        <w:t>š</w:t>
      </w:r>
      <w:r w:rsidR="00693BCA" w:rsidRPr="00577DD0">
        <w:rPr>
          <w:rFonts w:cs="Times New Roman"/>
          <w:szCs w:val="24"/>
        </w:rPr>
        <w:t xml:space="preserve">Į </w:t>
      </w:r>
      <w:r w:rsidRPr="00577DD0">
        <w:rPr>
          <w:rFonts w:cs="Times New Roman"/>
          <w:szCs w:val="24"/>
        </w:rPr>
        <w:t>Paparčių Šv. Juozapo šeimos namų ilgalaikės socialinės globos paslaugos 1 tėvų globos netekusiam vaikui; Skalvijos namų ilgalaikės socialinės globos paslaugos 1 tėvų globos netekusiam vaikui, ministerijos,</w:t>
      </w:r>
      <w:r w:rsidR="007C5829">
        <w:rPr>
          <w:rFonts w:cs="Times New Roman"/>
          <w:szCs w:val="24"/>
        </w:rPr>
        <w:t xml:space="preserve"> pavaldume esančių specializuotų</w:t>
      </w:r>
      <w:r w:rsidRPr="00577DD0">
        <w:rPr>
          <w:rFonts w:cs="Times New Roman"/>
          <w:szCs w:val="24"/>
        </w:rPr>
        <w:t xml:space="preserve"> </w:t>
      </w:r>
      <w:r w:rsidRPr="007C5829">
        <w:rPr>
          <w:rFonts w:cs="Times New Roman"/>
          <w:szCs w:val="24"/>
        </w:rPr>
        <w:lastRenderedPageBreak/>
        <w:t>globos įstaigų ir viešųjų bei privačių įstaigų,</w:t>
      </w:r>
      <w:r w:rsidRPr="00577DD0">
        <w:rPr>
          <w:rFonts w:cs="Times New Roman"/>
          <w:szCs w:val="24"/>
        </w:rPr>
        <w:t xml:space="preserve"> paslaugos buvo perkamos 138 neįgaliems asmenims; socialinės priežiūros paslaugos, dienos socialinės globos paslaugos asmens namuose, kurias teikia VšĮ Integruotų sveikatos paslaugų centras, buvo perkamos 1 asmeniui; dienos socialinės globos paslaugos institucijoje, kurias teikia Panevėžio specialioji mokykla-daugiafunkcis centras</w:t>
      </w:r>
      <w:r w:rsidR="00693BCA">
        <w:rPr>
          <w:rFonts w:cs="Times New Roman"/>
          <w:szCs w:val="24"/>
        </w:rPr>
        <w:t>,</w:t>
      </w:r>
      <w:r w:rsidRPr="00577DD0">
        <w:rPr>
          <w:rFonts w:cs="Times New Roman"/>
          <w:szCs w:val="24"/>
        </w:rPr>
        <w:t xml:space="preserve"> buvo perkamos 3 neįgaliems asmenims, iš jų 2 neįgalūs vaikai; dienos socialinės globos paslaugos institucijoje, kurias teikia Algimanto Bandzos socialinių paslaugų namai</w:t>
      </w:r>
      <w:r w:rsidR="00693BCA">
        <w:rPr>
          <w:rFonts w:cs="Times New Roman"/>
          <w:szCs w:val="24"/>
        </w:rPr>
        <w:t>,</w:t>
      </w:r>
      <w:r w:rsidRPr="00577DD0">
        <w:rPr>
          <w:rFonts w:cs="Times New Roman"/>
          <w:szCs w:val="24"/>
        </w:rPr>
        <w:t xml:space="preserve"> buvo perkamos </w:t>
      </w:r>
      <w:r w:rsidR="008C09FF" w:rsidRPr="00577DD0">
        <w:rPr>
          <w:rFonts w:cs="Times New Roman"/>
          <w:szCs w:val="24"/>
        </w:rPr>
        <w:br/>
      </w:r>
      <w:r w:rsidRPr="00577DD0">
        <w:rPr>
          <w:rFonts w:cs="Times New Roman"/>
          <w:szCs w:val="24"/>
        </w:rPr>
        <w:t>3 neįgaliems vaikams; dienos socialinės globos paslaugos institucijoje, kurias teikia Panevėžio socialinių paslaugų centras</w:t>
      </w:r>
      <w:r w:rsidR="00693BCA">
        <w:rPr>
          <w:rFonts w:cs="Times New Roman"/>
          <w:szCs w:val="24"/>
        </w:rPr>
        <w:t>,</w:t>
      </w:r>
      <w:r w:rsidRPr="00577DD0">
        <w:rPr>
          <w:rFonts w:cs="Times New Roman"/>
          <w:szCs w:val="24"/>
        </w:rPr>
        <w:t xml:space="preserve"> buvo perkamos 3 neįgaliems asmenims.</w:t>
      </w:r>
    </w:p>
    <w:p w14:paraId="71725C71" w14:textId="4A7FF9E9" w:rsidR="008C3F8D" w:rsidRPr="00577DD0" w:rsidRDefault="008C3F8D" w:rsidP="00577DD0">
      <w:pPr>
        <w:rPr>
          <w:rFonts w:cs="Times New Roman"/>
          <w:szCs w:val="24"/>
        </w:rPr>
      </w:pPr>
      <w:r w:rsidRPr="00577DD0">
        <w:rPr>
          <w:rFonts w:cs="Times New Roman"/>
          <w:szCs w:val="24"/>
        </w:rPr>
        <w:t>2020 m. gauta 115 prašymų dėl paslaugų skyrimo, iš jų: 19 prašymų dėl pagalbos į namus paslaugų skyrimo, 3 prašymai nepatenkinti;</w:t>
      </w:r>
      <w:r w:rsidR="008900F6">
        <w:rPr>
          <w:rFonts w:cs="Times New Roman"/>
          <w:szCs w:val="24"/>
        </w:rPr>
        <w:t xml:space="preserve"> </w:t>
      </w:r>
      <w:r w:rsidRPr="00577DD0">
        <w:rPr>
          <w:rFonts w:cs="Times New Roman"/>
          <w:szCs w:val="24"/>
        </w:rPr>
        <w:t>2 prašymai asmeninio asistento paslaugoms gauti;</w:t>
      </w:r>
      <w:r w:rsidR="0081251A" w:rsidRPr="0081251A">
        <w:rPr>
          <w:rFonts w:cs="Times New Roman"/>
          <w:szCs w:val="24"/>
        </w:rPr>
        <w:t xml:space="preserve"> </w:t>
      </w:r>
      <w:r w:rsidR="0081251A" w:rsidRPr="00577DD0">
        <w:rPr>
          <w:rFonts w:cs="Times New Roman"/>
          <w:szCs w:val="24"/>
        </w:rPr>
        <w:br/>
      </w:r>
      <w:r w:rsidRPr="00577DD0">
        <w:rPr>
          <w:rFonts w:cs="Times New Roman"/>
          <w:szCs w:val="24"/>
        </w:rPr>
        <w:t xml:space="preserve">3 prašymai dėl socialinės priežiūros paslaugų savarankiško gyvenimo namuose skyrimo, </w:t>
      </w:r>
      <w:r w:rsidRPr="00577DD0">
        <w:rPr>
          <w:rFonts w:cs="Times New Roman"/>
          <w:szCs w:val="24"/>
        </w:rPr>
        <w:br/>
      </w:r>
      <w:r w:rsidR="008900F6">
        <w:rPr>
          <w:rFonts w:cs="Times New Roman"/>
          <w:szCs w:val="24"/>
        </w:rPr>
        <w:t xml:space="preserve">1 prašymas nepatenkintas; </w:t>
      </w:r>
      <w:r w:rsidRPr="00577DD0">
        <w:rPr>
          <w:rFonts w:cs="Times New Roman"/>
          <w:szCs w:val="24"/>
        </w:rPr>
        <w:t>18 prašymų dėl integralios pagalbos asmens namuose skyrimo, (4 asmenys laukia paslaugų eilėje);</w:t>
      </w:r>
      <w:r w:rsidR="008900F6">
        <w:rPr>
          <w:rFonts w:cs="Times New Roman"/>
          <w:szCs w:val="24"/>
        </w:rPr>
        <w:t xml:space="preserve"> </w:t>
      </w:r>
      <w:r w:rsidRPr="00577DD0">
        <w:rPr>
          <w:rFonts w:cs="Times New Roman"/>
          <w:szCs w:val="24"/>
        </w:rPr>
        <w:t xml:space="preserve">63 prašymai (2019 m. – 76 prašymai) dėl apgyvendinimo globos įstaigose, iš jų: 38 prašymai dėl ilgalaikės socialinės globos įstaigoje skyrimo; 16 prašymų dėl trumpalaikės socialinės globos paslaugų globos įstaigoje skyrimo; 3 </w:t>
      </w:r>
      <w:r w:rsidR="00693BCA" w:rsidRPr="00577DD0">
        <w:rPr>
          <w:rFonts w:cs="Times New Roman"/>
          <w:szCs w:val="24"/>
        </w:rPr>
        <w:t>prašyma</w:t>
      </w:r>
      <w:r w:rsidR="00693BCA">
        <w:rPr>
          <w:rFonts w:cs="Times New Roman"/>
          <w:szCs w:val="24"/>
        </w:rPr>
        <w:t>i</w:t>
      </w:r>
      <w:r w:rsidR="00693BCA" w:rsidRPr="00577DD0">
        <w:rPr>
          <w:rFonts w:cs="Times New Roman"/>
          <w:szCs w:val="24"/>
        </w:rPr>
        <w:t xml:space="preserve"> </w:t>
      </w:r>
      <w:r w:rsidRPr="00577DD0">
        <w:rPr>
          <w:rFonts w:cs="Times New Roman"/>
          <w:szCs w:val="24"/>
        </w:rPr>
        <w:t>dėl perkėlimo į kitus socialinės globos namus, 1 prašymas laikino atokvėpio paslaugoms gauti; 3 prašymai dėl laikino apgyvendinimo krizių centre mamų su vaikais ir 2 prašymai dėl trumpalaikės socialinės globos įstaigoje paslaugų pratęsimo;</w:t>
      </w:r>
      <w:r w:rsidR="008900F6">
        <w:rPr>
          <w:rFonts w:cs="Times New Roman"/>
          <w:szCs w:val="24"/>
        </w:rPr>
        <w:t xml:space="preserve"> </w:t>
      </w:r>
      <w:r w:rsidRPr="00577DD0">
        <w:rPr>
          <w:rFonts w:cs="Times New Roman"/>
          <w:szCs w:val="24"/>
        </w:rPr>
        <w:t>1 prašymas dėl dienos socialinės globos paslaugų asmens namuose skyrimo, kurias teikia VšĮ Integruotų sveikatos paslaugų centras, prašymas patenkintas;</w:t>
      </w:r>
      <w:r w:rsidR="008900F6">
        <w:rPr>
          <w:rFonts w:cs="Times New Roman"/>
          <w:szCs w:val="24"/>
        </w:rPr>
        <w:t xml:space="preserve"> </w:t>
      </w:r>
      <w:r w:rsidRPr="00577DD0">
        <w:rPr>
          <w:rFonts w:cs="Times New Roman"/>
          <w:szCs w:val="24"/>
        </w:rPr>
        <w:t>6 prašymai dėl dienos socialinės globos paslaugų institucijoje skyrimo vaikams su negalia, kurias teikia Panevėžio specialioji mokykla-daugiafunkcis centras ir Algimanto Bandzos socialinių paslaugų namai, paslaugos buvo perkamos visiems neįgaliems vaikams;</w:t>
      </w:r>
      <w:r w:rsidR="008900F6">
        <w:rPr>
          <w:rFonts w:cs="Times New Roman"/>
          <w:szCs w:val="24"/>
        </w:rPr>
        <w:t xml:space="preserve"> </w:t>
      </w:r>
      <w:r w:rsidRPr="00577DD0">
        <w:rPr>
          <w:rFonts w:cs="Times New Roman"/>
          <w:szCs w:val="24"/>
        </w:rPr>
        <w:t>3 prašymai dėl dienos  socialinės globos paslaugų institucijoje skyrimo asmenims su negalia, kurias teikia Panevėžio socialinių paslaugų centras, paslaugos buvo perkamos visiems neįgaliems asmenims.</w:t>
      </w:r>
    </w:p>
    <w:p w14:paraId="4B5142C0" w14:textId="7511FCC8" w:rsidR="008C3F8D" w:rsidRPr="00577DD0" w:rsidRDefault="008C3F8D" w:rsidP="00577DD0">
      <w:pPr>
        <w:rPr>
          <w:rFonts w:cs="Times New Roman"/>
          <w:szCs w:val="24"/>
        </w:rPr>
      </w:pPr>
      <w:r w:rsidRPr="00577DD0">
        <w:rPr>
          <w:rFonts w:cs="Times New Roman"/>
          <w:szCs w:val="24"/>
        </w:rPr>
        <w:t xml:space="preserve">2020 m. socialinės globos įstaigose apgyvendinti 36 asmenys (2019 m. – 59 asmenys), iš jų: 7 </w:t>
      </w:r>
      <w:r w:rsidR="00693BCA" w:rsidRPr="00577DD0">
        <w:rPr>
          <w:rFonts w:cs="Times New Roman"/>
          <w:szCs w:val="24"/>
        </w:rPr>
        <w:t>asmen</w:t>
      </w:r>
      <w:r w:rsidR="00693BCA">
        <w:rPr>
          <w:rFonts w:cs="Times New Roman"/>
          <w:szCs w:val="24"/>
        </w:rPr>
        <w:t>ys</w:t>
      </w:r>
      <w:r w:rsidR="00693BCA" w:rsidRPr="00577DD0">
        <w:rPr>
          <w:rFonts w:cs="Times New Roman"/>
          <w:szCs w:val="24"/>
        </w:rPr>
        <w:t xml:space="preserve"> </w:t>
      </w:r>
      <w:r w:rsidRPr="00577DD0">
        <w:rPr>
          <w:rFonts w:cs="Times New Roman"/>
          <w:szCs w:val="24"/>
        </w:rPr>
        <w:t xml:space="preserve">apgyvendinti rajono globos įstaigose; 17 – Socialinės apsaugos ir darbo ministerijai pavaldžiuose socialinės globos namuose; 4 – VšĮ „Sveikatos metai“; Grupinio gyvenimo namuose demencijomis ir Alzheimerio </w:t>
      </w:r>
      <w:r w:rsidR="00693BCA" w:rsidRPr="00577DD0">
        <w:rPr>
          <w:rFonts w:cs="Times New Roman"/>
          <w:szCs w:val="24"/>
        </w:rPr>
        <w:t>lig</w:t>
      </w:r>
      <w:r w:rsidR="00693BCA">
        <w:rPr>
          <w:rFonts w:cs="Times New Roman"/>
          <w:szCs w:val="24"/>
        </w:rPr>
        <w:t>a</w:t>
      </w:r>
      <w:r w:rsidR="00693BCA" w:rsidRPr="00577DD0">
        <w:rPr>
          <w:rFonts w:cs="Times New Roman"/>
          <w:szCs w:val="24"/>
        </w:rPr>
        <w:t xml:space="preserve"> </w:t>
      </w:r>
      <w:r w:rsidRPr="00577DD0">
        <w:rPr>
          <w:rFonts w:cs="Times New Roman"/>
          <w:szCs w:val="24"/>
        </w:rPr>
        <w:t xml:space="preserve">sergantiems asmenims – 1; Vilniaus arkivyskupijos </w:t>
      </w:r>
      <w:r w:rsidR="00693BCA">
        <w:rPr>
          <w:rFonts w:cs="Times New Roman"/>
          <w:szCs w:val="24"/>
        </w:rPr>
        <w:t>„</w:t>
      </w:r>
      <w:r w:rsidR="004D78FD" w:rsidRPr="00577DD0">
        <w:rPr>
          <w:rFonts w:cs="Times New Roman"/>
          <w:szCs w:val="24"/>
        </w:rPr>
        <w:t>Carit</w:t>
      </w:r>
      <w:r w:rsidR="004D78FD">
        <w:rPr>
          <w:rFonts w:cs="Times New Roman"/>
          <w:szCs w:val="24"/>
        </w:rPr>
        <w:t>o“</w:t>
      </w:r>
      <w:r w:rsidR="004D78FD" w:rsidRPr="00577DD0">
        <w:rPr>
          <w:rFonts w:cs="Times New Roman"/>
          <w:szCs w:val="24"/>
        </w:rPr>
        <w:t xml:space="preserve"> </w:t>
      </w:r>
      <w:r w:rsidRPr="00577DD0">
        <w:rPr>
          <w:rFonts w:cs="Times New Roman"/>
          <w:szCs w:val="24"/>
        </w:rPr>
        <w:t xml:space="preserve">Motinos ir vaiko globos namuose apgyvendinta 1 </w:t>
      </w:r>
      <w:r w:rsidR="004D78FD" w:rsidRPr="00577DD0">
        <w:rPr>
          <w:rFonts w:cs="Times New Roman"/>
          <w:szCs w:val="24"/>
        </w:rPr>
        <w:t>mam</w:t>
      </w:r>
      <w:r w:rsidR="004D78FD">
        <w:rPr>
          <w:rFonts w:cs="Times New Roman"/>
          <w:szCs w:val="24"/>
        </w:rPr>
        <w:t>a</w:t>
      </w:r>
      <w:r w:rsidR="004D78FD" w:rsidRPr="00577DD0">
        <w:rPr>
          <w:rFonts w:cs="Times New Roman"/>
          <w:szCs w:val="24"/>
        </w:rPr>
        <w:t xml:space="preserve"> </w:t>
      </w:r>
      <w:r w:rsidRPr="00577DD0">
        <w:rPr>
          <w:rFonts w:cs="Times New Roman"/>
          <w:szCs w:val="24"/>
        </w:rPr>
        <w:t>su vaiku, VšĮ „Motinos Teresės šeimų namai“ apgyvendintos 2 mamos su vaikais (3 vaikai).</w:t>
      </w:r>
    </w:p>
    <w:p w14:paraId="077AA894" w14:textId="77777777" w:rsidR="008C3F8D" w:rsidRPr="00577DD0" w:rsidRDefault="008C3F8D" w:rsidP="00577DD0">
      <w:pPr>
        <w:rPr>
          <w:rFonts w:cs="Times New Roman"/>
          <w:szCs w:val="24"/>
        </w:rPr>
      </w:pPr>
      <w:r w:rsidRPr="00577DD0">
        <w:rPr>
          <w:rFonts w:cs="Times New Roman"/>
          <w:szCs w:val="24"/>
        </w:rPr>
        <w:t xml:space="preserve">Globos namai parenkami apsižvelgiant į asmens pageidavimą. </w:t>
      </w:r>
    </w:p>
    <w:p w14:paraId="07A1EDAA" w14:textId="0EA57631" w:rsidR="008C3F8D" w:rsidRPr="00577DD0" w:rsidRDefault="008C3F8D" w:rsidP="00577DD0">
      <w:pPr>
        <w:rPr>
          <w:rFonts w:cs="Times New Roman"/>
          <w:szCs w:val="24"/>
        </w:rPr>
      </w:pPr>
      <w:r w:rsidRPr="00577DD0">
        <w:rPr>
          <w:rFonts w:cs="Times New Roman"/>
          <w:szCs w:val="24"/>
        </w:rPr>
        <w:t xml:space="preserve">Šiuo metu 21 </w:t>
      </w:r>
      <w:r w:rsidR="004D78FD" w:rsidRPr="00577DD0">
        <w:rPr>
          <w:rFonts w:cs="Times New Roman"/>
          <w:szCs w:val="24"/>
        </w:rPr>
        <w:t>asm</w:t>
      </w:r>
      <w:r w:rsidR="004D78FD">
        <w:rPr>
          <w:rFonts w:cs="Times New Roman"/>
          <w:szCs w:val="24"/>
        </w:rPr>
        <w:t>uo</w:t>
      </w:r>
      <w:r w:rsidR="004D78FD" w:rsidRPr="00577DD0">
        <w:rPr>
          <w:rFonts w:cs="Times New Roman"/>
          <w:szCs w:val="24"/>
        </w:rPr>
        <w:t xml:space="preserve"> </w:t>
      </w:r>
      <w:r w:rsidRPr="00577DD0">
        <w:rPr>
          <w:rFonts w:cs="Times New Roman"/>
          <w:szCs w:val="24"/>
        </w:rPr>
        <w:t xml:space="preserve">laukia eilėje dėl apgyvendinimo socialinės globos įstaigose, iš jų: Socialinės apsaugos ir darbo ministerijos pavaldumo socialinės globos namuose – 9; 10 asmenų laukia eilėje dėl apgyvendinimo rajono socialinės globos namuose, 1 asmuo dėl apgyvendinimo Šv. Juozapo globos namuose, 1 asmuo – VšĮ „Vilties namai“ globos namuose. </w:t>
      </w:r>
    </w:p>
    <w:p w14:paraId="6A275990" w14:textId="77777777" w:rsidR="008C3F8D" w:rsidRPr="00577DD0" w:rsidRDefault="008C3F8D" w:rsidP="00577DD0">
      <w:pPr>
        <w:rPr>
          <w:rFonts w:cs="Times New Roman"/>
          <w:szCs w:val="24"/>
        </w:rPr>
      </w:pPr>
      <w:r w:rsidRPr="00577DD0">
        <w:rPr>
          <w:rFonts w:cs="Times New Roman"/>
          <w:szCs w:val="24"/>
        </w:rPr>
        <w:t>Panevėžio rajono savivaldybėje išsprendus stacionarių socialinių paslaugų teikimo problemą, dar liko neišspręstas nestacionarių socialinių paslaugų teikimo klausimas. Rajone nėra nė vieno dienos socialinių paslaugų centro, kur būtų teikiamos dienos užimtumo paslaugos proto negalią turintiems asmenims, trūksta nestacionarių paslaugų įstaigų neįgaliems asmenims. Tai ypač aktualu jauniems žmonėms su negalia. Vaikai, augantys socialinę riziką patiriančiose šeimose, neretai patiria skurdą, fizinį ir emocinį smurtą, nepriežiūrą, neturi galimybių įgyti visuomenėje priimtų socialinių įgūdžių. Rajone ypač trūksta dienos užimtumo centrų vaikams, kur jie galėtų būti užimami, ugdomi pasibaigus pamokoms mokykloje, turėtų galimybę turiningai praleisti laisvalaikį.</w:t>
      </w:r>
    </w:p>
    <w:p w14:paraId="02A3DC1B" w14:textId="7CB3DC03" w:rsidR="008C3F8D" w:rsidRPr="00577DD0" w:rsidRDefault="008C3F8D" w:rsidP="00577DD0">
      <w:pPr>
        <w:rPr>
          <w:rFonts w:cs="Times New Roman"/>
          <w:szCs w:val="24"/>
        </w:rPr>
      </w:pPr>
      <w:r w:rsidRPr="00577DD0">
        <w:rPr>
          <w:rFonts w:cs="Times New Roman"/>
          <w:szCs w:val="24"/>
        </w:rPr>
        <w:t>Vadovaujantis Lietuvos Respublikos socialinės apsaugos ir darbo ministro 2020 m. birželio 30 d. įsakymu Nr. A1-622 patvirtinta Socialinės priežiūros akreditavimo tvarka Panevėžio rajono savivaldybėje akredituoti 5 vaikų dienos centrai akredituotai vaikų dienos socialinei priežiūrai teikti: Labdaros ir paramos fondas „Tavo galimybė“ paslaugas teiks Krekenavos miestelyje; Panevėžio rajono viešoji biblioteka paslaugas teiks Žibartonių, Gustonių ir Linkaučių bibliotekose ir Panevėžio rajono socialinių paslaugų centras Vadoklių nestacionarių socialinių paslaugų centro vaikų dienos centras Vadoklių miestelyje.</w:t>
      </w:r>
    </w:p>
    <w:p w14:paraId="1E2D4F17" w14:textId="1B0C515C" w:rsidR="008C3F8D" w:rsidRPr="00577DD0" w:rsidRDefault="008C3F8D" w:rsidP="00577DD0">
      <w:pPr>
        <w:rPr>
          <w:rFonts w:cs="Times New Roman"/>
          <w:szCs w:val="24"/>
        </w:rPr>
      </w:pPr>
      <w:r w:rsidRPr="00577DD0">
        <w:rPr>
          <w:rFonts w:cs="Times New Roman"/>
          <w:szCs w:val="24"/>
        </w:rPr>
        <w:lastRenderedPageBreak/>
        <w:t xml:space="preserve">Kiekvienais metais tvirtinant </w:t>
      </w:r>
      <w:r w:rsidR="004D78FD">
        <w:rPr>
          <w:rFonts w:cs="Times New Roman"/>
          <w:szCs w:val="24"/>
        </w:rPr>
        <w:t>s</w:t>
      </w:r>
      <w:r w:rsidR="004D78FD" w:rsidRPr="00577DD0">
        <w:rPr>
          <w:rFonts w:cs="Times New Roman"/>
          <w:szCs w:val="24"/>
        </w:rPr>
        <w:t xml:space="preserve">avivaldybės </w:t>
      </w:r>
      <w:r w:rsidRPr="00577DD0">
        <w:rPr>
          <w:rFonts w:cs="Times New Roman"/>
          <w:szCs w:val="24"/>
        </w:rPr>
        <w:t>biudžetą būna patvirtina Socialinės atskirties mažinimo programa, kuri sudaroma atsižvelgiant į rajono neįgalių ir socialiai remtinų asmenų poreikius. Programos vykdymas finansuojamas savivaldybės biudžeto lėšomis. Vykdant programą buvo organizuojamos ir finansuojamos socialinės paslaugos rajono gyventojams, skiriamos vienkartinės pašalpos, apmokama už socialinės rizikos asmenų gydymą nuo alkoholizmo, iš dalies finansuojama būsto ir aplinkos pritaikymas neįgaliesiems, nevyriausybinių organizacijų įgyvendinami projektai, skirti socialinei atskirčiai mažinti, pagyvenusių, neįgalių asmenų sociokultūrinė veikla, apmokama už transporto nuomą produktų išvežiojimui į seniūnijas.</w:t>
      </w:r>
    </w:p>
    <w:p w14:paraId="4B3FEDE3" w14:textId="4299EA0C" w:rsidR="008C3F8D" w:rsidRPr="00577DD0" w:rsidRDefault="008C3F8D" w:rsidP="00577DD0">
      <w:pPr>
        <w:rPr>
          <w:rFonts w:cs="Times New Roman"/>
          <w:szCs w:val="24"/>
        </w:rPr>
      </w:pPr>
      <w:r w:rsidRPr="00577DD0">
        <w:rPr>
          <w:rFonts w:cs="Times New Roman"/>
          <w:szCs w:val="24"/>
        </w:rPr>
        <w:t xml:space="preserve">Socialinės atskirties mažinimo programai vykdyti 2020 m. skirta 252,6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133,3 tūkst. </w:t>
      </w:r>
      <w:r w:rsidR="008900F6">
        <w:rPr>
          <w:rFonts w:cs="Times New Roman"/>
          <w:szCs w:val="24"/>
        </w:rPr>
        <w:t>Eur</w:t>
      </w:r>
      <w:r w:rsidRPr="00577DD0">
        <w:rPr>
          <w:rFonts w:cs="Times New Roman"/>
          <w:szCs w:val="24"/>
        </w:rPr>
        <w:t xml:space="preserve">), iš jų: vienkartinei paramai nepasiturintiems asmenims išmokėti 84,4 tūkst. </w:t>
      </w:r>
      <w:r w:rsidR="008900F6">
        <w:rPr>
          <w:rFonts w:cs="Times New Roman"/>
          <w:szCs w:val="24"/>
        </w:rPr>
        <w:t>Eur</w:t>
      </w:r>
      <w:r w:rsidRPr="00577DD0">
        <w:rPr>
          <w:rFonts w:cs="Times New Roman"/>
          <w:szCs w:val="24"/>
        </w:rPr>
        <w:t xml:space="preserve">; neįgalių, senų asmenų, socialiai remtinų ir socialinę riziką patiriančių šeimų, globos įstaigų gyventojų sveikinimui ir pagerbimui įvairiomis progomis buvo panaudota 1,9 tūkst. </w:t>
      </w:r>
      <w:r w:rsidR="008900F6">
        <w:rPr>
          <w:rFonts w:cs="Times New Roman"/>
          <w:szCs w:val="24"/>
        </w:rPr>
        <w:t>Eur</w:t>
      </w:r>
      <w:r w:rsidRPr="00577DD0">
        <w:rPr>
          <w:rFonts w:cs="Times New Roman"/>
          <w:szCs w:val="24"/>
        </w:rPr>
        <w:t xml:space="preserve">; Europos pagalbos labiausiai skurstantiems asmenims pagalbos (maisto produktų išvežiojimo) organizavimui buvo panaudota 8,1 tūkst. </w:t>
      </w:r>
      <w:r w:rsidR="008900F6">
        <w:rPr>
          <w:rFonts w:cs="Times New Roman"/>
          <w:szCs w:val="24"/>
        </w:rPr>
        <w:t>Eur</w:t>
      </w:r>
      <w:r w:rsidRPr="00577DD0">
        <w:rPr>
          <w:rFonts w:cs="Times New Roman"/>
          <w:szCs w:val="24"/>
        </w:rPr>
        <w:t xml:space="preserve">; švenčių vaikams organizavimui ir finansavimui buvo panaudota 0,06 tūkst. </w:t>
      </w:r>
      <w:r w:rsidR="008900F6">
        <w:rPr>
          <w:rFonts w:cs="Times New Roman"/>
          <w:szCs w:val="24"/>
        </w:rPr>
        <w:t>Eur</w:t>
      </w:r>
      <w:r w:rsidRPr="00577DD0">
        <w:rPr>
          <w:rFonts w:cs="Times New Roman"/>
          <w:szCs w:val="24"/>
        </w:rPr>
        <w:t xml:space="preserve">; apmokėjimui už socialinės rizikos asmenų gydymosi nuo alkoholizmo paslaugas buvo panaudota 2,8 tūkst. </w:t>
      </w:r>
      <w:r w:rsidR="008900F6">
        <w:rPr>
          <w:rFonts w:cs="Times New Roman"/>
          <w:szCs w:val="24"/>
        </w:rPr>
        <w:t>Eur</w:t>
      </w:r>
      <w:r w:rsidRPr="00577DD0">
        <w:rPr>
          <w:rFonts w:cs="Times New Roman"/>
          <w:szCs w:val="24"/>
        </w:rPr>
        <w:t xml:space="preserve">; aplinkos pritaikymui finansuoti 15,6 tūkst. </w:t>
      </w:r>
      <w:r w:rsidR="008900F6">
        <w:rPr>
          <w:rFonts w:cs="Times New Roman"/>
          <w:szCs w:val="24"/>
        </w:rPr>
        <w:t>Eur</w:t>
      </w:r>
      <w:r w:rsidRPr="00577DD0">
        <w:rPr>
          <w:rFonts w:cs="Times New Roman"/>
          <w:szCs w:val="24"/>
        </w:rPr>
        <w:t xml:space="preserve">; už žmogaus palaikų gabenimo patologinės anatomijos tyrimams ar teismo medicinos ekspertizėms ir tyrimams, kai mirties faktas buvo nustatytas Panevėžio rajono savivaldybėje, ir laikino laikymo (saugojimo) paslaugas </w:t>
      </w:r>
      <w:r w:rsidR="004D78FD">
        <w:rPr>
          <w:rFonts w:cs="Times New Roman"/>
          <w:szCs w:val="24"/>
        </w:rPr>
        <w:t>su</w:t>
      </w:r>
      <w:r w:rsidR="004D78FD" w:rsidRPr="00577DD0">
        <w:rPr>
          <w:rFonts w:cs="Times New Roman"/>
          <w:szCs w:val="24"/>
        </w:rPr>
        <w:t xml:space="preserve">mokėti </w:t>
      </w:r>
      <w:r w:rsidRPr="00577DD0">
        <w:rPr>
          <w:rFonts w:cs="Times New Roman"/>
          <w:szCs w:val="24"/>
        </w:rPr>
        <w:t xml:space="preserve">panaudota 3,9 tūkst. </w:t>
      </w:r>
      <w:r w:rsidR="008900F6">
        <w:rPr>
          <w:rFonts w:cs="Times New Roman"/>
          <w:szCs w:val="24"/>
        </w:rPr>
        <w:t>Eur</w:t>
      </w:r>
      <w:r w:rsidRPr="00577DD0">
        <w:rPr>
          <w:rFonts w:cs="Times New Roman"/>
          <w:szCs w:val="24"/>
        </w:rPr>
        <w:t xml:space="preserve">; socialinės reabilitacijos projektų rėmimui panaudota 14,8 tūkst. </w:t>
      </w:r>
      <w:r w:rsidR="008900F6">
        <w:rPr>
          <w:rFonts w:cs="Times New Roman"/>
          <w:szCs w:val="24"/>
        </w:rPr>
        <w:t>Eur</w:t>
      </w:r>
      <w:r w:rsidRPr="00577DD0">
        <w:rPr>
          <w:rFonts w:cs="Times New Roman"/>
          <w:szCs w:val="24"/>
        </w:rPr>
        <w:t xml:space="preserve">; prekių naujagimiams įsigijimui už dovanų kuponus panaudota 24,2 tūkst. </w:t>
      </w:r>
      <w:r w:rsidR="008900F6">
        <w:rPr>
          <w:rFonts w:cs="Times New Roman"/>
          <w:szCs w:val="24"/>
        </w:rPr>
        <w:t>Eur</w:t>
      </w:r>
      <w:r w:rsidRPr="00577DD0">
        <w:rPr>
          <w:rFonts w:cs="Times New Roman"/>
          <w:szCs w:val="24"/>
        </w:rPr>
        <w:t xml:space="preserve">; pagalbos pinigų mokėjimui už tėvų globos netekusių vaikų globą (rūpybą) 91,9 tūkst. </w:t>
      </w:r>
      <w:r w:rsidR="008900F6">
        <w:rPr>
          <w:rFonts w:cs="Times New Roman"/>
          <w:szCs w:val="24"/>
        </w:rPr>
        <w:t>Eur</w:t>
      </w:r>
      <w:r w:rsidRPr="00577DD0">
        <w:rPr>
          <w:rFonts w:cs="Times New Roman"/>
          <w:szCs w:val="24"/>
        </w:rPr>
        <w:t xml:space="preserve">; vasaros poilsio (stovyklų) vaikams iš socialiai remtinų šeimų organizavimui ir finansavimui 5,8 tūkst. </w:t>
      </w:r>
      <w:r w:rsidR="008900F6">
        <w:rPr>
          <w:rFonts w:cs="Times New Roman"/>
          <w:szCs w:val="24"/>
        </w:rPr>
        <w:t>Eur</w:t>
      </w:r>
      <w:r w:rsidRPr="00577DD0">
        <w:rPr>
          <w:rFonts w:cs="Times New Roman"/>
          <w:szCs w:val="24"/>
        </w:rPr>
        <w:t xml:space="preserve">. </w:t>
      </w:r>
    </w:p>
    <w:p w14:paraId="6E95F0B5" w14:textId="72B2B544" w:rsidR="008C3F8D" w:rsidRPr="00577DD0" w:rsidRDefault="008C3F8D" w:rsidP="00577DD0">
      <w:pPr>
        <w:rPr>
          <w:rFonts w:cs="Times New Roman"/>
          <w:szCs w:val="24"/>
        </w:rPr>
      </w:pPr>
      <w:r w:rsidRPr="00577DD0">
        <w:rPr>
          <w:rFonts w:cs="Times New Roman"/>
          <w:szCs w:val="24"/>
        </w:rPr>
        <w:t xml:space="preserve">Aplinkos ir būsto pritaikymui neįgaliems asmenims 2020 m. panaudoti 39 tūkst. </w:t>
      </w:r>
      <w:r w:rsidR="008900F6">
        <w:rPr>
          <w:rFonts w:cs="Times New Roman"/>
          <w:szCs w:val="24"/>
        </w:rPr>
        <w:t>Eur</w:t>
      </w:r>
      <w:r w:rsidR="005D649C" w:rsidRPr="00577DD0">
        <w:rPr>
          <w:rFonts w:cs="Times New Roman"/>
          <w:szCs w:val="24"/>
        </w:rPr>
        <w:br/>
      </w:r>
      <w:r w:rsidRPr="00577DD0">
        <w:rPr>
          <w:rFonts w:cs="Times New Roman"/>
          <w:szCs w:val="24"/>
        </w:rPr>
        <w:t xml:space="preserve">(2019 m. – 27,3 tūkst. </w:t>
      </w:r>
      <w:r w:rsidR="008900F6">
        <w:rPr>
          <w:rFonts w:cs="Times New Roman"/>
          <w:szCs w:val="24"/>
        </w:rPr>
        <w:t>Eur</w:t>
      </w:r>
      <w:r w:rsidRPr="00577DD0">
        <w:rPr>
          <w:rFonts w:cs="Times New Roman"/>
          <w:szCs w:val="24"/>
        </w:rPr>
        <w:t xml:space="preserve">), t. y. 11,7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(42,87 proc.) daugiau negu 2019 m. Iš to skaičiaus valstybės biudžeto lėšų 23,4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17,4 tūkst. </w:t>
      </w:r>
      <w:r w:rsidR="008900F6">
        <w:rPr>
          <w:rFonts w:cs="Times New Roman"/>
          <w:szCs w:val="24"/>
        </w:rPr>
        <w:t>Eur</w:t>
      </w:r>
      <w:r w:rsidRPr="00577DD0">
        <w:rPr>
          <w:rFonts w:cs="Times New Roman"/>
          <w:szCs w:val="24"/>
        </w:rPr>
        <w:t xml:space="preserve">), t. y. 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daugiau negu 2019 m. ir savivaldybės biudžeto lėšų 15,6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9,9 tūkst. </w:t>
      </w:r>
      <w:r w:rsidR="008900F6">
        <w:rPr>
          <w:rFonts w:cs="Times New Roman"/>
          <w:szCs w:val="24"/>
        </w:rPr>
        <w:t>Eur</w:t>
      </w:r>
      <w:r w:rsidRPr="00577DD0">
        <w:rPr>
          <w:rFonts w:cs="Times New Roman"/>
          <w:szCs w:val="24"/>
        </w:rPr>
        <w:t xml:space="preserve">), t. y. 5,7 tūkst. </w:t>
      </w:r>
      <w:r w:rsidR="008900F6">
        <w:rPr>
          <w:rFonts w:cs="Times New Roman"/>
          <w:szCs w:val="24"/>
        </w:rPr>
        <w:t>Eur</w:t>
      </w:r>
      <w:r w:rsidR="008900F6" w:rsidRPr="00577DD0">
        <w:rPr>
          <w:rFonts w:cs="Times New Roman"/>
          <w:szCs w:val="24"/>
        </w:rPr>
        <w:t xml:space="preserve"> </w:t>
      </w:r>
      <w:r w:rsidRPr="00577DD0">
        <w:rPr>
          <w:rFonts w:cs="Times New Roman"/>
          <w:szCs w:val="24"/>
        </w:rPr>
        <w:t>daugiau negu 2019 m.</w:t>
      </w:r>
    </w:p>
    <w:p w14:paraId="09404864" w14:textId="13E36A2D" w:rsidR="008C3F8D" w:rsidRPr="00577DD0" w:rsidRDefault="008C3F8D" w:rsidP="00577DD0">
      <w:pPr>
        <w:rPr>
          <w:rFonts w:cs="Times New Roman"/>
          <w:szCs w:val="24"/>
        </w:rPr>
      </w:pPr>
      <w:r w:rsidRPr="00577DD0">
        <w:rPr>
          <w:rFonts w:cs="Times New Roman"/>
          <w:szCs w:val="24"/>
        </w:rPr>
        <w:t xml:space="preserve">Savivaldybėje gyvena nemažai neįgaliųjų, turinčių judėjimo negalią, todėl fizinės aplinkos pritaikymas yra būtina sąlyga atkurti žmogaus su negalia fizinį, dvasinį ir ekonominį savarankiškumą. 2020 m. </w:t>
      </w:r>
      <w:r w:rsidR="004D78FD" w:rsidRPr="00577DD0">
        <w:rPr>
          <w:rFonts w:cs="Times New Roman"/>
          <w:szCs w:val="24"/>
        </w:rPr>
        <w:t>gaut</w:t>
      </w:r>
      <w:r w:rsidR="004D78FD">
        <w:rPr>
          <w:rFonts w:cs="Times New Roman"/>
          <w:szCs w:val="24"/>
        </w:rPr>
        <w:t>i</w:t>
      </w:r>
      <w:r w:rsidR="004D78FD" w:rsidRPr="00577DD0">
        <w:rPr>
          <w:rFonts w:cs="Times New Roman"/>
          <w:szCs w:val="24"/>
        </w:rPr>
        <w:t xml:space="preserve"> </w:t>
      </w:r>
      <w:r w:rsidRPr="00577DD0">
        <w:rPr>
          <w:rFonts w:cs="Times New Roman"/>
          <w:szCs w:val="24"/>
        </w:rPr>
        <w:t xml:space="preserve">8 </w:t>
      </w:r>
      <w:r w:rsidR="004D78FD" w:rsidRPr="00577DD0">
        <w:rPr>
          <w:rFonts w:cs="Times New Roman"/>
          <w:szCs w:val="24"/>
        </w:rPr>
        <w:t>prašym</w:t>
      </w:r>
      <w:r w:rsidR="004D78FD">
        <w:rPr>
          <w:rFonts w:cs="Times New Roman"/>
          <w:szCs w:val="24"/>
        </w:rPr>
        <w:t>ai</w:t>
      </w:r>
      <w:r w:rsidR="004D78FD" w:rsidRPr="00577DD0">
        <w:rPr>
          <w:rFonts w:cs="Times New Roman"/>
          <w:szCs w:val="24"/>
        </w:rPr>
        <w:t xml:space="preserve"> </w:t>
      </w:r>
      <w:r w:rsidRPr="00577DD0">
        <w:rPr>
          <w:rFonts w:cs="Times New Roman"/>
          <w:szCs w:val="24"/>
        </w:rPr>
        <w:t>dėl būsto ir gyvenamosios aplinkos pritaikymo asmenims su judėjimo negalia. 2020 m. būstas neįgaliųjų poreikiams pritaikytas 12 neįgali</w:t>
      </w:r>
      <w:r w:rsidR="004D78FD">
        <w:rPr>
          <w:rFonts w:cs="Times New Roman"/>
          <w:szCs w:val="24"/>
        </w:rPr>
        <w:t>ų</w:t>
      </w:r>
      <w:r w:rsidRPr="00577DD0">
        <w:rPr>
          <w:rFonts w:cs="Times New Roman"/>
          <w:szCs w:val="24"/>
        </w:rPr>
        <w:t xml:space="preserve"> </w:t>
      </w:r>
      <w:r w:rsidR="004D78FD" w:rsidRPr="00577DD0">
        <w:rPr>
          <w:rFonts w:cs="Times New Roman"/>
          <w:szCs w:val="24"/>
        </w:rPr>
        <w:t>asmen</w:t>
      </w:r>
      <w:r w:rsidR="004D78FD">
        <w:rPr>
          <w:rFonts w:cs="Times New Roman"/>
          <w:szCs w:val="24"/>
        </w:rPr>
        <w:t>ų</w:t>
      </w:r>
      <w:r w:rsidRPr="00577DD0">
        <w:rPr>
          <w:rFonts w:cs="Times New Roman"/>
          <w:szCs w:val="24"/>
        </w:rPr>
        <w:t xml:space="preserve">. Iš šių lėšų buvo apmokama ir 6 keltuvų, kurie įrengti neįgaliesiems, </w:t>
      </w:r>
      <w:r w:rsidR="004D78FD" w:rsidRPr="00577DD0">
        <w:rPr>
          <w:rFonts w:cs="Times New Roman"/>
          <w:szCs w:val="24"/>
        </w:rPr>
        <w:t>priežiūr</w:t>
      </w:r>
      <w:r w:rsidR="004D78FD">
        <w:rPr>
          <w:rFonts w:cs="Times New Roman"/>
          <w:szCs w:val="24"/>
        </w:rPr>
        <w:t>a</w:t>
      </w:r>
      <w:r w:rsidRPr="00577DD0">
        <w:rPr>
          <w:rFonts w:cs="Times New Roman"/>
          <w:szCs w:val="24"/>
        </w:rPr>
        <w:t>. Eilėje dėl būsto ar aplinkos pritaikymo laukia 6 asmenys. 2020 m. 1 neįgaliam vaikui nupirktos sensorinės priemonės už 1</w:t>
      </w:r>
      <w:r w:rsidR="008900F6">
        <w:rPr>
          <w:rFonts w:cs="Times New Roman"/>
          <w:szCs w:val="24"/>
        </w:rPr>
        <w:t xml:space="preserve"> </w:t>
      </w:r>
      <w:r w:rsidRPr="00577DD0">
        <w:rPr>
          <w:rFonts w:cs="Times New Roman"/>
          <w:szCs w:val="24"/>
        </w:rPr>
        <w:t>950</w:t>
      </w:r>
      <w:r w:rsidR="004D78FD">
        <w:rPr>
          <w:rFonts w:cs="Times New Roman"/>
          <w:szCs w:val="24"/>
        </w:rPr>
        <w:t xml:space="preserve"> </w:t>
      </w:r>
      <w:r w:rsidR="008900F6">
        <w:rPr>
          <w:rFonts w:cs="Times New Roman"/>
          <w:szCs w:val="24"/>
        </w:rPr>
        <w:t>Eur</w:t>
      </w:r>
      <w:r w:rsidRPr="00577DD0">
        <w:rPr>
          <w:rFonts w:cs="Times New Roman"/>
          <w:szCs w:val="24"/>
        </w:rPr>
        <w:t>.</w:t>
      </w:r>
    </w:p>
    <w:p w14:paraId="0225E8E4" w14:textId="6B7F8695" w:rsidR="008C3F8D" w:rsidRPr="00577DD0" w:rsidRDefault="008C3F8D" w:rsidP="00577DD0">
      <w:pPr>
        <w:rPr>
          <w:rFonts w:cs="Times New Roman"/>
          <w:b/>
          <w:szCs w:val="24"/>
        </w:rPr>
      </w:pPr>
      <w:r w:rsidRPr="00577DD0">
        <w:rPr>
          <w:rFonts w:cs="Times New Roman"/>
          <w:szCs w:val="24"/>
        </w:rPr>
        <w:t xml:space="preserve">Nuo 2006 m. savivaldybė dalyvauja Maisto iš intervencinių atsargų tiekimo labiausiai nepasiturintiems asmenims programoje, nuo 2014 m. ši programa vadinama „Europos pagalba labiausiai skurstantiems asmenims“. 2020 m. paramą gavo 3 679 </w:t>
      </w:r>
      <w:r w:rsidR="004D78FD" w:rsidRPr="00577DD0">
        <w:rPr>
          <w:rFonts w:cs="Times New Roman"/>
          <w:szCs w:val="24"/>
        </w:rPr>
        <w:t>asmen</w:t>
      </w:r>
      <w:r w:rsidR="004D78FD">
        <w:rPr>
          <w:rFonts w:cs="Times New Roman"/>
          <w:szCs w:val="24"/>
        </w:rPr>
        <w:t>ys</w:t>
      </w:r>
      <w:r w:rsidRPr="00577DD0">
        <w:rPr>
          <w:rFonts w:cs="Times New Roman"/>
          <w:szCs w:val="24"/>
        </w:rPr>
        <w:t xml:space="preserve">, t. y. 42 asmenimis mažiau nei 2019 m. (3 721 </w:t>
      </w:r>
      <w:r w:rsidR="004D78FD" w:rsidRPr="00577DD0">
        <w:rPr>
          <w:rFonts w:cs="Times New Roman"/>
          <w:szCs w:val="24"/>
        </w:rPr>
        <w:t>asm</w:t>
      </w:r>
      <w:r w:rsidR="004D78FD">
        <w:rPr>
          <w:rFonts w:cs="Times New Roman"/>
          <w:szCs w:val="24"/>
        </w:rPr>
        <w:t>uo</w:t>
      </w:r>
      <w:r w:rsidRPr="00577DD0">
        <w:rPr>
          <w:rFonts w:cs="Times New Roman"/>
          <w:szCs w:val="24"/>
        </w:rPr>
        <w:t>) Paramą maisto produktais gauna tie rajono gyventojai, kurių vidutinės pajamos, tenkančios vienam asmeniui per mėnesį</w:t>
      </w:r>
      <w:r w:rsidR="004D78FD">
        <w:rPr>
          <w:rFonts w:cs="Times New Roman"/>
          <w:szCs w:val="24"/>
        </w:rPr>
        <w:t>,</w:t>
      </w:r>
      <w:r w:rsidRPr="00577DD0">
        <w:rPr>
          <w:rFonts w:cs="Times New Roman"/>
          <w:szCs w:val="24"/>
        </w:rPr>
        <w:t xml:space="preserve"> yra mažesnės už 1,5 valstybės remiamų pajamų dydį, t. y. 187,50 Eur, išimties atvejais parama maisto produktais teikiama, kai asmens pajamos viršija </w:t>
      </w:r>
      <w:r w:rsidRPr="00577DD0">
        <w:rPr>
          <w:rFonts w:cs="Times New Roman"/>
          <w:szCs w:val="24"/>
        </w:rPr>
        <w:br/>
        <w:t xml:space="preserve">1,5 valstybės remiamų pajamų dydį, bet neviršija 2,4 valstybės remiamų pajamų dydžių. </w:t>
      </w:r>
      <w:r w:rsidRPr="00577DD0">
        <w:rPr>
          <w:rFonts w:cs="Times New Roman"/>
          <w:szCs w:val="24"/>
        </w:rPr>
        <w:br/>
        <w:t xml:space="preserve">2020 m. parama labiausiai skurstantiems asmenims buvo vežama 6 kartus, 3 kartus buvo vežami tik maisto produktai, o 3 kartus maisto produktai ir higienos priemonės. </w:t>
      </w:r>
    </w:p>
    <w:p w14:paraId="03642E07" w14:textId="3A86DEDF" w:rsidR="008C3F8D" w:rsidRPr="00577DD0" w:rsidRDefault="008C3F8D" w:rsidP="00577DD0">
      <w:pPr>
        <w:rPr>
          <w:rFonts w:cs="Times New Roman"/>
          <w:szCs w:val="24"/>
        </w:rPr>
      </w:pPr>
      <w:bookmarkStart w:id="8" w:name="_Hlk67909504"/>
      <w:r w:rsidRPr="00577DD0">
        <w:rPr>
          <w:rFonts w:cs="Times New Roman"/>
          <w:szCs w:val="24"/>
        </w:rPr>
        <w:t xml:space="preserve">2014 m. kovo 19 d. Panevėžio rajono savivaldybės administracijos direktoriaus įsakymu </w:t>
      </w:r>
      <w:r w:rsidRPr="00613247">
        <w:rPr>
          <w:rFonts w:cs="Times New Roman"/>
          <w:szCs w:val="24"/>
        </w:rPr>
        <w:t xml:space="preserve">patvirtintas Socialinės rizikos asmenų </w:t>
      </w:r>
      <w:r w:rsidR="004D78FD" w:rsidRPr="00613247">
        <w:rPr>
          <w:rFonts w:cs="Times New Roman"/>
          <w:szCs w:val="24"/>
        </w:rPr>
        <w:t xml:space="preserve">gydymo </w:t>
      </w:r>
      <w:r w:rsidRPr="00613247">
        <w:rPr>
          <w:rFonts w:cs="Times New Roman"/>
          <w:szCs w:val="24"/>
        </w:rPr>
        <w:t>nuo alkoholizmo paslaugų skyrimo ir apmokėjimo tvarkos aprašas</w:t>
      </w:r>
      <w:r w:rsidRPr="00577DD0">
        <w:rPr>
          <w:rFonts w:cs="Times New Roman"/>
          <w:szCs w:val="24"/>
        </w:rPr>
        <w:t xml:space="preserve">. Teisę gauti gydymosi paslaugas turi asmenys, deklaravę gyvenamąją vietą Panevėžio rajono savivaldybėje arba įtraukti į Panevėžio rajono savivaldybės gyvenamosios vietos neturinčių asmenų apskaitą, šeimos ar asmenys, patiriantys socialinę riziką. 2020 metais prašymus pateikė </w:t>
      </w:r>
      <w:r w:rsidRPr="00577DD0">
        <w:rPr>
          <w:rFonts w:cs="Times New Roman"/>
          <w:szCs w:val="24"/>
        </w:rPr>
        <w:br/>
        <w:t xml:space="preserve">33 asmenys, gydėsi 22 asmenys. 2020 metais iš savivaldybės biudžeto šiai priemonei buvo panaudota 2,8 tūkst. </w:t>
      </w:r>
      <w:r w:rsidR="008900F6">
        <w:rPr>
          <w:rFonts w:cs="Times New Roman"/>
          <w:szCs w:val="24"/>
        </w:rPr>
        <w:t>Eur</w:t>
      </w:r>
      <w:r w:rsidRPr="00577DD0">
        <w:rPr>
          <w:rFonts w:cs="Times New Roman"/>
          <w:szCs w:val="24"/>
        </w:rPr>
        <w:t xml:space="preserve">. </w:t>
      </w:r>
    </w:p>
    <w:bookmarkEnd w:id="8"/>
    <w:p w14:paraId="354662B1" w14:textId="72056D28" w:rsidR="008C3F8D" w:rsidRPr="00577DD0" w:rsidRDefault="008C3F8D" w:rsidP="00577DD0">
      <w:pPr>
        <w:rPr>
          <w:rFonts w:cs="Times New Roman"/>
          <w:szCs w:val="24"/>
        </w:rPr>
      </w:pPr>
      <w:r w:rsidRPr="00577DD0">
        <w:rPr>
          <w:rFonts w:cs="Times New Roman"/>
          <w:szCs w:val="24"/>
        </w:rPr>
        <w:lastRenderedPageBreak/>
        <w:t xml:space="preserve">Socialinės reabilitacijos paslaugų neįgaliesiems bendruomenėje projektams finansuoti </w:t>
      </w:r>
      <w:r w:rsidRPr="00577DD0">
        <w:rPr>
          <w:rFonts w:cs="Times New Roman"/>
          <w:szCs w:val="24"/>
        </w:rPr>
        <w:br/>
        <w:t xml:space="preserve">2020 m. skirta 78,1 tūkst. </w:t>
      </w:r>
      <w:r w:rsidR="008900F6">
        <w:rPr>
          <w:rFonts w:cs="Times New Roman"/>
          <w:szCs w:val="24"/>
        </w:rPr>
        <w:t>Eur</w:t>
      </w:r>
      <w:r w:rsidRPr="00577DD0">
        <w:rPr>
          <w:rFonts w:cs="Times New Roman"/>
          <w:szCs w:val="24"/>
        </w:rPr>
        <w:t xml:space="preserve">, (2019 m. – 75,5 tūkst. </w:t>
      </w:r>
      <w:r w:rsidR="008900F6">
        <w:rPr>
          <w:rFonts w:cs="Times New Roman"/>
          <w:szCs w:val="24"/>
        </w:rPr>
        <w:t>Eur</w:t>
      </w:r>
      <w:r w:rsidRPr="00577DD0">
        <w:rPr>
          <w:rFonts w:cs="Times New Roman"/>
          <w:szCs w:val="24"/>
        </w:rPr>
        <w:t xml:space="preserve">), t. y. 2,5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(3,4 proc.) daugiau negu 2019 m., iš jų: iš Neįgaliųjų reikalų </w:t>
      </w:r>
      <w:r w:rsidR="001B5E3C" w:rsidRPr="00577DD0">
        <w:rPr>
          <w:rFonts w:cs="Times New Roman"/>
          <w:szCs w:val="24"/>
        </w:rPr>
        <w:t>departament</w:t>
      </w:r>
      <w:r w:rsidR="001B5E3C">
        <w:rPr>
          <w:rFonts w:cs="Times New Roman"/>
          <w:szCs w:val="24"/>
        </w:rPr>
        <w:t>o</w:t>
      </w:r>
      <w:r w:rsidR="001B5E3C" w:rsidRPr="00577DD0">
        <w:rPr>
          <w:rFonts w:cs="Times New Roman"/>
          <w:szCs w:val="24"/>
        </w:rPr>
        <w:t xml:space="preserve"> </w:t>
      </w:r>
      <w:r w:rsidRPr="00577DD0">
        <w:rPr>
          <w:rFonts w:cs="Times New Roman"/>
          <w:szCs w:val="24"/>
        </w:rPr>
        <w:t xml:space="preserve">prie Socialinės apsaugos ir darbo ministerijos skirta 65,3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62,9 tūkst. </w:t>
      </w:r>
      <w:r w:rsidR="008900F6">
        <w:rPr>
          <w:rFonts w:cs="Times New Roman"/>
          <w:szCs w:val="24"/>
        </w:rPr>
        <w:t>Eur</w:t>
      </w:r>
      <w:r w:rsidRPr="00577DD0">
        <w:rPr>
          <w:rFonts w:cs="Times New Roman"/>
          <w:szCs w:val="24"/>
        </w:rPr>
        <w:t xml:space="preserve">); iš savivaldybės biudžeto skirta 15,6 tūkst. </w:t>
      </w:r>
      <w:r w:rsidR="008900F6">
        <w:rPr>
          <w:rFonts w:cs="Times New Roman"/>
          <w:szCs w:val="24"/>
        </w:rPr>
        <w:t>Eur</w:t>
      </w:r>
      <w:r w:rsidR="008900F6" w:rsidRPr="00577DD0">
        <w:rPr>
          <w:rFonts w:cs="Times New Roman"/>
          <w:szCs w:val="24"/>
        </w:rPr>
        <w:t xml:space="preserve"> </w:t>
      </w:r>
      <w:r w:rsidRPr="00577DD0">
        <w:rPr>
          <w:rFonts w:cs="Times New Roman"/>
          <w:szCs w:val="24"/>
        </w:rPr>
        <w:t xml:space="preserve">(2019 m. – 9,9 tūkst. </w:t>
      </w:r>
      <w:r w:rsidR="008900F6">
        <w:rPr>
          <w:rFonts w:cs="Times New Roman"/>
          <w:szCs w:val="24"/>
        </w:rPr>
        <w:t>Eur</w:t>
      </w:r>
      <w:r w:rsidRPr="00577DD0">
        <w:rPr>
          <w:rFonts w:cs="Times New Roman"/>
          <w:szCs w:val="24"/>
        </w:rPr>
        <w:t xml:space="preserve">). </w:t>
      </w:r>
    </w:p>
    <w:p w14:paraId="6844E7D9" w14:textId="7C845FF6" w:rsidR="008C3F8D" w:rsidRPr="00577DD0" w:rsidRDefault="008C3F8D" w:rsidP="00577DD0">
      <w:pPr>
        <w:rPr>
          <w:rFonts w:cs="Times New Roman"/>
          <w:szCs w:val="24"/>
        </w:rPr>
      </w:pPr>
      <w:r w:rsidRPr="00577DD0">
        <w:rPr>
          <w:rFonts w:cs="Times New Roman"/>
          <w:szCs w:val="24"/>
        </w:rPr>
        <w:t>Socialinės reabilitacijos paslaugų neįgaliesiems bendruomenėje projektų vertinim</w:t>
      </w:r>
      <w:r w:rsidR="008900F6">
        <w:rPr>
          <w:rFonts w:cs="Times New Roman"/>
          <w:szCs w:val="24"/>
        </w:rPr>
        <w:t>o ir atrankos komisija</w:t>
      </w:r>
      <w:r w:rsidRPr="00577DD0">
        <w:rPr>
          <w:rFonts w:cs="Times New Roman"/>
          <w:szCs w:val="24"/>
        </w:rPr>
        <w:t xml:space="preserve"> vertino neįgaliųjų organizacijų pateiktas paraiškas ir paskirstė lėšas projektams finansuoti.</w:t>
      </w:r>
    </w:p>
    <w:p w14:paraId="367F4C55" w14:textId="77777777" w:rsidR="008C3F8D" w:rsidRPr="00577DD0" w:rsidRDefault="008C3F8D" w:rsidP="00577DD0">
      <w:pPr>
        <w:rPr>
          <w:rFonts w:cs="Times New Roman"/>
          <w:szCs w:val="24"/>
        </w:rPr>
      </w:pPr>
      <w:r w:rsidRPr="00577DD0">
        <w:rPr>
          <w:rFonts w:cs="Times New Roman"/>
          <w:szCs w:val="24"/>
        </w:rPr>
        <w:t>Pagal Socialinės reabilitacijos paslaugų neįgaliesiems bendruomenėje projektus paslaugas neįgaliesiems ir jų šeimos nariams teikė: Viešoji įstaiga LASS šiaurės rytų centras, Aukštaitijos regiono asociacija „Artritas“; Panevėžio rajono neįgaliųjų draugija; Bendrija „Vilties linija“; Panevėžio vyskupijos „Caritas“; Viešoji įstaiga Neįgaliųjų integracijos centras; VšĮ Panevėžio kurčiųjų reabilitacijos centras;</w:t>
      </w:r>
    </w:p>
    <w:p w14:paraId="4CA0289A" w14:textId="77777777" w:rsidR="008C3F8D" w:rsidRPr="00577DD0" w:rsidRDefault="008C3F8D" w:rsidP="00577DD0">
      <w:pPr>
        <w:rPr>
          <w:rFonts w:cs="Times New Roman"/>
          <w:szCs w:val="24"/>
        </w:rPr>
      </w:pPr>
      <w:r w:rsidRPr="00577DD0">
        <w:rPr>
          <w:rFonts w:cs="Times New Roman"/>
          <w:szCs w:val="24"/>
        </w:rPr>
        <w:t>Vykdant projektus paslaugas gavo 531 asmuo, iš jų: suaugusių neįgaliųjų – 475, neįgalių vaikų – 4, šeimos narių – 52.</w:t>
      </w:r>
    </w:p>
    <w:p w14:paraId="37427FFA" w14:textId="192F0AB5" w:rsidR="008C3F8D" w:rsidRPr="00577DD0" w:rsidRDefault="002146F1" w:rsidP="00577DD0">
      <w:pPr>
        <w:rPr>
          <w:rFonts w:cs="Times New Roman"/>
          <w:szCs w:val="24"/>
        </w:rPr>
      </w:pPr>
      <w:r>
        <w:rPr>
          <w:rFonts w:cs="Times New Roman"/>
          <w:szCs w:val="24"/>
        </w:rPr>
        <w:t>Įgyvendinant p</w:t>
      </w:r>
      <w:r w:rsidRPr="00577DD0">
        <w:rPr>
          <w:rFonts w:cs="Times New Roman"/>
          <w:szCs w:val="24"/>
        </w:rPr>
        <w:t>rojekt</w:t>
      </w:r>
      <w:r>
        <w:rPr>
          <w:rFonts w:cs="Times New Roman"/>
          <w:szCs w:val="24"/>
        </w:rPr>
        <w:t>us</w:t>
      </w:r>
      <w:r w:rsidR="008C3F8D" w:rsidRPr="00577DD0">
        <w:rPr>
          <w:rFonts w:cs="Times New Roman"/>
          <w:szCs w:val="24"/>
        </w:rPr>
        <w:t xml:space="preserve"> buvo vykdomos tokios veiklos: neįgaliųjų dienos užimtumo veikla, individuali pagalba neįgaliajam, </w:t>
      </w:r>
      <w:r w:rsidR="008C3F8D" w:rsidRPr="00577DD0">
        <w:rPr>
          <w:rFonts w:cs="Times New Roman"/>
          <w:szCs w:val="24"/>
          <w:lang w:eastAsia="ar-SA"/>
        </w:rPr>
        <w:t xml:space="preserve">neįgaliųjų meninių gebėjimų lavinimas būreliuose, kolektyvuose, klubuose, </w:t>
      </w:r>
      <w:r w:rsidR="008C3F8D" w:rsidRPr="00577DD0">
        <w:rPr>
          <w:rFonts w:cs="Times New Roman"/>
          <w:szCs w:val="24"/>
        </w:rPr>
        <w:t>pagalba neįgaliųjų šeimos nariams.</w:t>
      </w:r>
    </w:p>
    <w:p w14:paraId="0D34601B" w14:textId="68A81153" w:rsidR="008C3F8D" w:rsidRPr="0043219E" w:rsidRDefault="008C3F8D" w:rsidP="00577DD0">
      <w:pPr>
        <w:rPr>
          <w:rFonts w:cs="Times New Roman"/>
          <w:szCs w:val="24"/>
        </w:rPr>
      </w:pPr>
      <w:r w:rsidRPr="0043219E">
        <w:rPr>
          <w:rFonts w:cs="Times New Roman"/>
          <w:szCs w:val="24"/>
        </w:rPr>
        <w:t xml:space="preserve">2019 m. vykdant ,,Žmogaus palaikų gabenimo patologinės anatomijos tyrimams ar teismo medicinos ekspertizėms </w:t>
      </w:r>
      <w:r w:rsidRPr="00577DD0">
        <w:rPr>
          <w:rFonts w:cs="Times New Roman"/>
          <w:szCs w:val="24"/>
        </w:rPr>
        <w:t>ir tyrimams tvarkos aprašą“, patvirtiną Lietuvos Respublikos sveikatos apsaugos ministro ir Lietuvos Respublikos vidaus reikalų ministro 2018 m. vasario 8 d. įsakymu</w:t>
      </w:r>
      <w:r w:rsidR="005D649C" w:rsidRPr="00577DD0">
        <w:rPr>
          <w:rFonts w:cs="Times New Roman"/>
          <w:szCs w:val="24"/>
        </w:rPr>
        <w:br/>
      </w:r>
      <w:r w:rsidRPr="00577DD0">
        <w:rPr>
          <w:rFonts w:cs="Times New Roman"/>
          <w:szCs w:val="24"/>
        </w:rPr>
        <w:t>Nr. V-157/1V-118, buvo sudaryta sutartis dėl Žmogaus palaikų gabenimo patologinės anatomijos tyrimams ar teismo medicinos ekspertizėms ir tyrimams. Šiai funkcijai vykdyti iš savivaldybės biudžeto</w:t>
      </w:r>
      <w:r w:rsidR="0043219E">
        <w:rPr>
          <w:rFonts w:cs="Times New Roman"/>
          <w:szCs w:val="24"/>
        </w:rPr>
        <w:t xml:space="preserve"> 2020 metais</w:t>
      </w:r>
      <w:r w:rsidRPr="00577DD0">
        <w:rPr>
          <w:rFonts w:cs="Times New Roman"/>
          <w:szCs w:val="24"/>
        </w:rPr>
        <w:t xml:space="preserve"> buvo panaudota 3,9 tūkst. </w:t>
      </w:r>
      <w:r w:rsidR="002924E4">
        <w:rPr>
          <w:rStyle w:val="Numatytasispastraiposriftas5"/>
          <w:rFonts w:eastAsiaTheme="majorEastAsia"/>
          <w:szCs w:val="24"/>
        </w:rPr>
        <w:t>Eur</w:t>
      </w:r>
      <w:r w:rsidRPr="00577DD0">
        <w:rPr>
          <w:rFonts w:cs="Times New Roman"/>
          <w:szCs w:val="24"/>
        </w:rPr>
        <w:t xml:space="preserve">, (2019 m. </w:t>
      </w:r>
      <w:r w:rsidRPr="0043219E">
        <w:rPr>
          <w:rFonts w:cs="Times New Roman"/>
          <w:szCs w:val="24"/>
        </w:rPr>
        <w:t xml:space="preserve">– 4,4 tūkst. </w:t>
      </w:r>
      <w:r w:rsidR="006B1DAF" w:rsidRPr="0043219E">
        <w:rPr>
          <w:rFonts w:cs="Times New Roman"/>
          <w:szCs w:val="24"/>
        </w:rPr>
        <w:t>Eur</w:t>
      </w:r>
      <w:r w:rsidRPr="0043219E">
        <w:rPr>
          <w:rFonts w:cs="Times New Roman"/>
          <w:szCs w:val="24"/>
        </w:rPr>
        <w:t>).</w:t>
      </w:r>
    </w:p>
    <w:p w14:paraId="2D57ADD2" w14:textId="67EF15B0" w:rsidR="008C3F8D" w:rsidRPr="00577DD0" w:rsidRDefault="008C3F8D" w:rsidP="00577DD0">
      <w:pPr>
        <w:rPr>
          <w:rFonts w:cs="Times New Roman"/>
          <w:szCs w:val="24"/>
        </w:rPr>
      </w:pPr>
      <w:r w:rsidRPr="00577DD0">
        <w:rPr>
          <w:rFonts w:cs="Times New Roman"/>
          <w:szCs w:val="24"/>
        </w:rPr>
        <w:t xml:space="preserve">2018 m. pradėti sveikinti Panevėžio rajone gimę naujagimiai pagal išduotą Panevėžio rajono savivaldybės kuponą, kurio vertė 100 </w:t>
      </w:r>
      <w:r w:rsidR="006B1DAF">
        <w:rPr>
          <w:rFonts w:cs="Times New Roman"/>
          <w:szCs w:val="24"/>
        </w:rPr>
        <w:t>Eur</w:t>
      </w:r>
      <w:r w:rsidRPr="00577DD0">
        <w:rPr>
          <w:rFonts w:cs="Times New Roman"/>
          <w:szCs w:val="24"/>
        </w:rPr>
        <w:t>, naujagimio tėveliai galėjo išsirinkti prekių iš parduotuvės</w:t>
      </w:r>
      <w:r w:rsidR="002146F1">
        <w:rPr>
          <w:rFonts w:cs="Times New Roman"/>
          <w:szCs w:val="24"/>
        </w:rPr>
        <w:t>,</w:t>
      </w:r>
      <w:r w:rsidRPr="00577DD0">
        <w:rPr>
          <w:rFonts w:cs="Times New Roman"/>
          <w:szCs w:val="24"/>
        </w:rPr>
        <w:t xml:space="preserve"> su kuria buvo sudaryta sutartis. Iš savivaldybės biudžeto 2020 m. panaudota 24,2 tūkst. </w:t>
      </w:r>
      <w:r w:rsidR="006B1DAF">
        <w:rPr>
          <w:rFonts w:cs="Times New Roman"/>
          <w:szCs w:val="24"/>
        </w:rPr>
        <w:t>Eur</w:t>
      </w:r>
      <w:r w:rsidR="006B1DAF" w:rsidRPr="00577DD0">
        <w:rPr>
          <w:rFonts w:cs="Times New Roman"/>
          <w:szCs w:val="24"/>
        </w:rPr>
        <w:t xml:space="preserve"> </w:t>
      </w:r>
      <w:r w:rsidRPr="00577DD0">
        <w:rPr>
          <w:rFonts w:cs="Times New Roman"/>
          <w:szCs w:val="24"/>
        </w:rPr>
        <w:t xml:space="preserve">(2019 m. – 24,7 tūkst. </w:t>
      </w:r>
      <w:r w:rsidR="006B1DAF">
        <w:rPr>
          <w:rFonts w:cs="Times New Roman"/>
          <w:szCs w:val="24"/>
        </w:rPr>
        <w:t>Eur</w:t>
      </w:r>
      <w:r w:rsidRPr="00577DD0">
        <w:rPr>
          <w:rFonts w:cs="Times New Roman"/>
          <w:szCs w:val="24"/>
        </w:rPr>
        <w:t>). Buvo apdovanoti 242 naujagimiai.</w:t>
      </w:r>
    </w:p>
    <w:p w14:paraId="17B42C1B" w14:textId="01C09C90" w:rsidR="008C3F8D" w:rsidRPr="00577DD0" w:rsidRDefault="008C3F8D" w:rsidP="00577DD0">
      <w:pPr>
        <w:rPr>
          <w:rFonts w:cs="Times New Roman"/>
          <w:szCs w:val="24"/>
          <w:lang w:bidi="he-IL"/>
        </w:rPr>
      </w:pPr>
      <w:r w:rsidRPr="00577DD0">
        <w:rPr>
          <w:rFonts w:cs="Times New Roman"/>
          <w:szCs w:val="24"/>
          <w:lang w:bidi="he-IL"/>
        </w:rPr>
        <w:t xml:space="preserve">2020 m. buvo skelbiamas konkursas dalyvauti vaikų vasaros stovyklų ir kitų neformaliojo vaikų švietimo veiklų projektų konkurse, buvo nuspręsta iš savivaldybės biudžeto skirti 5,8 tūkst. </w:t>
      </w:r>
      <w:r w:rsidR="006B1DAF">
        <w:rPr>
          <w:rFonts w:cs="Times New Roman"/>
          <w:szCs w:val="24"/>
        </w:rPr>
        <w:t>Eur</w:t>
      </w:r>
      <w:r w:rsidR="006B1DAF" w:rsidRPr="00577DD0">
        <w:rPr>
          <w:rFonts w:cs="Times New Roman"/>
          <w:szCs w:val="24"/>
        </w:rPr>
        <w:t xml:space="preserve"> </w:t>
      </w:r>
      <w:r w:rsidRPr="00577DD0">
        <w:rPr>
          <w:rFonts w:cs="Times New Roman"/>
          <w:szCs w:val="24"/>
          <w:lang w:bidi="he-IL"/>
        </w:rPr>
        <w:t>vaikų iš socialinę riziką patiriančių šeimų vasaros poilsiui. Konkursą laimėjo fondas „Lituanica“ ir 80 vaikų iš šeimų, patiriančių socialinę riziką, savaitę laiko ilsėjosi vaikų ir jaunimo stovykloje „Lituanica“ Jašiūnų dvaro sodyboje.</w:t>
      </w:r>
    </w:p>
    <w:p w14:paraId="760CC0FA" w14:textId="17ADA134" w:rsidR="008C3F8D" w:rsidRPr="00577DD0" w:rsidRDefault="008C3F8D" w:rsidP="00577DD0">
      <w:pPr>
        <w:rPr>
          <w:rFonts w:cs="Times New Roman"/>
          <w:szCs w:val="24"/>
        </w:rPr>
      </w:pPr>
      <w:r w:rsidRPr="00577DD0">
        <w:rPr>
          <w:rFonts w:cs="Times New Roman"/>
          <w:szCs w:val="24"/>
        </w:rPr>
        <w:t xml:space="preserve">2020 metais gauta 16 rajono gyventojų prašymų dėl techninės pagalbos priemonių gavimo. Nuo metų pradžios iki balandžio 1 d. įvairiomis techninės pagalbos priemonėmis buvo aprūpinta </w:t>
      </w:r>
      <w:r w:rsidRPr="00577DD0">
        <w:rPr>
          <w:rFonts w:cs="Times New Roman"/>
          <w:szCs w:val="24"/>
        </w:rPr>
        <w:br/>
        <w:t xml:space="preserve">16 asmenų. Asmenims </w:t>
      </w:r>
      <w:r w:rsidR="002146F1" w:rsidRPr="00577DD0">
        <w:rPr>
          <w:rFonts w:cs="Times New Roman"/>
          <w:szCs w:val="24"/>
        </w:rPr>
        <w:t>išdal</w:t>
      </w:r>
      <w:r w:rsidR="002146F1">
        <w:rPr>
          <w:rFonts w:cs="Times New Roman"/>
          <w:szCs w:val="24"/>
        </w:rPr>
        <w:t>y</w:t>
      </w:r>
      <w:r w:rsidR="002146F1" w:rsidRPr="00577DD0">
        <w:rPr>
          <w:rFonts w:cs="Times New Roman"/>
          <w:szCs w:val="24"/>
        </w:rPr>
        <w:t>ta</w:t>
      </w:r>
      <w:r w:rsidRPr="00577DD0">
        <w:rPr>
          <w:rFonts w:cs="Times New Roman"/>
          <w:szCs w:val="24"/>
        </w:rPr>
        <w:t>: automatiškai reguliuojamos lovos, universalūs vežimėliai, vaikštynės, naktipuodžio kėdutė, ramentai, lazdelės. Per tą patį laikotarpį nutrauktos 34 sutartys dėl techninės pagalbos priemonių grąžinimo asmeniui mirus, pasikeitus sveikatos būklei ar priemonei nusidėvėjus. Nuo 2020 m. spalio 1 d. funkcijos perduotos Panevėžio rajono socialinių paslaugų centrui.</w:t>
      </w:r>
    </w:p>
    <w:p w14:paraId="6254275C" w14:textId="635CCC37" w:rsidR="008C3F8D" w:rsidRPr="00577DD0" w:rsidRDefault="008C3F8D" w:rsidP="00577DD0">
      <w:pPr>
        <w:rPr>
          <w:rFonts w:cs="Times New Roman"/>
          <w:szCs w:val="24"/>
        </w:rPr>
      </w:pPr>
      <w:r w:rsidRPr="00577DD0">
        <w:rPr>
          <w:rFonts w:cs="Times New Roman"/>
          <w:szCs w:val="24"/>
        </w:rPr>
        <w:t xml:space="preserve">2020 m. Panevėžio rajono savivaldybės neveiksnių asmenų būklės peržiūrėjimo komisija rinkosi į 10 posėdžių, kurių metu peržiūrėta 114 asmenų, pripažintų neveiksniais tam tikrose srityse, sveikatos būklė. Nutarta kreiptis į teismą dėl 4 asmenų sprendimų, kuriais jie pripažinti neveiksniais tam tikrose srityse, peržiūrėjimo. </w:t>
      </w:r>
      <w:r w:rsidR="002146F1" w:rsidRPr="00577DD0">
        <w:rPr>
          <w:rFonts w:cs="Times New Roman"/>
          <w:szCs w:val="24"/>
        </w:rPr>
        <w:t>Parašyt</w:t>
      </w:r>
      <w:r w:rsidR="002146F1">
        <w:rPr>
          <w:rFonts w:cs="Times New Roman"/>
          <w:szCs w:val="24"/>
        </w:rPr>
        <w:t>a</w:t>
      </w:r>
      <w:r w:rsidR="002146F1" w:rsidRPr="00577DD0">
        <w:rPr>
          <w:rFonts w:cs="Times New Roman"/>
          <w:szCs w:val="24"/>
        </w:rPr>
        <w:t xml:space="preserve"> </w:t>
      </w:r>
      <w:r w:rsidRPr="00577DD0">
        <w:rPr>
          <w:rFonts w:cs="Times New Roman"/>
          <w:szCs w:val="24"/>
        </w:rPr>
        <w:t xml:space="preserve">115 </w:t>
      </w:r>
      <w:r w:rsidR="002146F1" w:rsidRPr="00577DD0">
        <w:rPr>
          <w:rFonts w:cs="Times New Roman"/>
          <w:szCs w:val="24"/>
        </w:rPr>
        <w:t>prašym</w:t>
      </w:r>
      <w:r w:rsidR="002146F1">
        <w:rPr>
          <w:rFonts w:cs="Times New Roman"/>
          <w:szCs w:val="24"/>
        </w:rPr>
        <w:t>ų</w:t>
      </w:r>
      <w:r w:rsidR="002146F1" w:rsidRPr="00577DD0">
        <w:rPr>
          <w:rFonts w:cs="Times New Roman"/>
          <w:szCs w:val="24"/>
        </w:rPr>
        <w:t xml:space="preserve"> </w:t>
      </w:r>
      <w:r w:rsidRPr="00577DD0">
        <w:rPr>
          <w:rFonts w:cs="Times New Roman"/>
          <w:szCs w:val="24"/>
        </w:rPr>
        <w:t>medicinos įstaigoms dėl informacijos pateikimo apie sveikatos būklės pokyčius per vienus metus nuo teismo sprendimo pripažinti asmenį neveiksniu tam tikrose srityse įsiteisėjimo dienos. Parašyti 46 prašymai Panevėžio rajono socialinių paslaugų centrui dėl išvadų pateikimo apie asmens kasdienio funkcionavimo pakitimus, įvykusius per vienus metus nuo teismo sprendimo pripažinti asmenį neveiksniu tam tikrose srityse įsiteisėjimo dienos ir gebėjimą savarankiškai ar naudojantis pagalba priimti kasdienius sprendimus konkrečiose srityse.</w:t>
      </w:r>
    </w:p>
    <w:p w14:paraId="5176EE08" w14:textId="77777777" w:rsidR="008C3F8D" w:rsidRPr="00577DD0" w:rsidRDefault="008C3F8D" w:rsidP="00577DD0">
      <w:pPr>
        <w:rPr>
          <w:rFonts w:cs="Times New Roman"/>
          <w:szCs w:val="24"/>
        </w:rPr>
      </w:pPr>
      <w:r w:rsidRPr="00577DD0">
        <w:rPr>
          <w:rFonts w:cs="Times New Roman"/>
          <w:szCs w:val="24"/>
        </w:rPr>
        <w:lastRenderedPageBreak/>
        <w:t xml:space="preserve">2020 m. buvo gautas 1 prašymas kreiptis į teismą dėl rūpybos nustatymo ir rūpintojo paskyrimo asmenims su fizine negalia; gauti 4 prašymai dėl kreipimosi į teismą dėl asmens pripažinimo neveiksniu tam tikrose srityse. Atstovaujant neįgalių asmenų teisėms ir interesams dalyvauta 25 teismo posėdžiuose: dėl rūpybos nustatymo ir rūpintojo paskyrimo 1 asmeniui; dėl </w:t>
      </w:r>
      <w:r w:rsidRPr="00577DD0">
        <w:rPr>
          <w:rFonts w:cs="Times New Roman"/>
          <w:szCs w:val="24"/>
        </w:rPr>
        <w:br/>
        <w:t xml:space="preserve">12 asmenų pripažinimo neveiksniais tam tikrose srityse ir dėl globėjo paskyrimo; dėl teismo sprendimo, kuriuo asmuo buvo pripažintas neveiksniu, peržiūrėjimo ir neveiksnumo nustatymo tam tikrose srityse 7 rajono gyventojų, iš jų 4 Jotainių socialinės globos namų gyventojai; dėl globėjo pakeitimo 4 neveiksniems asmenims; dėl turto administratoriaus paskyrimo 1 neveiksniam asmeniui. Pateikti teismui 3 prašymai dėl asmenų, pripažintų neveiksniais iki 2016 m. sausio 1 d., pripažinimo neveiksniais tam tikrose srityse; 1 prašymas dėl rūpybos nustatymo ir rūpintojo paskyrimo; </w:t>
      </w:r>
      <w:r w:rsidRPr="00577DD0">
        <w:rPr>
          <w:rFonts w:cs="Times New Roman"/>
          <w:szCs w:val="24"/>
        </w:rPr>
        <w:br/>
        <w:t xml:space="preserve">4 prašymai dėl teismo sprendimų, kuriais asmenys pripažinti neveiksniais tam tikrose srityse pakeitimo. Parengta 17 išvadų dėl globėjo ar rūpintojo skyrimo, 10 išvadų dėl teismo leidimo išdavimo, surašyta 15 asmens buities sąlygų tyrimo aktų. </w:t>
      </w:r>
    </w:p>
    <w:p w14:paraId="5A967B2D" w14:textId="7A133AB6" w:rsidR="008C3F8D" w:rsidRPr="00577DD0" w:rsidRDefault="008C3F8D" w:rsidP="00577DD0">
      <w:pPr>
        <w:rPr>
          <w:rFonts w:cs="Times New Roman"/>
          <w:szCs w:val="24"/>
        </w:rPr>
      </w:pPr>
      <w:r w:rsidRPr="00577DD0">
        <w:rPr>
          <w:rFonts w:cs="Times New Roman"/>
          <w:szCs w:val="24"/>
        </w:rPr>
        <w:t xml:space="preserve">2018 m. gruodžio 27 d. ministro įsakymu Nr. A1-765/V-1530 patvirtintas dėl Specialiojo nuolatinės slaugos, specialiojo nuolatinės priežiūros (pagalbos), specialiojo lengvojo automobilio įsigijimo ir jo techninio pritaikymo išlaidų kompensavimo poreikių nustatyto tvarkos aprašas. Pasikeitus tvarkai, nuo 2019 metų liepos 1 d. senatvės pensijos amžiaus sukakusiems asmenims dėl asmens veiklos ir gebėjimo dalyvauti įvertinimo klausimyną pildo savivaldybės paskirti socialinės paramos skyriaus darbuotojai. Per 2020 m. laikotarpį </w:t>
      </w:r>
      <w:r w:rsidR="002146F1" w:rsidRPr="00577DD0">
        <w:rPr>
          <w:rFonts w:cs="Times New Roman"/>
          <w:szCs w:val="24"/>
        </w:rPr>
        <w:t>buvo užpildyti 230 asmen</w:t>
      </w:r>
      <w:r w:rsidR="002146F1">
        <w:rPr>
          <w:rFonts w:cs="Times New Roman"/>
          <w:szCs w:val="24"/>
        </w:rPr>
        <w:t>ų</w:t>
      </w:r>
      <w:r w:rsidR="002146F1" w:rsidRPr="00577DD0">
        <w:rPr>
          <w:rFonts w:cs="Times New Roman"/>
          <w:szCs w:val="24"/>
        </w:rPr>
        <w:t xml:space="preserve"> </w:t>
      </w:r>
      <w:r w:rsidRPr="00577DD0">
        <w:rPr>
          <w:rFonts w:cs="Times New Roman"/>
          <w:szCs w:val="24"/>
        </w:rPr>
        <w:t>asmens veiklos ir gebėjimo dalyvauti vertinimo klausimynai.</w:t>
      </w:r>
    </w:p>
    <w:p w14:paraId="5A00581F" w14:textId="4EC04510" w:rsidR="008C3F8D" w:rsidRPr="00577DD0" w:rsidRDefault="008C3F8D" w:rsidP="00577DD0">
      <w:pPr>
        <w:rPr>
          <w:rFonts w:cs="Times New Roman"/>
          <w:szCs w:val="24"/>
        </w:rPr>
      </w:pPr>
      <w:r w:rsidRPr="00577DD0">
        <w:rPr>
          <w:rFonts w:cs="Times New Roman"/>
          <w:szCs w:val="24"/>
        </w:rPr>
        <w:t xml:space="preserve">2020 m. priimti ir Lietuvos Respublikos Socialinės apsaugos ir darbo ministerijai </w:t>
      </w:r>
      <w:r w:rsidR="002146F1" w:rsidRPr="00577DD0">
        <w:rPr>
          <w:rFonts w:cs="Times New Roman"/>
          <w:szCs w:val="24"/>
        </w:rPr>
        <w:t>pateikti</w:t>
      </w:r>
      <w:r w:rsidRPr="00577DD0">
        <w:rPr>
          <w:rFonts w:cs="Times New Roman"/>
          <w:szCs w:val="24"/>
        </w:rPr>
        <w:br/>
        <w:t>5 prašymai dėl antrojo laipsnio valstybinės pensijos skyrimo motinoms ir tėvui, išauginusiems 5 ir daugiau vaikų.</w:t>
      </w:r>
    </w:p>
    <w:p w14:paraId="5A4170E1" w14:textId="7691E118" w:rsidR="008C3F8D" w:rsidRPr="00577DD0" w:rsidRDefault="008C3F8D" w:rsidP="00577DD0">
      <w:pPr>
        <w:rPr>
          <w:rFonts w:cs="Times New Roman"/>
          <w:szCs w:val="24"/>
        </w:rPr>
      </w:pPr>
      <w:r w:rsidRPr="00577DD0">
        <w:rPr>
          <w:rFonts w:cs="Times New Roman"/>
          <w:szCs w:val="24"/>
        </w:rPr>
        <w:t xml:space="preserve">Vadovaujantis Lietuvos Respublikos asmenų, nukentėjusių nuo 1939–1990 metų okupacijos, teisinio statuso įstatymu, 2020 m. buvo priimti ir pateikti Lietuvos gyventojų genocido ir rezistencijos tyrimo centrui 4 prašymai dėl teisinio statuso pripažinimo ir pažymėjimų išdavimo. </w:t>
      </w:r>
    </w:p>
    <w:p w14:paraId="1B945CDB" w14:textId="1AF7ED0A" w:rsidR="008C3F8D" w:rsidRPr="00577DD0" w:rsidRDefault="008C3F8D" w:rsidP="00577DD0">
      <w:pPr>
        <w:rPr>
          <w:rFonts w:cs="Times New Roman"/>
          <w:szCs w:val="24"/>
        </w:rPr>
      </w:pPr>
      <w:r w:rsidRPr="00577DD0">
        <w:rPr>
          <w:rFonts w:cs="Times New Roman"/>
          <w:szCs w:val="24"/>
        </w:rPr>
        <w:t xml:space="preserve">Panevėžio rajono socialinių paslaugų centre dirba 6 atvejo vadybininkės ir seniūnijose </w:t>
      </w:r>
      <w:r w:rsidRPr="00577DD0">
        <w:rPr>
          <w:rFonts w:cs="Times New Roman"/>
          <w:szCs w:val="24"/>
        </w:rPr>
        <w:br/>
        <w:t>25 socialinės darbuotojos, kurios 2020 m. 235 šeimoms</w:t>
      </w:r>
      <w:r w:rsidR="002146F1">
        <w:rPr>
          <w:rFonts w:cs="Times New Roman"/>
          <w:szCs w:val="24"/>
        </w:rPr>
        <w:t>,</w:t>
      </w:r>
      <w:r w:rsidRPr="00577DD0">
        <w:rPr>
          <w:rFonts w:cs="Times New Roman"/>
          <w:szCs w:val="24"/>
        </w:rPr>
        <w:t xml:space="preserve"> patiriančio</w:t>
      </w:r>
      <w:r w:rsidR="002146F1">
        <w:rPr>
          <w:rFonts w:cs="Times New Roman"/>
          <w:szCs w:val="24"/>
        </w:rPr>
        <w:t>m</w:t>
      </w:r>
      <w:r w:rsidRPr="00577DD0">
        <w:rPr>
          <w:rFonts w:cs="Times New Roman"/>
          <w:szCs w:val="24"/>
        </w:rPr>
        <w:t xml:space="preserve">s socialinę riziką, kuriose gyvena 518 vaikų, taikė atvejo vadybą ir teikė socialinių įgūdžių ugdymo ir palaikymo paslaugas (2019 m. – 251 </w:t>
      </w:r>
      <w:r w:rsidR="002146F1" w:rsidRPr="00577DD0">
        <w:rPr>
          <w:rFonts w:cs="Times New Roman"/>
          <w:szCs w:val="24"/>
        </w:rPr>
        <w:t>šeim</w:t>
      </w:r>
      <w:r w:rsidR="002146F1">
        <w:rPr>
          <w:rFonts w:cs="Times New Roman"/>
          <w:szCs w:val="24"/>
        </w:rPr>
        <w:t>ai</w:t>
      </w:r>
      <w:r w:rsidR="002146F1" w:rsidRPr="00577DD0">
        <w:rPr>
          <w:rFonts w:cs="Times New Roman"/>
          <w:szCs w:val="24"/>
        </w:rPr>
        <w:t xml:space="preserve"> </w:t>
      </w:r>
      <w:r w:rsidRPr="00577DD0">
        <w:rPr>
          <w:rFonts w:cs="Times New Roman"/>
          <w:szCs w:val="24"/>
        </w:rPr>
        <w:t>(551 vaikas). Per 2020 metus sumažėjo 16 šeimų, kurioms buvo teikiamos paslaugos, kad</w:t>
      </w:r>
      <w:r w:rsidR="002146F1">
        <w:rPr>
          <w:rFonts w:cs="Times New Roman"/>
          <w:szCs w:val="24"/>
        </w:rPr>
        <w:t xml:space="preserve"> būtų</w:t>
      </w:r>
      <w:r w:rsidRPr="00577DD0">
        <w:rPr>
          <w:rFonts w:cs="Times New Roman"/>
          <w:szCs w:val="24"/>
        </w:rPr>
        <w:t xml:space="preserve"> atstatyti ir palaikyti šeimos </w:t>
      </w:r>
      <w:r w:rsidR="002146F1" w:rsidRPr="00577DD0">
        <w:rPr>
          <w:rFonts w:cs="Times New Roman"/>
          <w:szCs w:val="24"/>
        </w:rPr>
        <w:t>gebėjim</w:t>
      </w:r>
      <w:r w:rsidR="002146F1">
        <w:rPr>
          <w:rFonts w:cs="Times New Roman"/>
          <w:szCs w:val="24"/>
        </w:rPr>
        <w:t>ai</w:t>
      </w:r>
      <w:r w:rsidR="002146F1" w:rsidRPr="00577DD0">
        <w:rPr>
          <w:rFonts w:cs="Times New Roman"/>
          <w:szCs w:val="24"/>
        </w:rPr>
        <w:t xml:space="preserve"> </w:t>
      </w:r>
      <w:r w:rsidRPr="00577DD0">
        <w:rPr>
          <w:rFonts w:cs="Times New Roman"/>
          <w:szCs w:val="24"/>
        </w:rPr>
        <w:t xml:space="preserve">savarankiškai spręsti iškylančias socialines problemas, </w:t>
      </w:r>
      <w:r w:rsidR="002146F1" w:rsidRPr="00577DD0">
        <w:rPr>
          <w:rFonts w:cs="Times New Roman"/>
          <w:szCs w:val="24"/>
        </w:rPr>
        <w:t>inicijuo</w:t>
      </w:r>
      <w:r w:rsidR="002146F1">
        <w:rPr>
          <w:rFonts w:cs="Times New Roman"/>
          <w:szCs w:val="24"/>
        </w:rPr>
        <w:t>jami</w:t>
      </w:r>
      <w:r w:rsidR="002146F1" w:rsidRPr="00577DD0">
        <w:rPr>
          <w:rFonts w:cs="Times New Roman"/>
          <w:szCs w:val="24"/>
        </w:rPr>
        <w:t xml:space="preserve">  </w:t>
      </w:r>
      <w:r w:rsidRPr="00577DD0">
        <w:rPr>
          <w:rFonts w:cs="Times New Roman"/>
          <w:szCs w:val="24"/>
        </w:rPr>
        <w:t xml:space="preserve">šeimos </w:t>
      </w:r>
      <w:r w:rsidR="00084274" w:rsidRPr="00577DD0">
        <w:rPr>
          <w:rFonts w:cs="Times New Roman"/>
          <w:szCs w:val="24"/>
        </w:rPr>
        <w:t>socialini</w:t>
      </w:r>
      <w:r w:rsidR="00084274">
        <w:rPr>
          <w:rFonts w:cs="Times New Roman"/>
          <w:szCs w:val="24"/>
        </w:rPr>
        <w:t>o</w:t>
      </w:r>
      <w:r w:rsidR="00084274" w:rsidRPr="00577DD0">
        <w:rPr>
          <w:rFonts w:cs="Times New Roman"/>
          <w:szCs w:val="24"/>
        </w:rPr>
        <w:t xml:space="preserve"> gyvenim</w:t>
      </w:r>
      <w:r w:rsidR="00084274">
        <w:rPr>
          <w:rFonts w:cs="Times New Roman"/>
          <w:szCs w:val="24"/>
        </w:rPr>
        <w:t>o</w:t>
      </w:r>
      <w:r w:rsidR="00084274" w:rsidRPr="00084274">
        <w:rPr>
          <w:rFonts w:cs="Times New Roman"/>
          <w:szCs w:val="24"/>
        </w:rPr>
        <w:t xml:space="preserve"> </w:t>
      </w:r>
      <w:r w:rsidR="00084274" w:rsidRPr="00577DD0">
        <w:rPr>
          <w:rFonts w:cs="Times New Roman"/>
          <w:szCs w:val="24"/>
        </w:rPr>
        <w:t>pokyči</w:t>
      </w:r>
      <w:r w:rsidR="00084274">
        <w:rPr>
          <w:rFonts w:cs="Times New Roman"/>
          <w:szCs w:val="24"/>
        </w:rPr>
        <w:t>ai</w:t>
      </w:r>
      <w:r w:rsidRPr="00577DD0">
        <w:rPr>
          <w:rFonts w:cs="Times New Roman"/>
          <w:szCs w:val="24"/>
        </w:rPr>
        <w:t>.</w:t>
      </w:r>
    </w:p>
    <w:p w14:paraId="25BAED5D" w14:textId="344D58FF" w:rsidR="008C3F8D" w:rsidRPr="00577DD0" w:rsidRDefault="008C3F8D" w:rsidP="00577DD0">
      <w:pPr>
        <w:rPr>
          <w:rFonts w:cs="Times New Roman"/>
          <w:szCs w:val="24"/>
        </w:rPr>
      </w:pPr>
      <w:r w:rsidRPr="00577DD0">
        <w:rPr>
          <w:rFonts w:cs="Times New Roman"/>
          <w:szCs w:val="24"/>
        </w:rPr>
        <w:t>Įgyvendinant Įstatymą savivaldybės administracijai perduota funkcija organizuoti vaiko laikinąją globą (rūpybą). 2020 m. gauta 18 prašymų asmenų</w:t>
      </w:r>
      <w:r w:rsidR="00084274">
        <w:rPr>
          <w:rFonts w:cs="Times New Roman"/>
          <w:szCs w:val="24"/>
        </w:rPr>
        <w:t>,</w:t>
      </w:r>
      <w:r w:rsidRPr="00577DD0">
        <w:rPr>
          <w:rFonts w:cs="Times New Roman"/>
          <w:szCs w:val="24"/>
        </w:rPr>
        <w:t xml:space="preserve"> norinčių tapti globėjais (rūpintojais), tėvų prašymų dėl laikinosios priežiūros nustatymo tėvų prašymu. 2020 m. paruošti 12 Savivaldybės administracijos direktoriaus įsakymų </w:t>
      </w:r>
      <w:r w:rsidR="00084274" w:rsidRPr="00577DD0">
        <w:rPr>
          <w:rFonts w:cs="Times New Roman"/>
          <w:szCs w:val="24"/>
        </w:rPr>
        <w:t>projekt</w:t>
      </w:r>
      <w:r w:rsidR="00084274">
        <w:rPr>
          <w:rFonts w:cs="Times New Roman"/>
          <w:szCs w:val="24"/>
        </w:rPr>
        <w:t>ų</w:t>
      </w:r>
      <w:r w:rsidR="00084274" w:rsidRPr="00577DD0">
        <w:rPr>
          <w:rFonts w:cs="Times New Roman"/>
          <w:szCs w:val="24"/>
        </w:rPr>
        <w:t xml:space="preserve"> </w:t>
      </w:r>
      <w:r w:rsidRPr="00577DD0">
        <w:rPr>
          <w:rFonts w:cs="Times New Roman"/>
          <w:szCs w:val="24"/>
        </w:rPr>
        <w:t xml:space="preserve">dėl laikinosios globos vaikui nustatymo; paruošti </w:t>
      </w:r>
      <w:r w:rsidRPr="00577DD0">
        <w:rPr>
          <w:rFonts w:cs="Times New Roman"/>
          <w:szCs w:val="24"/>
        </w:rPr>
        <w:br/>
        <w:t xml:space="preserve">4 Savivaldybės administracijos direktoriaus įsakymų projektai dėl laikino globėjo vaikams pakeitimo; paruošta 16 Savivaldybės administracijos direktoriaus įsakymų projektų dėl laikinosios globos vaikui panaikinimo; paruošta 13 Savivaldybės administracijos direktoriaus įsakymų projektų dėl laikinosios priežiūros tėvų prašymu vaikui nustatymo; paruošti 2 Savivaldybės administracijos direktoriaus įsakymų projektai dėl laikinosios priežiūros tėvų prašymu vaikui panaikinimo. </w:t>
      </w:r>
    </w:p>
    <w:p w14:paraId="0F30DE48" w14:textId="165C099A" w:rsidR="008C3F8D" w:rsidRPr="00577DD0" w:rsidRDefault="008C3F8D" w:rsidP="00577DD0">
      <w:pPr>
        <w:rPr>
          <w:rFonts w:cs="Times New Roman"/>
          <w:szCs w:val="24"/>
        </w:rPr>
      </w:pPr>
      <w:r w:rsidRPr="00577DD0">
        <w:rPr>
          <w:rFonts w:cs="Times New Roman"/>
          <w:szCs w:val="24"/>
        </w:rPr>
        <w:t xml:space="preserve">Gautos 92 užklausos iš kitų savivaldybių dėl globėjų (rūpintojų) paieškos be tėvų globos likusiems vaikams, surinkti duomenys apie galimybę teikti globėjų paslaugas, išsiųsti atsakymai; išsiųsti užklausimai į kitas </w:t>
      </w:r>
      <w:r w:rsidR="006976F8" w:rsidRPr="00577DD0">
        <w:rPr>
          <w:rFonts w:cs="Times New Roman"/>
          <w:szCs w:val="24"/>
        </w:rPr>
        <w:t>savivaldyb</w:t>
      </w:r>
      <w:r w:rsidR="006976F8">
        <w:rPr>
          <w:rFonts w:cs="Times New Roman"/>
          <w:szCs w:val="24"/>
        </w:rPr>
        <w:t>e</w:t>
      </w:r>
      <w:r w:rsidR="006976F8" w:rsidRPr="00577DD0">
        <w:rPr>
          <w:rFonts w:cs="Times New Roman"/>
          <w:szCs w:val="24"/>
        </w:rPr>
        <w:t xml:space="preserve">s </w:t>
      </w:r>
      <w:r w:rsidRPr="00577DD0">
        <w:rPr>
          <w:rFonts w:cs="Times New Roman"/>
          <w:szCs w:val="24"/>
        </w:rPr>
        <w:t>dėl globėjo (rūpintojo) paieškos dviem rajono vaikams, netekusiems tėvų globos.</w:t>
      </w:r>
    </w:p>
    <w:p w14:paraId="60CC2D4C" w14:textId="256C8F1A" w:rsidR="008C3F8D" w:rsidRPr="00577DD0" w:rsidRDefault="008C3F8D" w:rsidP="00577DD0">
      <w:pPr>
        <w:pStyle w:val="PlainText"/>
        <w:ind w:firstLine="851"/>
        <w:jc w:val="both"/>
        <w:rPr>
          <w:rFonts w:ascii="Times New Roman" w:hAnsi="Times New Roman" w:cs="Times New Roman"/>
          <w:sz w:val="24"/>
          <w:szCs w:val="24"/>
        </w:rPr>
      </w:pPr>
      <w:r w:rsidRPr="00577DD0">
        <w:rPr>
          <w:rFonts w:ascii="Times New Roman" w:hAnsi="Times New Roman" w:cs="Times New Roman"/>
          <w:sz w:val="24"/>
          <w:szCs w:val="24"/>
        </w:rPr>
        <w:t xml:space="preserve">2020 metais įvyko 6 Vaiko gerovės komisijos posėdžiai, kuriuose buvo nutarta: siūlyti skirti minimalios priežiūros priemones 13 vaikų, 3 vaikams neskirti, organizuoti 3 šeimoms koordinuotai teikiamas paslaugas. Savivaldybės tarpinstitucinės grupės susirinkime savo veiklą ir naujoves vaiko globos srityje pristatė Panevėžio rajono vaikų globos namų, globos centro atstovai. 11-oje seniūnijų įkurtose tarpinstitucinėse grupėse aptartos šeimos gerovės srities aktualijos. </w:t>
      </w:r>
    </w:p>
    <w:p w14:paraId="13F29ED8" w14:textId="017F7B07" w:rsidR="008C3F8D" w:rsidRPr="008B3C51" w:rsidRDefault="008C3F8D" w:rsidP="00577DD0">
      <w:pPr>
        <w:pStyle w:val="PlainText"/>
        <w:ind w:firstLine="851"/>
        <w:jc w:val="both"/>
        <w:rPr>
          <w:rFonts w:ascii="Times New Roman" w:hAnsi="Times New Roman" w:cs="Times New Roman"/>
          <w:sz w:val="24"/>
          <w:szCs w:val="24"/>
        </w:rPr>
      </w:pPr>
      <w:r w:rsidRPr="00577DD0">
        <w:rPr>
          <w:rFonts w:ascii="Times New Roman" w:hAnsi="Times New Roman" w:cs="Times New Roman"/>
          <w:sz w:val="24"/>
          <w:szCs w:val="24"/>
        </w:rPr>
        <w:lastRenderedPageBreak/>
        <w:t xml:space="preserve">Suorganizuota 12 tarpinstitucinių pasitarimų teritoriniu principu, kuriuose dalyvavo </w:t>
      </w:r>
      <w:r w:rsidR="006976F8">
        <w:rPr>
          <w:rFonts w:ascii="Times New Roman" w:hAnsi="Times New Roman" w:cs="Times New Roman"/>
          <w:sz w:val="24"/>
          <w:szCs w:val="24"/>
        </w:rPr>
        <w:t>S</w:t>
      </w:r>
      <w:r w:rsidR="006976F8" w:rsidRPr="00577DD0">
        <w:rPr>
          <w:rFonts w:ascii="Times New Roman" w:hAnsi="Times New Roman" w:cs="Times New Roman"/>
          <w:sz w:val="24"/>
          <w:szCs w:val="24"/>
        </w:rPr>
        <w:t xml:space="preserve">avivaldybės </w:t>
      </w:r>
      <w:r w:rsidRPr="00577DD0">
        <w:rPr>
          <w:rFonts w:ascii="Times New Roman" w:hAnsi="Times New Roman" w:cs="Times New Roman"/>
          <w:sz w:val="24"/>
          <w:szCs w:val="24"/>
        </w:rPr>
        <w:t xml:space="preserve">administracijos atstovai, Valstybės vaiko teisių apsaugos ir įvaikinimo tarnybos prie SADM Panevėžio apskrities skyriaus specialistai, Panevėžio rajono socialinių paslaugų centro direktorius ir atvejo vadybininkai, mokyklų vadovai ir švietimo pagalbos specialistai, seniūnai ir socialiniai darbuotojai, dirbantys su šeimomis. Aptarta paslaugų šeimoms teikimo galimybės, atsakomybių pasidalijimas, sprendžiant įvairias situacijas ir organizuojant tikslingą pagalbą šeimoms ir jose augantiems </w:t>
      </w:r>
      <w:r w:rsidRPr="008B3C51">
        <w:rPr>
          <w:rFonts w:ascii="Times New Roman" w:hAnsi="Times New Roman" w:cs="Times New Roman"/>
          <w:sz w:val="24"/>
          <w:szCs w:val="24"/>
        </w:rPr>
        <w:t>vaikams. Tarpinstitucinio bendradarbiavimo koordinatorius dalyvavo pe</w:t>
      </w:r>
      <w:r w:rsidRPr="00577DD0">
        <w:rPr>
          <w:rFonts w:ascii="Times New Roman" w:hAnsi="Times New Roman" w:cs="Times New Roman"/>
          <w:sz w:val="24"/>
          <w:szCs w:val="24"/>
        </w:rPr>
        <w:t xml:space="preserve">r </w:t>
      </w:r>
      <w:r w:rsidRPr="00577DD0">
        <w:rPr>
          <w:rFonts w:ascii="Times New Roman" w:hAnsi="Times New Roman" w:cs="Times New Roman"/>
          <w:sz w:val="24"/>
          <w:szCs w:val="24"/>
        </w:rPr>
        <w:br/>
        <w:t xml:space="preserve">30 išplėstinių atvejo vadybos posėdžių. Pirmą kartą dviem grupėms buvo organizuojamos tarpinstitucinės </w:t>
      </w:r>
      <w:proofErr w:type="spellStart"/>
      <w:r w:rsidRPr="00577DD0">
        <w:rPr>
          <w:rFonts w:ascii="Times New Roman" w:hAnsi="Times New Roman" w:cs="Times New Roman"/>
          <w:sz w:val="24"/>
          <w:szCs w:val="24"/>
        </w:rPr>
        <w:t>supervizijos</w:t>
      </w:r>
      <w:proofErr w:type="spellEnd"/>
      <w:r w:rsidRPr="00577DD0">
        <w:rPr>
          <w:rFonts w:ascii="Times New Roman" w:hAnsi="Times New Roman" w:cs="Times New Roman"/>
          <w:sz w:val="24"/>
          <w:szCs w:val="24"/>
        </w:rPr>
        <w:t xml:space="preserve">, kuriose dalyvavo įvairių institucijų, dirbančių su šeimomis, atstovai. Abi grupės susitiko po 10 kartų, sprendė sunkiausius atvejus ir </w:t>
      </w:r>
      <w:r w:rsidR="006976F8" w:rsidRPr="00577DD0">
        <w:rPr>
          <w:rFonts w:ascii="Times New Roman" w:hAnsi="Times New Roman" w:cs="Times New Roman"/>
          <w:sz w:val="24"/>
          <w:szCs w:val="24"/>
        </w:rPr>
        <w:t>dali</w:t>
      </w:r>
      <w:r w:rsidR="006976F8">
        <w:rPr>
          <w:rFonts w:ascii="Times New Roman" w:hAnsi="Times New Roman" w:cs="Times New Roman"/>
          <w:sz w:val="24"/>
          <w:szCs w:val="24"/>
        </w:rPr>
        <w:t>j</w:t>
      </w:r>
      <w:r w:rsidR="006976F8" w:rsidRPr="00577DD0">
        <w:rPr>
          <w:rFonts w:ascii="Times New Roman" w:hAnsi="Times New Roman" w:cs="Times New Roman"/>
          <w:sz w:val="24"/>
          <w:szCs w:val="24"/>
        </w:rPr>
        <w:t xml:space="preserve">osi </w:t>
      </w:r>
      <w:r w:rsidRPr="00577DD0">
        <w:rPr>
          <w:rFonts w:ascii="Times New Roman" w:hAnsi="Times New Roman" w:cs="Times New Roman"/>
          <w:sz w:val="24"/>
          <w:szCs w:val="24"/>
        </w:rPr>
        <w:t xml:space="preserve">patirtimi. Pagal poreikį </w:t>
      </w:r>
      <w:r w:rsidRPr="008B3C51">
        <w:rPr>
          <w:rFonts w:ascii="Times New Roman" w:hAnsi="Times New Roman" w:cs="Times New Roman"/>
          <w:sz w:val="24"/>
          <w:szCs w:val="24"/>
        </w:rPr>
        <w:t>organizuota įvairių pasitarimų, sprendžiant konkrečias situacijas.</w:t>
      </w:r>
    </w:p>
    <w:p w14:paraId="5DC47CF7" w14:textId="77777777" w:rsidR="008C3F8D" w:rsidRPr="008B3C51" w:rsidRDefault="008C3F8D" w:rsidP="00577DD0">
      <w:pPr>
        <w:pStyle w:val="PlainText"/>
        <w:ind w:firstLine="851"/>
        <w:jc w:val="both"/>
        <w:rPr>
          <w:rFonts w:ascii="Times New Roman" w:hAnsi="Times New Roman" w:cs="Times New Roman"/>
          <w:sz w:val="24"/>
          <w:szCs w:val="24"/>
        </w:rPr>
      </w:pPr>
      <w:r w:rsidRPr="008B3C51">
        <w:rPr>
          <w:rFonts w:ascii="Times New Roman" w:hAnsi="Times New Roman" w:cs="Times New Roman"/>
          <w:sz w:val="24"/>
          <w:szCs w:val="24"/>
        </w:rPr>
        <w:t>Tarpinstitucinio bendradarbiavimo koordinatorė deleguota į Panevėžio pataisos namų Lygtinio paleidimo iš pataisos namų komisiją.</w:t>
      </w:r>
    </w:p>
    <w:p w14:paraId="55FAE7EC" w14:textId="7588566D" w:rsidR="008C3F8D" w:rsidRPr="00577DD0" w:rsidRDefault="008C3F8D" w:rsidP="00577DD0">
      <w:pPr>
        <w:rPr>
          <w:rFonts w:cs="Times New Roman"/>
          <w:szCs w:val="24"/>
        </w:rPr>
      </w:pPr>
      <w:r w:rsidRPr="00577DD0">
        <w:rPr>
          <w:rFonts w:cs="Times New Roman"/>
          <w:szCs w:val="24"/>
        </w:rPr>
        <w:t>Jau keletą metų vykdytas projektas „Vaikų svajonės“, skirtas vaikams iš šeimų, patiriančių socialinę riziką</w:t>
      </w:r>
      <w:r w:rsidR="006976F8">
        <w:rPr>
          <w:rFonts w:cs="Times New Roman"/>
          <w:szCs w:val="24"/>
        </w:rPr>
        <w:t>,</w:t>
      </w:r>
      <w:r w:rsidRPr="00577DD0">
        <w:rPr>
          <w:rFonts w:cs="Times New Roman"/>
          <w:szCs w:val="24"/>
        </w:rPr>
        <w:t xml:space="preserve"> bei vaikams iš šeimų, stokojančių socialinių įgūdžių, kad gautų kalėdinių dovanų, apie kurias svajoja, neįvyko dėl COVID-19 pandemijos.</w:t>
      </w:r>
    </w:p>
    <w:p w14:paraId="15A01A8F" w14:textId="77777777" w:rsidR="008C3F8D" w:rsidRPr="00577DD0" w:rsidRDefault="008C3F8D" w:rsidP="00577DD0">
      <w:pPr>
        <w:rPr>
          <w:rFonts w:cs="Times New Roman"/>
          <w:szCs w:val="24"/>
        </w:rPr>
      </w:pPr>
      <w:r w:rsidRPr="00577DD0">
        <w:rPr>
          <w:rFonts w:cs="Times New Roman"/>
          <w:szCs w:val="24"/>
        </w:rPr>
        <w:t>2020 m. Socialinės paramos skyrius gavo 4 227 raštus iš įvairių įstaigų, organizacijų, asmenų. 2020 m. išsiųsti 2 129 įvairūs raštai.</w:t>
      </w:r>
    </w:p>
    <w:p w14:paraId="51449D68" w14:textId="77777777" w:rsidR="00CC6E4A" w:rsidRPr="00533589" w:rsidRDefault="00CC6E4A" w:rsidP="00AB79A2">
      <w:pPr>
        <w:ind w:firstLine="0"/>
        <w:rPr>
          <w:rFonts w:cs="Times New Roman"/>
          <w:szCs w:val="24"/>
        </w:rPr>
      </w:pPr>
    </w:p>
    <w:p w14:paraId="21FB4F55" w14:textId="77777777" w:rsidR="00D41593" w:rsidRPr="00533589" w:rsidRDefault="00D41593" w:rsidP="00D41593">
      <w:pPr>
        <w:pStyle w:val="Antrats1"/>
      </w:pPr>
      <w:r w:rsidRPr="00533589">
        <w:t>XVI SKYRIUS</w:t>
      </w:r>
    </w:p>
    <w:p w14:paraId="0AB35374" w14:textId="007DC657" w:rsidR="00D41593" w:rsidRPr="00533589" w:rsidRDefault="00D41593" w:rsidP="00D41593">
      <w:pPr>
        <w:pStyle w:val="Antrats1"/>
      </w:pPr>
      <w:r w:rsidRPr="00923DB8">
        <w:t>CIVILINĖS BŪKLĖS AKTŲ REGISTRAVIMAS</w:t>
      </w:r>
    </w:p>
    <w:p w14:paraId="1C95386C" w14:textId="77777777" w:rsidR="00D41593" w:rsidRPr="00533589" w:rsidRDefault="00D41593" w:rsidP="00D41593">
      <w:pPr>
        <w:rPr>
          <w:szCs w:val="24"/>
        </w:rPr>
      </w:pPr>
    </w:p>
    <w:p w14:paraId="35F5FBFB" w14:textId="2755766F" w:rsidR="006E0393" w:rsidRDefault="006E0393" w:rsidP="007319E6">
      <w:pPr>
        <w:pStyle w:val="NoSpacing"/>
        <w:ind w:firstLine="851"/>
        <w:jc w:val="both"/>
        <w:rPr>
          <w:szCs w:val="24"/>
        </w:rPr>
      </w:pPr>
      <w:r w:rsidRPr="00533589">
        <w:rPr>
          <w:szCs w:val="24"/>
        </w:rPr>
        <w:t xml:space="preserve">2020 </w:t>
      </w:r>
      <w:r>
        <w:rPr>
          <w:szCs w:val="24"/>
        </w:rPr>
        <w:t xml:space="preserve">m. Civilinės metrikacijos skyriuje įregistruoti </w:t>
      </w:r>
      <w:r w:rsidRPr="00335883">
        <w:rPr>
          <w:szCs w:val="24"/>
        </w:rPr>
        <w:t>273 k</w:t>
      </w:r>
      <w:r>
        <w:rPr>
          <w:szCs w:val="24"/>
        </w:rPr>
        <w:t xml:space="preserve">ūdikiai </w:t>
      </w:r>
      <w:r>
        <w:rPr>
          <w:bCs/>
          <w:szCs w:val="24"/>
        </w:rPr>
        <w:t>( 2019 metais – 307 ),</w:t>
      </w:r>
      <w:r>
        <w:rPr>
          <w:szCs w:val="24"/>
        </w:rPr>
        <w:t xml:space="preserve"> iš jų: 136 berniukai ir 137 mergaitė</w:t>
      </w:r>
      <w:r w:rsidR="00335883">
        <w:rPr>
          <w:szCs w:val="24"/>
        </w:rPr>
        <w:t>s</w:t>
      </w:r>
      <w:r>
        <w:rPr>
          <w:szCs w:val="24"/>
        </w:rPr>
        <w:t>: 202 – gimę tėvų santuokoje, 71 naujagimiui pripažinta tėvystė (ne santuokoje gimusiems vaikams), tai sudaro 26 proc. Įregistruotos 6 dvynukų poros. 13 kūdikių įregistravo vienišos motinos.</w:t>
      </w:r>
      <w:r w:rsidR="00335883">
        <w:rPr>
          <w:szCs w:val="24"/>
        </w:rPr>
        <w:t xml:space="preserve"> </w:t>
      </w:r>
      <w:r>
        <w:rPr>
          <w:szCs w:val="24"/>
        </w:rPr>
        <w:t>Jauniausia mama vaiko susilaukė 16–</w:t>
      </w:r>
      <w:proofErr w:type="spellStart"/>
      <w:r>
        <w:rPr>
          <w:szCs w:val="24"/>
        </w:rPr>
        <w:t>likos</w:t>
      </w:r>
      <w:proofErr w:type="spellEnd"/>
      <w:r>
        <w:rPr>
          <w:szCs w:val="24"/>
        </w:rPr>
        <w:t>, jauniausias tėtis 19–</w:t>
      </w:r>
      <w:proofErr w:type="spellStart"/>
      <w:r>
        <w:rPr>
          <w:szCs w:val="24"/>
        </w:rPr>
        <w:t>likos</w:t>
      </w:r>
      <w:proofErr w:type="spellEnd"/>
      <w:r>
        <w:rPr>
          <w:szCs w:val="24"/>
        </w:rPr>
        <w:t xml:space="preserve"> metų amžiaus.</w:t>
      </w:r>
      <w:r w:rsidR="007319E6">
        <w:rPr>
          <w:szCs w:val="24"/>
        </w:rPr>
        <w:t xml:space="preserve"> </w:t>
      </w:r>
      <w:r>
        <w:rPr>
          <w:bCs/>
          <w:szCs w:val="24"/>
        </w:rPr>
        <w:t>Vyriausia mama – 40</w:t>
      </w:r>
      <w:r w:rsidR="0081251A">
        <w:rPr>
          <w:bCs/>
          <w:szCs w:val="24"/>
        </w:rPr>
        <w:t xml:space="preserve"> metų</w:t>
      </w:r>
      <w:r>
        <w:rPr>
          <w:bCs/>
          <w:szCs w:val="24"/>
        </w:rPr>
        <w:t>, vyriausias tėtis – 46 metų.</w:t>
      </w:r>
      <w:r w:rsidR="00335883">
        <w:rPr>
          <w:bCs/>
          <w:szCs w:val="24"/>
        </w:rPr>
        <w:t xml:space="preserve"> </w:t>
      </w:r>
      <w:r>
        <w:rPr>
          <w:szCs w:val="24"/>
        </w:rPr>
        <w:t>Populiar</w:t>
      </w:r>
      <w:r w:rsidR="00335883">
        <w:rPr>
          <w:szCs w:val="24"/>
        </w:rPr>
        <w:t>iausi mergaičių vardai: Kamilė, Goda, Liepa</w:t>
      </w:r>
      <w:r>
        <w:rPr>
          <w:szCs w:val="24"/>
        </w:rPr>
        <w:t>, Amelij</w:t>
      </w:r>
      <w:r w:rsidR="00335883">
        <w:rPr>
          <w:szCs w:val="24"/>
        </w:rPr>
        <w:t xml:space="preserve">a, </w:t>
      </w:r>
      <w:proofErr w:type="spellStart"/>
      <w:r w:rsidR="00335883">
        <w:rPr>
          <w:szCs w:val="24"/>
        </w:rPr>
        <w:t>Adiana</w:t>
      </w:r>
      <w:proofErr w:type="spellEnd"/>
      <w:r w:rsidR="00335883">
        <w:rPr>
          <w:szCs w:val="24"/>
        </w:rPr>
        <w:t>, Viltė, Emilija</w:t>
      </w:r>
      <w:r>
        <w:rPr>
          <w:szCs w:val="24"/>
        </w:rPr>
        <w:t>, Lėj</w:t>
      </w:r>
      <w:r w:rsidR="00335883">
        <w:rPr>
          <w:szCs w:val="24"/>
        </w:rPr>
        <w:t>a; b</w:t>
      </w:r>
      <w:r>
        <w:rPr>
          <w:szCs w:val="24"/>
        </w:rPr>
        <w:t>erniukų</w:t>
      </w:r>
      <w:r w:rsidR="00335883">
        <w:rPr>
          <w:szCs w:val="24"/>
        </w:rPr>
        <w:t>:</w:t>
      </w:r>
      <w:r>
        <w:rPr>
          <w:szCs w:val="24"/>
        </w:rPr>
        <w:t xml:space="preserve"> Mark</w:t>
      </w:r>
      <w:r w:rsidR="00335883">
        <w:rPr>
          <w:szCs w:val="24"/>
        </w:rPr>
        <w:t>as, Emilijus, Gabrieli</w:t>
      </w:r>
      <w:r>
        <w:rPr>
          <w:szCs w:val="24"/>
        </w:rPr>
        <w:t>us, Gust</w:t>
      </w:r>
      <w:r w:rsidR="00335883">
        <w:rPr>
          <w:szCs w:val="24"/>
        </w:rPr>
        <w:t>as</w:t>
      </w:r>
      <w:r>
        <w:rPr>
          <w:szCs w:val="24"/>
        </w:rPr>
        <w:t>, Dovyd</w:t>
      </w:r>
      <w:r w:rsidR="00335883">
        <w:rPr>
          <w:szCs w:val="24"/>
        </w:rPr>
        <w:t>as</w:t>
      </w:r>
      <w:r>
        <w:rPr>
          <w:szCs w:val="24"/>
        </w:rPr>
        <w:t>, Ben</w:t>
      </w:r>
      <w:r w:rsidR="00335883">
        <w:rPr>
          <w:szCs w:val="24"/>
        </w:rPr>
        <w:t>as</w:t>
      </w:r>
      <w:r>
        <w:rPr>
          <w:szCs w:val="24"/>
        </w:rPr>
        <w:t xml:space="preserve">. Kūdikiams iš retesnių vardų suteikti: </w:t>
      </w:r>
      <w:proofErr w:type="spellStart"/>
      <w:r>
        <w:rPr>
          <w:szCs w:val="24"/>
        </w:rPr>
        <w:t>Ula</w:t>
      </w:r>
      <w:proofErr w:type="spellEnd"/>
      <w:r>
        <w:rPr>
          <w:szCs w:val="24"/>
        </w:rPr>
        <w:t xml:space="preserve">, </w:t>
      </w:r>
      <w:proofErr w:type="spellStart"/>
      <w:r>
        <w:rPr>
          <w:szCs w:val="24"/>
        </w:rPr>
        <w:t>Una</w:t>
      </w:r>
      <w:proofErr w:type="spellEnd"/>
      <w:r>
        <w:rPr>
          <w:szCs w:val="24"/>
        </w:rPr>
        <w:t xml:space="preserve">, Radvilė, Jonė, </w:t>
      </w:r>
      <w:proofErr w:type="spellStart"/>
      <w:r>
        <w:rPr>
          <w:szCs w:val="24"/>
        </w:rPr>
        <w:t>Egilė</w:t>
      </w:r>
      <w:proofErr w:type="spellEnd"/>
      <w:r>
        <w:rPr>
          <w:szCs w:val="24"/>
        </w:rPr>
        <w:t xml:space="preserve">, Upė, Gratas, Vincas, Jogaila, Herkus, </w:t>
      </w:r>
      <w:proofErr w:type="spellStart"/>
      <w:r>
        <w:rPr>
          <w:szCs w:val="24"/>
        </w:rPr>
        <w:t>Denas</w:t>
      </w:r>
      <w:proofErr w:type="spellEnd"/>
      <w:r>
        <w:rPr>
          <w:szCs w:val="24"/>
        </w:rPr>
        <w:t xml:space="preserve">, </w:t>
      </w:r>
      <w:proofErr w:type="spellStart"/>
      <w:r>
        <w:rPr>
          <w:szCs w:val="24"/>
        </w:rPr>
        <w:t>Naelis</w:t>
      </w:r>
      <w:proofErr w:type="spellEnd"/>
      <w:r>
        <w:rPr>
          <w:szCs w:val="24"/>
        </w:rPr>
        <w:t>, Einius.</w:t>
      </w:r>
    </w:p>
    <w:p w14:paraId="38D095B0" w14:textId="21B35D0D" w:rsidR="006E0393" w:rsidRDefault="006E0393" w:rsidP="007319E6">
      <w:pPr>
        <w:pStyle w:val="NoSpacing"/>
        <w:ind w:firstLine="851"/>
        <w:jc w:val="both"/>
        <w:rPr>
          <w:szCs w:val="24"/>
        </w:rPr>
      </w:pPr>
      <w:r>
        <w:rPr>
          <w:szCs w:val="24"/>
        </w:rPr>
        <w:t>2020 metais</w:t>
      </w:r>
      <w:r w:rsidR="00335883">
        <w:rPr>
          <w:szCs w:val="24"/>
        </w:rPr>
        <w:t xml:space="preserve"> naujagimių tėvams</w:t>
      </w:r>
      <w:r>
        <w:rPr>
          <w:szCs w:val="24"/>
        </w:rPr>
        <w:t xml:space="preserve"> buvo teiktos </w:t>
      </w:r>
      <w:r w:rsidR="00335883">
        <w:rPr>
          <w:szCs w:val="24"/>
        </w:rPr>
        <w:t>knygos „Mūsų vaikas</w:t>
      </w:r>
      <w:r w:rsidR="00923DB8">
        <w:rPr>
          <w:szCs w:val="24"/>
        </w:rPr>
        <w:t xml:space="preserve">“, </w:t>
      </w:r>
      <w:r w:rsidR="00335883">
        <w:rPr>
          <w:szCs w:val="24"/>
        </w:rPr>
        <w:t>išduoti 246 dovanų kuponai</w:t>
      </w:r>
      <w:r>
        <w:rPr>
          <w:szCs w:val="24"/>
        </w:rPr>
        <w:t xml:space="preserve"> </w:t>
      </w:r>
      <w:r w:rsidR="00923DB8">
        <w:rPr>
          <w:szCs w:val="24"/>
        </w:rPr>
        <w:t xml:space="preserve">po 100 Eur </w:t>
      </w:r>
      <w:r>
        <w:rPr>
          <w:szCs w:val="24"/>
        </w:rPr>
        <w:t>įsigyti kūdikiams skirtų prekių.</w:t>
      </w:r>
    </w:p>
    <w:p w14:paraId="1034FD9D" w14:textId="32338B1F" w:rsidR="006E0393" w:rsidRDefault="006E0393" w:rsidP="00923DB8">
      <w:pPr>
        <w:pStyle w:val="NoSpacing"/>
        <w:ind w:firstLine="851"/>
        <w:jc w:val="both"/>
        <w:rPr>
          <w:szCs w:val="24"/>
        </w:rPr>
      </w:pPr>
      <w:r>
        <w:rPr>
          <w:szCs w:val="24"/>
        </w:rPr>
        <w:t>2020 metais rajone</w:t>
      </w:r>
      <w:r>
        <w:rPr>
          <w:b/>
          <w:bCs/>
          <w:szCs w:val="24"/>
        </w:rPr>
        <w:t xml:space="preserve"> </w:t>
      </w:r>
      <w:r w:rsidRPr="00335883">
        <w:rPr>
          <w:bCs/>
          <w:szCs w:val="24"/>
        </w:rPr>
        <w:t>susituokė 107 poros</w:t>
      </w:r>
      <w:r>
        <w:rPr>
          <w:szCs w:val="24"/>
        </w:rPr>
        <w:t xml:space="preserve"> (2019 metais – 167). </w:t>
      </w:r>
      <w:r w:rsidR="00335883">
        <w:rPr>
          <w:szCs w:val="24"/>
        </w:rPr>
        <w:t>Civilinės metrikacijos s</w:t>
      </w:r>
      <w:r>
        <w:rPr>
          <w:szCs w:val="24"/>
        </w:rPr>
        <w:t>kyriuje tuokėsi 6</w:t>
      </w:r>
      <w:r w:rsidR="00335883">
        <w:rPr>
          <w:szCs w:val="24"/>
        </w:rPr>
        <w:t xml:space="preserve">0 porų. 14 </w:t>
      </w:r>
      <w:r>
        <w:rPr>
          <w:szCs w:val="24"/>
        </w:rPr>
        <w:t>sutuoktinių porų tuokėsi ne skyriaus patalpose, o pačių pasirinktose vietose</w:t>
      </w:r>
      <w:r w:rsidR="00BD4276">
        <w:rPr>
          <w:szCs w:val="24"/>
        </w:rPr>
        <w:t>:</w:t>
      </w:r>
      <w:r>
        <w:rPr>
          <w:szCs w:val="24"/>
        </w:rPr>
        <w:t xml:space="preserve"> </w:t>
      </w:r>
      <w:proofErr w:type="spellStart"/>
      <w:r>
        <w:rPr>
          <w:szCs w:val="24"/>
        </w:rPr>
        <w:t>Bistrampolio</w:t>
      </w:r>
      <w:proofErr w:type="spellEnd"/>
      <w:r>
        <w:rPr>
          <w:szCs w:val="24"/>
        </w:rPr>
        <w:t xml:space="preserve"> dvare, Bernatonių, </w:t>
      </w:r>
      <w:proofErr w:type="spellStart"/>
      <w:r>
        <w:rPr>
          <w:szCs w:val="24"/>
        </w:rPr>
        <w:t>Paliūniškio</w:t>
      </w:r>
      <w:proofErr w:type="spellEnd"/>
      <w:r>
        <w:rPr>
          <w:szCs w:val="24"/>
        </w:rPr>
        <w:t xml:space="preserve">, </w:t>
      </w:r>
      <w:proofErr w:type="spellStart"/>
      <w:r>
        <w:rPr>
          <w:szCs w:val="24"/>
        </w:rPr>
        <w:t>Lamatų</w:t>
      </w:r>
      <w:proofErr w:type="spellEnd"/>
      <w:r>
        <w:rPr>
          <w:szCs w:val="24"/>
        </w:rPr>
        <w:t xml:space="preserve">, </w:t>
      </w:r>
      <w:proofErr w:type="spellStart"/>
      <w:r>
        <w:rPr>
          <w:szCs w:val="24"/>
        </w:rPr>
        <w:t>Dembavos</w:t>
      </w:r>
      <w:proofErr w:type="spellEnd"/>
      <w:r>
        <w:rPr>
          <w:szCs w:val="24"/>
        </w:rPr>
        <w:t xml:space="preserve"> kaimo turizmo sodybose, Barboros viloje, </w:t>
      </w:r>
      <w:proofErr w:type="spellStart"/>
      <w:r>
        <w:rPr>
          <w:szCs w:val="24"/>
        </w:rPr>
        <w:t>Burvelių</w:t>
      </w:r>
      <w:proofErr w:type="spellEnd"/>
      <w:r>
        <w:rPr>
          <w:szCs w:val="24"/>
        </w:rPr>
        <w:t xml:space="preserve">, </w:t>
      </w:r>
      <w:proofErr w:type="spellStart"/>
      <w:r>
        <w:rPr>
          <w:szCs w:val="24"/>
        </w:rPr>
        <w:t>Ustronės</w:t>
      </w:r>
      <w:proofErr w:type="spellEnd"/>
      <w:r>
        <w:rPr>
          <w:szCs w:val="24"/>
        </w:rPr>
        <w:t xml:space="preserve"> kaimų teritorijose. Vyriausia nuotaka – 76, vyriausias jaunikis</w:t>
      </w:r>
      <w:r w:rsidR="00923DB8">
        <w:rPr>
          <w:szCs w:val="24"/>
        </w:rPr>
        <w:t xml:space="preserve"> – </w:t>
      </w:r>
      <w:r>
        <w:rPr>
          <w:szCs w:val="24"/>
        </w:rPr>
        <w:t xml:space="preserve">59 metų. Ji tuokėsi antrą kartą, jis – pirmą. Amžiaus skirtumas 17 metų. Jauniausia susituokusi pora buvo </w:t>
      </w:r>
      <w:r w:rsidR="005D649C" w:rsidRPr="00577DD0">
        <w:rPr>
          <w:szCs w:val="24"/>
        </w:rPr>
        <w:br/>
      </w:r>
      <w:r>
        <w:rPr>
          <w:szCs w:val="24"/>
        </w:rPr>
        <w:t xml:space="preserve">2000 m. gimęs vyras ir 2001 m. gimusi moteris. </w:t>
      </w:r>
    </w:p>
    <w:p w14:paraId="5BF22F59" w14:textId="7E6CF8A1" w:rsidR="006E0393" w:rsidRDefault="006E0393" w:rsidP="007319E6">
      <w:pPr>
        <w:pStyle w:val="NoSpacing"/>
        <w:ind w:firstLine="851"/>
        <w:jc w:val="both"/>
        <w:rPr>
          <w:szCs w:val="24"/>
        </w:rPr>
      </w:pPr>
      <w:r>
        <w:rPr>
          <w:szCs w:val="24"/>
        </w:rPr>
        <w:t>Po santuokos sudarymo dažniausiai moterys pasirinko tradicinę, sutuoktinio pavardę su moteriška pavardės forma (67 moterys). Sutuoktinio pavardę, nenurodančią šeiminės padėties (su galūne -ė</w:t>
      </w:r>
      <w:r w:rsidR="00BD4276">
        <w:rPr>
          <w:szCs w:val="24"/>
        </w:rPr>
        <w:t>)</w:t>
      </w:r>
      <w:r>
        <w:rPr>
          <w:szCs w:val="24"/>
        </w:rPr>
        <w:t xml:space="preserve"> pasirinko 23 moterys, dvigubą pavardę, kai prie savo turimos pavardės prijungiama sutuoktinio pavardė su moteriška pavardės forma</w:t>
      </w:r>
      <w:r w:rsidR="00BD4276">
        <w:rPr>
          <w:szCs w:val="24"/>
        </w:rPr>
        <w:t>,</w:t>
      </w:r>
      <w:r>
        <w:rPr>
          <w:szCs w:val="24"/>
        </w:rPr>
        <w:t xml:space="preserve"> – 8,  iki santuokos </w:t>
      </w:r>
      <w:r w:rsidR="001B06C0">
        <w:rPr>
          <w:szCs w:val="24"/>
        </w:rPr>
        <w:t xml:space="preserve">turėtą pavardę pasiliko </w:t>
      </w:r>
      <w:r w:rsidR="0081251A" w:rsidRPr="00577DD0">
        <w:rPr>
          <w:szCs w:val="24"/>
        </w:rPr>
        <w:br/>
      </w:r>
      <w:r w:rsidR="001B06C0">
        <w:rPr>
          <w:szCs w:val="24"/>
        </w:rPr>
        <w:t xml:space="preserve">9  </w:t>
      </w:r>
      <w:r>
        <w:rPr>
          <w:szCs w:val="24"/>
        </w:rPr>
        <w:t>moterys. Vyrai savo pavardžių nekeitė. Antrą kartą tuokėsi 23 moterys bei 19 vyrų, trečią kartą – 3 vyrai ir 4 moterys, 1 moteris tuokėsi penktą kartą.</w:t>
      </w:r>
    </w:p>
    <w:p w14:paraId="750F55D3" w14:textId="670DF225" w:rsidR="006E0393" w:rsidRDefault="006E0393" w:rsidP="007319E6">
      <w:pPr>
        <w:pStyle w:val="NoSpacing"/>
        <w:ind w:firstLine="851"/>
        <w:jc w:val="both"/>
        <w:rPr>
          <w:szCs w:val="24"/>
        </w:rPr>
      </w:pPr>
      <w:r>
        <w:rPr>
          <w:szCs w:val="24"/>
        </w:rPr>
        <w:t>Į apskaitą įtrauktos 43 (20</w:t>
      </w:r>
      <w:r w:rsidR="00136E5A">
        <w:rPr>
          <w:szCs w:val="24"/>
        </w:rPr>
        <w:t>19</w:t>
      </w:r>
      <w:r>
        <w:rPr>
          <w:szCs w:val="24"/>
        </w:rPr>
        <w:t xml:space="preserve"> m</w:t>
      </w:r>
      <w:r w:rsidR="007322B8">
        <w:rPr>
          <w:szCs w:val="24"/>
        </w:rPr>
        <w:t xml:space="preserve">. – 76) palaimintos santuokos </w:t>
      </w:r>
      <w:r>
        <w:rPr>
          <w:szCs w:val="24"/>
        </w:rPr>
        <w:t xml:space="preserve">(4 – Lietuvos Kariuomenės </w:t>
      </w:r>
      <w:proofErr w:type="spellStart"/>
      <w:r>
        <w:rPr>
          <w:szCs w:val="24"/>
        </w:rPr>
        <w:t>ordinato</w:t>
      </w:r>
      <w:proofErr w:type="spellEnd"/>
      <w:r>
        <w:rPr>
          <w:szCs w:val="24"/>
        </w:rPr>
        <w:t xml:space="preserve"> Panevėžio įgulos </w:t>
      </w:r>
      <w:proofErr w:type="spellStart"/>
      <w:r>
        <w:rPr>
          <w:szCs w:val="24"/>
        </w:rPr>
        <w:t>kapelionate</w:t>
      </w:r>
      <w:proofErr w:type="spellEnd"/>
      <w:r>
        <w:rPr>
          <w:szCs w:val="24"/>
        </w:rPr>
        <w:t xml:space="preserve">, 11 – Berčiūnų Tautos kankinių, 6 – Ramygalos Šv. Jono Krikštytojo, 3 – Naujamiesčio Šv. Mato, 3 – Miežiškių Švč. Mergelės Marijos, </w:t>
      </w:r>
      <w:proofErr w:type="spellStart"/>
      <w:r>
        <w:rPr>
          <w:szCs w:val="24"/>
        </w:rPr>
        <w:t>Velykių</w:t>
      </w:r>
      <w:proofErr w:type="spellEnd"/>
      <w:r>
        <w:rPr>
          <w:szCs w:val="24"/>
        </w:rPr>
        <w:t xml:space="preserve"> – 2, </w:t>
      </w:r>
      <w:r w:rsidR="0081251A" w:rsidRPr="00577DD0">
        <w:rPr>
          <w:szCs w:val="24"/>
        </w:rPr>
        <w:br/>
      </w:r>
      <w:r>
        <w:rPr>
          <w:szCs w:val="24"/>
        </w:rPr>
        <w:t xml:space="preserve">5 – Paįstrio Švč. Marijos Globos, 2 – </w:t>
      </w:r>
      <w:proofErr w:type="spellStart"/>
      <w:r>
        <w:rPr>
          <w:szCs w:val="24"/>
        </w:rPr>
        <w:t>Rodų</w:t>
      </w:r>
      <w:proofErr w:type="spellEnd"/>
      <w:r>
        <w:rPr>
          <w:szCs w:val="24"/>
        </w:rPr>
        <w:t>, 3 – Smilgių Šv. Jurgio, 3 – Karsakiškio Nukryžiuotojo Jėzaus,</w:t>
      </w:r>
      <w:r w:rsidR="0081251A">
        <w:rPr>
          <w:szCs w:val="24"/>
        </w:rPr>
        <w:t xml:space="preserve"> </w:t>
      </w:r>
      <w:r>
        <w:rPr>
          <w:szCs w:val="24"/>
        </w:rPr>
        <w:t>1 – Vadoklių ) bažnyčiose ir užsienio valstybėse – 4.</w:t>
      </w:r>
    </w:p>
    <w:p w14:paraId="1690B8C7" w14:textId="20AD871C" w:rsidR="006E0393" w:rsidRDefault="006E0393" w:rsidP="00BD4276">
      <w:pPr>
        <w:pStyle w:val="NoSpacing"/>
        <w:ind w:firstLine="851"/>
        <w:jc w:val="both"/>
        <w:rPr>
          <w:szCs w:val="24"/>
        </w:rPr>
      </w:pPr>
      <w:r>
        <w:rPr>
          <w:szCs w:val="24"/>
        </w:rPr>
        <w:lastRenderedPageBreak/>
        <w:t xml:space="preserve">2020 </w:t>
      </w:r>
      <w:r w:rsidRPr="007322B8">
        <w:rPr>
          <w:szCs w:val="24"/>
        </w:rPr>
        <w:t>metais</w:t>
      </w:r>
      <w:r w:rsidRPr="007322B8">
        <w:rPr>
          <w:bCs/>
          <w:szCs w:val="24"/>
        </w:rPr>
        <w:t xml:space="preserve"> išsituokė 69 poros.</w:t>
      </w:r>
      <w:r>
        <w:rPr>
          <w:b/>
          <w:bCs/>
          <w:szCs w:val="24"/>
        </w:rPr>
        <w:t xml:space="preserve"> </w:t>
      </w:r>
      <w:r>
        <w:rPr>
          <w:szCs w:val="24"/>
        </w:rPr>
        <w:t xml:space="preserve">Ilgiausiai </w:t>
      </w:r>
      <w:r w:rsidR="00BD4276">
        <w:rPr>
          <w:szCs w:val="24"/>
        </w:rPr>
        <w:t xml:space="preserve">– </w:t>
      </w:r>
      <w:r w:rsidR="00BD4276" w:rsidRPr="00AB79A2">
        <w:rPr>
          <w:szCs w:val="24"/>
        </w:rPr>
        <w:t>pragyven</w:t>
      </w:r>
      <w:r w:rsidR="00BD4276">
        <w:rPr>
          <w:szCs w:val="24"/>
        </w:rPr>
        <w:t>usi</w:t>
      </w:r>
      <w:r w:rsidR="00BD4276" w:rsidRPr="00AB79A2">
        <w:rPr>
          <w:szCs w:val="24"/>
        </w:rPr>
        <w:t xml:space="preserve"> </w:t>
      </w:r>
      <w:r w:rsidRPr="00AB79A2">
        <w:rPr>
          <w:szCs w:val="24"/>
        </w:rPr>
        <w:t>37 metus</w:t>
      </w:r>
      <w:r w:rsidR="00BD4276">
        <w:rPr>
          <w:szCs w:val="24"/>
        </w:rPr>
        <w:t xml:space="preserve"> –</w:t>
      </w:r>
      <w:r w:rsidRPr="00AB79A2">
        <w:rPr>
          <w:szCs w:val="24"/>
        </w:rPr>
        <w:t xml:space="preserve"> santuoką nutraukė</w:t>
      </w:r>
      <w:r w:rsidR="005D649C" w:rsidRPr="00577DD0">
        <w:rPr>
          <w:szCs w:val="24"/>
        </w:rPr>
        <w:br/>
      </w:r>
      <w:r w:rsidRPr="00AB79A2">
        <w:rPr>
          <w:szCs w:val="24"/>
        </w:rPr>
        <w:t>1 pora.</w:t>
      </w:r>
      <w:r w:rsidR="007322B8" w:rsidRPr="00AB79A2">
        <w:rPr>
          <w:szCs w:val="24"/>
        </w:rPr>
        <w:t xml:space="preserve"> Mažiausiai – 11 mėnesių gyvenę susituokę (jam </w:t>
      </w:r>
      <w:r w:rsidR="00BD4276">
        <w:rPr>
          <w:szCs w:val="24"/>
        </w:rPr>
        <w:t>–</w:t>
      </w:r>
      <w:r w:rsidR="00BD4276" w:rsidRPr="00AB79A2">
        <w:rPr>
          <w:szCs w:val="24"/>
        </w:rPr>
        <w:t xml:space="preserve"> </w:t>
      </w:r>
      <w:r w:rsidR="007322B8" w:rsidRPr="00AB79A2">
        <w:rPr>
          <w:szCs w:val="24"/>
        </w:rPr>
        <w:t xml:space="preserve">34, jai </w:t>
      </w:r>
      <w:r w:rsidR="00BD4276">
        <w:rPr>
          <w:szCs w:val="24"/>
        </w:rPr>
        <w:t>–</w:t>
      </w:r>
      <w:r w:rsidR="00BD4276" w:rsidRPr="00AB79A2">
        <w:rPr>
          <w:szCs w:val="24"/>
        </w:rPr>
        <w:t xml:space="preserve"> </w:t>
      </w:r>
      <w:r w:rsidR="007322B8" w:rsidRPr="00AB79A2">
        <w:rPr>
          <w:szCs w:val="24"/>
        </w:rPr>
        <w:t xml:space="preserve">32 metai, abiem </w:t>
      </w:r>
      <w:r w:rsidR="007322B8">
        <w:rPr>
          <w:szCs w:val="24"/>
        </w:rPr>
        <w:t>buvo 1 santuoka).</w:t>
      </w:r>
      <w:r w:rsidR="0081251A" w:rsidRPr="0081251A">
        <w:rPr>
          <w:szCs w:val="24"/>
        </w:rPr>
        <w:t xml:space="preserve"> </w:t>
      </w:r>
      <w:r w:rsidR="0081251A" w:rsidRPr="00577DD0">
        <w:rPr>
          <w:szCs w:val="24"/>
        </w:rPr>
        <w:br/>
      </w:r>
      <w:r>
        <w:rPr>
          <w:szCs w:val="24"/>
        </w:rPr>
        <w:t xml:space="preserve">5 moterys po santuokos nutraukimo pasiliko ikisantuokines pavardes. 1 </w:t>
      </w:r>
      <w:r w:rsidR="007322B8">
        <w:rPr>
          <w:szCs w:val="24"/>
        </w:rPr>
        <w:t xml:space="preserve">vyras pasirinko moters pavardę. </w:t>
      </w:r>
      <w:r>
        <w:rPr>
          <w:szCs w:val="24"/>
        </w:rPr>
        <w:t xml:space="preserve">Sutuoktinio pavardę, nenurodančią </w:t>
      </w:r>
      <w:r w:rsidR="007319E6">
        <w:rPr>
          <w:szCs w:val="24"/>
        </w:rPr>
        <w:t>šeiminės</w:t>
      </w:r>
      <w:r>
        <w:rPr>
          <w:szCs w:val="24"/>
        </w:rPr>
        <w:t xml:space="preserve"> padėties (su galūne </w:t>
      </w:r>
      <w:r w:rsidR="00BD4276">
        <w:rPr>
          <w:szCs w:val="24"/>
        </w:rPr>
        <w:t>-</w:t>
      </w:r>
      <w:r>
        <w:rPr>
          <w:szCs w:val="24"/>
        </w:rPr>
        <w:t xml:space="preserve">ė), pasirinko 7 moterys. </w:t>
      </w:r>
    </w:p>
    <w:p w14:paraId="490D66E9" w14:textId="10B91AEE" w:rsidR="006E0393" w:rsidRDefault="006E0393" w:rsidP="007319E6">
      <w:pPr>
        <w:pStyle w:val="NoSpacing"/>
        <w:ind w:firstLine="851"/>
        <w:jc w:val="both"/>
        <w:rPr>
          <w:szCs w:val="24"/>
        </w:rPr>
      </w:pPr>
      <w:r>
        <w:rPr>
          <w:szCs w:val="24"/>
        </w:rPr>
        <w:t>Vyriausias išsituokęs vyras gimęs 1954 m. (66 m.). Vyriausia išsituokus</w:t>
      </w:r>
      <w:r w:rsidR="00044703">
        <w:rPr>
          <w:szCs w:val="24"/>
        </w:rPr>
        <w:t>i</w:t>
      </w:r>
      <w:r>
        <w:rPr>
          <w:szCs w:val="24"/>
        </w:rPr>
        <w:t xml:space="preserve"> moteris gimusi 1960 m. (60 m.). Jauniausias išsituokęs vyras gimęs 1991 m. Jauniausia išsituokusi moteris gimusi 1991 m.</w:t>
      </w:r>
    </w:p>
    <w:p w14:paraId="44952764" w14:textId="55562591" w:rsidR="006E0393" w:rsidRDefault="006E0393" w:rsidP="007319E6">
      <w:pPr>
        <w:pStyle w:val="NoSpacing"/>
        <w:ind w:firstLine="851"/>
        <w:jc w:val="both"/>
        <w:rPr>
          <w:szCs w:val="24"/>
          <w:lang w:eastAsia="zh-CN"/>
        </w:rPr>
      </w:pPr>
      <w:r>
        <w:rPr>
          <w:szCs w:val="24"/>
        </w:rPr>
        <w:t xml:space="preserve">Teismo sprendimus </w:t>
      </w:r>
      <w:r w:rsidR="007322B8">
        <w:rPr>
          <w:szCs w:val="24"/>
        </w:rPr>
        <w:t>Savivaldybės administracija</w:t>
      </w:r>
      <w:r>
        <w:rPr>
          <w:szCs w:val="24"/>
        </w:rPr>
        <w:t xml:space="preserve"> gauna per elektroninę dokumentų pateikimo sistemą e. teismas, per DVS e. pristatymo siuntas, todėl santuokos nutraukimo įrašai sudaromi nelaukiant</w:t>
      </w:r>
      <w:r w:rsidR="00044703">
        <w:rPr>
          <w:szCs w:val="24"/>
        </w:rPr>
        <w:t>,</w:t>
      </w:r>
      <w:r>
        <w:rPr>
          <w:szCs w:val="24"/>
        </w:rPr>
        <w:t xml:space="preserve"> kol atvyks interesantas, tai palengvina </w:t>
      </w:r>
      <w:r w:rsidR="00044703">
        <w:rPr>
          <w:szCs w:val="24"/>
        </w:rPr>
        <w:t xml:space="preserve">ir pagreitina </w:t>
      </w:r>
      <w:r>
        <w:rPr>
          <w:szCs w:val="24"/>
        </w:rPr>
        <w:t>jų išdavimą.</w:t>
      </w:r>
    </w:p>
    <w:p w14:paraId="29150DAF" w14:textId="733EBECC" w:rsidR="006E0393" w:rsidRDefault="006E0393" w:rsidP="007319E6">
      <w:pPr>
        <w:pStyle w:val="NoSpacing"/>
        <w:ind w:firstLine="851"/>
        <w:jc w:val="both"/>
        <w:rPr>
          <w:szCs w:val="24"/>
        </w:rPr>
      </w:pPr>
      <w:r w:rsidRPr="007322B8">
        <w:rPr>
          <w:szCs w:val="24"/>
        </w:rPr>
        <w:t xml:space="preserve">2020 m. mirė 547 </w:t>
      </w:r>
      <w:r w:rsidR="007322B8" w:rsidRPr="007322B8">
        <w:rPr>
          <w:szCs w:val="24"/>
        </w:rPr>
        <w:t xml:space="preserve">gyventojai </w:t>
      </w:r>
      <w:r w:rsidRPr="007322B8">
        <w:rPr>
          <w:szCs w:val="24"/>
        </w:rPr>
        <w:t>(</w:t>
      </w:r>
      <w:r>
        <w:rPr>
          <w:szCs w:val="24"/>
        </w:rPr>
        <w:t>9 gyventojais daugiau negu 2020 m.</w:t>
      </w:r>
      <w:r>
        <w:rPr>
          <w:b/>
          <w:szCs w:val="24"/>
        </w:rPr>
        <w:t>)</w:t>
      </w:r>
      <w:r w:rsidR="007322B8">
        <w:rPr>
          <w:szCs w:val="24"/>
        </w:rPr>
        <w:t>, iš jų</w:t>
      </w:r>
      <w:r w:rsidRPr="007322B8">
        <w:rPr>
          <w:szCs w:val="24"/>
        </w:rPr>
        <w:t xml:space="preserve"> 292</w:t>
      </w:r>
      <w:r w:rsidR="006D07AC">
        <w:rPr>
          <w:szCs w:val="24"/>
        </w:rPr>
        <w:t xml:space="preserve"> </w:t>
      </w:r>
      <w:r w:rsidRPr="007322B8">
        <w:rPr>
          <w:szCs w:val="24"/>
        </w:rPr>
        <w:t>vyrai</w:t>
      </w:r>
      <w:r>
        <w:rPr>
          <w:szCs w:val="24"/>
        </w:rPr>
        <w:t xml:space="preserve">, </w:t>
      </w:r>
      <w:r w:rsidR="005D649C" w:rsidRPr="00577DD0">
        <w:rPr>
          <w:szCs w:val="24"/>
        </w:rPr>
        <w:br/>
      </w:r>
      <w:r>
        <w:rPr>
          <w:szCs w:val="24"/>
        </w:rPr>
        <w:t xml:space="preserve">255 moterų. Užsienyje (Airijoje, Jungtinėje Karalystėje ) mirė 6 Lietuvos piliečiai. Dažniausia mirties priežastis buvo įvairios širdies ir kraujagyslių ligos ir piktybiniai navikai, neaplenkė ir Covid-19. Vyriausia moteris (Smilgių sen.) mirė sulaukusi 107 , vyriausias vyras – 99 metų. Jauniausia moteris – 17 , jauniausias vyras – 13 metų. Mirusių vaikų iki 1 metų amžiaus per 2020 metus – 1. 2020 metais rajone iš gyvenimo savo noru pasitraukė 6 vyrai ir 1 moteris. Nelaimingų atsitikimų metu žuvo  </w:t>
      </w:r>
      <w:r w:rsidR="006D07AC" w:rsidRPr="00577DD0">
        <w:rPr>
          <w:szCs w:val="24"/>
        </w:rPr>
        <w:br/>
      </w:r>
      <w:r>
        <w:rPr>
          <w:szCs w:val="24"/>
        </w:rPr>
        <w:t>10 asmenų.</w:t>
      </w:r>
    </w:p>
    <w:p w14:paraId="27BAAAB3" w14:textId="2BB60FA6" w:rsidR="006E0393" w:rsidRDefault="006E0393" w:rsidP="007319E6">
      <w:pPr>
        <w:pStyle w:val="NoSpacing"/>
        <w:ind w:firstLine="851"/>
        <w:jc w:val="both"/>
        <w:rPr>
          <w:szCs w:val="24"/>
          <w:lang w:val="en-US"/>
        </w:rPr>
      </w:pPr>
      <w:r>
        <w:rPr>
          <w:szCs w:val="24"/>
        </w:rPr>
        <w:t>MEPIS sistema susieta su elektronine sveikatos paslaugų ir bendradarbiavimo infrastruktūros informacine sistema (e. sveikata), todėl medicininiai mirties liudijimai gaunami tiesiog</w:t>
      </w:r>
      <w:r w:rsidR="007322B8">
        <w:rPr>
          <w:szCs w:val="24"/>
        </w:rPr>
        <w:t>iai per sistemą ir registruojam</w:t>
      </w:r>
      <w:r>
        <w:rPr>
          <w:szCs w:val="24"/>
        </w:rPr>
        <w:t xml:space="preserve">i </w:t>
      </w:r>
      <w:r w:rsidR="007322B8">
        <w:rPr>
          <w:szCs w:val="24"/>
        </w:rPr>
        <w:t>mirties akto įrašai. Ši siste</w:t>
      </w:r>
      <w:r>
        <w:rPr>
          <w:szCs w:val="24"/>
        </w:rPr>
        <w:t xml:space="preserve">ma mirusiųjų artimiesiems </w:t>
      </w:r>
      <w:r w:rsidR="00352B22">
        <w:rPr>
          <w:szCs w:val="24"/>
        </w:rPr>
        <w:t xml:space="preserve">palengvino </w:t>
      </w:r>
      <w:r>
        <w:rPr>
          <w:szCs w:val="24"/>
        </w:rPr>
        <w:t>dokumentų tvarkymą.</w:t>
      </w:r>
    </w:p>
    <w:p w14:paraId="3F334A60" w14:textId="1BBEDB64" w:rsidR="006E0393" w:rsidRDefault="006E0393" w:rsidP="007319E6">
      <w:pPr>
        <w:pStyle w:val="NoSpacing"/>
        <w:ind w:firstLine="851"/>
        <w:jc w:val="both"/>
        <w:rPr>
          <w:szCs w:val="24"/>
        </w:rPr>
      </w:pPr>
      <w:r>
        <w:rPr>
          <w:szCs w:val="24"/>
        </w:rPr>
        <w:t xml:space="preserve">2020 metais buvo surašyta </w:t>
      </w:r>
      <w:r w:rsidRPr="00F339A0">
        <w:rPr>
          <w:szCs w:val="24"/>
        </w:rPr>
        <w:t>30</w:t>
      </w:r>
      <w:r w:rsidRPr="00F339A0">
        <w:rPr>
          <w:bCs/>
          <w:szCs w:val="24"/>
        </w:rPr>
        <w:t xml:space="preserve"> civilinės būklės aktų įrašų pakeitimo ar papildymo įrašų</w:t>
      </w:r>
      <w:r w:rsidRPr="00F339A0">
        <w:rPr>
          <w:szCs w:val="24"/>
        </w:rPr>
        <w:t>:</w:t>
      </w:r>
      <w:r>
        <w:rPr>
          <w:szCs w:val="24"/>
        </w:rPr>
        <w:t xml:space="preserve"> pakeisti ar papildyti 24 gimimo, 5 mirties ir 1 santuokos</w:t>
      </w:r>
      <w:r w:rsidR="00352B22">
        <w:rPr>
          <w:szCs w:val="24"/>
        </w:rPr>
        <w:t xml:space="preserve"> įrašai</w:t>
      </w:r>
      <w:r>
        <w:rPr>
          <w:szCs w:val="24"/>
        </w:rPr>
        <w:t>.</w:t>
      </w:r>
    </w:p>
    <w:p w14:paraId="43994330" w14:textId="492A8F78" w:rsidR="006E0393" w:rsidRDefault="006E0393" w:rsidP="007319E6">
      <w:pPr>
        <w:pStyle w:val="NoSpacing"/>
        <w:ind w:firstLine="851"/>
        <w:jc w:val="both"/>
        <w:rPr>
          <w:szCs w:val="24"/>
        </w:rPr>
      </w:pPr>
      <w:r>
        <w:rPr>
          <w:szCs w:val="24"/>
        </w:rPr>
        <w:t>Išd</w:t>
      </w:r>
      <w:r w:rsidR="00F339A0">
        <w:rPr>
          <w:szCs w:val="24"/>
        </w:rPr>
        <w:t>uota pakartotinių įrašų išrašų</w:t>
      </w:r>
      <w:r>
        <w:rPr>
          <w:szCs w:val="24"/>
        </w:rPr>
        <w:t xml:space="preserve"> – 264 vnt.</w:t>
      </w:r>
      <w:r w:rsidR="00F339A0">
        <w:rPr>
          <w:szCs w:val="24"/>
        </w:rPr>
        <w:t>, f</w:t>
      </w:r>
      <w:r>
        <w:rPr>
          <w:szCs w:val="24"/>
        </w:rPr>
        <w:t>ormų</w:t>
      </w:r>
      <w:r w:rsidR="00F339A0">
        <w:rPr>
          <w:szCs w:val="24"/>
        </w:rPr>
        <w:t xml:space="preserve"> pagal konvenciją – 24 vnt.:</w:t>
      </w:r>
      <w:r>
        <w:rPr>
          <w:szCs w:val="24"/>
        </w:rPr>
        <w:t xml:space="preserve"> gimimo – 17,</w:t>
      </w:r>
      <w:r w:rsidR="0049060B">
        <w:rPr>
          <w:szCs w:val="24"/>
        </w:rPr>
        <w:t xml:space="preserve"> santuokų – 4, mirties  – 3, p</w:t>
      </w:r>
      <w:r>
        <w:rPr>
          <w:szCs w:val="24"/>
        </w:rPr>
        <w:t>ažymų dėl santuokai kliūčių nebuvimo</w:t>
      </w:r>
      <w:r w:rsidR="00352B22">
        <w:rPr>
          <w:szCs w:val="24"/>
        </w:rPr>
        <w:t xml:space="preserve"> </w:t>
      </w:r>
      <w:r>
        <w:rPr>
          <w:szCs w:val="24"/>
        </w:rPr>
        <w:t>– 5 vnt.</w:t>
      </w:r>
    </w:p>
    <w:p w14:paraId="69B36F3D" w14:textId="7B652D42" w:rsidR="006E0393" w:rsidRDefault="006E0393" w:rsidP="007319E6">
      <w:pPr>
        <w:pStyle w:val="NoSpacing"/>
        <w:ind w:firstLine="851"/>
        <w:jc w:val="both"/>
        <w:rPr>
          <w:sz w:val="20"/>
          <w:szCs w:val="20"/>
          <w:lang w:val="en-US"/>
        </w:rPr>
      </w:pPr>
      <w:r>
        <w:rPr>
          <w:szCs w:val="24"/>
        </w:rPr>
        <w:t>Pagal pareiškėjų prašymus iš archyvinių knygų į gyventojų registrų bazę perduoti 242 (gimimo, santuokos, ištuokos, mirčių) įrašų duomenys.</w:t>
      </w:r>
    </w:p>
    <w:p w14:paraId="23BF5918" w14:textId="7386457F" w:rsidR="006E0393" w:rsidRPr="0049060B" w:rsidRDefault="006E0393" w:rsidP="007319E6">
      <w:pPr>
        <w:pStyle w:val="NoSpacing"/>
        <w:ind w:firstLine="851"/>
        <w:jc w:val="both"/>
      </w:pPr>
      <w:r>
        <w:rPr>
          <w:szCs w:val="24"/>
        </w:rPr>
        <w:t>Suri</w:t>
      </w:r>
      <w:r w:rsidR="0049060B">
        <w:rPr>
          <w:szCs w:val="24"/>
        </w:rPr>
        <w:t xml:space="preserve">nkta valstybinės rinkliavos </w:t>
      </w:r>
      <w:r>
        <w:rPr>
          <w:szCs w:val="24"/>
        </w:rPr>
        <w:t xml:space="preserve">– </w:t>
      </w:r>
      <w:r w:rsidRPr="0049060B">
        <w:rPr>
          <w:szCs w:val="24"/>
        </w:rPr>
        <w:t>3</w:t>
      </w:r>
      <w:r w:rsidR="0049060B" w:rsidRPr="0049060B">
        <w:rPr>
          <w:szCs w:val="24"/>
        </w:rPr>
        <w:t xml:space="preserve"> </w:t>
      </w:r>
      <w:r w:rsidRPr="0049060B">
        <w:rPr>
          <w:szCs w:val="24"/>
        </w:rPr>
        <w:t>018</w:t>
      </w:r>
      <w:r w:rsidR="00352B22">
        <w:rPr>
          <w:szCs w:val="24"/>
        </w:rPr>
        <w:t>,</w:t>
      </w:r>
      <w:r w:rsidRPr="0049060B">
        <w:rPr>
          <w:szCs w:val="24"/>
        </w:rPr>
        <w:t xml:space="preserve">70 </w:t>
      </w:r>
      <w:r w:rsidR="0049060B" w:rsidRPr="0049060B">
        <w:rPr>
          <w:szCs w:val="24"/>
        </w:rPr>
        <w:t>Eur</w:t>
      </w:r>
      <w:r w:rsidRPr="0049060B">
        <w:rPr>
          <w:szCs w:val="24"/>
        </w:rPr>
        <w:t>.</w:t>
      </w:r>
    </w:p>
    <w:p w14:paraId="7EC9B0B3" w14:textId="35CF7C0C" w:rsidR="006E0393" w:rsidRDefault="0049060B" w:rsidP="007319E6">
      <w:pPr>
        <w:textAlignment w:val="baseline"/>
        <w:rPr>
          <w:rFonts w:eastAsia="Calibri"/>
          <w:szCs w:val="24"/>
          <w:lang w:eastAsia="en-US"/>
        </w:rPr>
      </w:pPr>
      <w:r>
        <w:rPr>
          <w:rFonts w:eastAsia="Calibri"/>
          <w:szCs w:val="24"/>
          <w:lang w:eastAsia="en-US"/>
        </w:rPr>
        <w:t>Kaupiama informacija apie asmenis</w:t>
      </w:r>
      <w:r w:rsidR="006E0393">
        <w:rPr>
          <w:rFonts w:eastAsia="Calibri"/>
          <w:szCs w:val="24"/>
          <w:lang w:eastAsia="en-US"/>
        </w:rPr>
        <w:t>, gyvenančius rajone ir sulaukusius jubiliejinių santuokų. Per 2020 m. inicijuota ir</w:t>
      </w:r>
      <w:r w:rsidR="006E0393">
        <w:rPr>
          <w:szCs w:val="24"/>
          <w:lang w:eastAsia="en-US"/>
        </w:rPr>
        <w:t xml:space="preserve"> </w:t>
      </w:r>
      <w:r w:rsidR="006E0393">
        <w:rPr>
          <w:rFonts w:eastAsia="Calibri"/>
          <w:szCs w:val="24"/>
          <w:lang w:eastAsia="en-US"/>
        </w:rPr>
        <w:t>pasveikinta 12 šeimų</w:t>
      </w:r>
      <w:r w:rsidR="00352B22">
        <w:rPr>
          <w:rFonts w:eastAsia="Calibri"/>
          <w:szCs w:val="24"/>
          <w:lang w:eastAsia="en-US"/>
        </w:rPr>
        <w:t>,</w:t>
      </w:r>
      <w:r w:rsidR="006E0393">
        <w:rPr>
          <w:rFonts w:eastAsia="Calibri"/>
          <w:szCs w:val="24"/>
          <w:lang w:eastAsia="en-US"/>
        </w:rPr>
        <w:t xml:space="preserve"> sulaukusių auksinių vestuvių</w:t>
      </w:r>
    </w:p>
    <w:p w14:paraId="2763A693" w14:textId="04B4CE1A" w:rsidR="006E0393" w:rsidRDefault="0049060B" w:rsidP="007319E6">
      <w:pPr>
        <w:textAlignment w:val="baseline"/>
        <w:rPr>
          <w:rFonts w:eastAsia="Calibri"/>
          <w:szCs w:val="24"/>
          <w:lang w:eastAsia="en-US"/>
        </w:rPr>
      </w:pPr>
      <w:r>
        <w:rPr>
          <w:rFonts w:eastAsia="Calibri"/>
          <w:szCs w:val="24"/>
          <w:lang w:eastAsia="en-US"/>
        </w:rPr>
        <w:t>2020 metais</w:t>
      </w:r>
      <w:r w:rsidR="006E0393">
        <w:rPr>
          <w:rFonts w:eastAsia="Calibri"/>
          <w:szCs w:val="24"/>
          <w:lang w:eastAsia="en-US"/>
        </w:rPr>
        <w:t xml:space="preserve"> </w:t>
      </w:r>
      <w:r w:rsidRPr="0049060B">
        <w:rPr>
          <w:rFonts w:eastAsia="Calibri"/>
          <w:szCs w:val="24"/>
          <w:lang w:eastAsia="en-US"/>
        </w:rPr>
        <w:t>gauta</w:t>
      </w:r>
      <w:r w:rsidR="006E0393" w:rsidRPr="0049060B">
        <w:rPr>
          <w:rFonts w:eastAsia="Calibri"/>
          <w:szCs w:val="24"/>
          <w:lang w:eastAsia="en-US"/>
        </w:rPr>
        <w:t xml:space="preserve"> </w:t>
      </w:r>
      <w:r w:rsidR="006E0393" w:rsidRPr="0049060B">
        <w:rPr>
          <w:rFonts w:eastAsia="Calibri"/>
          <w:bCs/>
          <w:szCs w:val="24"/>
          <w:lang w:eastAsia="en-US"/>
        </w:rPr>
        <w:t>2</w:t>
      </w:r>
      <w:r w:rsidRPr="0049060B">
        <w:rPr>
          <w:rFonts w:eastAsia="Calibri"/>
          <w:bCs/>
          <w:szCs w:val="24"/>
          <w:lang w:eastAsia="en-US"/>
        </w:rPr>
        <w:t xml:space="preserve"> </w:t>
      </w:r>
      <w:r w:rsidR="006E0393" w:rsidRPr="0049060B">
        <w:rPr>
          <w:rFonts w:eastAsia="Calibri"/>
          <w:bCs/>
          <w:szCs w:val="24"/>
          <w:lang w:eastAsia="en-US"/>
        </w:rPr>
        <w:t xml:space="preserve">440 </w:t>
      </w:r>
      <w:r w:rsidR="00352B22" w:rsidRPr="0049060B">
        <w:rPr>
          <w:rFonts w:eastAsia="Calibri"/>
          <w:szCs w:val="24"/>
          <w:lang w:eastAsia="en-US"/>
        </w:rPr>
        <w:t>prašym</w:t>
      </w:r>
      <w:r w:rsidR="00352B22">
        <w:rPr>
          <w:rFonts w:eastAsia="Calibri"/>
          <w:szCs w:val="24"/>
          <w:lang w:eastAsia="en-US"/>
        </w:rPr>
        <w:t>ų</w:t>
      </w:r>
      <w:r w:rsidR="006E0393">
        <w:rPr>
          <w:rFonts w:eastAsia="Calibri"/>
          <w:szCs w:val="24"/>
          <w:lang w:eastAsia="en-US"/>
        </w:rPr>
        <w:t xml:space="preserve">. Metrikacijoje </w:t>
      </w:r>
      <w:r w:rsidR="006E0393" w:rsidRPr="0049060B">
        <w:rPr>
          <w:rFonts w:eastAsia="Calibri"/>
          <w:szCs w:val="24"/>
          <w:lang w:eastAsia="en-US"/>
        </w:rPr>
        <w:t>– 1</w:t>
      </w:r>
      <w:r w:rsidRPr="0049060B">
        <w:rPr>
          <w:rFonts w:eastAsia="Calibri"/>
          <w:szCs w:val="24"/>
          <w:lang w:eastAsia="en-US"/>
        </w:rPr>
        <w:t xml:space="preserve"> </w:t>
      </w:r>
      <w:r w:rsidR="006E0393" w:rsidRPr="0049060B">
        <w:rPr>
          <w:rFonts w:eastAsia="Calibri"/>
          <w:szCs w:val="24"/>
          <w:lang w:eastAsia="en-US"/>
        </w:rPr>
        <w:t>748 (</w:t>
      </w:r>
      <w:r w:rsidR="006E0393">
        <w:rPr>
          <w:rFonts w:eastAsia="Calibri"/>
          <w:szCs w:val="24"/>
          <w:lang w:eastAsia="en-US"/>
        </w:rPr>
        <w:t>per metrikacijos paslaugų informacinė sistemą MEPIS – 207, įregistruoti santuoką – 115, išduoti įrašų išrašus –</w:t>
      </w:r>
      <w:r>
        <w:rPr>
          <w:rFonts w:eastAsia="Calibri"/>
          <w:szCs w:val="24"/>
          <w:lang w:eastAsia="en-US"/>
        </w:rPr>
        <w:t xml:space="preserve"> 190, dėl vaiko įregistravimo – </w:t>
      </w:r>
      <w:r w:rsidR="006E0393">
        <w:rPr>
          <w:rFonts w:eastAsia="Calibri"/>
          <w:szCs w:val="24"/>
          <w:lang w:eastAsia="en-US"/>
        </w:rPr>
        <w:t>32, dėl tėvystės pripažinimo</w:t>
      </w:r>
      <w:r>
        <w:rPr>
          <w:rFonts w:eastAsia="Calibri"/>
          <w:szCs w:val="24"/>
          <w:lang w:eastAsia="en-US"/>
        </w:rPr>
        <w:t xml:space="preserve"> </w:t>
      </w:r>
      <w:r w:rsidR="007319E6">
        <w:rPr>
          <w:rFonts w:eastAsia="Calibri"/>
          <w:szCs w:val="24"/>
          <w:lang w:eastAsia="en-US"/>
        </w:rPr>
        <w:t>– 68</w:t>
      </w:r>
      <w:r w:rsidR="006E0393">
        <w:rPr>
          <w:rFonts w:eastAsia="Calibri"/>
          <w:szCs w:val="24"/>
          <w:lang w:eastAsia="en-US"/>
        </w:rPr>
        <w:t>, dėl duomenų (gimimo, mirties, santuokos,</w:t>
      </w:r>
      <w:r>
        <w:rPr>
          <w:rFonts w:eastAsia="Calibri"/>
          <w:szCs w:val="24"/>
          <w:lang w:eastAsia="en-US"/>
        </w:rPr>
        <w:t xml:space="preserve"> </w:t>
      </w:r>
      <w:r w:rsidR="006E0393">
        <w:rPr>
          <w:rFonts w:eastAsia="Calibri"/>
          <w:szCs w:val="24"/>
          <w:lang w:eastAsia="en-US"/>
        </w:rPr>
        <w:t>santuokos nutraukimo) perdavimo iš archyvin</w:t>
      </w:r>
      <w:r w:rsidR="007319E6">
        <w:rPr>
          <w:rFonts w:eastAsia="Calibri"/>
          <w:szCs w:val="24"/>
          <w:lang w:eastAsia="en-US"/>
        </w:rPr>
        <w:t>ių knygų į Registrų centrą –</w:t>
      </w:r>
      <w:r w:rsidR="00352B22">
        <w:rPr>
          <w:rFonts w:eastAsia="Calibri"/>
          <w:szCs w:val="24"/>
          <w:lang w:eastAsia="en-US"/>
        </w:rPr>
        <w:t xml:space="preserve"> </w:t>
      </w:r>
      <w:r w:rsidR="007319E6">
        <w:rPr>
          <w:rFonts w:eastAsia="Calibri"/>
          <w:szCs w:val="24"/>
          <w:lang w:eastAsia="en-US"/>
        </w:rPr>
        <w:t>201</w:t>
      </w:r>
      <w:r w:rsidR="006E0393">
        <w:rPr>
          <w:rFonts w:eastAsia="Calibri"/>
          <w:szCs w:val="24"/>
          <w:lang w:eastAsia="en-US"/>
        </w:rPr>
        <w:t xml:space="preserve"> ir </w:t>
      </w:r>
      <w:r w:rsidR="00352B22">
        <w:rPr>
          <w:rFonts w:eastAsia="Calibri"/>
          <w:szCs w:val="24"/>
          <w:lang w:eastAsia="en-US"/>
        </w:rPr>
        <w:t>k</w:t>
      </w:r>
      <w:r w:rsidR="006E0393">
        <w:rPr>
          <w:rFonts w:eastAsia="Calibri"/>
          <w:szCs w:val="24"/>
          <w:lang w:eastAsia="en-US"/>
        </w:rPr>
        <w:t>t. prašymai</w:t>
      </w:r>
      <w:bookmarkStart w:id="9" w:name="_Hlk30152199"/>
      <w:r w:rsidR="006E0393">
        <w:rPr>
          <w:rFonts w:eastAsia="Calibri"/>
          <w:szCs w:val="24"/>
          <w:lang w:eastAsia="en-US"/>
        </w:rPr>
        <w:t xml:space="preserve">), archyve </w:t>
      </w:r>
      <w:r w:rsidR="006E0393">
        <w:rPr>
          <w:rFonts w:eastAsia="Calibri"/>
          <w:i/>
          <w:szCs w:val="24"/>
          <w:lang w:eastAsia="en-US"/>
        </w:rPr>
        <w:t xml:space="preserve">– </w:t>
      </w:r>
      <w:r w:rsidR="006E0393" w:rsidRPr="0049060B">
        <w:rPr>
          <w:rFonts w:eastAsia="Calibri"/>
          <w:szCs w:val="24"/>
          <w:lang w:eastAsia="en-US"/>
        </w:rPr>
        <w:t>692</w:t>
      </w:r>
      <w:r>
        <w:rPr>
          <w:rFonts w:eastAsia="Calibri"/>
          <w:szCs w:val="24"/>
          <w:lang w:eastAsia="en-US"/>
        </w:rPr>
        <w:t>.</w:t>
      </w:r>
    </w:p>
    <w:p w14:paraId="34FA2B6C" w14:textId="5ADDB410" w:rsidR="006E0393" w:rsidRDefault="0049060B" w:rsidP="007319E6">
      <w:pPr>
        <w:textAlignment w:val="baseline"/>
        <w:rPr>
          <w:rFonts w:eastAsia="Calibri"/>
          <w:szCs w:val="24"/>
          <w:lang w:eastAsia="en-US"/>
        </w:rPr>
      </w:pPr>
      <w:r>
        <w:rPr>
          <w:rFonts w:eastAsia="Calibri"/>
          <w:szCs w:val="24"/>
          <w:lang w:eastAsia="en-US"/>
        </w:rPr>
        <w:t xml:space="preserve">Suderinti ir užregistruoti </w:t>
      </w:r>
      <w:r w:rsidR="006E0393">
        <w:rPr>
          <w:rFonts w:eastAsia="Calibri"/>
          <w:szCs w:val="24"/>
          <w:lang w:eastAsia="en-US"/>
        </w:rPr>
        <w:t xml:space="preserve">Panevėžio rajono savivaldybės administracijai priklausančių įstaigų </w:t>
      </w:r>
      <w:r>
        <w:rPr>
          <w:rFonts w:eastAsia="Calibri"/>
          <w:szCs w:val="24"/>
          <w:lang w:eastAsia="en-US"/>
        </w:rPr>
        <w:t>41</w:t>
      </w:r>
      <w:r w:rsidR="006E0393">
        <w:rPr>
          <w:rFonts w:eastAsia="Calibri"/>
          <w:szCs w:val="24"/>
          <w:lang w:eastAsia="en-US"/>
        </w:rPr>
        <w:t xml:space="preserve"> dokumentacijos planas, 9 ilgai saugomų bylų apyrašai ir pažymos apie veiklos istoriją ir dokumentų sutvarkymą, 15 naikinimo aktų.</w:t>
      </w:r>
    </w:p>
    <w:p w14:paraId="7C6095CA" w14:textId="63921014" w:rsidR="006E0393" w:rsidRDefault="00352B22" w:rsidP="007319E6">
      <w:pPr>
        <w:textAlignment w:val="baseline"/>
        <w:rPr>
          <w:rFonts w:eastAsia="Calibri"/>
          <w:szCs w:val="24"/>
          <w:lang w:eastAsia="en-US"/>
        </w:rPr>
      </w:pPr>
      <w:r>
        <w:rPr>
          <w:rFonts w:eastAsia="Calibri"/>
          <w:szCs w:val="24"/>
          <w:lang w:eastAsia="en-US"/>
        </w:rPr>
        <w:t xml:space="preserve">Į civilinės metrikacijos ir archyvų skyrių priimti saugoti </w:t>
      </w:r>
      <w:r w:rsidR="0049060B">
        <w:rPr>
          <w:rFonts w:eastAsia="Calibri"/>
          <w:szCs w:val="24"/>
          <w:lang w:eastAsia="en-US"/>
        </w:rPr>
        <w:t>įmonių dokumentai</w:t>
      </w:r>
      <w:r w:rsidR="006E0393">
        <w:rPr>
          <w:rFonts w:eastAsia="Calibri"/>
          <w:szCs w:val="24"/>
          <w:lang w:eastAsia="en-US"/>
        </w:rPr>
        <w:t xml:space="preserve">: 13 ilgo saugojimo dokumentų, 3 bankroto dokumentų. </w:t>
      </w:r>
    </w:p>
    <w:p w14:paraId="205F5222" w14:textId="757FBD08" w:rsidR="006E0393" w:rsidRDefault="006E0393" w:rsidP="007319E6">
      <w:pPr>
        <w:textAlignment w:val="baseline"/>
        <w:rPr>
          <w:rFonts w:eastAsia="Calibri"/>
          <w:szCs w:val="24"/>
          <w:lang w:eastAsia="en-US"/>
        </w:rPr>
      </w:pPr>
      <w:r>
        <w:rPr>
          <w:rFonts w:eastAsia="Calibri"/>
          <w:szCs w:val="24"/>
          <w:lang w:eastAsia="en-US"/>
        </w:rPr>
        <w:t>Siekiant užtikrinti patogų i</w:t>
      </w:r>
      <w:r w:rsidR="0049060B">
        <w:rPr>
          <w:rFonts w:eastAsia="Calibri"/>
          <w:szCs w:val="24"/>
          <w:lang w:eastAsia="en-US"/>
        </w:rPr>
        <w:t>r efektyvų paslaugų teikimą, d</w:t>
      </w:r>
      <w:r>
        <w:rPr>
          <w:rFonts w:eastAsia="Calibri"/>
          <w:szCs w:val="24"/>
          <w:lang w:eastAsia="en-US"/>
        </w:rPr>
        <w:t>alyvauta nuotoliniuose seminar</w:t>
      </w:r>
      <w:r w:rsidR="0049060B">
        <w:rPr>
          <w:rFonts w:eastAsia="Calibri"/>
          <w:szCs w:val="24"/>
          <w:lang w:eastAsia="en-US"/>
        </w:rPr>
        <w:t>uose bei mokymuose: ,,</w:t>
      </w:r>
      <w:r>
        <w:rPr>
          <w:rFonts w:eastAsia="Calibri"/>
          <w:szCs w:val="24"/>
          <w:lang w:eastAsia="en-US"/>
        </w:rPr>
        <w:t>Būkime saugūs internete‘‘, ,,Skaičiuoklė darbui ir namams‘‘, ,,Bendravimo su klientu įgūdžiai‘‘, ,,Metrikacijos ir gyvenamosios vietos deklaravimo naujos progra</w:t>
      </w:r>
      <w:r w:rsidR="0049060B">
        <w:rPr>
          <w:rFonts w:eastAsia="Calibri"/>
          <w:szCs w:val="24"/>
          <w:lang w:eastAsia="en-US"/>
        </w:rPr>
        <w:t>mos įsisavinimas (MGVDIS)‘‘, ,,</w:t>
      </w:r>
      <w:r>
        <w:rPr>
          <w:rFonts w:eastAsia="Calibri"/>
          <w:szCs w:val="24"/>
          <w:lang w:eastAsia="en-US"/>
        </w:rPr>
        <w:t>Metrikacijos taisyklių pakeitimas ir naujų prašymų formos‘‘. Dalyvauta projekte ,,Gerojo valdymo principų diegimas Lietuvoje‘‘</w:t>
      </w:r>
      <w:r w:rsidR="0049060B">
        <w:rPr>
          <w:rFonts w:eastAsia="Calibri"/>
          <w:szCs w:val="24"/>
          <w:lang w:eastAsia="en-US"/>
        </w:rPr>
        <w:t>.</w:t>
      </w:r>
    </w:p>
    <w:bookmarkEnd w:id="9"/>
    <w:p w14:paraId="03DE9DA0" w14:textId="069702E6" w:rsidR="006E0393" w:rsidRDefault="006E0393" w:rsidP="007319E6">
      <w:pPr>
        <w:textAlignment w:val="baseline"/>
        <w:rPr>
          <w:rFonts w:eastAsia="Calibri"/>
          <w:szCs w:val="24"/>
          <w:lang w:eastAsia="en-US"/>
        </w:rPr>
      </w:pPr>
      <w:r>
        <w:rPr>
          <w:szCs w:val="24"/>
        </w:rPr>
        <w:t xml:space="preserve">Lietuvos Respublikos Civilinio kodekso 3.142 straipsnio 5 dalies redakcija įpareigoja notarus ne vėliau kaip kitą darbo dieną po pareiškimo dėl tėvystės pripažinimo patvirtinimo dienos šį pareiškimą elektroninėmis ryšių priemonėmis atsiųsti notaro buvimo vietos Civilinės metrikacijos įstaigai. Nesklandumų dėl šio klausimo </w:t>
      </w:r>
      <w:r w:rsidR="00352B22">
        <w:rPr>
          <w:szCs w:val="24"/>
        </w:rPr>
        <w:t xml:space="preserve">Savivaldybės </w:t>
      </w:r>
      <w:r w:rsidR="00D35C37">
        <w:rPr>
          <w:szCs w:val="24"/>
        </w:rPr>
        <w:t>administracija</w:t>
      </w:r>
      <w:r>
        <w:rPr>
          <w:szCs w:val="24"/>
        </w:rPr>
        <w:t xml:space="preserve"> neturėjo, interesantai buvo aptarnauti laiku ir kokybiškai.</w:t>
      </w:r>
    </w:p>
    <w:p w14:paraId="0E51AA3E" w14:textId="2992477A" w:rsidR="006E0393" w:rsidRDefault="00C061E3" w:rsidP="007319E6">
      <w:pPr>
        <w:pStyle w:val="NoSpacing"/>
        <w:ind w:firstLine="851"/>
        <w:jc w:val="both"/>
        <w:rPr>
          <w:rFonts w:eastAsia="Times New Roman"/>
          <w:szCs w:val="24"/>
          <w:lang w:eastAsia="zh-CN"/>
        </w:rPr>
      </w:pPr>
      <w:r>
        <w:rPr>
          <w:szCs w:val="24"/>
        </w:rPr>
        <w:lastRenderedPageBreak/>
        <w:t xml:space="preserve">Veikiant MEPIS vidiniam portalui, kuris suteikia galimybę iš visų Lietuvos civilinės metrikacijos įstaigų gauti klientams reikiamus dokumentus, kreipiantis į Civilinės metrikacijos ir archyvų skyrių, stebimi vis didėjantys skaičiai </w:t>
      </w:r>
      <w:r w:rsidR="000D2764">
        <w:rPr>
          <w:szCs w:val="24"/>
        </w:rPr>
        <w:t>(2017 metais</w:t>
      </w:r>
      <w:r w:rsidR="006E0393">
        <w:rPr>
          <w:szCs w:val="24"/>
        </w:rPr>
        <w:t xml:space="preserve"> kreipėsi 46, 2018</w:t>
      </w:r>
      <w:r w:rsidR="000D2764" w:rsidRPr="000D2764">
        <w:rPr>
          <w:szCs w:val="24"/>
        </w:rPr>
        <w:t xml:space="preserve"> </w:t>
      </w:r>
      <w:r w:rsidR="000D2764">
        <w:rPr>
          <w:szCs w:val="24"/>
        </w:rPr>
        <w:t xml:space="preserve">metais – 65, </w:t>
      </w:r>
      <w:r w:rsidR="0081251A" w:rsidRPr="00577DD0">
        <w:rPr>
          <w:szCs w:val="24"/>
        </w:rPr>
        <w:br/>
      </w:r>
      <w:r w:rsidR="000D2764">
        <w:rPr>
          <w:szCs w:val="24"/>
        </w:rPr>
        <w:t>20</w:t>
      </w:r>
      <w:r w:rsidR="006E0393">
        <w:rPr>
          <w:szCs w:val="24"/>
        </w:rPr>
        <w:t>19</w:t>
      </w:r>
      <w:r w:rsidR="000D2764" w:rsidRPr="000D2764">
        <w:rPr>
          <w:szCs w:val="24"/>
        </w:rPr>
        <w:t xml:space="preserve"> </w:t>
      </w:r>
      <w:r w:rsidR="000D2764">
        <w:rPr>
          <w:szCs w:val="24"/>
        </w:rPr>
        <w:t>metais</w:t>
      </w:r>
      <w:r w:rsidR="006E0393">
        <w:rPr>
          <w:szCs w:val="24"/>
        </w:rPr>
        <w:t xml:space="preserve"> –78, 2020</w:t>
      </w:r>
      <w:r w:rsidR="000D2764" w:rsidRPr="000D2764">
        <w:rPr>
          <w:szCs w:val="24"/>
        </w:rPr>
        <w:t xml:space="preserve"> </w:t>
      </w:r>
      <w:r w:rsidR="000D2764">
        <w:rPr>
          <w:szCs w:val="24"/>
        </w:rPr>
        <w:t>metais</w:t>
      </w:r>
      <w:r w:rsidR="006E0393">
        <w:rPr>
          <w:szCs w:val="24"/>
        </w:rPr>
        <w:t xml:space="preserve"> –</w:t>
      </w:r>
      <w:r w:rsidR="0081251A">
        <w:rPr>
          <w:szCs w:val="24"/>
        </w:rPr>
        <w:t xml:space="preserve"> </w:t>
      </w:r>
      <w:r w:rsidR="006E0393">
        <w:rPr>
          <w:szCs w:val="24"/>
        </w:rPr>
        <w:t xml:space="preserve">207 pareiškėjai). </w:t>
      </w:r>
    </w:p>
    <w:p w14:paraId="6DFCB8F4" w14:textId="6A56DC30" w:rsidR="006E0393" w:rsidRDefault="006E0393" w:rsidP="007319E6">
      <w:pPr>
        <w:pStyle w:val="NoSpacing"/>
        <w:ind w:firstLine="851"/>
        <w:jc w:val="both"/>
        <w:rPr>
          <w:sz w:val="20"/>
          <w:szCs w:val="20"/>
          <w:lang w:val="en-US"/>
        </w:rPr>
      </w:pPr>
      <w:r>
        <w:rPr>
          <w:szCs w:val="24"/>
        </w:rPr>
        <w:t xml:space="preserve">Vykdomas 2016 m. priimtas Lietuvos Respublikos teisingumo ministro įsakymas, kuriuo sprendžiami reikalai, susiję su dokumentų keitimu ar dokumentų išdavimu civilinės metrikacijos įstaigose, neatsižvelgiant į gyvenamąją vietą. Asmenys prašymus papildyti, pakeisti ar ištaisyti civilinės būklės aktų įrašus ar prašymus, išduoti įrašų išrašus ar </w:t>
      </w:r>
      <w:r w:rsidR="00352B22">
        <w:rPr>
          <w:szCs w:val="24"/>
        </w:rPr>
        <w:t xml:space="preserve">prašymus </w:t>
      </w:r>
      <w:r>
        <w:rPr>
          <w:szCs w:val="24"/>
        </w:rPr>
        <w:t xml:space="preserve">dėl pažymų apie šeiminę padėtį gali pateikti bet kuriai pasirinktai civilinės metrikacijos įstaigai. </w:t>
      </w:r>
      <w:bookmarkStart w:id="10" w:name="_Hlk30152242"/>
    </w:p>
    <w:bookmarkEnd w:id="10"/>
    <w:p w14:paraId="38E6D631" w14:textId="77777777" w:rsidR="00831F95" w:rsidRDefault="00831F95" w:rsidP="007319E6">
      <w:pPr>
        <w:pStyle w:val="NoSpacing"/>
        <w:ind w:firstLine="851"/>
        <w:jc w:val="both"/>
      </w:pPr>
      <w:r>
        <w:rPr>
          <w:szCs w:val="24"/>
        </w:rPr>
        <w:t>Keičiamasi darbo patirtimi su kitomis savivaldybėmis, konsultuojamasi su Teisingumo ministerijos ir Užsienio reikalų ministerijos Konsulinio departamento Piliečių reikalų ir konsulinės pagalbos skyriaus darbuotojais, bendradarbiaujama su Registrų centru, Panevėžio vyskupijos kurija, bažnyčių klebonais, Panevėžio apskrities VPK Panevėžio policijos komisariato Migracijos tarnyba, Panevėžio miesto apygardos ir apylinkės teismais, VSDFV, Šiaulių regioninio valstybės archyvo Panevėžio filialu, Lietuvos valstybės istorijos archyvu, Lietuvos vyriausiojo archyvo tarnyba.</w:t>
      </w:r>
    </w:p>
    <w:p w14:paraId="647CC056" w14:textId="0AB3DD23" w:rsidR="004C0B72" w:rsidRDefault="00831F95" w:rsidP="007319E6">
      <w:pPr>
        <w:rPr>
          <w:szCs w:val="24"/>
        </w:rPr>
      </w:pPr>
      <w:r>
        <w:rPr>
          <w:szCs w:val="24"/>
        </w:rPr>
        <w:t>Teiktos ataskaitos Lietuvos Respublikos teisingumo ministerijai, Lietuvos vyriausiojo archyvo tarnybai, Šiaulių regioninio valstybės archyvo Panevėžio filialui, Apskaitos skyriui, Socialinės paramos skyriui, Centralizuotam vidaus audito skyriui, Panevėžio kurijai, Higienos instituto Mirties priežasčių registrui.</w:t>
      </w:r>
    </w:p>
    <w:p w14:paraId="32E77500" w14:textId="77777777" w:rsidR="007319E6" w:rsidRPr="00533589" w:rsidRDefault="007319E6" w:rsidP="00831F95"/>
    <w:p w14:paraId="731D3C94" w14:textId="77777777" w:rsidR="0062182D" w:rsidRPr="00533589" w:rsidRDefault="0062182D" w:rsidP="00196EAB">
      <w:pPr>
        <w:pStyle w:val="Antrats1"/>
        <w:spacing w:line="240" w:lineRule="auto"/>
        <w:ind w:firstLine="851"/>
      </w:pPr>
      <w:r w:rsidRPr="00533589">
        <w:t>XVII SKYRIUS</w:t>
      </w:r>
    </w:p>
    <w:p w14:paraId="20EB89F9" w14:textId="43A9DFBE" w:rsidR="00BD520D" w:rsidRPr="00533589" w:rsidRDefault="00BD520D" w:rsidP="00196EAB">
      <w:pPr>
        <w:pStyle w:val="Antrats1"/>
        <w:spacing w:line="240" w:lineRule="auto"/>
        <w:ind w:firstLine="851"/>
      </w:pPr>
      <w:r w:rsidRPr="00533589">
        <w:t>ŽEMĖS ŪKIS</w:t>
      </w:r>
    </w:p>
    <w:p w14:paraId="0718CA0F" w14:textId="77777777" w:rsidR="00BD520D" w:rsidRPr="00533589" w:rsidRDefault="00BD520D" w:rsidP="00196EAB"/>
    <w:p w14:paraId="2293505D" w14:textId="214A04D7" w:rsidR="00FA00F7" w:rsidRPr="00FA00F7" w:rsidRDefault="00FA00F7" w:rsidP="00FA00F7">
      <w:pPr>
        <w:widowControl w:val="0"/>
        <w:rPr>
          <w:rFonts w:eastAsia="SimSun"/>
          <w:noProof w:val="0"/>
          <w:kern w:val="1"/>
          <w:szCs w:val="24"/>
          <w:lang w:eastAsia="hi-IN" w:bidi="hi-IN"/>
        </w:rPr>
      </w:pPr>
      <w:r w:rsidRPr="00533589">
        <w:rPr>
          <w:rFonts w:eastAsia="SimSun"/>
          <w:noProof w:val="0"/>
          <w:kern w:val="1"/>
          <w:szCs w:val="24"/>
          <w:lang w:eastAsia="hi-IN" w:bidi="hi-IN"/>
        </w:rPr>
        <w:t>Kaip ir ankstesniais metais,</w:t>
      </w:r>
      <w:r w:rsidR="00504B0A">
        <w:rPr>
          <w:rFonts w:eastAsia="SimSun"/>
          <w:noProof w:val="0"/>
          <w:kern w:val="1"/>
          <w:szCs w:val="24"/>
          <w:lang w:eastAsia="hi-IN" w:bidi="hi-IN"/>
        </w:rPr>
        <w:t xml:space="preserve"> </w:t>
      </w:r>
      <w:r w:rsidRPr="00533589">
        <w:rPr>
          <w:rFonts w:eastAsia="SimSun"/>
          <w:noProof w:val="0"/>
          <w:kern w:val="1"/>
          <w:szCs w:val="24"/>
          <w:lang w:eastAsia="hi-IN" w:bidi="hi-IN"/>
        </w:rPr>
        <w:t xml:space="preserve">2020 m. šalyje buvo vykdomas elektroninis paraiškų surinkimas. Panevėžio rajone </w:t>
      </w:r>
      <w:r w:rsidRPr="00FA00F7">
        <w:rPr>
          <w:rFonts w:eastAsia="SimSun"/>
          <w:noProof w:val="0"/>
          <w:kern w:val="1"/>
          <w:szCs w:val="24"/>
          <w:lang w:eastAsia="hi-IN" w:bidi="hi-IN"/>
        </w:rPr>
        <w:t>2 668 pareiškėjai deklaravo 113</w:t>
      </w:r>
      <w:r w:rsidR="00504B0A">
        <w:rPr>
          <w:rFonts w:eastAsia="SimSun"/>
          <w:noProof w:val="0"/>
          <w:kern w:val="1"/>
          <w:szCs w:val="24"/>
          <w:lang w:eastAsia="hi-IN" w:bidi="hi-IN"/>
        </w:rPr>
        <w:t xml:space="preserve"> </w:t>
      </w:r>
      <w:r w:rsidRPr="00FA00F7">
        <w:rPr>
          <w:rFonts w:eastAsia="SimSun"/>
          <w:noProof w:val="0"/>
          <w:kern w:val="1"/>
          <w:szCs w:val="24"/>
          <w:lang w:eastAsia="hi-IN" w:bidi="hi-IN"/>
        </w:rPr>
        <w:t>460,81 ha žemės ūkio naudmenų. Tai yra didžiausias šalyje deklaruotų pasėlių plotas, lyginant su kitais rajonais ( II vietoje Kėdainių r. – 109</w:t>
      </w:r>
      <w:r w:rsidR="00504B0A">
        <w:rPr>
          <w:rFonts w:eastAsia="SimSun"/>
          <w:noProof w:val="0"/>
          <w:kern w:val="1"/>
          <w:szCs w:val="24"/>
          <w:lang w:eastAsia="hi-IN" w:bidi="hi-IN"/>
        </w:rPr>
        <w:t xml:space="preserve"> </w:t>
      </w:r>
      <w:r w:rsidRPr="00FA00F7">
        <w:rPr>
          <w:rFonts w:eastAsia="SimSun"/>
          <w:noProof w:val="0"/>
          <w:kern w:val="1"/>
          <w:szCs w:val="24"/>
          <w:lang w:eastAsia="hi-IN" w:bidi="hi-IN"/>
        </w:rPr>
        <w:t xml:space="preserve">638,24 ha). </w:t>
      </w:r>
    </w:p>
    <w:p w14:paraId="087EB7C3" w14:textId="77777777" w:rsidR="00FA00F7" w:rsidRPr="00FA00F7" w:rsidRDefault="00FA00F7" w:rsidP="00FA00F7">
      <w:pPr>
        <w:widowControl w:val="0"/>
        <w:suppressAutoHyphens w:val="0"/>
        <w:rPr>
          <w:rFonts w:eastAsia="SimSun"/>
          <w:noProof w:val="0"/>
          <w:kern w:val="1"/>
          <w:szCs w:val="24"/>
          <w:lang w:eastAsia="hi-IN" w:bidi="hi-IN"/>
        </w:rPr>
      </w:pPr>
      <w:r w:rsidRPr="00FA00F7">
        <w:rPr>
          <w:rFonts w:eastAsia="SimSun"/>
          <w:noProof w:val="0"/>
          <w:kern w:val="1"/>
          <w:szCs w:val="24"/>
          <w:lang w:eastAsia="hi-IN" w:bidi="hi-IN"/>
        </w:rPr>
        <w:t xml:space="preserve">Pareiškėjai, kurie naudojasi elektronine bankininkyste, turėjo galimybę savarankiškai užpildyti ir pateikti paramos paraišką. </w:t>
      </w:r>
      <w:r w:rsidRPr="00FA00F7">
        <w:rPr>
          <w:rFonts w:eastAsia="SimSun"/>
          <w:bCs/>
          <w:noProof w:val="0"/>
          <w:kern w:val="1"/>
          <w:szCs w:val="24"/>
          <w:lang w:eastAsia="hi-IN" w:bidi="hi-IN"/>
        </w:rPr>
        <w:t>Panevėžio rajone</w:t>
      </w:r>
      <w:r w:rsidRPr="00FA00F7">
        <w:rPr>
          <w:rFonts w:eastAsia="SimSun"/>
          <w:noProof w:val="0"/>
          <w:kern w:val="1"/>
          <w:szCs w:val="24"/>
          <w:lang w:eastAsia="hi-IN" w:bidi="hi-IN"/>
        </w:rPr>
        <w:t xml:space="preserve"> šia galimybe pasinaudojo 173 pareiškėjai. Žemės ūkio veiklos subjektai, neturintys galimybių pateikti paraiškų savarankiškai, tai atliko seniūnijose ir savivaldybėje.</w:t>
      </w:r>
    </w:p>
    <w:p w14:paraId="005C5B42" w14:textId="77777777" w:rsidR="00FA00F7" w:rsidRPr="00FA00F7" w:rsidRDefault="00FA00F7" w:rsidP="00FA00F7">
      <w:pPr>
        <w:widowControl w:val="0"/>
        <w:suppressAutoHyphens w:val="0"/>
        <w:rPr>
          <w:rFonts w:eastAsia="SimSun"/>
          <w:noProof w:val="0"/>
          <w:kern w:val="1"/>
          <w:szCs w:val="24"/>
          <w:lang w:eastAsia="hi-IN" w:bidi="hi-IN"/>
        </w:rPr>
      </w:pPr>
      <w:r w:rsidRPr="00FA00F7">
        <w:rPr>
          <w:rFonts w:eastAsia="SimSun"/>
          <w:noProof w:val="0"/>
          <w:kern w:val="1"/>
          <w:szCs w:val="24"/>
          <w:lang w:eastAsia="hi-IN" w:bidi="hi-IN"/>
        </w:rPr>
        <w:t>Žemės ūkio naudmenų ir pasėlių deklaravimas 2019 ir 2020 metais:</w:t>
      </w:r>
    </w:p>
    <w:tbl>
      <w:tblPr>
        <w:tblW w:w="9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1266"/>
        <w:gridCol w:w="1002"/>
        <w:gridCol w:w="1286"/>
        <w:gridCol w:w="1124"/>
        <w:gridCol w:w="1276"/>
        <w:gridCol w:w="1002"/>
        <w:gridCol w:w="982"/>
        <w:gridCol w:w="1003"/>
        <w:gridCol w:w="688"/>
      </w:tblGrid>
      <w:tr w:rsidR="00FA00F7" w:rsidRPr="00FA00F7" w14:paraId="4AAC6C47" w14:textId="77777777" w:rsidTr="00D94089">
        <w:trPr>
          <w:trHeight w:val="594"/>
          <w:jc w:val="center"/>
        </w:trPr>
        <w:tc>
          <w:tcPr>
            <w:tcW w:w="1266" w:type="dxa"/>
            <w:vMerge w:val="restart"/>
            <w:shd w:val="clear" w:color="auto" w:fill="FFFFFF"/>
          </w:tcPr>
          <w:p w14:paraId="722594EB"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Panevėžio apskritis:</w:t>
            </w:r>
          </w:p>
        </w:tc>
        <w:tc>
          <w:tcPr>
            <w:tcW w:w="2288" w:type="dxa"/>
            <w:gridSpan w:val="2"/>
            <w:shd w:val="clear" w:color="auto" w:fill="FFFFFF"/>
          </w:tcPr>
          <w:p w14:paraId="26CEE014"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2019 m.</w:t>
            </w:r>
          </w:p>
        </w:tc>
        <w:tc>
          <w:tcPr>
            <w:tcW w:w="2400" w:type="dxa"/>
            <w:gridSpan w:val="2"/>
            <w:shd w:val="clear" w:color="auto" w:fill="FFFFFF"/>
          </w:tcPr>
          <w:p w14:paraId="697725EC"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2020 m.</w:t>
            </w:r>
          </w:p>
        </w:tc>
        <w:tc>
          <w:tcPr>
            <w:tcW w:w="1984" w:type="dxa"/>
            <w:gridSpan w:val="2"/>
            <w:shd w:val="clear" w:color="auto" w:fill="FFFFFF"/>
          </w:tcPr>
          <w:p w14:paraId="1AF6B397" w14:textId="56D89A13"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Pokytis 2020</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2019</w:t>
            </w:r>
          </w:p>
        </w:tc>
        <w:tc>
          <w:tcPr>
            <w:tcW w:w="1691" w:type="dxa"/>
            <w:gridSpan w:val="2"/>
            <w:shd w:val="clear" w:color="auto" w:fill="FFFFFF"/>
          </w:tcPr>
          <w:p w14:paraId="05546E11"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Pokytis proc.</w:t>
            </w:r>
          </w:p>
          <w:p w14:paraId="130F3D39" w14:textId="18C3114C"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2020</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w:t>
            </w:r>
            <w:r w:rsidR="003E4184" w:rsidRPr="005D649C">
              <w:rPr>
                <w:rFonts w:eastAsia="SimSun" w:cs="Times New Roman"/>
                <w:bCs/>
                <w:iCs/>
                <w:noProof w:val="0"/>
                <w:kern w:val="1"/>
                <w:sz w:val="22"/>
                <w:szCs w:val="22"/>
                <w:lang w:eastAsia="hi-IN" w:bidi="hi-IN"/>
              </w:rPr>
              <w:t xml:space="preserve"> </w:t>
            </w:r>
            <w:r w:rsidRPr="005D649C">
              <w:rPr>
                <w:rFonts w:eastAsia="SimSun" w:cs="Times New Roman"/>
                <w:bCs/>
                <w:iCs/>
                <w:noProof w:val="0"/>
                <w:kern w:val="1"/>
                <w:sz w:val="22"/>
                <w:szCs w:val="22"/>
                <w:lang w:eastAsia="hi-IN" w:bidi="hi-IN"/>
              </w:rPr>
              <w:t>2019</w:t>
            </w:r>
          </w:p>
        </w:tc>
      </w:tr>
      <w:tr w:rsidR="00FA00F7" w:rsidRPr="00FA00F7" w14:paraId="69D6DE87" w14:textId="77777777" w:rsidTr="00D94089">
        <w:trPr>
          <w:trHeight w:val="716"/>
          <w:jc w:val="center"/>
        </w:trPr>
        <w:tc>
          <w:tcPr>
            <w:tcW w:w="1266" w:type="dxa"/>
            <w:vMerge/>
            <w:shd w:val="clear" w:color="auto" w:fill="FFFFFF"/>
          </w:tcPr>
          <w:p w14:paraId="53C2BEF3" w14:textId="77777777" w:rsidR="00FA00F7" w:rsidRPr="005D649C" w:rsidRDefault="00FA00F7" w:rsidP="00FA00F7">
            <w:pPr>
              <w:widowControl w:val="0"/>
              <w:suppressLineNumbers/>
              <w:snapToGrid w:val="0"/>
              <w:ind w:firstLine="0"/>
              <w:jc w:val="center"/>
              <w:rPr>
                <w:rFonts w:eastAsia="SimSun" w:cs="Times New Roman"/>
                <w:iCs/>
                <w:noProof w:val="0"/>
                <w:kern w:val="1"/>
                <w:sz w:val="22"/>
                <w:szCs w:val="22"/>
                <w:lang w:eastAsia="hi-IN" w:bidi="hi-IN"/>
              </w:rPr>
            </w:pPr>
          </w:p>
        </w:tc>
        <w:tc>
          <w:tcPr>
            <w:tcW w:w="1002" w:type="dxa"/>
            <w:shd w:val="clear" w:color="auto" w:fill="FFFFFF"/>
          </w:tcPr>
          <w:p w14:paraId="71246457"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1286" w:type="dxa"/>
            <w:shd w:val="clear" w:color="auto" w:fill="FFFFFF"/>
          </w:tcPr>
          <w:p w14:paraId="1C2A454F"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c>
          <w:tcPr>
            <w:tcW w:w="1124" w:type="dxa"/>
            <w:shd w:val="clear" w:color="auto" w:fill="FFFFFF"/>
          </w:tcPr>
          <w:p w14:paraId="1CB1AA2A"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1276" w:type="dxa"/>
            <w:shd w:val="clear" w:color="auto" w:fill="FFFFFF"/>
          </w:tcPr>
          <w:p w14:paraId="66D9C527"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c>
          <w:tcPr>
            <w:tcW w:w="1002" w:type="dxa"/>
            <w:shd w:val="clear" w:color="auto" w:fill="FFFFFF"/>
          </w:tcPr>
          <w:p w14:paraId="4B6D5657"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982" w:type="dxa"/>
            <w:shd w:val="clear" w:color="auto" w:fill="FFFFFF"/>
          </w:tcPr>
          <w:p w14:paraId="3C961408"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c>
          <w:tcPr>
            <w:tcW w:w="1003" w:type="dxa"/>
            <w:shd w:val="clear" w:color="auto" w:fill="FFFFFF"/>
          </w:tcPr>
          <w:p w14:paraId="648B5B3C"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Pareiškėjų skaičius</w:t>
            </w:r>
          </w:p>
        </w:tc>
        <w:tc>
          <w:tcPr>
            <w:tcW w:w="688" w:type="dxa"/>
            <w:shd w:val="clear" w:color="auto" w:fill="FFFFFF"/>
          </w:tcPr>
          <w:p w14:paraId="5137EEF4" w14:textId="77777777" w:rsidR="00FA00F7" w:rsidRPr="005D649C" w:rsidRDefault="00FA00F7" w:rsidP="00FA00F7">
            <w:pPr>
              <w:widowControl w:val="0"/>
              <w:suppressAutoHyphens w:val="0"/>
              <w:snapToGrid w:val="0"/>
              <w:ind w:firstLine="0"/>
              <w:jc w:val="center"/>
              <w:rPr>
                <w:rFonts w:eastAsia="SimSun" w:cs="Times New Roman"/>
                <w:bCs/>
                <w:iCs/>
                <w:noProof w:val="0"/>
                <w:kern w:val="1"/>
                <w:sz w:val="22"/>
                <w:szCs w:val="22"/>
                <w:lang w:eastAsia="hi-IN" w:bidi="hi-IN"/>
              </w:rPr>
            </w:pPr>
            <w:r w:rsidRPr="005D649C">
              <w:rPr>
                <w:rFonts w:eastAsia="SimSun" w:cs="Times New Roman"/>
                <w:bCs/>
                <w:iCs/>
                <w:noProof w:val="0"/>
                <w:kern w:val="1"/>
                <w:sz w:val="22"/>
                <w:szCs w:val="22"/>
                <w:lang w:eastAsia="hi-IN" w:bidi="hi-IN"/>
              </w:rPr>
              <w:t>Plotas ha</w:t>
            </w:r>
          </w:p>
        </w:tc>
      </w:tr>
      <w:tr w:rsidR="00FA00F7" w:rsidRPr="00FA00F7" w14:paraId="42BAC10D" w14:textId="77777777" w:rsidTr="00D94089">
        <w:trPr>
          <w:jc w:val="center"/>
        </w:trPr>
        <w:tc>
          <w:tcPr>
            <w:tcW w:w="1266" w:type="dxa"/>
            <w:shd w:val="clear" w:color="auto" w:fill="FFFFFF"/>
          </w:tcPr>
          <w:p w14:paraId="7323E3B7"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Biržų r.</w:t>
            </w:r>
          </w:p>
        </w:tc>
        <w:tc>
          <w:tcPr>
            <w:tcW w:w="1002" w:type="dxa"/>
            <w:shd w:val="clear" w:color="auto" w:fill="FFFFFF"/>
          </w:tcPr>
          <w:p w14:paraId="42E3DB4A"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2 330</w:t>
            </w:r>
          </w:p>
        </w:tc>
        <w:tc>
          <w:tcPr>
            <w:tcW w:w="1286" w:type="dxa"/>
            <w:shd w:val="clear" w:color="auto" w:fill="FFFFFF"/>
          </w:tcPr>
          <w:p w14:paraId="3A6090C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87 928,09</w:t>
            </w:r>
          </w:p>
        </w:tc>
        <w:tc>
          <w:tcPr>
            <w:tcW w:w="1124" w:type="dxa"/>
            <w:shd w:val="clear" w:color="auto" w:fill="FFFFFF"/>
          </w:tcPr>
          <w:p w14:paraId="25A01065"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2 273</w:t>
            </w:r>
          </w:p>
        </w:tc>
        <w:tc>
          <w:tcPr>
            <w:tcW w:w="1276" w:type="dxa"/>
            <w:shd w:val="clear" w:color="auto" w:fill="FFFFFF"/>
          </w:tcPr>
          <w:p w14:paraId="08A1B934"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87 611,36</w:t>
            </w:r>
          </w:p>
        </w:tc>
        <w:tc>
          <w:tcPr>
            <w:tcW w:w="1002" w:type="dxa"/>
            <w:shd w:val="clear" w:color="auto" w:fill="FFFFFF"/>
          </w:tcPr>
          <w:p w14:paraId="3F4AB07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-57</w:t>
            </w:r>
          </w:p>
        </w:tc>
        <w:tc>
          <w:tcPr>
            <w:tcW w:w="982" w:type="dxa"/>
            <w:shd w:val="clear" w:color="auto" w:fill="FFFFFF"/>
          </w:tcPr>
          <w:p w14:paraId="2F5FD3D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-316,7</w:t>
            </w:r>
          </w:p>
        </w:tc>
        <w:tc>
          <w:tcPr>
            <w:tcW w:w="1003" w:type="dxa"/>
            <w:shd w:val="clear" w:color="auto" w:fill="FFFFFF"/>
          </w:tcPr>
          <w:p w14:paraId="0A4FA5F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w:t>
            </w:r>
          </w:p>
        </w:tc>
        <w:tc>
          <w:tcPr>
            <w:tcW w:w="688" w:type="dxa"/>
            <w:shd w:val="clear" w:color="auto" w:fill="FFFFFF"/>
          </w:tcPr>
          <w:p w14:paraId="2C9DF48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99,6</w:t>
            </w:r>
          </w:p>
        </w:tc>
      </w:tr>
      <w:tr w:rsidR="00FA00F7" w:rsidRPr="00FA00F7" w14:paraId="6C0AF517" w14:textId="77777777" w:rsidTr="00D94089">
        <w:trPr>
          <w:jc w:val="center"/>
        </w:trPr>
        <w:tc>
          <w:tcPr>
            <w:tcW w:w="1266" w:type="dxa"/>
            <w:shd w:val="clear" w:color="auto" w:fill="FFFFFF"/>
          </w:tcPr>
          <w:p w14:paraId="118CD9AE"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Kupiškio r.</w:t>
            </w:r>
          </w:p>
        </w:tc>
        <w:tc>
          <w:tcPr>
            <w:tcW w:w="1002" w:type="dxa"/>
            <w:shd w:val="clear" w:color="auto" w:fill="FFFFFF"/>
          </w:tcPr>
          <w:p w14:paraId="6387A666"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1 810</w:t>
            </w:r>
          </w:p>
        </w:tc>
        <w:tc>
          <w:tcPr>
            <w:tcW w:w="1286" w:type="dxa"/>
            <w:shd w:val="clear" w:color="auto" w:fill="FFFFFF"/>
          </w:tcPr>
          <w:p w14:paraId="66078E1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55 840,87</w:t>
            </w:r>
          </w:p>
        </w:tc>
        <w:tc>
          <w:tcPr>
            <w:tcW w:w="1124" w:type="dxa"/>
            <w:shd w:val="clear" w:color="auto" w:fill="FFFFFF"/>
          </w:tcPr>
          <w:p w14:paraId="4AE3E06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1 786</w:t>
            </w:r>
          </w:p>
        </w:tc>
        <w:tc>
          <w:tcPr>
            <w:tcW w:w="1276" w:type="dxa"/>
            <w:shd w:val="clear" w:color="auto" w:fill="FFFFFF"/>
          </w:tcPr>
          <w:p w14:paraId="23259309"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56 808,81</w:t>
            </w:r>
          </w:p>
        </w:tc>
        <w:tc>
          <w:tcPr>
            <w:tcW w:w="1002" w:type="dxa"/>
            <w:shd w:val="clear" w:color="auto" w:fill="FFFFFF"/>
          </w:tcPr>
          <w:p w14:paraId="73868726"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-24</w:t>
            </w:r>
          </w:p>
        </w:tc>
        <w:tc>
          <w:tcPr>
            <w:tcW w:w="982" w:type="dxa"/>
            <w:shd w:val="clear" w:color="auto" w:fill="FFFFFF"/>
          </w:tcPr>
          <w:p w14:paraId="0AFBB691"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967,9</w:t>
            </w:r>
          </w:p>
        </w:tc>
        <w:tc>
          <w:tcPr>
            <w:tcW w:w="1003" w:type="dxa"/>
            <w:shd w:val="clear" w:color="auto" w:fill="FFFFFF"/>
          </w:tcPr>
          <w:p w14:paraId="7597929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w:t>
            </w:r>
          </w:p>
        </w:tc>
        <w:tc>
          <w:tcPr>
            <w:tcW w:w="688" w:type="dxa"/>
            <w:shd w:val="clear" w:color="auto" w:fill="FFFFFF"/>
          </w:tcPr>
          <w:p w14:paraId="52DFBAB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101,7</w:t>
            </w:r>
          </w:p>
        </w:tc>
      </w:tr>
      <w:tr w:rsidR="00FA00F7" w:rsidRPr="00FA00F7" w14:paraId="460B8CCE" w14:textId="77777777" w:rsidTr="00D94089">
        <w:trPr>
          <w:jc w:val="center"/>
        </w:trPr>
        <w:tc>
          <w:tcPr>
            <w:tcW w:w="1266" w:type="dxa"/>
            <w:shd w:val="clear" w:color="auto" w:fill="FFFFFF"/>
          </w:tcPr>
          <w:p w14:paraId="7B6961CC"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Panevėžio r. </w:t>
            </w:r>
          </w:p>
        </w:tc>
        <w:tc>
          <w:tcPr>
            <w:tcW w:w="1002" w:type="dxa"/>
            <w:shd w:val="clear" w:color="auto" w:fill="FFFFFF"/>
          </w:tcPr>
          <w:p w14:paraId="14D9C56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2 715</w:t>
            </w:r>
          </w:p>
        </w:tc>
        <w:tc>
          <w:tcPr>
            <w:tcW w:w="1286" w:type="dxa"/>
            <w:shd w:val="clear" w:color="auto" w:fill="FFFFFF"/>
          </w:tcPr>
          <w:p w14:paraId="017792E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113 972,28</w:t>
            </w:r>
          </w:p>
        </w:tc>
        <w:tc>
          <w:tcPr>
            <w:tcW w:w="1124" w:type="dxa"/>
            <w:shd w:val="clear" w:color="auto" w:fill="FFFFFF"/>
          </w:tcPr>
          <w:p w14:paraId="634AA8F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2 668</w:t>
            </w:r>
          </w:p>
        </w:tc>
        <w:tc>
          <w:tcPr>
            <w:tcW w:w="1276" w:type="dxa"/>
            <w:shd w:val="clear" w:color="auto" w:fill="FFFFFF"/>
          </w:tcPr>
          <w:p w14:paraId="4241D74A"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113 460,81</w:t>
            </w:r>
          </w:p>
        </w:tc>
        <w:tc>
          <w:tcPr>
            <w:tcW w:w="1002" w:type="dxa"/>
            <w:shd w:val="clear" w:color="auto" w:fill="FFFFFF"/>
          </w:tcPr>
          <w:p w14:paraId="72ED0DF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-47</w:t>
            </w:r>
          </w:p>
        </w:tc>
        <w:tc>
          <w:tcPr>
            <w:tcW w:w="982" w:type="dxa"/>
            <w:shd w:val="clear" w:color="auto" w:fill="FFFFFF"/>
          </w:tcPr>
          <w:p w14:paraId="0B3DC601"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-511,5</w:t>
            </w:r>
          </w:p>
        </w:tc>
        <w:tc>
          <w:tcPr>
            <w:tcW w:w="1003" w:type="dxa"/>
            <w:shd w:val="clear" w:color="auto" w:fill="FFFFFF"/>
          </w:tcPr>
          <w:p w14:paraId="5BE1BED9"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w:t>
            </w:r>
          </w:p>
        </w:tc>
        <w:tc>
          <w:tcPr>
            <w:tcW w:w="688" w:type="dxa"/>
            <w:shd w:val="clear" w:color="auto" w:fill="FFFFFF"/>
          </w:tcPr>
          <w:p w14:paraId="7E63644B"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99,6</w:t>
            </w:r>
          </w:p>
        </w:tc>
      </w:tr>
      <w:tr w:rsidR="00FA00F7" w:rsidRPr="00FA00F7" w14:paraId="443B1A41" w14:textId="77777777" w:rsidTr="00D94089">
        <w:trPr>
          <w:jc w:val="center"/>
        </w:trPr>
        <w:tc>
          <w:tcPr>
            <w:tcW w:w="1266" w:type="dxa"/>
            <w:shd w:val="clear" w:color="auto" w:fill="FFFFFF"/>
          </w:tcPr>
          <w:p w14:paraId="4425828B"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Pasvalio r.</w:t>
            </w:r>
          </w:p>
        </w:tc>
        <w:tc>
          <w:tcPr>
            <w:tcW w:w="1002" w:type="dxa"/>
            <w:shd w:val="clear" w:color="auto" w:fill="FFFFFF"/>
          </w:tcPr>
          <w:p w14:paraId="6E0DE1D0"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1 892</w:t>
            </w:r>
          </w:p>
        </w:tc>
        <w:tc>
          <w:tcPr>
            <w:tcW w:w="1286" w:type="dxa"/>
            <w:shd w:val="clear" w:color="auto" w:fill="FFFFFF"/>
          </w:tcPr>
          <w:p w14:paraId="259CE82B"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85 045,62</w:t>
            </w:r>
          </w:p>
        </w:tc>
        <w:tc>
          <w:tcPr>
            <w:tcW w:w="1124" w:type="dxa"/>
            <w:shd w:val="clear" w:color="auto" w:fill="FFFFFF"/>
          </w:tcPr>
          <w:p w14:paraId="0F8379FD"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1 844</w:t>
            </w:r>
          </w:p>
        </w:tc>
        <w:tc>
          <w:tcPr>
            <w:tcW w:w="1276" w:type="dxa"/>
            <w:shd w:val="clear" w:color="auto" w:fill="FFFFFF"/>
          </w:tcPr>
          <w:p w14:paraId="41EB9383"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85 605,62</w:t>
            </w:r>
          </w:p>
        </w:tc>
        <w:tc>
          <w:tcPr>
            <w:tcW w:w="1002" w:type="dxa"/>
            <w:shd w:val="clear" w:color="auto" w:fill="FFFFFF"/>
          </w:tcPr>
          <w:p w14:paraId="0586CFB3"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-48</w:t>
            </w:r>
          </w:p>
        </w:tc>
        <w:tc>
          <w:tcPr>
            <w:tcW w:w="982" w:type="dxa"/>
            <w:shd w:val="clear" w:color="auto" w:fill="FFFFFF"/>
          </w:tcPr>
          <w:p w14:paraId="1FDAC7F7" w14:textId="2FA8790F"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560</w:t>
            </w:r>
          </w:p>
        </w:tc>
        <w:tc>
          <w:tcPr>
            <w:tcW w:w="1003" w:type="dxa"/>
            <w:shd w:val="clear" w:color="auto" w:fill="FFFFFF"/>
          </w:tcPr>
          <w:p w14:paraId="27362294"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97</w:t>
            </w:r>
          </w:p>
        </w:tc>
        <w:tc>
          <w:tcPr>
            <w:tcW w:w="688" w:type="dxa"/>
            <w:shd w:val="clear" w:color="auto" w:fill="FFFFFF"/>
          </w:tcPr>
          <w:p w14:paraId="62D9450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100,7</w:t>
            </w:r>
          </w:p>
        </w:tc>
      </w:tr>
      <w:tr w:rsidR="00FA00F7" w:rsidRPr="00FA00F7" w14:paraId="7FA94E3E" w14:textId="77777777" w:rsidTr="00D94089">
        <w:trPr>
          <w:jc w:val="center"/>
        </w:trPr>
        <w:tc>
          <w:tcPr>
            <w:tcW w:w="1266" w:type="dxa"/>
            <w:shd w:val="clear" w:color="auto" w:fill="FFFFFF"/>
          </w:tcPr>
          <w:p w14:paraId="2A6B063B" w14:textId="77777777" w:rsidR="00FA00F7" w:rsidRPr="005D649C" w:rsidRDefault="00FA00F7" w:rsidP="00423008">
            <w:pPr>
              <w:widowControl w:val="0"/>
              <w:suppressAutoHyphens w:val="0"/>
              <w:snapToGrid w:val="0"/>
              <w:ind w:firstLine="0"/>
              <w:jc w:val="left"/>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Rokiškio r.</w:t>
            </w:r>
          </w:p>
        </w:tc>
        <w:tc>
          <w:tcPr>
            <w:tcW w:w="1002" w:type="dxa"/>
            <w:shd w:val="clear" w:color="auto" w:fill="FFFFFF"/>
          </w:tcPr>
          <w:p w14:paraId="66DADE5F"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3 603</w:t>
            </w:r>
          </w:p>
        </w:tc>
        <w:tc>
          <w:tcPr>
            <w:tcW w:w="1286" w:type="dxa"/>
            <w:shd w:val="clear" w:color="auto" w:fill="FFFFFF"/>
          </w:tcPr>
          <w:p w14:paraId="7591D3A7"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85 183,66</w:t>
            </w:r>
          </w:p>
        </w:tc>
        <w:tc>
          <w:tcPr>
            <w:tcW w:w="1124" w:type="dxa"/>
            <w:shd w:val="clear" w:color="auto" w:fill="FFFFFF"/>
          </w:tcPr>
          <w:p w14:paraId="76719225"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3 560</w:t>
            </w:r>
          </w:p>
        </w:tc>
        <w:tc>
          <w:tcPr>
            <w:tcW w:w="1276" w:type="dxa"/>
            <w:shd w:val="clear" w:color="auto" w:fill="FFFFFF"/>
          </w:tcPr>
          <w:p w14:paraId="7E00859B"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85 746,37</w:t>
            </w:r>
          </w:p>
        </w:tc>
        <w:tc>
          <w:tcPr>
            <w:tcW w:w="1002" w:type="dxa"/>
            <w:shd w:val="clear" w:color="auto" w:fill="FFFFFF"/>
          </w:tcPr>
          <w:p w14:paraId="7512885C"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-43</w:t>
            </w:r>
          </w:p>
        </w:tc>
        <w:tc>
          <w:tcPr>
            <w:tcW w:w="982" w:type="dxa"/>
            <w:shd w:val="clear" w:color="auto" w:fill="FFFFFF"/>
          </w:tcPr>
          <w:p w14:paraId="630637C4"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562,7</w:t>
            </w:r>
          </w:p>
        </w:tc>
        <w:tc>
          <w:tcPr>
            <w:tcW w:w="1003" w:type="dxa"/>
            <w:shd w:val="clear" w:color="auto" w:fill="FFFFFF"/>
          </w:tcPr>
          <w:p w14:paraId="00964E45"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w:t>
            </w:r>
          </w:p>
        </w:tc>
        <w:tc>
          <w:tcPr>
            <w:tcW w:w="688" w:type="dxa"/>
            <w:shd w:val="clear" w:color="auto" w:fill="FFFFFF"/>
          </w:tcPr>
          <w:p w14:paraId="21456E6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100,7</w:t>
            </w:r>
          </w:p>
        </w:tc>
      </w:tr>
      <w:tr w:rsidR="00FA00F7" w:rsidRPr="00FA00F7" w14:paraId="52473CEA" w14:textId="77777777" w:rsidTr="00D94089">
        <w:trPr>
          <w:jc w:val="center"/>
        </w:trPr>
        <w:tc>
          <w:tcPr>
            <w:tcW w:w="1266" w:type="dxa"/>
            <w:shd w:val="clear" w:color="auto" w:fill="FFFFFF"/>
          </w:tcPr>
          <w:p w14:paraId="1D2B8A4A" w14:textId="77777777" w:rsidR="00FA00F7" w:rsidRPr="005D649C" w:rsidRDefault="00FA00F7" w:rsidP="00423008">
            <w:pPr>
              <w:widowControl w:val="0"/>
              <w:suppressAutoHyphens w:val="0"/>
              <w:snapToGrid w:val="0"/>
              <w:ind w:firstLine="0"/>
              <w:jc w:val="left"/>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Apskrityje</w:t>
            </w:r>
          </w:p>
        </w:tc>
        <w:tc>
          <w:tcPr>
            <w:tcW w:w="1002" w:type="dxa"/>
            <w:shd w:val="clear" w:color="auto" w:fill="FFFFFF"/>
          </w:tcPr>
          <w:p w14:paraId="2A64E804"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12 350</w:t>
            </w:r>
          </w:p>
        </w:tc>
        <w:tc>
          <w:tcPr>
            <w:tcW w:w="1286" w:type="dxa"/>
            <w:shd w:val="clear" w:color="auto" w:fill="FFFFFF"/>
          </w:tcPr>
          <w:p w14:paraId="7C259E97"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427 970,52</w:t>
            </w:r>
          </w:p>
        </w:tc>
        <w:tc>
          <w:tcPr>
            <w:tcW w:w="1124" w:type="dxa"/>
            <w:shd w:val="clear" w:color="auto" w:fill="FFFFFF"/>
          </w:tcPr>
          <w:p w14:paraId="4A420F73"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12 131</w:t>
            </w:r>
          </w:p>
        </w:tc>
        <w:tc>
          <w:tcPr>
            <w:tcW w:w="1276" w:type="dxa"/>
            <w:shd w:val="clear" w:color="auto" w:fill="FFFFFF"/>
          </w:tcPr>
          <w:p w14:paraId="63578DB6"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429 232,97</w:t>
            </w:r>
          </w:p>
        </w:tc>
        <w:tc>
          <w:tcPr>
            <w:tcW w:w="1002" w:type="dxa"/>
            <w:shd w:val="clear" w:color="auto" w:fill="FFFFFF"/>
          </w:tcPr>
          <w:p w14:paraId="30E45E47"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-219</w:t>
            </w:r>
          </w:p>
        </w:tc>
        <w:tc>
          <w:tcPr>
            <w:tcW w:w="982" w:type="dxa"/>
            <w:shd w:val="clear" w:color="auto" w:fill="FFFFFF"/>
          </w:tcPr>
          <w:p w14:paraId="4401977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1 262,4</w:t>
            </w:r>
          </w:p>
        </w:tc>
        <w:tc>
          <w:tcPr>
            <w:tcW w:w="1003" w:type="dxa"/>
            <w:shd w:val="clear" w:color="auto" w:fill="FFFFFF"/>
          </w:tcPr>
          <w:p w14:paraId="0C1DA47A"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w:t>
            </w:r>
          </w:p>
        </w:tc>
        <w:tc>
          <w:tcPr>
            <w:tcW w:w="688" w:type="dxa"/>
            <w:shd w:val="clear" w:color="auto" w:fill="FFFFFF"/>
          </w:tcPr>
          <w:p w14:paraId="683B9EC8"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100,3</w:t>
            </w:r>
          </w:p>
        </w:tc>
      </w:tr>
      <w:tr w:rsidR="00FA00F7" w:rsidRPr="00FA00F7" w14:paraId="0200D10E" w14:textId="77777777" w:rsidTr="00D94089">
        <w:trPr>
          <w:jc w:val="center"/>
        </w:trPr>
        <w:tc>
          <w:tcPr>
            <w:tcW w:w="1266" w:type="dxa"/>
            <w:shd w:val="clear" w:color="auto" w:fill="FFFFFF"/>
          </w:tcPr>
          <w:p w14:paraId="11F8CA2E" w14:textId="77777777" w:rsidR="00FA00F7" w:rsidRPr="005D649C" w:rsidRDefault="00FA00F7" w:rsidP="00423008">
            <w:pPr>
              <w:widowControl w:val="0"/>
              <w:suppressAutoHyphens w:val="0"/>
              <w:snapToGrid w:val="0"/>
              <w:ind w:firstLine="0"/>
              <w:jc w:val="left"/>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Lietuvoje</w:t>
            </w:r>
          </w:p>
        </w:tc>
        <w:tc>
          <w:tcPr>
            <w:tcW w:w="1002" w:type="dxa"/>
            <w:shd w:val="clear" w:color="auto" w:fill="FFFFFF"/>
          </w:tcPr>
          <w:p w14:paraId="10711324"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126 057</w:t>
            </w:r>
          </w:p>
        </w:tc>
        <w:tc>
          <w:tcPr>
            <w:tcW w:w="1286" w:type="dxa"/>
            <w:shd w:val="clear" w:color="auto" w:fill="FFFFFF"/>
          </w:tcPr>
          <w:p w14:paraId="5CF80A0B"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2 926 751,3</w:t>
            </w:r>
          </w:p>
        </w:tc>
        <w:tc>
          <w:tcPr>
            <w:tcW w:w="1124" w:type="dxa"/>
            <w:shd w:val="clear" w:color="auto" w:fill="FFFFFF"/>
          </w:tcPr>
          <w:p w14:paraId="32A62A27"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124 885</w:t>
            </w:r>
          </w:p>
        </w:tc>
        <w:tc>
          <w:tcPr>
            <w:tcW w:w="1276" w:type="dxa"/>
            <w:shd w:val="clear" w:color="auto" w:fill="FFFFFF"/>
          </w:tcPr>
          <w:p w14:paraId="2BABF20F" w14:textId="77777777" w:rsidR="00FA00F7" w:rsidRPr="005D649C" w:rsidRDefault="00FA00F7" w:rsidP="00423008">
            <w:pPr>
              <w:widowControl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2 937 302,7</w:t>
            </w:r>
          </w:p>
        </w:tc>
        <w:tc>
          <w:tcPr>
            <w:tcW w:w="1002" w:type="dxa"/>
            <w:shd w:val="clear" w:color="auto" w:fill="FFFFFF"/>
          </w:tcPr>
          <w:p w14:paraId="7E7205C2"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-1 172</w:t>
            </w:r>
          </w:p>
        </w:tc>
        <w:tc>
          <w:tcPr>
            <w:tcW w:w="982" w:type="dxa"/>
            <w:shd w:val="clear" w:color="auto" w:fill="FFFFFF"/>
          </w:tcPr>
          <w:p w14:paraId="7753DB49"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10 551,5</w:t>
            </w:r>
          </w:p>
        </w:tc>
        <w:tc>
          <w:tcPr>
            <w:tcW w:w="1003" w:type="dxa"/>
            <w:shd w:val="clear" w:color="auto" w:fill="FFFFFF"/>
          </w:tcPr>
          <w:p w14:paraId="67106A71"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99</w:t>
            </w:r>
          </w:p>
        </w:tc>
        <w:tc>
          <w:tcPr>
            <w:tcW w:w="688" w:type="dxa"/>
            <w:shd w:val="clear" w:color="auto" w:fill="FFFFFF"/>
          </w:tcPr>
          <w:p w14:paraId="7BD052AE" w14:textId="77777777" w:rsidR="00FA00F7" w:rsidRPr="005D649C" w:rsidRDefault="00FA00F7" w:rsidP="00423008">
            <w:pPr>
              <w:widowControl w:val="0"/>
              <w:suppressAutoHyphens w:val="0"/>
              <w:snapToGrid w:val="0"/>
              <w:ind w:firstLine="0"/>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100,4</w:t>
            </w:r>
          </w:p>
        </w:tc>
      </w:tr>
    </w:tbl>
    <w:p w14:paraId="7460B2AA" w14:textId="77777777" w:rsidR="00FA00F7" w:rsidRPr="00FA00F7" w:rsidRDefault="00FA00F7" w:rsidP="00FA00F7">
      <w:pPr>
        <w:widowControl w:val="0"/>
        <w:suppressAutoHyphens w:val="0"/>
        <w:snapToGrid w:val="0"/>
        <w:rPr>
          <w:rFonts w:eastAsia="SimSun" w:cs="Arial"/>
          <w:bCs/>
          <w:noProof w:val="0"/>
          <w:kern w:val="1"/>
          <w:szCs w:val="24"/>
          <w:lang w:eastAsia="hi-IN" w:bidi="hi-IN"/>
        </w:rPr>
      </w:pPr>
      <w:r w:rsidRPr="00FA00F7">
        <w:rPr>
          <w:rFonts w:eastAsia="SimSun" w:cs="Arial"/>
          <w:bCs/>
          <w:noProof w:val="0"/>
          <w:kern w:val="1"/>
          <w:szCs w:val="24"/>
          <w:lang w:eastAsia="hi-IN" w:bidi="hi-IN"/>
        </w:rPr>
        <w:t>2020 m. juridinių asmenų deklaruotas plotas sudaro 31,3 proc. viso Panevėžio rajone deklaruoto žemės ūkio naudmenų ir pasėlių ploto (2019 m. – 30,9 proc.).</w:t>
      </w:r>
    </w:p>
    <w:tbl>
      <w:tblPr>
        <w:tblStyle w:val="Lentelstinklelis1"/>
        <w:tblW w:w="0" w:type="auto"/>
        <w:tblInd w:w="57" w:type="dxa"/>
        <w:tblLook w:val="04A0" w:firstRow="1" w:lastRow="0" w:firstColumn="1" w:lastColumn="0" w:noHBand="0" w:noVBand="1"/>
      </w:tblPr>
      <w:tblGrid>
        <w:gridCol w:w="1781"/>
        <w:gridCol w:w="1276"/>
        <w:gridCol w:w="1559"/>
        <w:gridCol w:w="1415"/>
        <w:gridCol w:w="1279"/>
        <w:gridCol w:w="896"/>
        <w:gridCol w:w="1365"/>
      </w:tblGrid>
      <w:tr w:rsidR="00FA00F7" w:rsidRPr="00FA00F7" w14:paraId="461DF260" w14:textId="77777777" w:rsidTr="005D649C">
        <w:trPr>
          <w:trHeight w:val="345"/>
        </w:trPr>
        <w:tc>
          <w:tcPr>
            <w:tcW w:w="1781" w:type="dxa"/>
            <w:vMerge w:val="restart"/>
          </w:tcPr>
          <w:p w14:paraId="3CB326E3"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lastRenderedPageBreak/>
              <w:t>Deklaravo</w:t>
            </w:r>
          </w:p>
        </w:tc>
        <w:tc>
          <w:tcPr>
            <w:tcW w:w="2835" w:type="dxa"/>
            <w:gridSpan w:val="2"/>
          </w:tcPr>
          <w:p w14:paraId="3FE79813"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2019 m.</w:t>
            </w:r>
          </w:p>
        </w:tc>
        <w:tc>
          <w:tcPr>
            <w:tcW w:w="2694" w:type="dxa"/>
            <w:gridSpan w:val="2"/>
          </w:tcPr>
          <w:p w14:paraId="32C1E0ED"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2020 m.</w:t>
            </w:r>
          </w:p>
        </w:tc>
        <w:tc>
          <w:tcPr>
            <w:tcW w:w="2261" w:type="dxa"/>
            <w:gridSpan w:val="2"/>
          </w:tcPr>
          <w:p w14:paraId="52DEBDA3"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Vidutinis ūkio dydis ha</w:t>
            </w:r>
          </w:p>
        </w:tc>
      </w:tr>
      <w:tr w:rsidR="00FA00F7" w:rsidRPr="00FA00F7" w14:paraId="21F95D66" w14:textId="77777777" w:rsidTr="005D649C">
        <w:trPr>
          <w:trHeight w:val="596"/>
        </w:trPr>
        <w:tc>
          <w:tcPr>
            <w:tcW w:w="1781" w:type="dxa"/>
            <w:vMerge/>
          </w:tcPr>
          <w:p w14:paraId="05E836C1"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p>
        </w:tc>
        <w:tc>
          <w:tcPr>
            <w:tcW w:w="1276" w:type="dxa"/>
          </w:tcPr>
          <w:p w14:paraId="3889307A"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Pareiškėjų skaičius</w:t>
            </w:r>
          </w:p>
        </w:tc>
        <w:tc>
          <w:tcPr>
            <w:tcW w:w="1559" w:type="dxa"/>
          </w:tcPr>
          <w:p w14:paraId="0215922A"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Deklaruotas plotas ha</w:t>
            </w:r>
          </w:p>
        </w:tc>
        <w:tc>
          <w:tcPr>
            <w:tcW w:w="1415" w:type="dxa"/>
          </w:tcPr>
          <w:p w14:paraId="10950092"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Pareiškėjų skaičius</w:t>
            </w:r>
          </w:p>
        </w:tc>
        <w:tc>
          <w:tcPr>
            <w:tcW w:w="1279" w:type="dxa"/>
          </w:tcPr>
          <w:p w14:paraId="3F439411"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Deklaruotas plotas ha</w:t>
            </w:r>
          </w:p>
        </w:tc>
        <w:tc>
          <w:tcPr>
            <w:tcW w:w="896" w:type="dxa"/>
          </w:tcPr>
          <w:p w14:paraId="1E943568"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2019 m.</w:t>
            </w:r>
          </w:p>
        </w:tc>
        <w:tc>
          <w:tcPr>
            <w:tcW w:w="1365" w:type="dxa"/>
          </w:tcPr>
          <w:p w14:paraId="36D19978"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2020 m.</w:t>
            </w:r>
          </w:p>
        </w:tc>
      </w:tr>
      <w:tr w:rsidR="00FA00F7" w:rsidRPr="00FA00F7" w14:paraId="688D6E51" w14:textId="77777777" w:rsidTr="005D649C">
        <w:tc>
          <w:tcPr>
            <w:tcW w:w="1781" w:type="dxa"/>
          </w:tcPr>
          <w:p w14:paraId="7680CC7F" w14:textId="77777777" w:rsidR="00FA00F7" w:rsidRPr="005D649C" w:rsidRDefault="00FA00F7" w:rsidP="0081251A">
            <w:pPr>
              <w:widowControl w:val="0"/>
              <w:suppressAutoHyphens w:val="0"/>
              <w:snapToGrid w:val="0"/>
              <w:ind w:right="-108" w:hanging="31"/>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 xml:space="preserve">Fiziniai </w:t>
            </w:r>
          </w:p>
        </w:tc>
        <w:tc>
          <w:tcPr>
            <w:tcW w:w="1276" w:type="dxa"/>
          </w:tcPr>
          <w:p w14:paraId="4632180D"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2 660</w:t>
            </w:r>
          </w:p>
        </w:tc>
        <w:tc>
          <w:tcPr>
            <w:tcW w:w="1559" w:type="dxa"/>
          </w:tcPr>
          <w:p w14:paraId="0AD18491"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78 699,81</w:t>
            </w:r>
          </w:p>
        </w:tc>
        <w:tc>
          <w:tcPr>
            <w:tcW w:w="1415" w:type="dxa"/>
          </w:tcPr>
          <w:p w14:paraId="22D759FD"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2615</w:t>
            </w:r>
          </w:p>
        </w:tc>
        <w:tc>
          <w:tcPr>
            <w:tcW w:w="1279" w:type="dxa"/>
          </w:tcPr>
          <w:p w14:paraId="3AA3F1F0"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77 975,24</w:t>
            </w:r>
          </w:p>
        </w:tc>
        <w:tc>
          <w:tcPr>
            <w:tcW w:w="896" w:type="dxa"/>
          </w:tcPr>
          <w:p w14:paraId="3E85526A"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29,6</w:t>
            </w:r>
          </w:p>
        </w:tc>
        <w:tc>
          <w:tcPr>
            <w:tcW w:w="1365" w:type="dxa"/>
          </w:tcPr>
          <w:p w14:paraId="1BB77843"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29,8</w:t>
            </w:r>
          </w:p>
        </w:tc>
      </w:tr>
      <w:tr w:rsidR="00FA00F7" w:rsidRPr="00FA00F7" w14:paraId="32A89CC2" w14:textId="77777777" w:rsidTr="005D649C">
        <w:tc>
          <w:tcPr>
            <w:tcW w:w="1781" w:type="dxa"/>
          </w:tcPr>
          <w:p w14:paraId="14CDFA50" w14:textId="77777777" w:rsidR="00FA00F7" w:rsidRPr="005D649C" w:rsidRDefault="00FA00F7" w:rsidP="0081251A">
            <w:pPr>
              <w:widowControl w:val="0"/>
              <w:suppressAutoHyphens w:val="0"/>
              <w:snapToGrid w:val="0"/>
              <w:ind w:right="-108" w:hanging="31"/>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Juridiniai</w:t>
            </w:r>
          </w:p>
        </w:tc>
        <w:tc>
          <w:tcPr>
            <w:tcW w:w="1276" w:type="dxa"/>
          </w:tcPr>
          <w:p w14:paraId="3D087D38"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55</w:t>
            </w:r>
          </w:p>
        </w:tc>
        <w:tc>
          <w:tcPr>
            <w:tcW w:w="1559" w:type="dxa"/>
          </w:tcPr>
          <w:p w14:paraId="09B8A2FE"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35 272,47</w:t>
            </w:r>
          </w:p>
        </w:tc>
        <w:tc>
          <w:tcPr>
            <w:tcW w:w="1415" w:type="dxa"/>
          </w:tcPr>
          <w:p w14:paraId="0B518EFE"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53</w:t>
            </w:r>
          </w:p>
        </w:tc>
        <w:tc>
          <w:tcPr>
            <w:tcW w:w="1279" w:type="dxa"/>
          </w:tcPr>
          <w:p w14:paraId="52E759E6"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35 485,57</w:t>
            </w:r>
          </w:p>
        </w:tc>
        <w:tc>
          <w:tcPr>
            <w:tcW w:w="896" w:type="dxa"/>
          </w:tcPr>
          <w:p w14:paraId="1070AC2B"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641,3</w:t>
            </w:r>
          </w:p>
        </w:tc>
        <w:tc>
          <w:tcPr>
            <w:tcW w:w="1365" w:type="dxa"/>
          </w:tcPr>
          <w:p w14:paraId="4D899868"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669,5</w:t>
            </w:r>
          </w:p>
        </w:tc>
      </w:tr>
      <w:tr w:rsidR="00FA00F7" w:rsidRPr="00FA00F7" w14:paraId="52332EBC" w14:textId="77777777" w:rsidTr="005D649C">
        <w:tc>
          <w:tcPr>
            <w:tcW w:w="1781" w:type="dxa"/>
          </w:tcPr>
          <w:p w14:paraId="09928331" w14:textId="77777777" w:rsidR="00FA00F7" w:rsidRPr="005D649C" w:rsidRDefault="00FA00F7" w:rsidP="0081251A">
            <w:pPr>
              <w:widowControl w:val="0"/>
              <w:suppressAutoHyphens w:val="0"/>
              <w:snapToGrid w:val="0"/>
              <w:ind w:right="-108" w:hanging="31"/>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Rajone deklaruota</w:t>
            </w:r>
          </w:p>
        </w:tc>
        <w:tc>
          <w:tcPr>
            <w:tcW w:w="1276" w:type="dxa"/>
          </w:tcPr>
          <w:p w14:paraId="54BF9191"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2 715</w:t>
            </w:r>
          </w:p>
        </w:tc>
        <w:tc>
          <w:tcPr>
            <w:tcW w:w="1559" w:type="dxa"/>
          </w:tcPr>
          <w:p w14:paraId="54404C4E"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
                <w:noProof w:val="0"/>
                <w:kern w:val="1"/>
                <w:sz w:val="22"/>
                <w:szCs w:val="22"/>
                <w:lang w:eastAsia="hi-IN" w:bidi="hi-IN"/>
              </w:rPr>
              <w:t>113 972,28</w:t>
            </w:r>
          </w:p>
        </w:tc>
        <w:tc>
          <w:tcPr>
            <w:tcW w:w="1415" w:type="dxa"/>
          </w:tcPr>
          <w:p w14:paraId="41BC2401"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2 668</w:t>
            </w:r>
          </w:p>
        </w:tc>
        <w:tc>
          <w:tcPr>
            <w:tcW w:w="1279" w:type="dxa"/>
          </w:tcPr>
          <w:p w14:paraId="69BE01C5" w14:textId="77777777" w:rsidR="00FA00F7" w:rsidRPr="005D649C" w:rsidRDefault="00FA00F7" w:rsidP="00FA00F7">
            <w:pPr>
              <w:widowControl w:val="0"/>
              <w:suppressAutoHyphens w:val="0"/>
              <w:snapToGrid w:val="0"/>
              <w:ind w:firstLine="0"/>
              <w:jc w:val="right"/>
              <w:rPr>
                <w:rFonts w:eastAsia="SimSun" w:cs="Arial"/>
                <w:bCs/>
                <w:noProof w:val="0"/>
                <w:kern w:val="1"/>
                <w:sz w:val="22"/>
                <w:szCs w:val="22"/>
                <w:lang w:eastAsia="hi-IN" w:bidi="hi-IN"/>
              </w:rPr>
            </w:pPr>
            <w:r w:rsidRPr="005D649C">
              <w:rPr>
                <w:rFonts w:eastAsia="SimSun" w:cs="Arial"/>
                <w:b/>
                <w:noProof w:val="0"/>
                <w:kern w:val="1"/>
                <w:sz w:val="22"/>
                <w:szCs w:val="22"/>
                <w:lang w:eastAsia="hi-IN" w:bidi="hi-IN"/>
              </w:rPr>
              <w:t>113 460,81</w:t>
            </w:r>
          </w:p>
        </w:tc>
        <w:tc>
          <w:tcPr>
            <w:tcW w:w="896" w:type="dxa"/>
          </w:tcPr>
          <w:p w14:paraId="3956C061"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41,9</w:t>
            </w:r>
          </w:p>
        </w:tc>
        <w:tc>
          <w:tcPr>
            <w:tcW w:w="1365" w:type="dxa"/>
          </w:tcPr>
          <w:p w14:paraId="501F0C99" w14:textId="77777777" w:rsidR="00FA00F7" w:rsidRPr="005D649C" w:rsidRDefault="00FA00F7" w:rsidP="00FA00F7">
            <w:pPr>
              <w:widowControl w:val="0"/>
              <w:suppressAutoHyphens w:val="0"/>
              <w:snapToGrid w:val="0"/>
              <w:ind w:firstLine="0"/>
              <w:jc w:val="center"/>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42,5</w:t>
            </w:r>
          </w:p>
        </w:tc>
      </w:tr>
    </w:tbl>
    <w:p w14:paraId="1094C462" w14:textId="77777777" w:rsidR="00FA00F7" w:rsidRPr="00FA00F7" w:rsidRDefault="00FA00F7" w:rsidP="00423008">
      <w:pPr>
        <w:widowControl w:val="0"/>
        <w:suppressAutoHyphens w:val="0"/>
        <w:snapToGrid w:val="0"/>
        <w:jc w:val="left"/>
        <w:rPr>
          <w:rFonts w:eastAsia="SimSun" w:cs="Arial"/>
          <w:noProof w:val="0"/>
          <w:kern w:val="1"/>
          <w:szCs w:val="24"/>
          <w:lang w:eastAsia="hi-IN" w:bidi="hi-IN"/>
        </w:rPr>
      </w:pPr>
      <w:r w:rsidRPr="00FA00F7">
        <w:rPr>
          <w:rFonts w:eastAsia="SimSun" w:cs="Arial"/>
          <w:noProof w:val="0"/>
          <w:kern w:val="1"/>
          <w:szCs w:val="24"/>
          <w:lang w:eastAsia="hi-IN" w:bidi="hi-IN"/>
        </w:rPr>
        <w:t>Seniūnijose priimtos paraiškos ir deklaruoti ž. ū. n. ir pasėlių plotai:</w:t>
      </w:r>
    </w:p>
    <w:tbl>
      <w:tblPr>
        <w:tblW w:w="9638" w:type="dxa"/>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1945"/>
        <w:gridCol w:w="2165"/>
        <w:gridCol w:w="2977"/>
        <w:gridCol w:w="2551"/>
      </w:tblGrid>
      <w:tr w:rsidR="00FA00F7" w:rsidRPr="00FA00F7" w14:paraId="5A04C31A" w14:textId="77777777" w:rsidTr="00533589">
        <w:trPr>
          <w:trHeight w:val="234"/>
        </w:trPr>
        <w:tc>
          <w:tcPr>
            <w:tcW w:w="1945" w:type="dxa"/>
            <w:tcBorders>
              <w:top w:val="single" w:sz="1" w:space="0" w:color="000000"/>
              <w:left w:val="single" w:sz="1" w:space="0" w:color="000000"/>
              <w:bottom w:val="single" w:sz="1" w:space="0" w:color="000000"/>
            </w:tcBorders>
            <w:shd w:val="clear" w:color="auto" w:fill="FFFFFF"/>
          </w:tcPr>
          <w:p w14:paraId="33A224AF"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bookmarkStart w:id="11" w:name="_Hlk534891446"/>
            <w:r w:rsidRPr="005D649C">
              <w:rPr>
                <w:rFonts w:eastAsia="SimSun"/>
                <w:noProof w:val="0"/>
                <w:kern w:val="1"/>
                <w:sz w:val="22"/>
                <w:szCs w:val="22"/>
                <w:lang w:eastAsia="hi-IN" w:bidi="hi-IN"/>
              </w:rPr>
              <w:t>Seniūnija</w:t>
            </w:r>
          </w:p>
        </w:tc>
        <w:tc>
          <w:tcPr>
            <w:tcW w:w="2165" w:type="dxa"/>
            <w:tcBorders>
              <w:top w:val="single" w:sz="1" w:space="0" w:color="000000"/>
              <w:left w:val="single" w:sz="1" w:space="0" w:color="000000"/>
              <w:bottom w:val="single" w:sz="1" w:space="0" w:color="000000"/>
            </w:tcBorders>
            <w:shd w:val="clear" w:color="auto" w:fill="FFFFFF"/>
          </w:tcPr>
          <w:p w14:paraId="6E6610B5"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Priimta paraiškų sk.</w:t>
            </w:r>
          </w:p>
        </w:tc>
        <w:tc>
          <w:tcPr>
            <w:tcW w:w="2977" w:type="dxa"/>
            <w:tcBorders>
              <w:top w:val="single" w:sz="1" w:space="0" w:color="000000"/>
              <w:left w:val="single" w:sz="1" w:space="0" w:color="000000"/>
              <w:bottom w:val="single" w:sz="1" w:space="0" w:color="000000"/>
            </w:tcBorders>
            <w:shd w:val="clear" w:color="auto" w:fill="FFFFFF"/>
          </w:tcPr>
          <w:p w14:paraId="5C9BE65D"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Įbraižytų laukų sk.</w:t>
            </w:r>
          </w:p>
        </w:tc>
        <w:tc>
          <w:tcPr>
            <w:tcW w:w="2551" w:type="dxa"/>
            <w:tcBorders>
              <w:top w:val="single" w:sz="1" w:space="0" w:color="000000"/>
              <w:left w:val="single" w:sz="1" w:space="0" w:color="000000"/>
              <w:bottom w:val="single" w:sz="1" w:space="0" w:color="000000"/>
              <w:right w:val="single" w:sz="1" w:space="0" w:color="000000"/>
            </w:tcBorders>
            <w:shd w:val="clear" w:color="auto" w:fill="FFFFFF"/>
          </w:tcPr>
          <w:p w14:paraId="63E16C4D"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Deklaruotas plotas ha</w:t>
            </w:r>
          </w:p>
        </w:tc>
      </w:tr>
      <w:tr w:rsidR="00FA00F7" w:rsidRPr="00FA00F7" w14:paraId="3C85C180" w14:textId="77777777" w:rsidTr="00533589">
        <w:trPr>
          <w:trHeight w:val="234"/>
        </w:trPr>
        <w:tc>
          <w:tcPr>
            <w:tcW w:w="1945" w:type="dxa"/>
            <w:tcBorders>
              <w:left w:val="single" w:sz="1" w:space="0" w:color="000000"/>
              <w:bottom w:val="single" w:sz="1" w:space="0" w:color="000000"/>
            </w:tcBorders>
            <w:shd w:val="clear" w:color="auto" w:fill="FFFFFF"/>
          </w:tcPr>
          <w:p w14:paraId="03BDA353"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 xml:space="preserve">Panevėžio </w:t>
            </w:r>
          </w:p>
        </w:tc>
        <w:tc>
          <w:tcPr>
            <w:tcW w:w="2165" w:type="dxa"/>
            <w:tcBorders>
              <w:left w:val="single" w:sz="1" w:space="0" w:color="000000"/>
              <w:bottom w:val="single" w:sz="1" w:space="0" w:color="000000"/>
            </w:tcBorders>
            <w:shd w:val="clear" w:color="auto" w:fill="FFFFFF"/>
          </w:tcPr>
          <w:p w14:paraId="1D2F69B1" w14:textId="77777777" w:rsidR="00FA00F7" w:rsidRPr="005D649C" w:rsidRDefault="00FA00F7" w:rsidP="00710A70">
            <w:pPr>
              <w:widowControl w:val="0"/>
              <w:suppressLineNumbers/>
              <w:snapToGrid w:val="0"/>
              <w:ind w:firstLine="86"/>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390</w:t>
            </w:r>
          </w:p>
        </w:tc>
        <w:tc>
          <w:tcPr>
            <w:tcW w:w="2977" w:type="dxa"/>
            <w:tcBorders>
              <w:left w:val="single" w:sz="1" w:space="0" w:color="000000"/>
              <w:bottom w:val="single" w:sz="1" w:space="0" w:color="000000"/>
            </w:tcBorders>
            <w:shd w:val="clear" w:color="auto" w:fill="FFFFFF"/>
          </w:tcPr>
          <w:p w14:paraId="3EF66A2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2 569</w:t>
            </w:r>
          </w:p>
        </w:tc>
        <w:tc>
          <w:tcPr>
            <w:tcW w:w="2551" w:type="dxa"/>
            <w:tcBorders>
              <w:left w:val="single" w:sz="1" w:space="0" w:color="000000"/>
              <w:bottom w:val="single" w:sz="1" w:space="0" w:color="000000"/>
              <w:right w:val="single" w:sz="1" w:space="0" w:color="000000"/>
            </w:tcBorders>
            <w:shd w:val="clear" w:color="auto" w:fill="FFFFFF"/>
          </w:tcPr>
          <w:p w14:paraId="0E53B650"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6 959,26</w:t>
            </w:r>
          </w:p>
        </w:tc>
      </w:tr>
      <w:tr w:rsidR="00FA00F7" w:rsidRPr="00FA00F7" w14:paraId="4D7D52CD" w14:textId="77777777" w:rsidTr="00533589">
        <w:trPr>
          <w:trHeight w:val="234"/>
        </w:trPr>
        <w:tc>
          <w:tcPr>
            <w:tcW w:w="1945" w:type="dxa"/>
            <w:tcBorders>
              <w:left w:val="single" w:sz="1" w:space="0" w:color="000000"/>
              <w:bottom w:val="single" w:sz="1" w:space="0" w:color="000000"/>
            </w:tcBorders>
            <w:shd w:val="clear" w:color="auto" w:fill="FFFFFF"/>
          </w:tcPr>
          <w:p w14:paraId="725D2C4E"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Krekenavos</w:t>
            </w:r>
          </w:p>
        </w:tc>
        <w:tc>
          <w:tcPr>
            <w:tcW w:w="2165" w:type="dxa"/>
            <w:tcBorders>
              <w:left w:val="single" w:sz="1" w:space="0" w:color="000000"/>
              <w:bottom w:val="single" w:sz="1" w:space="0" w:color="000000"/>
            </w:tcBorders>
            <w:shd w:val="clear" w:color="auto" w:fill="FFFFFF"/>
          </w:tcPr>
          <w:p w14:paraId="7B79A03F"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291</w:t>
            </w:r>
          </w:p>
        </w:tc>
        <w:tc>
          <w:tcPr>
            <w:tcW w:w="2977" w:type="dxa"/>
            <w:tcBorders>
              <w:left w:val="single" w:sz="1" w:space="0" w:color="000000"/>
              <w:bottom w:val="single" w:sz="1" w:space="0" w:color="000000"/>
            </w:tcBorders>
            <w:shd w:val="clear" w:color="auto" w:fill="FFFFFF"/>
          </w:tcPr>
          <w:p w14:paraId="04059118" w14:textId="77777777" w:rsidR="00FA00F7" w:rsidRPr="005D649C" w:rsidRDefault="00FA00F7" w:rsidP="00710A70">
            <w:pPr>
              <w:widowControl w:val="0"/>
              <w:suppressLineNumbers/>
              <w:snapToGrid w:val="0"/>
              <w:ind w:firstLine="86"/>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3 234</w:t>
            </w:r>
          </w:p>
        </w:tc>
        <w:tc>
          <w:tcPr>
            <w:tcW w:w="2551" w:type="dxa"/>
            <w:tcBorders>
              <w:left w:val="single" w:sz="1" w:space="0" w:color="000000"/>
              <w:bottom w:val="single" w:sz="1" w:space="0" w:color="000000"/>
              <w:right w:val="single" w:sz="1" w:space="0" w:color="000000"/>
            </w:tcBorders>
            <w:shd w:val="clear" w:color="auto" w:fill="FFFFFF"/>
          </w:tcPr>
          <w:p w14:paraId="649BF11A" w14:textId="6D38FCD4" w:rsidR="00FA00F7" w:rsidRPr="005D649C" w:rsidRDefault="00FA00F7" w:rsidP="00710A70">
            <w:pPr>
              <w:widowControl w:val="0"/>
              <w:suppressLineNumbers/>
              <w:snapToGrid w:val="0"/>
              <w:ind w:firstLine="86"/>
              <w:jc w:val="center"/>
              <w:rPr>
                <w:rFonts w:eastAsia="SimSun"/>
                <w:b/>
                <w:noProof w:val="0"/>
                <w:kern w:val="1"/>
                <w:sz w:val="22"/>
                <w:szCs w:val="22"/>
                <w:lang w:eastAsia="hi-IN" w:bidi="hi-IN"/>
              </w:rPr>
            </w:pPr>
            <w:r w:rsidRPr="005D649C">
              <w:rPr>
                <w:rFonts w:eastAsia="SimSun"/>
                <w:b/>
                <w:noProof w:val="0"/>
                <w:kern w:val="1"/>
                <w:sz w:val="22"/>
                <w:szCs w:val="22"/>
                <w:lang w:eastAsia="hi-IN" w:bidi="hi-IN"/>
              </w:rPr>
              <w:t>19 269</w:t>
            </w:r>
          </w:p>
        </w:tc>
      </w:tr>
      <w:tr w:rsidR="00FA00F7" w:rsidRPr="00FA00F7" w14:paraId="1BC2CD52" w14:textId="77777777" w:rsidTr="00533589">
        <w:trPr>
          <w:trHeight w:val="234"/>
        </w:trPr>
        <w:tc>
          <w:tcPr>
            <w:tcW w:w="1945" w:type="dxa"/>
            <w:tcBorders>
              <w:left w:val="single" w:sz="1" w:space="0" w:color="000000"/>
              <w:bottom w:val="single" w:sz="1" w:space="0" w:color="000000"/>
            </w:tcBorders>
            <w:shd w:val="clear" w:color="auto" w:fill="FFFFFF"/>
          </w:tcPr>
          <w:p w14:paraId="5BDE72F0"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Ramygalos</w:t>
            </w:r>
          </w:p>
        </w:tc>
        <w:tc>
          <w:tcPr>
            <w:tcW w:w="2165" w:type="dxa"/>
            <w:tcBorders>
              <w:left w:val="single" w:sz="1" w:space="0" w:color="000000"/>
              <w:bottom w:val="single" w:sz="1" w:space="0" w:color="000000"/>
            </w:tcBorders>
            <w:shd w:val="clear" w:color="auto" w:fill="FFFFFF"/>
          </w:tcPr>
          <w:p w14:paraId="7FEC53AD"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199</w:t>
            </w:r>
          </w:p>
        </w:tc>
        <w:tc>
          <w:tcPr>
            <w:tcW w:w="2977" w:type="dxa"/>
            <w:tcBorders>
              <w:left w:val="single" w:sz="1" w:space="0" w:color="000000"/>
              <w:bottom w:val="single" w:sz="1" w:space="0" w:color="000000"/>
            </w:tcBorders>
            <w:shd w:val="clear" w:color="auto" w:fill="FFFFFF"/>
          </w:tcPr>
          <w:p w14:paraId="285302AB"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1 802</w:t>
            </w:r>
          </w:p>
        </w:tc>
        <w:tc>
          <w:tcPr>
            <w:tcW w:w="2551" w:type="dxa"/>
            <w:tcBorders>
              <w:left w:val="single" w:sz="1" w:space="0" w:color="000000"/>
              <w:bottom w:val="single" w:sz="1" w:space="0" w:color="000000"/>
              <w:right w:val="single" w:sz="1" w:space="0" w:color="000000"/>
            </w:tcBorders>
            <w:shd w:val="clear" w:color="auto" w:fill="FFFFFF"/>
          </w:tcPr>
          <w:p w14:paraId="139A267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9 644,83</w:t>
            </w:r>
          </w:p>
        </w:tc>
      </w:tr>
      <w:tr w:rsidR="00FA00F7" w:rsidRPr="00FA00F7" w14:paraId="5C50DF77" w14:textId="77777777" w:rsidTr="00533589">
        <w:trPr>
          <w:trHeight w:val="234"/>
        </w:trPr>
        <w:tc>
          <w:tcPr>
            <w:tcW w:w="1945" w:type="dxa"/>
            <w:tcBorders>
              <w:left w:val="single" w:sz="1" w:space="0" w:color="000000"/>
              <w:bottom w:val="single" w:sz="1" w:space="0" w:color="000000"/>
            </w:tcBorders>
            <w:shd w:val="clear" w:color="auto" w:fill="FFFFFF"/>
          </w:tcPr>
          <w:p w14:paraId="1B4B82B5"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Vadoklių</w:t>
            </w:r>
          </w:p>
        </w:tc>
        <w:tc>
          <w:tcPr>
            <w:tcW w:w="2165" w:type="dxa"/>
            <w:tcBorders>
              <w:left w:val="single" w:sz="1" w:space="0" w:color="000000"/>
              <w:bottom w:val="single" w:sz="1" w:space="0" w:color="000000"/>
            </w:tcBorders>
            <w:shd w:val="clear" w:color="auto" w:fill="FFFFFF"/>
          </w:tcPr>
          <w:p w14:paraId="3AE20AE8"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201</w:t>
            </w:r>
          </w:p>
        </w:tc>
        <w:tc>
          <w:tcPr>
            <w:tcW w:w="2977" w:type="dxa"/>
            <w:tcBorders>
              <w:left w:val="single" w:sz="1" w:space="0" w:color="000000"/>
              <w:bottom w:val="single" w:sz="1" w:space="0" w:color="000000"/>
            </w:tcBorders>
            <w:shd w:val="clear" w:color="auto" w:fill="FFFFFF"/>
          </w:tcPr>
          <w:p w14:paraId="0CC9461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1 936</w:t>
            </w:r>
          </w:p>
        </w:tc>
        <w:tc>
          <w:tcPr>
            <w:tcW w:w="2551" w:type="dxa"/>
            <w:tcBorders>
              <w:left w:val="single" w:sz="1" w:space="0" w:color="000000"/>
              <w:bottom w:val="single" w:sz="1" w:space="0" w:color="000000"/>
              <w:right w:val="single" w:sz="1" w:space="0" w:color="000000"/>
            </w:tcBorders>
            <w:shd w:val="clear" w:color="auto" w:fill="FFFFFF"/>
          </w:tcPr>
          <w:p w14:paraId="2093AC97"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7 535,90</w:t>
            </w:r>
          </w:p>
        </w:tc>
      </w:tr>
      <w:tr w:rsidR="00FA00F7" w:rsidRPr="00FA00F7" w14:paraId="7CA20ACB" w14:textId="77777777" w:rsidTr="00533589">
        <w:trPr>
          <w:trHeight w:val="234"/>
        </w:trPr>
        <w:tc>
          <w:tcPr>
            <w:tcW w:w="1945" w:type="dxa"/>
            <w:tcBorders>
              <w:left w:val="single" w:sz="1" w:space="0" w:color="000000"/>
              <w:bottom w:val="single" w:sz="1" w:space="0" w:color="000000"/>
            </w:tcBorders>
            <w:shd w:val="clear" w:color="auto" w:fill="FFFFFF"/>
          </w:tcPr>
          <w:p w14:paraId="2599C46E" w14:textId="3E483CB0"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Karsakiškio–Paįstrio</w:t>
            </w:r>
          </w:p>
        </w:tc>
        <w:tc>
          <w:tcPr>
            <w:tcW w:w="2165" w:type="dxa"/>
            <w:tcBorders>
              <w:left w:val="single" w:sz="1" w:space="0" w:color="000000"/>
              <w:bottom w:val="single" w:sz="1" w:space="0" w:color="000000"/>
            </w:tcBorders>
            <w:shd w:val="clear" w:color="auto" w:fill="FFFFFF"/>
          </w:tcPr>
          <w:p w14:paraId="17116E87" w14:textId="77777777" w:rsidR="00FA00F7" w:rsidRPr="005D649C" w:rsidRDefault="00FA00F7" w:rsidP="00710A70">
            <w:pPr>
              <w:widowControl w:val="0"/>
              <w:suppressLineNumbers/>
              <w:snapToGrid w:val="0"/>
              <w:ind w:firstLine="86"/>
              <w:jc w:val="center"/>
              <w:rPr>
                <w:rFonts w:eastAsia="SimSun"/>
                <w:b/>
                <w:bCs/>
                <w:noProof w:val="0"/>
                <w:kern w:val="1"/>
                <w:sz w:val="22"/>
                <w:szCs w:val="22"/>
                <w:lang w:eastAsia="hi-IN" w:bidi="hi-IN"/>
              </w:rPr>
            </w:pPr>
            <w:r w:rsidRPr="005D649C">
              <w:rPr>
                <w:rFonts w:eastAsia="SimSun"/>
                <w:b/>
                <w:bCs/>
                <w:noProof w:val="0"/>
                <w:kern w:val="1"/>
                <w:sz w:val="22"/>
                <w:szCs w:val="22"/>
                <w:lang w:eastAsia="hi-IN" w:bidi="hi-IN"/>
              </w:rPr>
              <w:t>445</w:t>
            </w:r>
          </w:p>
        </w:tc>
        <w:tc>
          <w:tcPr>
            <w:tcW w:w="2977" w:type="dxa"/>
            <w:tcBorders>
              <w:left w:val="single" w:sz="1" w:space="0" w:color="000000"/>
              <w:bottom w:val="single" w:sz="1" w:space="0" w:color="000000"/>
            </w:tcBorders>
            <w:shd w:val="clear" w:color="auto" w:fill="FFFFFF"/>
          </w:tcPr>
          <w:p w14:paraId="12C9FE39" w14:textId="77777777" w:rsidR="00FA00F7" w:rsidRPr="005D649C" w:rsidRDefault="00FA00F7" w:rsidP="00710A70">
            <w:pPr>
              <w:widowControl w:val="0"/>
              <w:suppressLineNumbers/>
              <w:snapToGrid w:val="0"/>
              <w:ind w:firstLine="86"/>
              <w:jc w:val="center"/>
              <w:rPr>
                <w:rFonts w:eastAsia="SimSun"/>
                <w:b/>
                <w:bCs/>
                <w:noProof w:val="0"/>
                <w:kern w:val="1"/>
                <w:sz w:val="22"/>
                <w:szCs w:val="22"/>
                <w:lang w:eastAsia="hi-IN" w:bidi="hi-IN"/>
              </w:rPr>
            </w:pPr>
            <w:r w:rsidRPr="005D649C">
              <w:rPr>
                <w:rFonts w:eastAsia="SimSun"/>
                <w:b/>
                <w:bCs/>
                <w:noProof w:val="0"/>
                <w:kern w:val="1"/>
                <w:sz w:val="22"/>
                <w:szCs w:val="22"/>
                <w:lang w:eastAsia="hi-IN" w:bidi="hi-IN"/>
              </w:rPr>
              <w:t>4 380</w:t>
            </w:r>
          </w:p>
        </w:tc>
        <w:tc>
          <w:tcPr>
            <w:tcW w:w="2551" w:type="dxa"/>
            <w:tcBorders>
              <w:left w:val="single" w:sz="1" w:space="0" w:color="000000"/>
              <w:bottom w:val="single" w:sz="1" w:space="0" w:color="000000"/>
              <w:right w:val="single" w:sz="1" w:space="0" w:color="000000"/>
            </w:tcBorders>
            <w:shd w:val="clear" w:color="auto" w:fill="FFFFFF"/>
          </w:tcPr>
          <w:p w14:paraId="6A2A87A1"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14 526,19</w:t>
            </w:r>
          </w:p>
        </w:tc>
      </w:tr>
      <w:tr w:rsidR="00FA00F7" w:rsidRPr="00FA00F7" w14:paraId="45186209" w14:textId="77777777" w:rsidTr="00533589">
        <w:trPr>
          <w:trHeight w:val="221"/>
        </w:trPr>
        <w:tc>
          <w:tcPr>
            <w:tcW w:w="1945" w:type="dxa"/>
            <w:tcBorders>
              <w:left w:val="single" w:sz="1" w:space="0" w:color="000000"/>
              <w:bottom w:val="single" w:sz="1" w:space="0" w:color="000000"/>
            </w:tcBorders>
            <w:shd w:val="clear" w:color="auto" w:fill="FFFFFF"/>
          </w:tcPr>
          <w:p w14:paraId="6F850FBE" w14:textId="744D0686"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Miežiškių–Velžio</w:t>
            </w:r>
          </w:p>
        </w:tc>
        <w:tc>
          <w:tcPr>
            <w:tcW w:w="2165" w:type="dxa"/>
            <w:tcBorders>
              <w:left w:val="single" w:sz="1" w:space="0" w:color="000000"/>
              <w:bottom w:val="single" w:sz="1" w:space="0" w:color="000000"/>
            </w:tcBorders>
            <w:shd w:val="clear" w:color="auto" w:fill="FFFFFF"/>
          </w:tcPr>
          <w:p w14:paraId="5EB9F1EB"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418</w:t>
            </w:r>
          </w:p>
        </w:tc>
        <w:tc>
          <w:tcPr>
            <w:tcW w:w="2977" w:type="dxa"/>
            <w:tcBorders>
              <w:left w:val="single" w:sz="1" w:space="0" w:color="000000"/>
              <w:bottom w:val="single" w:sz="1" w:space="0" w:color="000000"/>
            </w:tcBorders>
            <w:shd w:val="clear" w:color="auto" w:fill="FFFFFF"/>
          </w:tcPr>
          <w:p w14:paraId="1E82B4F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3 201</w:t>
            </w:r>
          </w:p>
        </w:tc>
        <w:tc>
          <w:tcPr>
            <w:tcW w:w="2551" w:type="dxa"/>
            <w:tcBorders>
              <w:left w:val="single" w:sz="1" w:space="0" w:color="000000"/>
              <w:bottom w:val="single" w:sz="1" w:space="0" w:color="000000"/>
              <w:right w:val="single" w:sz="1" w:space="0" w:color="000000"/>
            </w:tcBorders>
            <w:shd w:val="clear" w:color="auto" w:fill="FFFFFF"/>
          </w:tcPr>
          <w:p w14:paraId="176627F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6 729,09</w:t>
            </w:r>
          </w:p>
        </w:tc>
      </w:tr>
      <w:tr w:rsidR="00FA00F7" w:rsidRPr="00FA00F7" w14:paraId="0D172A76" w14:textId="77777777" w:rsidTr="00533589">
        <w:trPr>
          <w:trHeight w:val="221"/>
        </w:trPr>
        <w:tc>
          <w:tcPr>
            <w:tcW w:w="1945" w:type="dxa"/>
            <w:tcBorders>
              <w:left w:val="single" w:sz="1" w:space="0" w:color="000000"/>
              <w:bottom w:val="single" w:sz="1" w:space="0" w:color="000000"/>
            </w:tcBorders>
            <w:shd w:val="clear" w:color="auto" w:fill="FFFFFF"/>
          </w:tcPr>
          <w:p w14:paraId="5375C04C"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Smilgių</w:t>
            </w:r>
          </w:p>
        </w:tc>
        <w:tc>
          <w:tcPr>
            <w:tcW w:w="2165" w:type="dxa"/>
            <w:tcBorders>
              <w:left w:val="single" w:sz="1" w:space="0" w:color="000000"/>
              <w:bottom w:val="single" w:sz="1" w:space="0" w:color="000000"/>
            </w:tcBorders>
            <w:shd w:val="clear" w:color="auto" w:fill="FFFFFF"/>
          </w:tcPr>
          <w:p w14:paraId="675EF2F5"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149</w:t>
            </w:r>
          </w:p>
        </w:tc>
        <w:tc>
          <w:tcPr>
            <w:tcW w:w="2977" w:type="dxa"/>
            <w:tcBorders>
              <w:left w:val="single" w:sz="1" w:space="0" w:color="000000"/>
              <w:bottom w:val="single" w:sz="1" w:space="0" w:color="000000"/>
            </w:tcBorders>
            <w:shd w:val="clear" w:color="auto" w:fill="FFFFFF"/>
          </w:tcPr>
          <w:p w14:paraId="409B888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2 743</w:t>
            </w:r>
          </w:p>
        </w:tc>
        <w:tc>
          <w:tcPr>
            <w:tcW w:w="2551" w:type="dxa"/>
            <w:tcBorders>
              <w:left w:val="single" w:sz="1" w:space="0" w:color="000000"/>
              <w:bottom w:val="single" w:sz="1" w:space="0" w:color="000000"/>
              <w:right w:val="single" w:sz="1" w:space="0" w:color="000000"/>
            </w:tcBorders>
            <w:shd w:val="clear" w:color="auto" w:fill="FFFFFF"/>
          </w:tcPr>
          <w:p w14:paraId="29D28A7A"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10 665,14</w:t>
            </w:r>
          </w:p>
        </w:tc>
      </w:tr>
      <w:tr w:rsidR="00FA00F7" w:rsidRPr="00FA00F7" w14:paraId="4DCE860D" w14:textId="77777777" w:rsidTr="00533589">
        <w:trPr>
          <w:trHeight w:val="234"/>
        </w:trPr>
        <w:tc>
          <w:tcPr>
            <w:tcW w:w="1945" w:type="dxa"/>
            <w:tcBorders>
              <w:left w:val="single" w:sz="1" w:space="0" w:color="000000"/>
              <w:bottom w:val="single" w:sz="1" w:space="0" w:color="000000"/>
            </w:tcBorders>
            <w:shd w:val="clear" w:color="auto" w:fill="FFFFFF"/>
          </w:tcPr>
          <w:p w14:paraId="4CC4B6ED"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Naujamiesčio</w:t>
            </w:r>
          </w:p>
        </w:tc>
        <w:tc>
          <w:tcPr>
            <w:tcW w:w="2165" w:type="dxa"/>
            <w:tcBorders>
              <w:left w:val="single" w:sz="1" w:space="0" w:color="000000"/>
              <w:bottom w:val="single" w:sz="1" w:space="0" w:color="000000"/>
            </w:tcBorders>
            <w:shd w:val="clear" w:color="auto" w:fill="FFFFFF"/>
          </w:tcPr>
          <w:p w14:paraId="31AA7592"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123</w:t>
            </w:r>
          </w:p>
        </w:tc>
        <w:tc>
          <w:tcPr>
            <w:tcW w:w="2977" w:type="dxa"/>
            <w:tcBorders>
              <w:left w:val="single" w:sz="1" w:space="0" w:color="000000"/>
              <w:bottom w:val="single" w:sz="1" w:space="0" w:color="000000"/>
            </w:tcBorders>
            <w:shd w:val="clear" w:color="auto" w:fill="FFFFFF"/>
          </w:tcPr>
          <w:p w14:paraId="736D22D9"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998</w:t>
            </w:r>
          </w:p>
        </w:tc>
        <w:tc>
          <w:tcPr>
            <w:tcW w:w="2551" w:type="dxa"/>
            <w:tcBorders>
              <w:left w:val="single" w:sz="1" w:space="0" w:color="000000"/>
              <w:bottom w:val="single" w:sz="1" w:space="0" w:color="000000"/>
              <w:right w:val="single" w:sz="1" w:space="0" w:color="000000"/>
            </w:tcBorders>
            <w:shd w:val="clear" w:color="auto" w:fill="FFFFFF"/>
          </w:tcPr>
          <w:p w14:paraId="3CDEE39B"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3 096,56</w:t>
            </w:r>
          </w:p>
        </w:tc>
      </w:tr>
      <w:tr w:rsidR="00FA00F7" w:rsidRPr="00FA00F7" w14:paraId="126CE98D" w14:textId="77777777" w:rsidTr="00533589">
        <w:trPr>
          <w:trHeight w:val="234"/>
        </w:trPr>
        <w:tc>
          <w:tcPr>
            <w:tcW w:w="1945" w:type="dxa"/>
            <w:tcBorders>
              <w:left w:val="single" w:sz="1" w:space="0" w:color="000000"/>
              <w:bottom w:val="single" w:sz="1" w:space="0" w:color="000000"/>
            </w:tcBorders>
            <w:shd w:val="clear" w:color="auto" w:fill="FFFFFF"/>
          </w:tcPr>
          <w:p w14:paraId="06F98B46"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Upytės</w:t>
            </w:r>
          </w:p>
        </w:tc>
        <w:tc>
          <w:tcPr>
            <w:tcW w:w="2165" w:type="dxa"/>
            <w:tcBorders>
              <w:left w:val="single" w:sz="1" w:space="0" w:color="000000"/>
              <w:bottom w:val="single" w:sz="1" w:space="0" w:color="000000"/>
            </w:tcBorders>
            <w:shd w:val="clear" w:color="auto" w:fill="FFFFFF"/>
          </w:tcPr>
          <w:p w14:paraId="2E60BB25"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150</w:t>
            </w:r>
          </w:p>
        </w:tc>
        <w:tc>
          <w:tcPr>
            <w:tcW w:w="2977" w:type="dxa"/>
            <w:tcBorders>
              <w:left w:val="single" w:sz="1" w:space="0" w:color="000000"/>
              <w:bottom w:val="single" w:sz="1" w:space="0" w:color="000000"/>
            </w:tcBorders>
            <w:shd w:val="clear" w:color="auto" w:fill="FFFFFF"/>
          </w:tcPr>
          <w:p w14:paraId="4FF8558E"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2 224</w:t>
            </w:r>
          </w:p>
        </w:tc>
        <w:tc>
          <w:tcPr>
            <w:tcW w:w="2551" w:type="dxa"/>
            <w:tcBorders>
              <w:left w:val="single" w:sz="1" w:space="0" w:color="000000"/>
              <w:bottom w:val="single" w:sz="1" w:space="0" w:color="000000"/>
              <w:right w:val="single" w:sz="1" w:space="0" w:color="000000"/>
            </w:tcBorders>
            <w:shd w:val="clear" w:color="auto" w:fill="FFFFFF"/>
          </w:tcPr>
          <w:p w14:paraId="04F6FDA2"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16 357,54</w:t>
            </w:r>
          </w:p>
        </w:tc>
      </w:tr>
      <w:tr w:rsidR="00FA00F7" w:rsidRPr="00FA00F7" w14:paraId="335BCB02" w14:textId="77777777" w:rsidTr="00533589">
        <w:trPr>
          <w:trHeight w:val="234"/>
        </w:trPr>
        <w:tc>
          <w:tcPr>
            <w:tcW w:w="1945" w:type="dxa"/>
            <w:tcBorders>
              <w:left w:val="single" w:sz="1" w:space="0" w:color="000000"/>
              <w:bottom w:val="single" w:sz="1" w:space="0" w:color="000000"/>
            </w:tcBorders>
            <w:shd w:val="clear" w:color="auto" w:fill="FFFFFF"/>
          </w:tcPr>
          <w:p w14:paraId="77487473" w14:textId="77777777" w:rsidR="00FA00F7" w:rsidRPr="005D649C" w:rsidRDefault="00FA00F7" w:rsidP="00710A70">
            <w:pPr>
              <w:widowControl w:val="0"/>
              <w:suppressLineNumbers/>
              <w:snapToGrid w:val="0"/>
              <w:ind w:firstLine="0"/>
              <w:rPr>
                <w:rFonts w:eastAsia="SimSun"/>
                <w:noProof w:val="0"/>
                <w:kern w:val="1"/>
                <w:sz w:val="22"/>
                <w:szCs w:val="22"/>
                <w:lang w:eastAsia="hi-IN" w:bidi="hi-IN"/>
              </w:rPr>
            </w:pPr>
            <w:r w:rsidRPr="005D649C">
              <w:rPr>
                <w:rFonts w:eastAsia="SimSun"/>
                <w:noProof w:val="0"/>
                <w:kern w:val="1"/>
                <w:sz w:val="22"/>
                <w:szCs w:val="22"/>
                <w:lang w:eastAsia="hi-IN" w:bidi="hi-IN"/>
              </w:rPr>
              <w:t>Raguvos</w:t>
            </w:r>
          </w:p>
        </w:tc>
        <w:tc>
          <w:tcPr>
            <w:tcW w:w="2165" w:type="dxa"/>
            <w:tcBorders>
              <w:left w:val="single" w:sz="1" w:space="0" w:color="000000"/>
              <w:bottom w:val="single" w:sz="1" w:space="0" w:color="000000"/>
            </w:tcBorders>
            <w:shd w:val="clear" w:color="auto" w:fill="FFFFFF"/>
          </w:tcPr>
          <w:p w14:paraId="31A862C1"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104</w:t>
            </w:r>
          </w:p>
        </w:tc>
        <w:tc>
          <w:tcPr>
            <w:tcW w:w="2977" w:type="dxa"/>
            <w:tcBorders>
              <w:left w:val="single" w:sz="1" w:space="0" w:color="000000"/>
              <w:bottom w:val="single" w:sz="1" w:space="0" w:color="000000"/>
            </w:tcBorders>
            <w:shd w:val="clear" w:color="auto" w:fill="FFFFFF"/>
          </w:tcPr>
          <w:p w14:paraId="23E14D13"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978</w:t>
            </w:r>
          </w:p>
        </w:tc>
        <w:tc>
          <w:tcPr>
            <w:tcW w:w="2551" w:type="dxa"/>
            <w:tcBorders>
              <w:left w:val="single" w:sz="1" w:space="0" w:color="000000"/>
              <w:bottom w:val="single" w:sz="1" w:space="0" w:color="000000"/>
              <w:right w:val="single" w:sz="1" w:space="0" w:color="000000"/>
            </w:tcBorders>
            <w:shd w:val="clear" w:color="auto" w:fill="FFFFFF"/>
          </w:tcPr>
          <w:p w14:paraId="155685E8" w14:textId="77777777" w:rsidR="00FA00F7" w:rsidRPr="005D649C" w:rsidRDefault="00FA00F7" w:rsidP="00710A70">
            <w:pPr>
              <w:widowControl w:val="0"/>
              <w:suppressLineNumbers/>
              <w:snapToGrid w:val="0"/>
              <w:ind w:firstLine="86"/>
              <w:jc w:val="center"/>
              <w:rPr>
                <w:rFonts w:eastAsia="SimSun"/>
                <w:noProof w:val="0"/>
                <w:kern w:val="1"/>
                <w:sz w:val="22"/>
                <w:szCs w:val="22"/>
                <w:lang w:eastAsia="hi-IN" w:bidi="hi-IN"/>
              </w:rPr>
            </w:pPr>
            <w:r w:rsidRPr="005D649C">
              <w:rPr>
                <w:rFonts w:eastAsia="SimSun"/>
                <w:noProof w:val="0"/>
                <w:kern w:val="1"/>
                <w:sz w:val="22"/>
                <w:szCs w:val="22"/>
                <w:lang w:eastAsia="hi-IN" w:bidi="hi-IN"/>
              </w:rPr>
              <w:t>2 966,52</w:t>
            </w:r>
          </w:p>
        </w:tc>
      </w:tr>
    </w:tbl>
    <w:bookmarkEnd w:id="11"/>
    <w:p w14:paraId="123EE433" w14:textId="77777777" w:rsidR="00FA00F7" w:rsidRPr="00FA00F7" w:rsidRDefault="00FA00F7" w:rsidP="00710A70">
      <w:pPr>
        <w:widowControl w:val="0"/>
        <w:jc w:val="left"/>
        <w:rPr>
          <w:rFonts w:eastAsia="SimSun"/>
          <w:noProof w:val="0"/>
          <w:kern w:val="1"/>
          <w:szCs w:val="24"/>
          <w:lang w:eastAsia="hi-IN" w:bidi="hi-IN"/>
        </w:rPr>
      </w:pPr>
      <w:r w:rsidRPr="00FA00F7">
        <w:rPr>
          <w:rFonts w:eastAsia="SimSun"/>
          <w:noProof w:val="0"/>
          <w:kern w:val="1"/>
          <w:szCs w:val="24"/>
          <w:lang w:eastAsia="hi-IN" w:bidi="hi-IN"/>
        </w:rPr>
        <w:t>Deklaruotų vasarinių ir žieminių rapsų plotai (ha) 2019 ir 2020 metais:</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2"/>
        <w:gridCol w:w="1156"/>
        <w:gridCol w:w="1276"/>
        <w:gridCol w:w="1261"/>
        <w:gridCol w:w="1416"/>
        <w:gridCol w:w="1559"/>
        <w:gridCol w:w="1559"/>
      </w:tblGrid>
      <w:tr w:rsidR="00FA00F7" w:rsidRPr="00FA00F7" w14:paraId="1D89B9A9" w14:textId="77777777" w:rsidTr="009A192B">
        <w:trPr>
          <w:trHeight w:val="248"/>
        </w:trPr>
        <w:tc>
          <w:tcPr>
            <w:tcW w:w="1352" w:type="dxa"/>
            <w:vMerge w:val="restart"/>
            <w:shd w:val="clear" w:color="auto" w:fill="auto"/>
          </w:tcPr>
          <w:p w14:paraId="11C53659" w14:textId="77777777" w:rsidR="00FA00F7" w:rsidRPr="005D649C" w:rsidRDefault="00FA00F7" w:rsidP="00FA00F7">
            <w:pPr>
              <w:widowControl w:val="0"/>
              <w:suppressAutoHyphens w:val="0"/>
              <w:snapToGrid w:val="0"/>
              <w:ind w:firstLine="0"/>
              <w:rPr>
                <w:rFonts w:eastAsia="SimSun" w:cs="Arial"/>
                <w:bCs/>
                <w:iCs/>
                <w:noProof w:val="0"/>
                <w:kern w:val="1"/>
                <w:sz w:val="22"/>
                <w:szCs w:val="22"/>
                <w:lang w:eastAsia="hi-IN" w:bidi="hi-IN"/>
              </w:rPr>
            </w:pPr>
            <w:r w:rsidRPr="005D649C">
              <w:rPr>
                <w:rFonts w:eastAsia="SimSun" w:cs="Arial"/>
                <w:bCs/>
                <w:iCs/>
                <w:noProof w:val="0"/>
                <w:kern w:val="1"/>
                <w:sz w:val="22"/>
                <w:szCs w:val="22"/>
                <w:lang w:eastAsia="hi-IN" w:bidi="hi-IN"/>
              </w:rPr>
              <w:t>Panevėžio apskritis:</w:t>
            </w:r>
          </w:p>
        </w:tc>
        <w:tc>
          <w:tcPr>
            <w:tcW w:w="2432" w:type="dxa"/>
            <w:gridSpan w:val="2"/>
            <w:shd w:val="clear" w:color="auto" w:fill="auto"/>
            <w:vAlign w:val="center"/>
          </w:tcPr>
          <w:p w14:paraId="55C2A230" w14:textId="77777777" w:rsidR="00FA00F7" w:rsidRPr="005D649C" w:rsidRDefault="00FA00F7" w:rsidP="003E4184">
            <w:pPr>
              <w:widowControl w:val="0"/>
              <w:suppressLineNumbers/>
              <w:snapToGrid w:val="0"/>
              <w:ind w:firstLine="0"/>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2020 m.</w:t>
            </w:r>
          </w:p>
        </w:tc>
        <w:tc>
          <w:tcPr>
            <w:tcW w:w="2677" w:type="dxa"/>
            <w:gridSpan w:val="2"/>
            <w:shd w:val="clear" w:color="auto" w:fill="auto"/>
            <w:vAlign w:val="center"/>
          </w:tcPr>
          <w:p w14:paraId="26D4EB93" w14:textId="77777777" w:rsidR="00FA00F7" w:rsidRPr="005D649C" w:rsidRDefault="00FA00F7" w:rsidP="003E4184">
            <w:pPr>
              <w:widowControl w:val="0"/>
              <w:suppressLineNumbers/>
              <w:snapToGrid w:val="0"/>
              <w:ind w:firstLine="0"/>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2019 m.</w:t>
            </w:r>
          </w:p>
        </w:tc>
        <w:tc>
          <w:tcPr>
            <w:tcW w:w="1559" w:type="dxa"/>
            <w:vMerge w:val="restart"/>
            <w:shd w:val="clear" w:color="auto" w:fill="auto"/>
            <w:vAlign w:val="center"/>
          </w:tcPr>
          <w:p w14:paraId="515E1B9A" w14:textId="77777777" w:rsidR="00FA00F7" w:rsidRPr="005D649C" w:rsidRDefault="00FA00F7" w:rsidP="003E4184">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 ploto pokytis  %</w:t>
            </w:r>
          </w:p>
        </w:tc>
        <w:tc>
          <w:tcPr>
            <w:tcW w:w="1559" w:type="dxa"/>
            <w:vMerge w:val="restart"/>
            <w:shd w:val="clear" w:color="auto" w:fill="auto"/>
            <w:vAlign w:val="center"/>
          </w:tcPr>
          <w:p w14:paraId="2255BB70" w14:textId="77777777" w:rsidR="00FA00F7" w:rsidRPr="005D649C" w:rsidRDefault="00FA00F7" w:rsidP="003E4184">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 ploto  pokytis</w:t>
            </w:r>
          </w:p>
          <w:p w14:paraId="4E047F05" w14:textId="77777777" w:rsidR="00FA00F7" w:rsidRPr="005D649C" w:rsidRDefault="00FA00F7" w:rsidP="003E4184">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w:t>
            </w:r>
          </w:p>
        </w:tc>
      </w:tr>
      <w:tr w:rsidR="00FA00F7" w:rsidRPr="00FA00F7" w14:paraId="58BF2209" w14:textId="77777777" w:rsidTr="009A192B">
        <w:trPr>
          <w:trHeight w:val="250"/>
        </w:trPr>
        <w:tc>
          <w:tcPr>
            <w:tcW w:w="1352" w:type="dxa"/>
            <w:vMerge/>
            <w:shd w:val="clear" w:color="auto" w:fill="auto"/>
          </w:tcPr>
          <w:p w14:paraId="47A44FE0" w14:textId="77777777" w:rsidR="00FA00F7" w:rsidRPr="005D649C" w:rsidRDefault="00FA00F7" w:rsidP="00FA00F7">
            <w:pPr>
              <w:widowControl w:val="0"/>
              <w:suppressLineNumbers/>
              <w:snapToGrid w:val="0"/>
              <w:ind w:firstLine="0"/>
              <w:rPr>
                <w:rFonts w:eastAsia="SimSun"/>
                <w:noProof w:val="0"/>
                <w:kern w:val="1"/>
                <w:sz w:val="22"/>
                <w:szCs w:val="22"/>
                <w:lang w:eastAsia="hi-IN" w:bidi="hi-IN"/>
              </w:rPr>
            </w:pPr>
          </w:p>
        </w:tc>
        <w:tc>
          <w:tcPr>
            <w:tcW w:w="1156" w:type="dxa"/>
            <w:shd w:val="clear" w:color="auto" w:fill="auto"/>
            <w:vAlign w:val="center"/>
          </w:tcPr>
          <w:p w14:paraId="05992928"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276" w:type="dxa"/>
            <w:shd w:val="clear" w:color="auto" w:fill="auto"/>
            <w:vAlign w:val="center"/>
          </w:tcPr>
          <w:p w14:paraId="5FCCA2C5"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261" w:type="dxa"/>
            <w:shd w:val="clear" w:color="auto" w:fill="auto"/>
            <w:vAlign w:val="center"/>
          </w:tcPr>
          <w:p w14:paraId="488D4518"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416" w:type="dxa"/>
            <w:shd w:val="clear" w:color="auto" w:fill="auto"/>
            <w:vAlign w:val="center"/>
          </w:tcPr>
          <w:p w14:paraId="6EA08847" w14:textId="77777777" w:rsidR="00FA00F7" w:rsidRPr="005D649C" w:rsidRDefault="00FA00F7" w:rsidP="009A192B">
            <w:pPr>
              <w:widowControl w:val="0"/>
              <w:suppressAutoHyphens w:val="0"/>
              <w:snapToGrid w:val="0"/>
              <w:ind w:firstLine="0"/>
              <w:jc w:val="center"/>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559" w:type="dxa"/>
            <w:vMerge/>
            <w:shd w:val="clear" w:color="auto" w:fill="auto"/>
            <w:vAlign w:val="center"/>
          </w:tcPr>
          <w:p w14:paraId="1F98EE7A" w14:textId="77777777" w:rsidR="00FA00F7" w:rsidRPr="005D649C" w:rsidRDefault="00FA00F7" w:rsidP="009A192B">
            <w:pPr>
              <w:widowControl w:val="0"/>
              <w:suppressLineNumbers/>
              <w:snapToGrid w:val="0"/>
              <w:ind w:firstLine="0"/>
              <w:jc w:val="center"/>
              <w:rPr>
                <w:rFonts w:eastAsia="SimSun"/>
                <w:noProof w:val="0"/>
                <w:kern w:val="1"/>
                <w:sz w:val="22"/>
                <w:szCs w:val="22"/>
                <w:lang w:eastAsia="hi-IN" w:bidi="hi-IN"/>
              </w:rPr>
            </w:pPr>
          </w:p>
        </w:tc>
        <w:tc>
          <w:tcPr>
            <w:tcW w:w="1559" w:type="dxa"/>
            <w:vMerge/>
            <w:shd w:val="clear" w:color="auto" w:fill="auto"/>
            <w:vAlign w:val="center"/>
          </w:tcPr>
          <w:p w14:paraId="49017A56" w14:textId="77777777" w:rsidR="00FA00F7" w:rsidRPr="005D649C" w:rsidRDefault="00FA00F7" w:rsidP="009A192B">
            <w:pPr>
              <w:widowControl w:val="0"/>
              <w:suppressLineNumbers/>
              <w:snapToGrid w:val="0"/>
              <w:ind w:firstLine="0"/>
              <w:jc w:val="center"/>
              <w:rPr>
                <w:rFonts w:eastAsia="SimSun"/>
                <w:noProof w:val="0"/>
                <w:kern w:val="1"/>
                <w:sz w:val="22"/>
                <w:szCs w:val="22"/>
                <w:lang w:eastAsia="hi-IN" w:bidi="hi-IN"/>
              </w:rPr>
            </w:pPr>
          </w:p>
        </w:tc>
      </w:tr>
      <w:tr w:rsidR="00FA00F7" w:rsidRPr="00FA00F7" w14:paraId="0E7CEFCA" w14:textId="77777777" w:rsidTr="009A192B">
        <w:trPr>
          <w:trHeight w:val="223"/>
        </w:trPr>
        <w:tc>
          <w:tcPr>
            <w:tcW w:w="1352" w:type="dxa"/>
            <w:shd w:val="clear" w:color="auto" w:fill="auto"/>
          </w:tcPr>
          <w:p w14:paraId="3789A995"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Biržų r. </w:t>
            </w:r>
          </w:p>
        </w:tc>
        <w:tc>
          <w:tcPr>
            <w:tcW w:w="1156" w:type="dxa"/>
            <w:shd w:val="clear" w:color="auto" w:fill="auto"/>
            <w:vAlign w:val="center"/>
          </w:tcPr>
          <w:p w14:paraId="373B8BB3"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617,82</w:t>
            </w:r>
          </w:p>
        </w:tc>
        <w:tc>
          <w:tcPr>
            <w:tcW w:w="1276" w:type="dxa"/>
            <w:shd w:val="clear" w:color="auto" w:fill="auto"/>
            <w:vAlign w:val="center"/>
          </w:tcPr>
          <w:p w14:paraId="026B3250"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7 593,12</w:t>
            </w:r>
          </w:p>
        </w:tc>
        <w:tc>
          <w:tcPr>
            <w:tcW w:w="1261" w:type="dxa"/>
            <w:shd w:val="clear" w:color="auto" w:fill="auto"/>
            <w:vAlign w:val="center"/>
          </w:tcPr>
          <w:p w14:paraId="6575EA32"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1 101,61</w:t>
            </w:r>
          </w:p>
        </w:tc>
        <w:tc>
          <w:tcPr>
            <w:tcW w:w="1416" w:type="dxa"/>
            <w:shd w:val="clear" w:color="auto" w:fill="auto"/>
            <w:vAlign w:val="center"/>
          </w:tcPr>
          <w:p w14:paraId="77A676C6"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4 536,8</w:t>
            </w:r>
          </w:p>
        </w:tc>
        <w:tc>
          <w:tcPr>
            <w:tcW w:w="1559" w:type="dxa"/>
            <w:shd w:val="clear" w:color="auto" w:fill="auto"/>
            <w:vAlign w:val="center"/>
          </w:tcPr>
          <w:p w14:paraId="48278F60" w14:textId="77777777" w:rsidR="00FA00F7" w:rsidRPr="005D649C" w:rsidRDefault="00FA00F7" w:rsidP="003E4184">
            <w:pPr>
              <w:suppressAutoHyphens w:val="0"/>
              <w:ind w:firstLine="0"/>
              <w:jc w:val="center"/>
              <w:rPr>
                <w:rFonts w:cs="Times New Roman"/>
                <w:noProof w:val="0"/>
                <w:kern w:val="0"/>
                <w:sz w:val="22"/>
                <w:szCs w:val="22"/>
              </w:rPr>
            </w:pPr>
            <w:r w:rsidRPr="005D649C">
              <w:rPr>
                <w:rFonts w:cs="Times New Roman"/>
                <w:noProof w:val="0"/>
                <w:kern w:val="0"/>
                <w:sz w:val="22"/>
                <w:szCs w:val="22"/>
              </w:rPr>
              <w:t>56,08</w:t>
            </w:r>
          </w:p>
        </w:tc>
        <w:tc>
          <w:tcPr>
            <w:tcW w:w="1559" w:type="dxa"/>
            <w:shd w:val="clear" w:color="auto" w:fill="auto"/>
            <w:vAlign w:val="center"/>
          </w:tcPr>
          <w:p w14:paraId="30B4430C"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167,4</w:t>
            </w:r>
          </w:p>
        </w:tc>
      </w:tr>
      <w:tr w:rsidR="00FA00F7" w:rsidRPr="00FA00F7" w14:paraId="2B151B6E" w14:textId="77777777" w:rsidTr="009A192B">
        <w:trPr>
          <w:trHeight w:val="270"/>
        </w:trPr>
        <w:tc>
          <w:tcPr>
            <w:tcW w:w="1352" w:type="dxa"/>
            <w:shd w:val="clear" w:color="auto" w:fill="auto"/>
          </w:tcPr>
          <w:p w14:paraId="6A07D659"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Kupiškio r. </w:t>
            </w:r>
          </w:p>
        </w:tc>
        <w:tc>
          <w:tcPr>
            <w:tcW w:w="1156" w:type="dxa"/>
            <w:shd w:val="clear" w:color="auto" w:fill="auto"/>
            <w:vAlign w:val="center"/>
          </w:tcPr>
          <w:p w14:paraId="49B6F67D"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330,84</w:t>
            </w:r>
          </w:p>
        </w:tc>
        <w:tc>
          <w:tcPr>
            <w:tcW w:w="1276" w:type="dxa"/>
            <w:shd w:val="clear" w:color="auto" w:fill="auto"/>
            <w:vAlign w:val="center"/>
          </w:tcPr>
          <w:p w14:paraId="0B1AF14E"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4 999,26</w:t>
            </w:r>
          </w:p>
        </w:tc>
        <w:tc>
          <w:tcPr>
            <w:tcW w:w="1261" w:type="dxa"/>
            <w:shd w:val="clear" w:color="auto" w:fill="auto"/>
            <w:vAlign w:val="center"/>
          </w:tcPr>
          <w:p w14:paraId="23A7F349"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754,23</w:t>
            </w:r>
          </w:p>
        </w:tc>
        <w:tc>
          <w:tcPr>
            <w:tcW w:w="1416" w:type="dxa"/>
            <w:shd w:val="clear" w:color="auto" w:fill="auto"/>
            <w:vAlign w:val="center"/>
          </w:tcPr>
          <w:p w14:paraId="7D2D08F7"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3 456,6</w:t>
            </w:r>
          </w:p>
        </w:tc>
        <w:tc>
          <w:tcPr>
            <w:tcW w:w="1559" w:type="dxa"/>
            <w:shd w:val="clear" w:color="auto" w:fill="auto"/>
            <w:vAlign w:val="center"/>
          </w:tcPr>
          <w:p w14:paraId="43BDD694"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43,86</w:t>
            </w:r>
          </w:p>
        </w:tc>
        <w:tc>
          <w:tcPr>
            <w:tcW w:w="1559" w:type="dxa"/>
            <w:shd w:val="clear" w:color="auto" w:fill="auto"/>
            <w:vAlign w:val="center"/>
          </w:tcPr>
          <w:p w14:paraId="64DDC680"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144,6</w:t>
            </w:r>
          </w:p>
        </w:tc>
      </w:tr>
      <w:tr w:rsidR="00FA00F7" w:rsidRPr="00FA00F7" w14:paraId="7EF26F10" w14:textId="77777777" w:rsidTr="009A192B">
        <w:trPr>
          <w:trHeight w:val="162"/>
        </w:trPr>
        <w:tc>
          <w:tcPr>
            <w:tcW w:w="1352" w:type="dxa"/>
            <w:shd w:val="clear" w:color="auto" w:fill="auto"/>
          </w:tcPr>
          <w:p w14:paraId="63CA1942" w14:textId="77777777" w:rsidR="00FA00F7" w:rsidRPr="005D649C" w:rsidRDefault="00FA00F7" w:rsidP="00FA00F7">
            <w:pPr>
              <w:widowControl w:val="0"/>
              <w:suppressAutoHyphens w:val="0"/>
              <w:snapToGrid w:val="0"/>
              <w:ind w:firstLine="0"/>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 xml:space="preserve">Panevėžio r. </w:t>
            </w:r>
          </w:p>
        </w:tc>
        <w:tc>
          <w:tcPr>
            <w:tcW w:w="1156" w:type="dxa"/>
            <w:shd w:val="clear" w:color="auto" w:fill="auto"/>
            <w:vAlign w:val="center"/>
          </w:tcPr>
          <w:p w14:paraId="5B37F20F"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405,78</w:t>
            </w:r>
          </w:p>
        </w:tc>
        <w:tc>
          <w:tcPr>
            <w:tcW w:w="1276" w:type="dxa"/>
            <w:shd w:val="clear" w:color="auto" w:fill="auto"/>
            <w:vAlign w:val="center"/>
          </w:tcPr>
          <w:p w14:paraId="0C4E17AC"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17 895,48</w:t>
            </w:r>
          </w:p>
        </w:tc>
        <w:tc>
          <w:tcPr>
            <w:tcW w:w="1261" w:type="dxa"/>
            <w:shd w:val="clear" w:color="auto" w:fill="auto"/>
            <w:vAlign w:val="center"/>
          </w:tcPr>
          <w:p w14:paraId="2AEEDC61"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960,67</w:t>
            </w:r>
          </w:p>
        </w:tc>
        <w:tc>
          <w:tcPr>
            <w:tcW w:w="1416" w:type="dxa"/>
            <w:shd w:val="clear" w:color="auto" w:fill="auto"/>
            <w:vAlign w:val="center"/>
          </w:tcPr>
          <w:p w14:paraId="2889463D" w14:textId="77777777" w:rsidR="00FA00F7" w:rsidRPr="005D649C" w:rsidRDefault="00FA00F7" w:rsidP="009A192B">
            <w:pPr>
              <w:widowControl w:val="0"/>
              <w:suppressAutoHyphens w:val="0"/>
              <w:snapToGrid w:val="0"/>
              <w:ind w:firstLine="0"/>
              <w:jc w:val="center"/>
              <w:rPr>
                <w:rFonts w:eastAsia="SimSun" w:cs="Arial"/>
                <w:b/>
                <w:noProof w:val="0"/>
                <w:kern w:val="1"/>
                <w:sz w:val="22"/>
                <w:szCs w:val="22"/>
                <w:lang w:eastAsia="hi-IN" w:bidi="hi-IN"/>
              </w:rPr>
            </w:pPr>
            <w:r w:rsidRPr="005D649C">
              <w:rPr>
                <w:rFonts w:eastAsia="SimSun" w:cs="Arial"/>
                <w:b/>
                <w:noProof w:val="0"/>
                <w:kern w:val="1"/>
                <w:sz w:val="22"/>
                <w:szCs w:val="22"/>
                <w:lang w:eastAsia="hi-IN" w:bidi="hi-IN"/>
              </w:rPr>
              <w:t>14 911,25</w:t>
            </w:r>
          </w:p>
        </w:tc>
        <w:tc>
          <w:tcPr>
            <w:tcW w:w="1559" w:type="dxa"/>
            <w:shd w:val="clear" w:color="auto" w:fill="auto"/>
            <w:vAlign w:val="center"/>
          </w:tcPr>
          <w:p w14:paraId="35585333" w14:textId="77777777" w:rsidR="00FA00F7" w:rsidRPr="005D649C" w:rsidRDefault="00FA00F7" w:rsidP="003E4184">
            <w:pPr>
              <w:widowControl w:val="0"/>
              <w:ind w:firstLine="0"/>
              <w:jc w:val="center"/>
              <w:rPr>
                <w:rFonts w:eastAsia="SimSun"/>
                <w:b/>
                <w:noProof w:val="0"/>
                <w:kern w:val="1"/>
                <w:sz w:val="22"/>
                <w:szCs w:val="22"/>
                <w:lang w:eastAsia="hi-IN" w:bidi="hi-IN"/>
              </w:rPr>
            </w:pPr>
            <w:r w:rsidRPr="005D649C">
              <w:rPr>
                <w:rFonts w:eastAsia="SimSun"/>
                <w:b/>
                <w:noProof w:val="0"/>
                <w:kern w:val="1"/>
                <w:sz w:val="22"/>
                <w:szCs w:val="22"/>
                <w:lang w:eastAsia="hi-IN" w:bidi="hi-IN"/>
              </w:rPr>
              <w:t>42,24</w:t>
            </w:r>
          </w:p>
        </w:tc>
        <w:tc>
          <w:tcPr>
            <w:tcW w:w="1559" w:type="dxa"/>
            <w:shd w:val="clear" w:color="auto" w:fill="auto"/>
            <w:vAlign w:val="center"/>
          </w:tcPr>
          <w:p w14:paraId="187C987B" w14:textId="173180DB" w:rsidR="00FA00F7" w:rsidRPr="005D649C" w:rsidRDefault="00FA00F7" w:rsidP="00FA00F7">
            <w:pPr>
              <w:widowControl w:val="0"/>
              <w:ind w:firstLine="0"/>
              <w:jc w:val="center"/>
              <w:rPr>
                <w:rFonts w:eastAsia="SimSun"/>
                <w:b/>
                <w:noProof w:val="0"/>
                <w:kern w:val="1"/>
                <w:sz w:val="22"/>
                <w:szCs w:val="22"/>
                <w:lang w:eastAsia="hi-IN" w:bidi="hi-IN"/>
              </w:rPr>
            </w:pPr>
            <w:r w:rsidRPr="005D649C">
              <w:rPr>
                <w:rFonts w:eastAsia="SimSun"/>
                <w:b/>
                <w:noProof w:val="0"/>
                <w:kern w:val="1"/>
                <w:sz w:val="22"/>
                <w:szCs w:val="22"/>
                <w:lang w:eastAsia="hi-IN" w:bidi="hi-IN"/>
              </w:rPr>
              <w:t>120</w:t>
            </w:r>
          </w:p>
        </w:tc>
      </w:tr>
      <w:tr w:rsidR="00FA00F7" w:rsidRPr="00FA00F7" w14:paraId="1B6E51E8" w14:textId="77777777" w:rsidTr="009A192B">
        <w:trPr>
          <w:trHeight w:val="211"/>
        </w:trPr>
        <w:tc>
          <w:tcPr>
            <w:tcW w:w="1352" w:type="dxa"/>
            <w:shd w:val="clear" w:color="auto" w:fill="auto"/>
          </w:tcPr>
          <w:p w14:paraId="359BA47C"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Pasvalio r. </w:t>
            </w:r>
          </w:p>
        </w:tc>
        <w:tc>
          <w:tcPr>
            <w:tcW w:w="1156" w:type="dxa"/>
            <w:shd w:val="clear" w:color="auto" w:fill="auto"/>
            <w:vAlign w:val="center"/>
          </w:tcPr>
          <w:p w14:paraId="2F0203A3"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104,81</w:t>
            </w:r>
          </w:p>
        </w:tc>
        <w:tc>
          <w:tcPr>
            <w:tcW w:w="1276" w:type="dxa"/>
            <w:shd w:val="clear" w:color="auto" w:fill="auto"/>
            <w:vAlign w:val="center"/>
          </w:tcPr>
          <w:p w14:paraId="7B524ED7"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14 509,79</w:t>
            </w:r>
          </w:p>
        </w:tc>
        <w:tc>
          <w:tcPr>
            <w:tcW w:w="1261" w:type="dxa"/>
            <w:shd w:val="clear" w:color="auto" w:fill="auto"/>
            <w:vAlign w:val="center"/>
          </w:tcPr>
          <w:p w14:paraId="1FA78B03" w14:textId="61290F4D"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131</w:t>
            </w:r>
          </w:p>
        </w:tc>
        <w:tc>
          <w:tcPr>
            <w:tcW w:w="1416" w:type="dxa"/>
            <w:shd w:val="clear" w:color="auto" w:fill="auto"/>
            <w:vAlign w:val="center"/>
          </w:tcPr>
          <w:p w14:paraId="798CC422"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10 355,48</w:t>
            </w:r>
          </w:p>
        </w:tc>
        <w:tc>
          <w:tcPr>
            <w:tcW w:w="1559" w:type="dxa"/>
            <w:shd w:val="clear" w:color="auto" w:fill="auto"/>
            <w:vAlign w:val="center"/>
          </w:tcPr>
          <w:p w14:paraId="284D4896" w14:textId="7F3CD896"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80</w:t>
            </w:r>
          </w:p>
        </w:tc>
        <w:tc>
          <w:tcPr>
            <w:tcW w:w="1559" w:type="dxa"/>
            <w:shd w:val="clear" w:color="auto" w:fill="auto"/>
            <w:vAlign w:val="center"/>
          </w:tcPr>
          <w:p w14:paraId="37E65C43"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140,1</w:t>
            </w:r>
          </w:p>
        </w:tc>
      </w:tr>
      <w:tr w:rsidR="00FA00F7" w:rsidRPr="00FA00F7" w14:paraId="479931BA" w14:textId="77777777" w:rsidTr="009A192B">
        <w:trPr>
          <w:trHeight w:val="130"/>
        </w:trPr>
        <w:tc>
          <w:tcPr>
            <w:tcW w:w="1352" w:type="dxa"/>
            <w:shd w:val="clear" w:color="auto" w:fill="auto"/>
          </w:tcPr>
          <w:p w14:paraId="7248E368" w14:textId="77777777" w:rsidR="00FA00F7" w:rsidRPr="005D649C" w:rsidRDefault="00FA00F7" w:rsidP="00FA00F7">
            <w:pPr>
              <w:widowControl w:val="0"/>
              <w:suppressAutoHyphens w:val="0"/>
              <w:snapToGrid w:val="0"/>
              <w:ind w:firstLine="0"/>
              <w:rPr>
                <w:rFonts w:eastAsia="SimSun" w:cs="Arial"/>
                <w:noProof w:val="0"/>
                <w:kern w:val="1"/>
                <w:sz w:val="22"/>
                <w:szCs w:val="22"/>
                <w:lang w:eastAsia="hi-IN" w:bidi="hi-IN"/>
              </w:rPr>
            </w:pPr>
            <w:r w:rsidRPr="005D649C">
              <w:rPr>
                <w:rFonts w:eastAsia="SimSun" w:cs="Arial"/>
                <w:noProof w:val="0"/>
                <w:kern w:val="1"/>
                <w:sz w:val="22"/>
                <w:szCs w:val="22"/>
                <w:lang w:eastAsia="hi-IN" w:bidi="hi-IN"/>
              </w:rPr>
              <w:t xml:space="preserve">Rokiškio r. </w:t>
            </w:r>
          </w:p>
        </w:tc>
        <w:tc>
          <w:tcPr>
            <w:tcW w:w="1156" w:type="dxa"/>
            <w:shd w:val="clear" w:color="auto" w:fill="auto"/>
            <w:vAlign w:val="center"/>
          </w:tcPr>
          <w:p w14:paraId="7148FA79"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414,38</w:t>
            </w:r>
          </w:p>
        </w:tc>
        <w:tc>
          <w:tcPr>
            <w:tcW w:w="1276" w:type="dxa"/>
            <w:shd w:val="clear" w:color="auto" w:fill="auto"/>
            <w:vAlign w:val="center"/>
          </w:tcPr>
          <w:p w14:paraId="17BDF12A"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4 187,73</w:t>
            </w:r>
          </w:p>
        </w:tc>
        <w:tc>
          <w:tcPr>
            <w:tcW w:w="1261" w:type="dxa"/>
            <w:shd w:val="clear" w:color="auto" w:fill="auto"/>
            <w:vAlign w:val="center"/>
          </w:tcPr>
          <w:p w14:paraId="6CD99FD0"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1 153,02</w:t>
            </w:r>
          </w:p>
        </w:tc>
        <w:tc>
          <w:tcPr>
            <w:tcW w:w="1416" w:type="dxa"/>
            <w:shd w:val="clear" w:color="auto" w:fill="auto"/>
            <w:vAlign w:val="center"/>
          </w:tcPr>
          <w:p w14:paraId="73D4DA4E" w14:textId="77777777" w:rsidR="00FA00F7" w:rsidRPr="005D649C" w:rsidRDefault="00FA00F7" w:rsidP="009A192B">
            <w:pPr>
              <w:widowControl w:val="0"/>
              <w:suppressAutoHyphens w:val="0"/>
              <w:snapToGrid w:val="0"/>
              <w:ind w:firstLine="0"/>
              <w:jc w:val="center"/>
              <w:rPr>
                <w:rFonts w:eastAsia="SimSun" w:cs="Arial"/>
                <w:noProof w:val="0"/>
                <w:kern w:val="1"/>
                <w:sz w:val="22"/>
                <w:szCs w:val="22"/>
                <w:lang w:eastAsia="hi-IN" w:bidi="hi-IN"/>
              </w:rPr>
            </w:pPr>
            <w:r w:rsidRPr="005D649C">
              <w:rPr>
                <w:rFonts w:eastAsia="SimSun" w:cs="Arial"/>
                <w:noProof w:val="0"/>
                <w:kern w:val="1"/>
                <w:sz w:val="22"/>
                <w:szCs w:val="22"/>
                <w:lang w:eastAsia="hi-IN" w:bidi="hi-IN"/>
              </w:rPr>
              <w:t>1 991,30</w:t>
            </w:r>
          </w:p>
        </w:tc>
        <w:tc>
          <w:tcPr>
            <w:tcW w:w="1559" w:type="dxa"/>
            <w:shd w:val="clear" w:color="auto" w:fill="auto"/>
            <w:vAlign w:val="center"/>
          </w:tcPr>
          <w:p w14:paraId="47C7EA55"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35,9</w:t>
            </w:r>
          </w:p>
        </w:tc>
        <w:tc>
          <w:tcPr>
            <w:tcW w:w="1559" w:type="dxa"/>
            <w:shd w:val="clear" w:color="auto" w:fill="auto"/>
            <w:vAlign w:val="center"/>
          </w:tcPr>
          <w:p w14:paraId="5B758C6E"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210,3</w:t>
            </w:r>
          </w:p>
        </w:tc>
      </w:tr>
      <w:tr w:rsidR="00FA00F7" w:rsidRPr="00FA00F7" w14:paraId="4250288D" w14:textId="77777777" w:rsidTr="009A192B">
        <w:trPr>
          <w:trHeight w:val="178"/>
        </w:trPr>
        <w:tc>
          <w:tcPr>
            <w:tcW w:w="1352" w:type="dxa"/>
            <w:shd w:val="clear" w:color="auto" w:fill="auto"/>
          </w:tcPr>
          <w:p w14:paraId="5B157746"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Apskrityje</w:t>
            </w:r>
          </w:p>
        </w:tc>
        <w:tc>
          <w:tcPr>
            <w:tcW w:w="1156" w:type="dxa"/>
            <w:shd w:val="clear" w:color="auto" w:fill="auto"/>
            <w:vAlign w:val="center"/>
          </w:tcPr>
          <w:p w14:paraId="618D95F0" w14:textId="77777777" w:rsidR="00FA00F7" w:rsidRPr="005D649C" w:rsidRDefault="00FA00F7" w:rsidP="009A192B">
            <w:pPr>
              <w:suppressAutoHyphens w:val="0"/>
              <w:ind w:firstLine="0"/>
              <w:jc w:val="center"/>
              <w:rPr>
                <w:rFonts w:cs="Times New Roman"/>
                <w:noProof w:val="0"/>
                <w:kern w:val="0"/>
                <w:sz w:val="22"/>
                <w:szCs w:val="22"/>
              </w:rPr>
            </w:pPr>
            <w:r w:rsidRPr="005D649C">
              <w:rPr>
                <w:rFonts w:cs="Times New Roman"/>
                <w:noProof w:val="0"/>
                <w:kern w:val="0"/>
                <w:sz w:val="22"/>
                <w:szCs w:val="22"/>
              </w:rPr>
              <w:t>1 873,63</w:t>
            </w:r>
          </w:p>
        </w:tc>
        <w:tc>
          <w:tcPr>
            <w:tcW w:w="1276" w:type="dxa"/>
            <w:shd w:val="clear" w:color="auto" w:fill="auto"/>
            <w:vAlign w:val="center"/>
          </w:tcPr>
          <w:p w14:paraId="0FBE0C68" w14:textId="77777777" w:rsidR="00FA00F7" w:rsidRPr="005D649C" w:rsidRDefault="00FA00F7" w:rsidP="009A192B">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49 185,38</w:t>
            </w:r>
          </w:p>
        </w:tc>
        <w:tc>
          <w:tcPr>
            <w:tcW w:w="1261" w:type="dxa"/>
            <w:shd w:val="clear" w:color="auto" w:fill="auto"/>
            <w:vAlign w:val="center"/>
          </w:tcPr>
          <w:p w14:paraId="08EE9AB2" w14:textId="77777777" w:rsidR="00FA00F7" w:rsidRPr="005D649C" w:rsidRDefault="00FA00F7" w:rsidP="009A192B">
            <w:pPr>
              <w:suppressAutoHyphens w:val="0"/>
              <w:ind w:firstLine="0"/>
              <w:jc w:val="center"/>
              <w:rPr>
                <w:rFonts w:cs="Times New Roman"/>
                <w:noProof w:val="0"/>
                <w:kern w:val="0"/>
                <w:sz w:val="22"/>
                <w:szCs w:val="22"/>
              </w:rPr>
            </w:pPr>
            <w:r w:rsidRPr="005D649C">
              <w:rPr>
                <w:rFonts w:cs="Times New Roman"/>
                <w:noProof w:val="0"/>
                <w:kern w:val="0"/>
                <w:sz w:val="22"/>
                <w:szCs w:val="22"/>
              </w:rPr>
              <w:t>4 100,53</w:t>
            </w:r>
          </w:p>
        </w:tc>
        <w:tc>
          <w:tcPr>
            <w:tcW w:w="1416" w:type="dxa"/>
            <w:shd w:val="clear" w:color="auto" w:fill="auto"/>
            <w:vAlign w:val="center"/>
          </w:tcPr>
          <w:p w14:paraId="44B158E2" w14:textId="77777777" w:rsidR="00FA00F7" w:rsidRPr="005D649C" w:rsidRDefault="00FA00F7" w:rsidP="009A192B">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35 251,43</w:t>
            </w:r>
          </w:p>
        </w:tc>
        <w:tc>
          <w:tcPr>
            <w:tcW w:w="1559" w:type="dxa"/>
            <w:shd w:val="clear" w:color="auto" w:fill="auto"/>
            <w:vAlign w:val="center"/>
          </w:tcPr>
          <w:p w14:paraId="62ABB51C"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45,7</w:t>
            </w:r>
          </w:p>
        </w:tc>
        <w:tc>
          <w:tcPr>
            <w:tcW w:w="1559" w:type="dxa"/>
            <w:shd w:val="clear" w:color="auto" w:fill="auto"/>
            <w:vAlign w:val="center"/>
          </w:tcPr>
          <w:p w14:paraId="704FD94C"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139,5</w:t>
            </w:r>
          </w:p>
        </w:tc>
      </w:tr>
      <w:tr w:rsidR="00FA00F7" w:rsidRPr="00FA00F7" w14:paraId="2064F8D9" w14:textId="77777777" w:rsidTr="009A192B">
        <w:trPr>
          <w:trHeight w:val="309"/>
        </w:trPr>
        <w:tc>
          <w:tcPr>
            <w:tcW w:w="1352" w:type="dxa"/>
            <w:shd w:val="clear" w:color="auto" w:fill="auto"/>
          </w:tcPr>
          <w:p w14:paraId="18309173" w14:textId="77777777" w:rsidR="00FA00F7" w:rsidRPr="005D649C" w:rsidRDefault="00FA00F7" w:rsidP="00FA00F7">
            <w:pPr>
              <w:widowControl w:val="0"/>
              <w:suppressAutoHyphens w:val="0"/>
              <w:snapToGrid w:val="0"/>
              <w:ind w:firstLine="0"/>
              <w:rPr>
                <w:rFonts w:eastAsia="SimSun" w:cs="Arial"/>
                <w:bCs/>
                <w:noProof w:val="0"/>
                <w:kern w:val="1"/>
                <w:sz w:val="22"/>
                <w:szCs w:val="22"/>
                <w:lang w:eastAsia="hi-IN" w:bidi="hi-IN"/>
              </w:rPr>
            </w:pPr>
            <w:r w:rsidRPr="005D649C">
              <w:rPr>
                <w:rFonts w:eastAsia="SimSun" w:cs="Arial"/>
                <w:bCs/>
                <w:noProof w:val="0"/>
                <w:kern w:val="1"/>
                <w:sz w:val="22"/>
                <w:szCs w:val="22"/>
                <w:lang w:eastAsia="hi-IN" w:bidi="hi-IN"/>
              </w:rPr>
              <w:t>Lietuvoje</w:t>
            </w:r>
          </w:p>
        </w:tc>
        <w:tc>
          <w:tcPr>
            <w:tcW w:w="1156" w:type="dxa"/>
            <w:shd w:val="clear" w:color="auto" w:fill="auto"/>
            <w:vAlign w:val="center"/>
          </w:tcPr>
          <w:p w14:paraId="1A48B5A8"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10 901,50</w:t>
            </w:r>
          </w:p>
        </w:tc>
        <w:tc>
          <w:tcPr>
            <w:tcW w:w="1276" w:type="dxa"/>
            <w:shd w:val="clear" w:color="auto" w:fill="auto"/>
            <w:vAlign w:val="center"/>
          </w:tcPr>
          <w:p w14:paraId="726DAF71"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274 402,94</w:t>
            </w:r>
          </w:p>
        </w:tc>
        <w:tc>
          <w:tcPr>
            <w:tcW w:w="1261" w:type="dxa"/>
            <w:shd w:val="clear" w:color="auto" w:fill="auto"/>
            <w:vAlign w:val="center"/>
          </w:tcPr>
          <w:p w14:paraId="74F071D7"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21 447,20</w:t>
            </w:r>
          </w:p>
        </w:tc>
        <w:tc>
          <w:tcPr>
            <w:tcW w:w="1416" w:type="dxa"/>
            <w:shd w:val="clear" w:color="auto" w:fill="auto"/>
            <w:vAlign w:val="center"/>
          </w:tcPr>
          <w:p w14:paraId="474C459B" w14:textId="77777777" w:rsidR="00FA00F7" w:rsidRPr="005D649C" w:rsidRDefault="00FA00F7" w:rsidP="009A192B">
            <w:pPr>
              <w:widowControl w:val="0"/>
              <w:ind w:firstLine="0"/>
              <w:jc w:val="center"/>
              <w:rPr>
                <w:rFonts w:eastAsia="SimSun"/>
                <w:bCs/>
                <w:noProof w:val="0"/>
                <w:kern w:val="1"/>
                <w:sz w:val="22"/>
                <w:szCs w:val="22"/>
                <w:lang w:eastAsia="hi-IN" w:bidi="hi-IN"/>
              </w:rPr>
            </w:pPr>
            <w:r w:rsidRPr="005D649C">
              <w:rPr>
                <w:rFonts w:eastAsia="SimSun"/>
                <w:bCs/>
                <w:noProof w:val="0"/>
                <w:kern w:val="1"/>
                <w:sz w:val="22"/>
                <w:szCs w:val="22"/>
                <w:lang w:eastAsia="hi-IN" w:bidi="hi-IN"/>
              </w:rPr>
              <w:t>224 294,93</w:t>
            </w:r>
          </w:p>
        </w:tc>
        <w:tc>
          <w:tcPr>
            <w:tcW w:w="1559" w:type="dxa"/>
            <w:shd w:val="clear" w:color="auto" w:fill="auto"/>
            <w:vAlign w:val="center"/>
          </w:tcPr>
          <w:p w14:paraId="541738EE" w14:textId="77777777" w:rsidR="00FA00F7" w:rsidRPr="005D649C" w:rsidRDefault="00FA00F7" w:rsidP="003E4184">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50,8</w:t>
            </w:r>
          </w:p>
        </w:tc>
        <w:tc>
          <w:tcPr>
            <w:tcW w:w="1559" w:type="dxa"/>
            <w:shd w:val="clear" w:color="auto" w:fill="auto"/>
            <w:vAlign w:val="center"/>
          </w:tcPr>
          <w:p w14:paraId="19EFD256" w14:textId="77777777" w:rsidR="00FA00F7" w:rsidRPr="005D649C" w:rsidRDefault="00FA00F7" w:rsidP="00FA00F7">
            <w:pPr>
              <w:widowControl w:val="0"/>
              <w:ind w:firstLine="0"/>
              <w:jc w:val="center"/>
              <w:rPr>
                <w:rFonts w:eastAsia="SimSun"/>
                <w:noProof w:val="0"/>
                <w:kern w:val="1"/>
                <w:sz w:val="22"/>
                <w:szCs w:val="22"/>
                <w:lang w:eastAsia="hi-IN" w:bidi="hi-IN"/>
              </w:rPr>
            </w:pPr>
            <w:r w:rsidRPr="005D649C">
              <w:rPr>
                <w:rFonts w:eastAsia="SimSun"/>
                <w:noProof w:val="0"/>
                <w:kern w:val="1"/>
                <w:sz w:val="22"/>
                <w:szCs w:val="22"/>
                <w:lang w:eastAsia="hi-IN" w:bidi="hi-IN"/>
              </w:rPr>
              <w:t>122,3</w:t>
            </w:r>
          </w:p>
        </w:tc>
      </w:tr>
    </w:tbl>
    <w:p w14:paraId="77EB42FD" w14:textId="77777777" w:rsidR="00FA00F7" w:rsidRPr="00FA00F7" w:rsidRDefault="00FA00F7" w:rsidP="00710A70">
      <w:pPr>
        <w:widowControl w:val="0"/>
        <w:suppressAutoHyphens w:val="0"/>
        <w:rPr>
          <w:rFonts w:eastAsia="SimSun" w:cs="Times New Roman"/>
          <w:noProof w:val="0"/>
          <w:kern w:val="1"/>
          <w:szCs w:val="24"/>
          <w:lang w:eastAsia="hi-IN" w:bidi="hi-IN"/>
        </w:rPr>
      </w:pPr>
      <w:r w:rsidRPr="00FA00F7">
        <w:rPr>
          <w:rFonts w:eastAsia="SimSun" w:cs="Times New Roman"/>
          <w:noProof w:val="0"/>
          <w:kern w:val="1"/>
          <w:szCs w:val="24"/>
          <w:lang w:eastAsia="hi-IN" w:bidi="hi-IN"/>
        </w:rPr>
        <w:t>Panevėžio apskrityje deklaruotų javų plotai (ha) 2019 ir 2020 metais:</w:t>
      </w:r>
    </w:p>
    <w:tbl>
      <w:tblPr>
        <w:tblW w:w="95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1451"/>
        <w:gridCol w:w="1377"/>
        <w:gridCol w:w="1442"/>
        <w:gridCol w:w="1422"/>
        <w:gridCol w:w="1428"/>
        <w:gridCol w:w="1302"/>
        <w:gridCol w:w="1153"/>
      </w:tblGrid>
      <w:tr w:rsidR="00710A70" w:rsidRPr="00FA00F7" w14:paraId="6BB5CE94" w14:textId="77777777" w:rsidTr="00D94089">
        <w:trPr>
          <w:trHeight w:val="372"/>
        </w:trPr>
        <w:tc>
          <w:tcPr>
            <w:tcW w:w="1451" w:type="dxa"/>
            <w:vMerge w:val="restart"/>
            <w:shd w:val="clear" w:color="auto" w:fill="FFFFFF"/>
          </w:tcPr>
          <w:p w14:paraId="29EC8DBE" w14:textId="77777777" w:rsidR="00710A70" w:rsidRPr="005D649C" w:rsidRDefault="00710A70" w:rsidP="00710A70">
            <w:pPr>
              <w:widowControl w:val="0"/>
              <w:suppressAutoHyphens w:val="0"/>
              <w:snapToGrid w:val="0"/>
              <w:ind w:firstLine="113"/>
              <w:rPr>
                <w:rFonts w:eastAsia="SimSun" w:cs="Arial"/>
                <w:bCs/>
                <w:iCs/>
                <w:noProof w:val="0"/>
                <w:kern w:val="1"/>
                <w:sz w:val="22"/>
                <w:szCs w:val="22"/>
                <w:lang w:eastAsia="hi-IN" w:bidi="hi-IN"/>
              </w:rPr>
            </w:pPr>
            <w:r w:rsidRPr="005D649C">
              <w:rPr>
                <w:rFonts w:eastAsia="SimSun" w:cs="Arial"/>
                <w:bCs/>
                <w:iCs/>
                <w:noProof w:val="0"/>
                <w:kern w:val="1"/>
                <w:sz w:val="22"/>
                <w:szCs w:val="22"/>
                <w:lang w:eastAsia="hi-IN" w:bidi="hi-IN"/>
              </w:rPr>
              <w:t>Panevėžio apskritis:</w:t>
            </w:r>
          </w:p>
        </w:tc>
        <w:tc>
          <w:tcPr>
            <w:tcW w:w="2819" w:type="dxa"/>
            <w:gridSpan w:val="2"/>
            <w:shd w:val="clear" w:color="auto" w:fill="FFFFFF"/>
          </w:tcPr>
          <w:p w14:paraId="73068950" w14:textId="77777777" w:rsidR="00710A70" w:rsidRPr="005D649C" w:rsidRDefault="00710A70" w:rsidP="00710A70">
            <w:pPr>
              <w:widowControl w:val="0"/>
              <w:suppressLineNumbers/>
              <w:snapToGrid w:val="0"/>
              <w:ind w:firstLine="113"/>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2020 m.</w:t>
            </w:r>
          </w:p>
        </w:tc>
        <w:tc>
          <w:tcPr>
            <w:tcW w:w="2850" w:type="dxa"/>
            <w:gridSpan w:val="2"/>
            <w:shd w:val="clear" w:color="auto" w:fill="FFFFFF"/>
          </w:tcPr>
          <w:p w14:paraId="5CCEB35A" w14:textId="77777777" w:rsidR="00710A70" w:rsidRPr="005D649C" w:rsidRDefault="00710A70" w:rsidP="00710A70">
            <w:pPr>
              <w:widowControl w:val="0"/>
              <w:suppressLineNumbers/>
              <w:snapToGrid w:val="0"/>
              <w:ind w:firstLine="113"/>
              <w:jc w:val="center"/>
              <w:rPr>
                <w:rFonts w:eastAsia="SimSun"/>
                <w:iCs/>
                <w:noProof w:val="0"/>
                <w:kern w:val="1"/>
                <w:sz w:val="22"/>
                <w:szCs w:val="22"/>
                <w:lang w:eastAsia="hi-IN" w:bidi="hi-IN"/>
              </w:rPr>
            </w:pPr>
            <w:r w:rsidRPr="005D649C">
              <w:rPr>
                <w:rFonts w:eastAsia="SimSun"/>
                <w:iCs/>
                <w:noProof w:val="0"/>
                <w:kern w:val="1"/>
                <w:sz w:val="22"/>
                <w:szCs w:val="22"/>
                <w:lang w:eastAsia="hi-IN" w:bidi="hi-IN"/>
              </w:rPr>
              <w:t>2019 m.</w:t>
            </w:r>
          </w:p>
        </w:tc>
        <w:tc>
          <w:tcPr>
            <w:tcW w:w="1302" w:type="dxa"/>
            <w:vMerge w:val="restart"/>
            <w:shd w:val="clear" w:color="auto" w:fill="FFFFFF"/>
          </w:tcPr>
          <w:p w14:paraId="00C3761D"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  pokytis %</w:t>
            </w:r>
          </w:p>
        </w:tc>
        <w:tc>
          <w:tcPr>
            <w:tcW w:w="1153" w:type="dxa"/>
            <w:vMerge w:val="restart"/>
            <w:shd w:val="clear" w:color="auto" w:fill="FFFFFF"/>
          </w:tcPr>
          <w:p w14:paraId="6596F805"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   pokytis %</w:t>
            </w:r>
          </w:p>
        </w:tc>
      </w:tr>
      <w:tr w:rsidR="00710A70" w:rsidRPr="00FA00F7" w14:paraId="2822D66F" w14:textId="77777777" w:rsidTr="00D94089">
        <w:trPr>
          <w:trHeight w:val="372"/>
        </w:trPr>
        <w:tc>
          <w:tcPr>
            <w:tcW w:w="1451" w:type="dxa"/>
            <w:vMerge/>
            <w:shd w:val="clear" w:color="auto" w:fill="FFFFFF"/>
          </w:tcPr>
          <w:p w14:paraId="38C2E540" w14:textId="77777777" w:rsidR="00710A70" w:rsidRPr="005D649C" w:rsidRDefault="00710A70" w:rsidP="00710A70">
            <w:pPr>
              <w:widowControl w:val="0"/>
              <w:suppressLineNumbers/>
              <w:snapToGrid w:val="0"/>
              <w:ind w:firstLine="113"/>
              <w:rPr>
                <w:rFonts w:eastAsia="SimSun"/>
                <w:noProof w:val="0"/>
                <w:kern w:val="1"/>
                <w:sz w:val="22"/>
                <w:szCs w:val="22"/>
                <w:lang w:eastAsia="hi-IN" w:bidi="hi-IN"/>
              </w:rPr>
            </w:pPr>
          </w:p>
        </w:tc>
        <w:tc>
          <w:tcPr>
            <w:tcW w:w="1377" w:type="dxa"/>
            <w:shd w:val="clear" w:color="auto" w:fill="FFFFFF"/>
          </w:tcPr>
          <w:p w14:paraId="27E187DE"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442" w:type="dxa"/>
            <w:shd w:val="clear" w:color="auto" w:fill="FFFFFF"/>
          </w:tcPr>
          <w:p w14:paraId="12260B4B"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422" w:type="dxa"/>
            <w:shd w:val="clear" w:color="auto" w:fill="FFFFFF"/>
          </w:tcPr>
          <w:p w14:paraId="588C0633"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žieminių</w:t>
            </w:r>
          </w:p>
        </w:tc>
        <w:tc>
          <w:tcPr>
            <w:tcW w:w="1428" w:type="dxa"/>
            <w:shd w:val="clear" w:color="auto" w:fill="FFFFFF"/>
          </w:tcPr>
          <w:p w14:paraId="0ED6B716" w14:textId="77777777" w:rsidR="00710A70" w:rsidRPr="005D649C" w:rsidRDefault="00710A70" w:rsidP="00710A70">
            <w:pPr>
              <w:widowControl w:val="0"/>
              <w:suppressAutoHyphens w:val="0"/>
              <w:snapToGrid w:val="0"/>
              <w:ind w:firstLine="113"/>
              <w:rPr>
                <w:rFonts w:eastAsia="SimSun" w:cs="Arial"/>
                <w:iCs/>
                <w:noProof w:val="0"/>
                <w:kern w:val="1"/>
                <w:sz w:val="22"/>
                <w:szCs w:val="22"/>
                <w:lang w:eastAsia="hi-IN" w:bidi="hi-IN"/>
              </w:rPr>
            </w:pPr>
            <w:r w:rsidRPr="005D649C">
              <w:rPr>
                <w:rFonts w:eastAsia="SimSun" w:cs="Arial"/>
                <w:iCs/>
                <w:noProof w:val="0"/>
                <w:kern w:val="1"/>
                <w:sz w:val="22"/>
                <w:szCs w:val="22"/>
                <w:lang w:eastAsia="hi-IN" w:bidi="hi-IN"/>
              </w:rPr>
              <w:t>vasarinių</w:t>
            </w:r>
          </w:p>
        </w:tc>
        <w:tc>
          <w:tcPr>
            <w:tcW w:w="1302" w:type="dxa"/>
            <w:vMerge/>
            <w:shd w:val="clear" w:color="auto" w:fill="FFFFFF"/>
          </w:tcPr>
          <w:p w14:paraId="5E3A7153" w14:textId="77777777" w:rsidR="00710A70" w:rsidRPr="005D649C" w:rsidRDefault="00710A70" w:rsidP="00710A70">
            <w:pPr>
              <w:widowControl w:val="0"/>
              <w:suppressLineNumbers/>
              <w:snapToGrid w:val="0"/>
              <w:ind w:firstLine="113"/>
              <w:rPr>
                <w:rFonts w:eastAsia="SimSun"/>
                <w:noProof w:val="0"/>
                <w:kern w:val="1"/>
                <w:sz w:val="22"/>
                <w:szCs w:val="22"/>
                <w:lang w:eastAsia="hi-IN" w:bidi="hi-IN"/>
              </w:rPr>
            </w:pPr>
          </w:p>
        </w:tc>
        <w:tc>
          <w:tcPr>
            <w:tcW w:w="1153" w:type="dxa"/>
            <w:vMerge/>
            <w:shd w:val="clear" w:color="auto" w:fill="FFFFFF"/>
          </w:tcPr>
          <w:p w14:paraId="031A6F0C" w14:textId="77777777" w:rsidR="00710A70" w:rsidRPr="005D649C" w:rsidRDefault="00710A70" w:rsidP="00710A70">
            <w:pPr>
              <w:widowControl w:val="0"/>
              <w:suppressLineNumbers/>
              <w:snapToGrid w:val="0"/>
              <w:ind w:firstLine="113"/>
              <w:rPr>
                <w:rFonts w:eastAsia="SimSun"/>
                <w:noProof w:val="0"/>
                <w:kern w:val="1"/>
                <w:sz w:val="22"/>
                <w:szCs w:val="22"/>
                <w:lang w:eastAsia="hi-IN" w:bidi="hi-IN"/>
              </w:rPr>
            </w:pPr>
          </w:p>
        </w:tc>
      </w:tr>
      <w:tr w:rsidR="00710A70" w:rsidRPr="00FA00F7" w14:paraId="6F8972CC" w14:textId="77777777" w:rsidTr="009A192B">
        <w:trPr>
          <w:trHeight w:val="148"/>
        </w:trPr>
        <w:tc>
          <w:tcPr>
            <w:tcW w:w="1451" w:type="dxa"/>
            <w:shd w:val="clear" w:color="auto" w:fill="FFFFFF"/>
          </w:tcPr>
          <w:p w14:paraId="5B892735"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Biržų r. </w:t>
            </w:r>
          </w:p>
        </w:tc>
        <w:tc>
          <w:tcPr>
            <w:tcW w:w="1377" w:type="dxa"/>
            <w:shd w:val="clear" w:color="auto" w:fill="FFFFFF"/>
            <w:vAlign w:val="center"/>
          </w:tcPr>
          <w:p w14:paraId="37B206A7"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29 590,3</w:t>
            </w:r>
          </w:p>
        </w:tc>
        <w:tc>
          <w:tcPr>
            <w:tcW w:w="1442" w:type="dxa"/>
            <w:shd w:val="clear" w:color="auto" w:fill="FFFFFF"/>
            <w:vAlign w:val="center"/>
          </w:tcPr>
          <w:p w14:paraId="43B60BCF"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21 951,11</w:t>
            </w:r>
          </w:p>
        </w:tc>
        <w:tc>
          <w:tcPr>
            <w:tcW w:w="1422" w:type="dxa"/>
            <w:shd w:val="clear" w:color="auto" w:fill="FFFFFF"/>
            <w:vAlign w:val="center"/>
          </w:tcPr>
          <w:p w14:paraId="39EFE78E"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31 016.15</w:t>
            </w:r>
          </w:p>
        </w:tc>
        <w:tc>
          <w:tcPr>
            <w:tcW w:w="1428" w:type="dxa"/>
            <w:shd w:val="clear" w:color="auto" w:fill="FFFFFF"/>
            <w:vAlign w:val="center"/>
          </w:tcPr>
          <w:p w14:paraId="439306E1"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19 969.16</w:t>
            </w:r>
          </w:p>
        </w:tc>
        <w:tc>
          <w:tcPr>
            <w:tcW w:w="1302" w:type="dxa"/>
            <w:shd w:val="clear" w:color="auto" w:fill="FFFFFF"/>
            <w:vAlign w:val="center"/>
          </w:tcPr>
          <w:p w14:paraId="7A7BCCD6"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95,4</w:t>
            </w:r>
          </w:p>
        </w:tc>
        <w:tc>
          <w:tcPr>
            <w:tcW w:w="1153" w:type="dxa"/>
            <w:shd w:val="clear" w:color="auto" w:fill="FFFFFF"/>
            <w:vAlign w:val="center"/>
          </w:tcPr>
          <w:p w14:paraId="7A6E2B8B" w14:textId="77777777" w:rsidR="00710A70" w:rsidRPr="005D649C" w:rsidRDefault="00710A70" w:rsidP="009A192B">
            <w:pPr>
              <w:widowControl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109,9</w:t>
            </w:r>
          </w:p>
        </w:tc>
      </w:tr>
      <w:tr w:rsidR="00710A70" w:rsidRPr="00FA00F7" w14:paraId="186C87B5" w14:textId="77777777" w:rsidTr="009A192B">
        <w:trPr>
          <w:trHeight w:val="148"/>
        </w:trPr>
        <w:tc>
          <w:tcPr>
            <w:tcW w:w="1451" w:type="dxa"/>
            <w:shd w:val="clear" w:color="auto" w:fill="FFFFFF"/>
          </w:tcPr>
          <w:p w14:paraId="0705ED54"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Kupiškio r. </w:t>
            </w:r>
          </w:p>
        </w:tc>
        <w:tc>
          <w:tcPr>
            <w:tcW w:w="1377" w:type="dxa"/>
            <w:shd w:val="clear" w:color="auto" w:fill="FFFFFF"/>
            <w:vAlign w:val="center"/>
          </w:tcPr>
          <w:p w14:paraId="096E74AE"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19 055,05</w:t>
            </w:r>
          </w:p>
        </w:tc>
        <w:tc>
          <w:tcPr>
            <w:tcW w:w="1442" w:type="dxa"/>
            <w:shd w:val="clear" w:color="auto" w:fill="FFFFFF"/>
            <w:vAlign w:val="center"/>
          </w:tcPr>
          <w:p w14:paraId="6D7EDD6C"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10 686,91</w:t>
            </w:r>
          </w:p>
        </w:tc>
        <w:tc>
          <w:tcPr>
            <w:tcW w:w="1422" w:type="dxa"/>
            <w:shd w:val="clear" w:color="auto" w:fill="FFFFFF"/>
            <w:vAlign w:val="center"/>
          </w:tcPr>
          <w:p w14:paraId="37016A80"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18 003.81</w:t>
            </w:r>
          </w:p>
        </w:tc>
        <w:tc>
          <w:tcPr>
            <w:tcW w:w="1428" w:type="dxa"/>
            <w:shd w:val="clear" w:color="auto" w:fill="FFFFFF"/>
            <w:vAlign w:val="center"/>
          </w:tcPr>
          <w:p w14:paraId="4C5F8A7D"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10 928.74</w:t>
            </w:r>
          </w:p>
        </w:tc>
        <w:tc>
          <w:tcPr>
            <w:tcW w:w="1302" w:type="dxa"/>
            <w:shd w:val="clear" w:color="auto" w:fill="FFFFFF"/>
            <w:vAlign w:val="center"/>
          </w:tcPr>
          <w:p w14:paraId="0850BD06"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105,8</w:t>
            </w:r>
          </w:p>
        </w:tc>
        <w:tc>
          <w:tcPr>
            <w:tcW w:w="1153" w:type="dxa"/>
            <w:shd w:val="clear" w:color="auto" w:fill="FFFFFF"/>
            <w:vAlign w:val="center"/>
          </w:tcPr>
          <w:p w14:paraId="1C7039F7"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97,8</w:t>
            </w:r>
          </w:p>
        </w:tc>
      </w:tr>
      <w:tr w:rsidR="00710A70" w:rsidRPr="00FA00F7" w14:paraId="42BA99F7" w14:textId="77777777" w:rsidTr="009A192B">
        <w:trPr>
          <w:trHeight w:val="148"/>
        </w:trPr>
        <w:tc>
          <w:tcPr>
            <w:tcW w:w="1451" w:type="dxa"/>
            <w:shd w:val="clear" w:color="auto" w:fill="FFFFFF"/>
          </w:tcPr>
          <w:p w14:paraId="169EEF77" w14:textId="77777777" w:rsidR="00710A70" w:rsidRPr="005D649C" w:rsidRDefault="00710A70" w:rsidP="00710A70">
            <w:pPr>
              <w:widowControl w:val="0"/>
              <w:suppressAutoHyphens w:val="0"/>
              <w:snapToGrid w:val="0"/>
              <w:ind w:firstLine="0"/>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 xml:space="preserve">Panevėžio r. </w:t>
            </w:r>
          </w:p>
        </w:tc>
        <w:tc>
          <w:tcPr>
            <w:tcW w:w="1377" w:type="dxa"/>
            <w:shd w:val="clear" w:color="auto" w:fill="FFFFFF"/>
            <w:vAlign w:val="center"/>
          </w:tcPr>
          <w:p w14:paraId="6A55715C"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40 125,11</w:t>
            </w:r>
          </w:p>
        </w:tc>
        <w:tc>
          <w:tcPr>
            <w:tcW w:w="1442" w:type="dxa"/>
            <w:shd w:val="clear" w:color="auto" w:fill="FFFFFF"/>
            <w:vAlign w:val="center"/>
          </w:tcPr>
          <w:p w14:paraId="6AEABB0C"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24 296,15</w:t>
            </w:r>
          </w:p>
        </w:tc>
        <w:tc>
          <w:tcPr>
            <w:tcW w:w="1422" w:type="dxa"/>
            <w:shd w:val="clear" w:color="auto" w:fill="FFFFFF"/>
            <w:vAlign w:val="center"/>
          </w:tcPr>
          <w:p w14:paraId="4A16B963"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41 984.79</w:t>
            </w:r>
          </w:p>
        </w:tc>
        <w:tc>
          <w:tcPr>
            <w:tcW w:w="1428" w:type="dxa"/>
            <w:shd w:val="clear" w:color="auto" w:fill="FFFFFF"/>
            <w:vAlign w:val="center"/>
          </w:tcPr>
          <w:p w14:paraId="64D2F8E2"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22 989.91</w:t>
            </w:r>
          </w:p>
        </w:tc>
        <w:tc>
          <w:tcPr>
            <w:tcW w:w="1302" w:type="dxa"/>
            <w:shd w:val="clear" w:color="auto" w:fill="FFFFFF"/>
            <w:vAlign w:val="center"/>
          </w:tcPr>
          <w:p w14:paraId="0CA2E1DA"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95,6</w:t>
            </w:r>
          </w:p>
        </w:tc>
        <w:tc>
          <w:tcPr>
            <w:tcW w:w="1153" w:type="dxa"/>
            <w:shd w:val="clear" w:color="auto" w:fill="FFFFFF"/>
            <w:vAlign w:val="center"/>
          </w:tcPr>
          <w:p w14:paraId="5FBF2350" w14:textId="77777777" w:rsidR="00710A70" w:rsidRPr="005D649C" w:rsidRDefault="00710A70" w:rsidP="009A192B">
            <w:pPr>
              <w:widowControl w:val="0"/>
              <w:suppressAutoHyphens w:val="0"/>
              <w:snapToGrid w:val="0"/>
              <w:ind w:firstLine="0"/>
              <w:contextualSpacing/>
              <w:jc w:val="center"/>
              <w:rPr>
                <w:rFonts w:eastAsia="SimSun" w:cs="Times New Roman"/>
                <w:b/>
                <w:noProof w:val="0"/>
                <w:kern w:val="1"/>
                <w:sz w:val="22"/>
                <w:szCs w:val="22"/>
                <w:lang w:eastAsia="hi-IN" w:bidi="hi-IN"/>
              </w:rPr>
            </w:pPr>
            <w:r w:rsidRPr="005D649C">
              <w:rPr>
                <w:rFonts w:eastAsia="SimSun" w:cs="Times New Roman"/>
                <w:b/>
                <w:noProof w:val="0"/>
                <w:kern w:val="1"/>
                <w:sz w:val="22"/>
                <w:szCs w:val="22"/>
                <w:lang w:eastAsia="hi-IN" w:bidi="hi-IN"/>
              </w:rPr>
              <w:t>105,7</w:t>
            </w:r>
          </w:p>
        </w:tc>
      </w:tr>
      <w:tr w:rsidR="00710A70" w:rsidRPr="00FA00F7" w14:paraId="6DD47039" w14:textId="77777777" w:rsidTr="009A192B">
        <w:trPr>
          <w:trHeight w:val="148"/>
        </w:trPr>
        <w:tc>
          <w:tcPr>
            <w:tcW w:w="1451" w:type="dxa"/>
            <w:shd w:val="clear" w:color="auto" w:fill="FFFFFF"/>
          </w:tcPr>
          <w:p w14:paraId="0BB173C6"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Pasvalio r. </w:t>
            </w:r>
          </w:p>
        </w:tc>
        <w:tc>
          <w:tcPr>
            <w:tcW w:w="1377" w:type="dxa"/>
            <w:shd w:val="clear" w:color="auto" w:fill="FFFFFF"/>
            <w:vAlign w:val="center"/>
          </w:tcPr>
          <w:p w14:paraId="31B31AA5"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39 918,55</w:t>
            </w:r>
          </w:p>
        </w:tc>
        <w:tc>
          <w:tcPr>
            <w:tcW w:w="1442" w:type="dxa"/>
            <w:shd w:val="clear" w:color="auto" w:fill="FFFFFF"/>
            <w:vAlign w:val="center"/>
          </w:tcPr>
          <w:p w14:paraId="3F11E9C2"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13 194,59</w:t>
            </w:r>
          </w:p>
        </w:tc>
        <w:tc>
          <w:tcPr>
            <w:tcW w:w="1422" w:type="dxa"/>
            <w:shd w:val="clear" w:color="auto" w:fill="FFFFFF"/>
            <w:vAlign w:val="center"/>
          </w:tcPr>
          <w:p w14:paraId="2D418BB3"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42 375.24</w:t>
            </w:r>
          </w:p>
        </w:tc>
        <w:tc>
          <w:tcPr>
            <w:tcW w:w="1428" w:type="dxa"/>
            <w:shd w:val="clear" w:color="auto" w:fill="FFFFFF"/>
            <w:vAlign w:val="center"/>
          </w:tcPr>
          <w:p w14:paraId="46990BCC"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13 499.47</w:t>
            </w:r>
          </w:p>
        </w:tc>
        <w:tc>
          <w:tcPr>
            <w:tcW w:w="1302" w:type="dxa"/>
            <w:shd w:val="clear" w:color="auto" w:fill="FFFFFF"/>
            <w:vAlign w:val="center"/>
          </w:tcPr>
          <w:p w14:paraId="78666CAB"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94,2</w:t>
            </w:r>
          </w:p>
        </w:tc>
        <w:tc>
          <w:tcPr>
            <w:tcW w:w="1153" w:type="dxa"/>
            <w:shd w:val="clear" w:color="auto" w:fill="FFFFFF"/>
            <w:vAlign w:val="center"/>
          </w:tcPr>
          <w:p w14:paraId="0C63DAFA"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97,7</w:t>
            </w:r>
          </w:p>
        </w:tc>
      </w:tr>
      <w:tr w:rsidR="00710A70" w:rsidRPr="00FA00F7" w14:paraId="3AFE708A" w14:textId="77777777" w:rsidTr="009A192B">
        <w:trPr>
          <w:trHeight w:val="148"/>
        </w:trPr>
        <w:tc>
          <w:tcPr>
            <w:tcW w:w="1451" w:type="dxa"/>
            <w:shd w:val="clear" w:color="auto" w:fill="FFFFFF"/>
          </w:tcPr>
          <w:p w14:paraId="09E23EE2" w14:textId="77777777" w:rsidR="00710A70" w:rsidRPr="005D649C" w:rsidRDefault="00710A70" w:rsidP="00710A70">
            <w:pPr>
              <w:widowControl w:val="0"/>
              <w:suppressAutoHyphens w:val="0"/>
              <w:snapToGrid w:val="0"/>
              <w:ind w:firstLine="0"/>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 xml:space="preserve">Rokiškio r. </w:t>
            </w:r>
          </w:p>
        </w:tc>
        <w:tc>
          <w:tcPr>
            <w:tcW w:w="1377" w:type="dxa"/>
            <w:shd w:val="clear" w:color="auto" w:fill="FFFFFF"/>
            <w:vAlign w:val="center"/>
          </w:tcPr>
          <w:p w14:paraId="47932776"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24 580,61</w:t>
            </w:r>
          </w:p>
        </w:tc>
        <w:tc>
          <w:tcPr>
            <w:tcW w:w="1442" w:type="dxa"/>
            <w:shd w:val="clear" w:color="auto" w:fill="FFFFFF"/>
            <w:vAlign w:val="center"/>
          </w:tcPr>
          <w:p w14:paraId="735DBF04"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18 845,12</w:t>
            </w:r>
          </w:p>
        </w:tc>
        <w:tc>
          <w:tcPr>
            <w:tcW w:w="1422" w:type="dxa"/>
            <w:shd w:val="clear" w:color="auto" w:fill="FFFFFF"/>
            <w:vAlign w:val="center"/>
          </w:tcPr>
          <w:p w14:paraId="6E7604E5"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22 798.34</w:t>
            </w:r>
          </w:p>
        </w:tc>
        <w:tc>
          <w:tcPr>
            <w:tcW w:w="1428" w:type="dxa"/>
            <w:shd w:val="clear" w:color="auto" w:fill="FFFFFF"/>
            <w:vAlign w:val="center"/>
          </w:tcPr>
          <w:p w14:paraId="40A6BC8D"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19 460.50</w:t>
            </w:r>
          </w:p>
        </w:tc>
        <w:tc>
          <w:tcPr>
            <w:tcW w:w="1302" w:type="dxa"/>
            <w:shd w:val="clear" w:color="auto" w:fill="FFFFFF"/>
            <w:vAlign w:val="center"/>
          </w:tcPr>
          <w:p w14:paraId="579C54B3"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107,8</w:t>
            </w:r>
          </w:p>
        </w:tc>
        <w:tc>
          <w:tcPr>
            <w:tcW w:w="1153" w:type="dxa"/>
            <w:shd w:val="clear" w:color="auto" w:fill="FFFFFF"/>
            <w:vAlign w:val="center"/>
          </w:tcPr>
          <w:p w14:paraId="236A2AF3"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96,8</w:t>
            </w:r>
          </w:p>
        </w:tc>
      </w:tr>
      <w:tr w:rsidR="00710A70" w:rsidRPr="00FA00F7" w14:paraId="2331E785" w14:textId="77777777" w:rsidTr="009A192B">
        <w:trPr>
          <w:trHeight w:val="148"/>
        </w:trPr>
        <w:tc>
          <w:tcPr>
            <w:tcW w:w="1451" w:type="dxa"/>
            <w:shd w:val="clear" w:color="auto" w:fill="FFFFFF"/>
          </w:tcPr>
          <w:p w14:paraId="4E3023D1" w14:textId="77777777" w:rsidR="00710A70" w:rsidRPr="005D649C" w:rsidRDefault="00710A70" w:rsidP="00710A70">
            <w:pPr>
              <w:widowControl w:val="0"/>
              <w:suppressAutoHyphens w:val="0"/>
              <w:snapToGrid w:val="0"/>
              <w:ind w:firstLine="0"/>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Apskrityje</w:t>
            </w:r>
          </w:p>
        </w:tc>
        <w:tc>
          <w:tcPr>
            <w:tcW w:w="1377" w:type="dxa"/>
            <w:shd w:val="clear" w:color="auto" w:fill="FFFFFF"/>
            <w:vAlign w:val="center"/>
          </w:tcPr>
          <w:p w14:paraId="27DADFEB" w14:textId="77777777" w:rsidR="00710A70" w:rsidRPr="005D649C" w:rsidRDefault="00710A70" w:rsidP="009A192B">
            <w:pPr>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153 269,62</w:t>
            </w:r>
          </w:p>
        </w:tc>
        <w:tc>
          <w:tcPr>
            <w:tcW w:w="1442" w:type="dxa"/>
            <w:shd w:val="clear" w:color="auto" w:fill="FFFFFF"/>
            <w:vAlign w:val="center"/>
          </w:tcPr>
          <w:p w14:paraId="12CD0FCB" w14:textId="77777777" w:rsidR="00710A70" w:rsidRPr="005D649C" w:rsidRDefault="00710A70" w:rsidP="009A192B">
            <w:pPr>
              <w:widowControl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88 973,88</w:t>
            </w:r>
          </w:p>
        </w:tc>
        <w:tc>
          <w:tcPr>
            <w:tcW w:w="1422" w:type="dxa"/>
            <w:shd w:val="clear" w:color="auto" w:fill="FFFFFF"/>
            <w:vAlign w:val="center"/>
          </w:tcPr>
          <w:p w14:paraId="5FE394EB" w14:textId="77777777" w:rsidR="00710A70" w:rsidRPr="005D649C" w:rsidRDefault="00710A70" w:rsidP="009A192B">
            <w:pPr>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156 178.33</w:t>
            </w:r>
          </w:p>
        </w:tc>
        <w:tc>
          <w:tcPr>
            <w:tcW w:w="1428" w:type="dxa"/>
            <w:shd w:val="clear" w:color="auto" w:fill="FFFFFF"/>
            <w:vAlign w:val="center"/>
          </w:tcPr>
          <w:p w14:paraId="38D4E1B9" w14:textId="77777777" w:rsidR="00710A70" w:rsidRPr="005D649C" w:rsidRDefault="00710A70" w:rsidP="009A192B">
            <w:pPr>
              <w:widowControl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86 847.78</w:t>
            </w:r>
          </w:p>
        </w:tc>
        <w:tc>
          <w:tcPr>
            <w:tcW w:w="1302" w:type="dxa"/>
            <w:shd w:val="clear" w:color="auto" w:fill="FFFFFF"/>
            <w:vAlign w:val="center"/>
          </w:tcPr>
          <w:p w14:paraId="59E454B1"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98,1</w:t>
            </w:r>
          </w:p>
        </w:tc>
        <w:tc>
          <w:tcPr>
            <w:tcW w:w="1153" w:type="dxa"/>
            <w:shd w:val="clear" w:color="auto" w:fill="FFFFFF"/>
            <w:vAlign w:val="center"/>
          </w:tcPr>
          <w:p w14:paraId="2791E604"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102,4</w:t>
            </w:r>
          </w:p>
        </w:tc>
      </w:tr>
      <w:tr w:rsidR="00710A70" w:rsidRPr="00FA00F7" w14:paraId="0CD31225" w14:textId="77777777" w:rsidTr="009A192B">
        <w:trPr>
          <w:trHeight w:val="312"/>
        </w:trPr>
        <w:tc>
          <w:tcPr>
            <w:tcW w:w="1451" w:type="dxa"/>
            <w:shd w:val="clear" w:color="auto" w:fill="FFFFFF"/>
          </w:tcPr>
          <w:p w14:paraId="4C8B9868" w14:textId="77777777" w:rsidR="00710A70" w:rsidRPr="005D649C" w:rsidRDefault="00710A70" w:rsidP="00710A70">
            <w:pPr>
              <w:widowControl w:val="0"/>
              <w:suppressAutoHyphens w:val="0"/>
              <w:snapToGrid w:val="0"/>
              <w:ind w:firstLine="0"/>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Lietuvoje</w:t>
            </w:r>
          </w:p>
        </w:tc>
        <w:tc>
          <w:tcPr>
            <w:tcW w:w="1377" w:type="dxa"/>
            <w:shd w:val="clear" w:color="auto" w:fill="FFFFFF"/>
            <w:vAlign w:val="center"/>
          </w:tcPr>
          <w:p w14:paraId="2262A560"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919 525,13</w:t>
            </w:r>
          </w:p>
        </w:tc>
        <w:tc>
          <w:tcPr>
            <w:tcW w:w="1442" w:type="dxa"/>
            <w:shd w:val="clear" w:color="auto" w:fill="FFFFFF"/>
            <w:vAlign w:val="center"/>
          </w:tcPr>
          <w:p w14:paraId="3D6F1450"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485 686,24</w:t>
            </w:r>
          </w:p>
        </w:tc>
        <w:tc>
          <w:tcPr>
            <w:tcW w:w="1422" w:type="dxa"/>
            <w:shd w:val="clear" w:color="auto" w:fill="FFFFFF"/>
            <w:vAlign w:val="center"/>
          </w:tcPr>
          <w:p w14:paraId="696B22FE"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901 859.80</w:t>
            </w:r>
          </w:p>
        </w:tc>
        <w:tc>
          <w:tcPr>
            <w:tcW w:w="1428" w:type="dxa"/>
            <w:shd w:val="clear" w:color="auto" w:fill="FFFFFF"/>
            <w:vAlign w:val="center"/>
          </w:tcPr>
          <w:p w14:paraId="4E2A539F" w14:textId="77777777" w:rsidR="00710A70" w:rsidRPr="005D649C" w:rsidRDefault="00710A70" w:rsidP="009A192B">
            <w:pPr>
              <w:widowControl w:val="0"/>
              <w:suppressAutoHyphens w:val="0"/>
              <w:snapToGrid w:val="0"/>
              <w:ind w:firstLine="0"/>
              <w:contextualSpacing/>
              <w:jc w:val="center"/>
              <w:rPr>
                <w:rFonts w:eastAsia="SimSun" w:cs="Times New Roman"/>
                <w:bCs/>
                <w:noProof w:val="0"/>
                <w:kern w:val="1"/>
                <w:sz w:val="22"/>
                <w:szCs w:val="22"/>
                <w:lang w:eastAsia="hi-IN" w:bidi="hi-IN"/>
              </w:rPr>
            </w:pPr>
            <w:r w:rsidRPr="005D649C">
              <w:rPr>
                <w:rFonts w:eastAsia="SimSun" w:cs="Times New Roman"/>
                <w:bCs/>
                <w:noProof w:val="0"/>
                <w:kern w:val="1"/>
                <w:sz w:val="22"/>
                <w:szCs w:val="22"/>
                <w:lang w:eastAsia="hi-IN" w:bidi="hi-IN"/>
              </w:rPr>
              <w:t>484 055.89</w:t>
            </w:r>
          </w:p>
        </w:tc>
        <w:tc>
          <w:tcPr>
            <w:tcW w:w="1302" w:type="dxa"/>
            <w:shd w:val="clear" w:color="auto" w:fill="FFFFFF"/>
            <w:vAlign w:val="center"/>
          </w:tcPr>
          <w:p w14:paraId="48D6E370"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101,9</w:t>
            </w:r>
          </w:p>
        </w:tc>
        <w:tc>
          <w:tcPr>
            <w:tcW w:w="1153" w:type="dxa"/>
            <w:shd w:val="clear" w:color="auto" w:fill="FFFFFF"/>
            <w:vAlign w:val="center"/>
          </w:tcPr>
          <w:p w14:paraId="76E01002" w14:textId="77777777" w:rsidR="00710A70" w:rsidRPr="005D649C" w:rsidRDefault="00710A70" w:rsidP="009A192B">
            <w:pPr>
              <w:widowControl w:val="0"/>
              <w:suppressAutoHyphens w:val="0"/>
              <w:snapToGrid w:val="0"/>
              <w:ind w:firstLine="0"/>
              <w:contextualSpacing/>
              <w:jc w:val="center"/>
              <w:rPr>
                <w:rFonts w:eastAsia="SimSun" w:cs="Times New Roman"/>
                <w:noProof w:val="0"/>
                <w:kern w:val="1"/>
                <w:sz w:val="22"/>
                <w:szCs w:val="22"/>
                <w:lang w:eastAsia="hi-IN" w:bidi="hi-IN"/>
              </w:rPr>
            </w:pPr>
            <w:r w:rsidRPr="005D649C">
              <w:rPr>
                <w:rFonts w:eastAsia="SimSun" w:cs="Times New Roman"/>
                <w:noProof w:val="0"/>
                <w:kern w:val="1"/>
                <w:sz w:val="22"/>
                <w:szCs w:val="22"/>
                <w:lang w:eastAsia="hi-IN" w:bidi="hi-IN"/>
              </w:rPr>
              <w:t>100,3</w:t>
            </w:r>
          </w:p>
        </w:tc>
      </w:tr>
    </w:tbl>
    <w:p w14:paraId="5C27D1F9" w14:textId="77777777" w:rsidR="00FA00F7" w:rsidRPr="00FA00F7" w:rsidRDefault="00FA00F7" w:rsidP="00423008">
      <w:pPr>
        <w:widowControl w:val="0"/>
        <w:suppressAutoHyphens w:val="0"/>
        <w:rPr>
          <w:rFonts w:eastAsia="SimSun" w:cs="Times New Roman"/>
          <w:noProof w:val="0"/>
          <w:kern w:val="1"/>
          <w:szCs w:val="24"/>
          <w:lang w:eastAsia="hi-IN" w:bidi="hi-IN"/>
        </w:rPr>
      </w:pPr>
      <w:r w:rsidRPr="00FA00F7">
        <w:rPr>
          <w:rFonts w:eastAsia="SimSun"/>
          <w:noProof w:val="0"/>
          <w:kern w:val="1"/>
          <w:szCs w:val="24"/>
          <w:lang w:eastAsia="hi-IN" w:bidi="hi-IN"/>
        </w:rPr>
        <w:lastRenderedPageBreak/>
        <w:t>Panevėžio rajone deklaruotų žemės ūkio naudmenų struktūra 2020 metais:</w:t>
      </w:r>
    </w:p>
    <w:tbl>
      <w:tblPr>
        <w:tblW w:w="9575" w:type="dxa"/>
        <w:tblInd w:w="65" w:type="dxa"/>
        <w:tblLook w:val="04A0" w:firstRow="1" w:lastRow="0" w:firstColumn="1" w:lastColumn="0" w:noHBand="0" w:noVBand="1"/>
      </w:tblPr>
      <w:tblGrid>
        <w:gridCol w:w="3605"/>
        <w:gridCol w:w="2846"/>
        <w:gridCol w:w="3124"/>
      </w:tblGrid>
      <w:tr w:rsidR="00710A70" w:rsidRPr="00FA00F7" w14:paraId="12EA8308" w14:textId="77777777" w:rsidTr="00423008">
        <w:trPr>
          <w:trHeight w:val="345"/>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FEF86" w14:textId="77777777" w:rsidR="00710A70" w:rsidRPr="00423008" w:rsidRDefault="00710A70" w:rsidP="00710A70">
            <w:pPr>
              <w:suppressAutoHyphens w:val="0"/>
              <w:ind w:firstLine="0"/>
              <w:jc w:val="left"/>
              <w:rPr>
                <w:rFonts w:cs="Times New Roman"/>
                <w:noProof w:val="0"/>
                <w:kern w:val="0"/>
                <w:sz w:val="20"/>
              </w:rPr>
            </w:pP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20B4D228" w14:textId="77777777" w:rsidR="00710A70" w:rsidRPr="00423008" w:rsidRDefault="00710A70" w:rsidP="00710A70">
            <w:pPr>
              <w:suppressAutoHyphens w:val="0"/>
              <w:ind w:firstLine="0"/>
              <w:jc w:val="left"/>
              <w:rPr>
                <w:rFonts w:cs="Times New Roman"/>
                <w:noProof w:val="0"/>
                <w:kern w:val="0"/>
                <w:sz w:val="20"/>
              </w:rPr>
            </w:pPr>
            <w:r w:rsidRPr="00423008">
              <w:rPr>
                <w:rFonts w:cs="Times New Roman"/>
                <w:noProof w:val="0"/>
                <w:kern w:val="0"/>
                <w:sz w:val="20"/>
              </w:rPr>
              <w:t> Deklaruotas plotas ha</w:t>
            </w:r>
          </w:p>
        </w:tc>
        <w:tc>
          <w:tcPr>
            <w:tcW w:w="3124" w:type="dxa"/>
            <w:tcBorders>
              <w:top w:val="single" w:sz="4" w:space="0" w:color="auto"/>
              <w:left w:val="nil"/>
              <w:bottom w:val="single" w:sz="4" w:space="0" w:color="auto"/>
              <w:right w:val="single" w:sz="4" w:space="0" w:color="auto"/>
            </w:tcBorders>
            <w:shd w:val="clear" w:color="auto" w:fill="auto"/>
            <w:noWrap/>
            <w:vAlign w:val="bottom"/>
            <w:hideMark/>
          </w:tcPr>
          <w:p w14:paraId="53EF0047" w14:textId="77777777" w:rsidR="00710A70" w:rsidRPr="00423008" w:rsidRDefault="00710A70" w:rsidP="00710A70">
            <w:pPr>
              <w:suppressAutoHyphens w:val="0"/>
              <w:ind w:firstLine="0"/>
              <w:jc w:val="left"/>
              <w:rPr>
                <w:rFonts w:cs="Times New Roman"/>
                <w:noProof w:val="0"/>
                <w:kern w:val="0"/>
                <w:sz w:val="20"/>
              </w:rPr>
            </w:pPr>
            <w:r w:rsidRPr="00423008">
              <w:rPr>
                <w:rFonts w:cs="Times New Roman"/>
                <w:noProof w:val="0"/>
                <w:kern w:val="0"/>
                <w:sz w:val="20"/>
              </w:rPr>
              <w:t> % nuo bendro deklaruoto ploto</w:t>
            </w:r>
          </w:p>
        </w:tc>
      </w:tr>
      <w:tr w:rsidR="00710A70" w:rsidRPr="00FA00F7" w14:paraId="7CCDA085"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49B17836" w14:textId="77777777" w:rsidR="00710A70" w:rsidRPr="00423008" w:rsidRDefault="00710A70" w:rsidP="00710A70">
            <w:pPr>
              <w:suppressAutoHyphens w:val="0"/>
              <w:ind w:firstLine="0"/>
              <w:jc w:val="left"/>
              <w:rPr>
                <w:rFonts w:cs="Times New Roman"/>
                <w:noProof w:val="0"/>
                <w:kern w:val="0"/>
                <w:sz w:val="20"/>
              </w:rPr>
            </w:pPr>
            <w:r w:rsidRPr="00423008">
              <w:rPr>
                <w:rFonts w:cs="Times New Roman"/>
                <w:noProof w:val="0"/>
                <w:kern w:val="0"/>
                <w:sz w:val="20"/>
              </w:rPr>
              <w:t>Vasariniai javai</w:t>
            </w:r>
          </w:p>
        </w:tc>
        <w:tc>
          <w:tcPr>
            <w:tcW w:w="2846" w:type="dxa"/>
            <w:tcBorders>
              <w:top w:val="nil"/>
              <w:left w:val="nil"/>
              <w:bottom w:val="single" w:sz="4" w:space="0" w:color="auto"/>
              <w:right w:val="single" w:sz="4" w:space="0" w:color="auto"/>
            </w:tcBorders>
            <w:shd w:val="clear" w:color="auto" w:fill="auto"/>
            <w:noWrap/>
            <w:vAlign w:val="bottom"/>
          </w:tcPr>
          <w:p w14:paraId="385D9333" w14:textId="77777777" w:rsidR="00710A70" w:rsidRPr="00423008" w:rsidRDefault="00710A70" w:rsidP="00533589">
            <w:pPr>
              <w:suppressAutoHyphens w:val="0"/>
              <w:ind w:firstLine="0"/>
              <w:jc w:val="center"/>
              <w:rPr>
                <w:rFonts w:cs="Times New Roman"/>
                <w:noProof w:val="0"/>
                <w:kern w:val="0"/>
                <w:sz w:val="20"/>
              </w:rPr>
            </w:pPr>
            <w:r w:rsidRPr="00423008">
              <w:rPr>
                <w:rFonts w:cs="Times New Roman"/>
                <w:noProof w:val="0"/>
                <w:kern w:val="0"/>
                <w:sz w:val="20"/>
              </w:rPr>
              <w:t>24 296,15</w:t>
            </w:r>
          </w:p>
        </w:tc>
        <w:tc>
          <w:tcPr>
            <w:tcW w:w="3124" w:type="dxa"/>
            <w:tcBorders>
              <w:top w:val="nil"/>
              <w:left w:val="nil"/>
              <w:bottom w:val="single" w:sz="4" w:space="0" w:color="auto"/>
              <w:right w:val="single" w:sz="4" w:space="0" w:color="auto"/>
            </w:tcBorders>
            <w:shd w:val="clear" w:color="auto" w:fill="auto"/>
            <w:noWrap/>
            <w:vAlign w:val="bottom"/>
          </w:tcPr>
          <w:p w14:paraId="78E4CE5C" w14:textId="77777777" w:rsidR="00710A70" w:rsidRPr="00423008" w:rsidRDefault="00710A70" w:rsidP="00533589">
            <w:pPr>
              <w:suppressAutoHyphens w:val="0"/>
              <w:ind w:firstLine="0"/>
              <w:jc w:val="center"/>
              <w:rPr>
                <w:rFonts w:cs="Times New Roman"/>
                <w:noProof w:val="0"/>
                <w:kern w:val="0"/>
                <w:sz w:val="20"/>
              </w:rPr>
            </w:pPr>
            <w:r w:rsidRPr="00423008">
              <w:rPr>
                <w:rFonts w:cs="Times New Roman"/>
                <w:noProof w:val="0"/>
                <w:kern w:val="0"/>
                <w:sz w:val="20"/>
              </w:rPr>
              <w:t>21,4</w:t>
            </w:r>
          </w:p>
        </w:tc>
      </w:tr>
      <w:tr w:rsidR="00710A70" w:rsidRPr="00FA00F7" w14:paraId="448CB2B7"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77940D5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Žieminiai javai</w:t>
            </w:r>
          </w:p>
        </w:tc>
        <w:tc>
          <w:tcPr>
            <w:tcW w:w="2846" w:type="dxa"/>
            <w:tcBorders>
              <w:top w:val="nil"/>
              <w:left w:val="nil"/>
              <w:bottom w:val="single" w:sz="4" w:space="0" w:color="auto"/>
              <w:right w:val="single" w:sz="4" w:space="0" w:color="auto"/>
            </w:tcBorders>
            <w:shd w:val="clear" w:color="auto" w:fill="auto"/>
            <w:noWrap/>
            <w:vAlign w:val="bottom"/>
          </w:tcPr>
          <w:p w14:paraId="05CFD823"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40 125,11</w:t>
            </w:r>
          </w:p>
        </w:tc>
        <w:tc>
          <w:tcPr>
            <w:tcW w:w="3124" w:type="dxa"/>
            <w:tcBorders>
              <w:top w:val="nil"/>
              <w:left w:val="nil"/>
              <w:bottom w:val="single" w:sz="4" w:space="0" w:color="auto"/>
              <w:right w:val="single" w:sz="4" w:space="0" w:color="auto"/>
            </w:tcBorders>
            <w:shd w:val="clear" w:color="auto" w:fill="auto"/>
            <w:noWrap/>
            <w:vAlign w:val="bottom"/>
          </w:tcPr>
          <w:p w14:paraId="11A365F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35,4</w:t>
            </w:r>
          </w:p>
        </w:tc>
      </w:tr>
      <w:tr w:rsidR="00710A70" w:rsidRPr="00FA00F7" w14:paraId="7B909DAE"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64B0F078"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Vasariniai rapsai</w:t>
            </w:r>
          </w:p>
        </w:tc>
        <w:tc>
          <w:tcPr>
            <w:tcW w:w="2846" w:type="dxa"/>
            <w:tcBorders>
              <w:top w:val="nil"/>
              <w:left w:val="nil"/>
              <w:bottom w:val="single" w:sz="4" w:space="0" w:color="auto"/>
              <w:right w:val="single" w:sz="4" w:space="0" w:color="auto"/>
            </w:tcBorders>
            <w:shd w:val="clear" w:color="auto" w:fill="auto"/>
            <w:noWrap/>
            <w:vAlign w:val="bottom"/>
          </w:tcPr>
          <w:p w14:paraId="73060B33"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405,78</w:t>
            </w:r>
          </w:p>
        </w:tc>
        <w:tc>
          <w:tcPr>
            <w:tcW w:w="3124" w:type="dxa"/>
            <w:tcBorders>
              <w:top w:val="nil"/>
              <w:left w:val="nil"/>
              <w:bottom w:val="single" w:sz="4" w:space="0" w:color="auto"/>
              <w:right w:val="single" w:sz="4" w:space="0" w:color="auto"/>
            </w:tcBorders>
            <w:shd w:val="clear" w:color="auto" w:fill="auto"/>
            <w:noWrap/>
            <w:vAlign w:val="bottom"/>
          </w:tcPr>
          <w:p w14:paraId="49E89B0A"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0,4</w:t>
            </w:r>
          </w:p>
        </w:tc>
      </w:tr>
      <w:tr w:rsidR="00710A70" w:rsidRPr="00FA00F7" w14:paraId="7AED16FF"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75FE0E40"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Žieminiai rapsai</w:t>
            </w:r>
          </w:p>
        </w:tc>
        <w:tc>
          <w:tcPr>
            <w:tcW w:w="2846" w:type="dxa"/>
            <w:tcBorders>
              <w:top w:val="nil"/>
              <w:left w:val="nil"/>
              <w:bottom w:val="single" w:sz="4" w:space="0" w:color="auto"/>
              <w:right w:val="single" w:sz="4" w:space="0" w:color="auto"/>
            </w:tcBorders>
            <w:shd w:val="clear" w:color="auto" w:fill="auto"/>
            <w:noWrap/>
            <w:vAlign w:val="bottom"/>
          </w:tcPr>
          <w:p w14:paraId="2E7598C6"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17 895,48</w:t>
            </w:r>
          </w:p>
        </w:tc>
        <w:tc>
          <w:tcPr>
            <w:tcW w:w="3124" w:type="dxa"/>
            <w:tcBorders>
              <w:top w:val="nil"/>
              <w:left w:val="nil"/>
              <w:bottom w:val="single" w:sz="4" w:space="0" w:color="auto"/>
              <w:right w:val="single" w:sz="4" w:space="0" w:color="auto"/>
            </w:tcBorders>
            <w:shd w:val="clear" w:color="auto" w:fill="auto"/>
            <w:noWrap/>
            <w:vAlign w:val="bottom"/>
          </w:tcPr>
          <w:p w14:paraId="7072B094"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15,7</w:t>
            </w:r>
          </w:p>
        </w:tc>
      </w:tr>
      <w:tr w:rsidR="00710A70" w:rsidRPr="00FA00F7" w14:paraId="6A6C3B04"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749830F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Cukriniai runkeliai</w:t>
            </w:r>
          </w:p>
        </w:tc>
        <w:tc>
          <w:tcPr>
            <w:tcW w:w="2846" w:type="dxa"/>
            <w:tcBorders>
              <w:top w:val="nil"/>
              <w:left w:val="nil"/>
              <w:bottom w:val="single" w:sz="4" w:space="0" w:color="auto"/>
              <w:right w:val="single" w:sz="4" w:space="0" w:color="auto"/>
            </w:tcBorders>
            <w:shd w:val="clear" w:color="auto" w:fill="auto"/>
            <w:noWrap/>
            <w:vAlign w:val="bottom"/>
          </w:tcPr>
          <w:p w14:paraId="0D9A7495"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1 185,58</w:t>
            </w:r>
          </w:p>
        </w:tc>
        <w:tc>
          <w:tcPr>
            <w:tcW w:w="3124" w:type="dxa"/>
            <w:tcBorders>
              <w:top w:val="nil"/>
              <w:left w:val="nil"/>
              <w:bottom w:val="single" w:sz="4" w:space="0" w:color="auto"/>
              <w:right w:val="single" w:sz="4" w:space="0" w:color="auto"/>
            </w:tcBorders>
            <w:shd w:val="clear" w:color="auto" w:fill="auto"/>
            <w:noWrap/>
            <w:vAlign w:val="bottom"/>
          </w:tcPr>
          <w:p w14:paraId="7977224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1,1</w:t>
            </w:r>
          </w:p>
        </w:tc>
      </w:tr>
      <w:tr w:rsidR="00710A70" w:rsidRPr="00FA00F7" w14:paraId="481F5F95"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5520EE48"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Kanapės ir linai</w:t>
            </w:r>
          </w:p>
        </w:tc>
        <w:tc>
          <w:tcPr>
            <w:tcW w:w="2846" w:type="dxa"/>
            <w:tcBorders>
              <w:top w:val="nil"/>
              <w:left w:val="nil"/>
              <w:bottom w:val="single" w:sz="4" w:space="0" w:color="auto"/>
              <w:right w:val="single" w:sz="4" w:space="0" w:color="auto"/>
            </w:tcBorders>
            <w:shd w:val="clear" w:color="auto" w:fill="auto"/>
            <w:noWrap/>
            <w:vAlign w:val="bottom"/>
          </w:tcPr>
          <w:p w14:paraId="6B621439"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561,08</w:t>
            </w:r>
          </w:p>
        </w:tc>
        <w:tc>
          <w:tcPr>
            <w:tcW w:w="3124" w:type="dxa"/>
            <w:tcBorders>
              <w:top w:val="nil"/>
              <w:left w:val="nil"/>
              <w:bottom w:val="single" w:sz="4" w:space="0" w:color="auto"/>
              <w:right w:val="single" w:sz="4" w:space="0" w:color="auto"/>
            </w:tcBorders>
            <w:shd w:val="clear" w:color="auto" w:fill="auto"/>
            <w:noWrap/>
            <w:vAlign w:val="bottom"/>
          </w:tcPr>
          <w:p w14:paraId="2CAEC745"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0,5</w:t>
            </w:r>
          </w:p>
        </w:tc>
      </w:tr>
      <w:tr w:rsidR="00710A70" w:rsidRPr="00FA00F7" w14:paraId="1467AD7F"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tcPr>
          <w:p w14:paraId="76A2B5D6"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Ankštinės kultūros</w:t>
            </w:r>
          </w:p>
        </w:tc>
        <w:tc>
          <w:tcPr>
            <w:tcW w:w="2846" w:type="dxa"/>
            <w:tcBorders>
              <w:top w:val="nil"/>
              <w:left w:val="nil"/>
              <w:bottom w:val="single" w:sz="4" w:space="0" w:color="auto"/>
              <w:right w:val="single" w:sz="4" w:space="0" w:color="auto"/>
            </w:tcBorders>
            <w:shd w:val="clear" w:color="auto" w:fill="auto"/>
            <w:noWrap/>
            <w:vAlign w:val="bottom"/>
          </w:tcPr>
          <w:p w14:paraId="5B26C35C"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7 247,15</w:t>
            </w:r>
          </w:p>
        </w:tc>
        <w:tc>
          <w:tcPr>
            <w:tcW w:w="3124" w:type="dxa"/>
            <w:tcBorders>
              <w:top w:val="nil"/>
              <w:left w:val="nil"/>
              <w:bottom w:val="single" w:sz="4" w:space="0" w:color="auto"/>
              <w:right w:val="single" w:sz="4" w:space="0" w:color="auto"/>
            </w:tcBorders>
            <w:shd w:val="clear" w:color="auto" w:fill="auto"/>
            <w:noWrap/>
            <w:vAlign w:val="bottom"/>
          </w:tcPr>
          <w:p w14:paraId="79217A8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6,4</w:t>
            </w:r>
          </w:p>
        </w:tc>
      </w:tr>
      <w:tr w:rsidR="00710A70" w:rsidRPr="00FA00F7" w14:paraId="5BDF0510"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6877AA3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Daržovės</w:t>
            </w:r>
          </w:p>
        </w:tc>
        <w:tc>
          <w:tcPr>
            <w:tcW w:w="2846" w:type="dxa"/>
            <w:tcBorders>
              <w:top w:val="nil"/>
              <w:left w:val="nil"/>
              <w:bottom w:val="single" w:sz="4" w:space="0" w:color="auto"/>
              <w:right w:val="single" w:sz="4" w:space="0" w:color="auto"/>
            </w:tcBorders>
            <w:shd w:val="clear" w:color="auto" w:fill="auto"/>
            <w:noWrap/>
            <w:vAlign w:val="bottom"/>
          </w:tcPr>
          <w:p w14:paraId="51C8F776" w14:textId="5C4E002E"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929</w:t>
            </w:r>
          </w:p>
        </w:tc>
        <w:tc>
          <w:tcPr>
            <w:tcW w:w="3124" w:type="dxa"/>
            <w:tcBorders>
              <w:top w:val="nil"/>
              <w:left w:val="nil"/>
              <w:bottom w:val="single" w:sz="4" w:space="0" w:color="auto"/>
              <w:right w:val="single" w:sz="4" w:space="0" w:color="auto"/>
            </w:tcBorders>
            <w:shd w:val="clear" w:color="auto" w:fill="auto"/>
            <w:noWrap/>
            <w:vAlign w:val="bottom"/>
          </w:tcPr>
          <w:p w14:paraId="25CA45A8"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0,8</w:t>
            </w:r>
          </w:p>
        </w:tc>
      </w:tr>
      <w:tr w:rsidR="00710A70" w:rsidRPr="00FA00F7" w14:paraId="37BE5B24"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15D21826"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Sodai ir uogynai</w:t>
            </w:r>
          </w:p>
        </w:tc>
        <w:tc>
          <w:tcPr>
            <w:tcW w:w="2846" w:type="dxa"/>
            <w:tcBorders>
              <w:top w:val="nil"/>
              <w:left w:val="nil"/>
              <w:bottom w:val="single" w:sz="4" w:space="0" w:color="auto"/>
              <w:right w:val="single" w:sz="4" w:space="0" w:color="auto"/>
            </w:tcBorders>
            <w:shd w:val="clear" w:color="auto" w:fill="auto"/>
            <w:noWrap/>
            <w:vAlign w:val="bottom"/>
          </w:tcPr>
          <w:p w14:paraId="37F51B68"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578,3</w:t>
            </w:r>
          </w:p>
        </w:tc>
        <w:tc>
          <w:tcPr>
            <w:tcW w:w="3124" w:type="dxa"/>
            <w:tcBorders>
              <w:top w:val="nil"/>
              <w:left w:val="nil"/>
              <w:bottom w:val="single" w:sz="4" w:space="0" w:color="auto"/>
              <w:right w:val="single" w:sz="4" w:space="0" w:color="auto"/>
            </w:tcBorders>
            <w:shd w:val="clear" w:color="auto" w:fill="auto"/>
            <w:noWrap/>
            <w:vAlign w:val="bottom"/>
          </w:tcPr>
          <w:p w14:paraId="5129480F"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0,5</w:t>
            </w:r>
          </w:p>
        </w:tc>
      </w:tr>
      <w:tr w:rsidR="00710A70" w:rsidRPr="00FA00F7" w14:paraId="5BEEA06A"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1CBB38F1"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Pievos, ganyklos</w:t>
            </w:r>
          </w:p>
        </w:tc>
        <w:tc>
          <w:tcPr>
            <w:tcW w:w="2846" w:type="dxa"/>
            <w:tcBorders>
              <w:top w:val="nil"/>
              <w:left w:val="nil"/>
              <w:bottom w:val="single" w:sz="4" w:space="0" w:color="auto"/>
              <w:right w:val="single" w:sz="4" w:space="0" w:color="auto"/>
            </w:tcBorders>
            <w:shd w:val="clear" w:color="auto" w:fill="auto"/>
            <w:noWrap/>
            <w:vAlign w:val="bottom"/>
          </w:tcPr>
          <w:p w14:paraId="55842641"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15 828,2</w:t>
            </w:r>
          </w:p>
        </w:tc>
        <w:tc>
          <w:tcPr>
            <w:tcW w:w="3124" w:type="dxa"/>
            <w:tcBorders>
              <w:top w:val="nil"/>
              <w:left w:val="nil"/>
              <w:bottom w:val="single" w:sz="4" w:space="0" w:color="auto"/>
              <w:right w:val="single" w:sz="4" w:space="0" w:color="auto"/>
            </w:tcBorders>
            <w:shd w:val="clear" w:color="auto" w:fill="auto"/>
            <w:noWrap/>
            <w:vAlign w:val="bottom"/>
          </w:tcPr>
          <w:p w14:paraId="49BC6800"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13,9</w:t>
            </w:r>
          </w:p>
        </w:tc>
      </w:tr>
      <w:tr w:rsidR="00710A70" w:rsidRPr="00FA00F7" w14:paraId="01B9B409"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6C8CE93B"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Kiti plotai</w:t>
            </w:r>
          </w:p>
        </w:tc>
        <w:tc>
          <w:tcPr>
            <w:tcW w:w="2846" w:type="dxa"/>
            <w:tcBorders>
              <w:top w:val="nil"/>
              <w:left w:val="nil"/>
              <w:bottom w:val="single" w:sz="4" w:space="0" w:color="auto"/>
              <w:right w:val="single" w:sz="4" w:space="0" w:color="auto"/>
            </w:tcBorders>
            <w:shd w:val="clear" w:color="auto" w:fill="auto"/>
            <w:noWrap/>
            <w:vAlign w:val="bottom"/>
          </w:tcPr>
          <w:p w14:paraId="74DC7DC2"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41 33,38</w:t>
            </w:r>
          </w:p>
        </w:tc>
        <w:tc>
          <w:tcPr>
            <w:tcW w:w="3124" w:type="dxa"/>
            <w:tcBorders>
              <w:top w:val="nil"/>
              <w:left w:val="nil"/>
              <w:bottom w:val="single" w:sz="4" w:space="0" w:color="auto"/>
              <w:right w:val="single" w:sz="4" w:space="0" w:color="auto"/>
            </w:tcBorders>
            <w:shd w:val="clear" w:color="auto" w:fill="auto"/>
            <w:noWrap/>
            <w:vAlign w:val="bottom"/>
          </w:tcPr>
          <w:p w14:paraId="49D16919"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3,6</w:t>
            </w:r>
          </w:p>
        </w:tc>
      </w:tr>
      <w:tr w:rsidR="00710A70" w:rsidRPr="00FA00F7" w14:paraId="3065BBF6" w14:textId="77777777" w:rsidTr="00533589">
        <w:trPr>
          <w:trHeight w:val="300"/>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4C3C697A" w14:textId="77777777" w:rsidR="00710A70" w:rsidRPr="00710A70" w:rsidRDefault="00710A70" w:rsidP="00710A70">
            <w:pPr>
              <w:suppressAutoHyphens w:val="0"/>
              <w:ind w:firstLine="0"/>
              <w:jc w:val="left"/>
              <w:rPr>
                <w:rFonts w:cs="Times New Roman"/>
                <w:noProof w:val="0"/>
                <w:kern w:val="0"/>
                <w:sz w:val="20"/>
              </w:rPr>
            </w:pPr>
            <w:r w:rsidRPr="00710A70">
              <w:rPr>
                <w:rFonts w:cs="Times New Roman"/>
                <w:noProof w:val="0"/>
                <w:kern w:val="0"/>
                <w:sz w:val="20"/>
              </w:rPr>
              <w:t>Miškai</w:t>
            </w:r>
          </w:p>
        </w:tc>
        <w:tc>
          <w:tcPr>
            <w:tcW w:w="2846" w:type="dxa"/>
            <w:tcBorders>
              <w:top w:val="nil"/>
              <w:left w:val="nil"/>
              <w:bottom w:val="single" w:sz="4" w:space="0" w:color="auto"/>
              <w:right w:val="single" w:sz="4" w:space="0" w:color="auto"/>
            </w:tcBorders>
            <w:shd w:val="clear" w:color="auto" w:fill="auto"/>
            <w:noWrap/>
            <w:vAlign w:val="bottom"/>
          </w:tcPr>
          <w:p w14:paraId="44A74D9B"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275,6</w:t>
            </w:r>
          </w:p>
        </w:tc>
        <w:tc>
          <w:tcPr>
            <w:tcW w:w="3124" w:type="dxa"/>
            <w:tcBorders>
              <w:top w:val="nil"/>
              <w:left w:val="nil"/>
              <w:bottom w:val="single" w:sz="4" w:space="0" w:color="auto"/>
              <w:right w:val="single" w:sz="4" w:space="0" w:color="auto"/>
            </w:tcBorders>
            <w:shd w:val="clear" w:color="auto" w:fill="auto"/>
            <w:noWrap/>
            <w:vAlign w:val="bottom"/>
          </w:tcPr>
          <w:p w14:paraId="61590D72"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0,2</w:t>
            </w:r>
          </w:p>
        </w:tc>
      </w:tr>
      <w:tr w:rsidR="00710A70" w:rsidRPr="00FA00F7" w14:paraId="19E214E3" w14:textId="77777777" w:rsidTr="00533589">
        <w:trPr>
          <w:trHeight w:val="255"/>
        </w:trPr>
        <w:tc>
          <w:tcPr>
            <w:tcW w:w="3605" w:type="dxa"/>
            <w:tcBorders>
              <w:top w:val="nil"/>
              <w:left w:val="single" w:sz="4" w:space="0" w:color="auto"/>
              <w:bottom w:val="single" w:sz="4" w:space="0" w:color="auto"/>
              <w:right w:val="single" w:sz="4" w:space="0" w:color="auto"/>
            </w:tcBorders>
            <w:shd w:val="clear" w:color="auto" w:fill="auto"/>
            <w:noWrap/>
            <w:vAlign w:val="bottom"/>
            <w:hideMark/>
          </w:tcPr>
          <w:p w14:paraId="49E89546" w14:textId="77777777" w:rsidR="00710A70" w:rsidRPr="00710A70" w:rsidRDefault="00710A70" w:rsidP="00710A70">
            <w:pPr>
              <w:suppressAutoHyphens w:val="0"/>
              <w:ind w:firstLine="0"/>
              <w:jc w:val="center"/>
              <w:rPr>
                <w:rFonts w:cs="Times New Roman"/>
                <w:noProof w:val="0"/>
                <w:kern w:val="0"/>
                <w:sz w:val="20"/>
              </w:rPr>
            </w:pPr>
            <w:r w:rsidRPr="00710A70">
              <w:rPr>
                <w:rFonts w:cs="Times New Roman"/>
                <w:noProof w:val="0"/>
                <w:kern w:val="0"/>
                <w:sz w:val="20"/>
              </w:rPr>
              <w:t>Bendras deklaruotas plotas</w:t>
            </w:r>
          </w:p>
        </w:tc>
        <w:tc>
          <w:tcPr>
            <w:tcW w:w="2846" w:type="dxa"/>
            <w:tcBorders>
              <w:top w:val="nil"/>
              <w:left w:val="nil"/>
              <w:bottom w:val="single" w:sz="4" w:space="0" w:color="auto"/>
              <w:right w:val="single" w:sz="4" w:space="0" w:color="auto"/>
            </w:tcBorders>
            <w:shd w:val="clear" w:color="auto" w:fill="auto"/>
            <w:noWrap/>
            <w:vAlign w:val="bottom"/>
          </w:tcPr>
          <w:p w14:paraId="7AB36E26" w14:textId="77777777" w:rsidR="00710A70" w:rsidRPr="00710A70" w:rsidRDefault="00710A70" w:rsidP="00533589">
            <w:pPr>
              <w:suppressAutoHyphens w:val="0"/>
              <w:ind w:firstLine="0"/>
              <w:jc w:val="center"/>
              <w:rPr>
                <w:rFonts w:cs="Times New Roman"/>
                <w:b/>
                <w:bCs/>
                <w:noProof w:val="0"/>
                <w:kern w:val="0"/>
                <w:sz w:val="20"/>
              </w:rPr>
            </w:pPr>
            <w:r w:rsidRPr="00710A70">
              <w:rPr>
                <w:rFonts w:cs="Times New Roman"/>
                <w:b/>
                <w:bCs/>
                <w:noProof w:val="0"/>
                <w:kern w:val="0"/>
                <w:sz w:val="20"/>
              </w:rPr>
              <w:t>113 460,81</w:t>
            </w:r>
          </w:p>
        </w:tc>
        <w:tc>
          <w:tcPr>
            <w:tcW w:w="3124" w:type="dxa"/>
            <w:tcBorders>
              <w:top w:val="nil"/>
              <w:left w:val="nil"/>
              <w:bottom w:val="single" w:sz="4" w:space="0" w:color="auto"/>
              <w:right w:val="single" w:sz="4" w:space="0" w:color="auto"/>
            </w:tcBorders>
            <w:shd w:val="clear" w:color="auto" w:fill="auto"/>
            <w:noWrap/>
            <w:vAlign w:val="bottom"/>
          </w:tcPr>
          <w:p w14:paraId="5095B232" w14:textId="77777777" w:rsidR="00710A70" w:rsidRPr="00710A70" w:rsidRDefault="00710A70" w:rsidP="00533589">
            <w:pPr>
              <w:suppressAutoHyphens w:val="0"/>
              <w:ind w:firstLine="0"/>
              <w:jc w:val="center"/>
              <w:rPr>
                <w:rFonts w:cs="Times New Roman"/>
                <w:noProof w:val="0"/>
                <w:kern w:val="0"/>
                <w:sz w:val="20"/>
              </w:rPr>
            </w:pPr>
            <w:r w:rsidRPr="00710A70">
              <w:rPr>
                <w:rFonts w:cs="Times New Roman"/>
                <w:noProof w:val="0"/>
                <w:kern w:val="0"/>
                <w:sz w:val="20"/>
              </w:rPr>
              <w:t>x</w:t>
            </w:r>
          </w:p>
        </w:tc>
      </w:tr>
    </w:tbl>
    <w:p w14:paraId="5734DF56" w14:textId="2E67B6AE" w:rsidR="00504B0A" w:rsidRDefault="00504B0A" w:rsidP="00FA00F7">
      <w:pPr>
        <w:widowControl w:val="0"/>
        <w:autoSpaceDE w:val="0"/>
        <w:textAlignment w:val="center"/>
        <w:rPr>
          <w:noProof w:val="0"/>
          <w:color w:val="000000"/>
          <w:kern w:val="1"/>
          <w:szCs w:val="24"/>
          <w:lang w:eastAsia="hi-IN" w:bidi="hi-IN"/>
        </w:rPr>
      </w:pPr>
      <w:r>
        <w:rPr>
          <w:noProof w:val="0"/>
          <w:color w:val="000000"/>
          <w:kern w:val="1"/>
          <w:szCs w:val="24"/>
          <w:lang w:eastAsia="hi-IN" w:bidi="hi-IN"/>
        </w:rPr>
        <w:t>Panevėžio rajono žemdirbių 2020 metų pateikti dokumentai paramai už pienines karves ir gyvulius gauti.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41"/>
        <w:gridCol w:w="2699"/>
      </w:tblGrid>
      <w:tr w:rsidR="00504B0A" w:rsidRPr="00FA00F7" w14:paraId="51AA36D5" w14:textId="77777777" w:rsidTr="0081251A">
        <w:tc>
          <w:tcPr>
            <w:tcW w:w="6941" w:type="dxa"/>
            <w:shd w:val="clear" w:color="auto" w:fill="FFFFFF"/>
          </w:tcPr>
          <w:p w14:paraId="06BBF581" w14:textId="77777777" w:rsidR="00504B0A" w:rsidRPr="00423008" w:rsidRDefault="00504B0A" w:rsidP="0081251A">
            <w:pPr>
              <w:widowControl w:val="0"/>
              <w:ind w:firstLine="0"/>
              <w:jc w:val="center"/>
              <w:rPr>
                <w:rFonts w:eastAsia="Arial Unicode MS" w:cs="Arial Unicode MS"/>
                <w:bCs/>
                <w:noProof w:val="0"/>
                <w:kern w:val="1"/>
                <w:sz w:val="20"/>
                <w:lang w:eastAsia="hi-IN" w:bidi="hi-IN"/>
              </w:rPr>
            </w:pPr>
            <w:r w:rsidRPr="00423008">
              <w:rPr>
                <w:rFonts w:eastAsia="Arial Unicode MS" w:cs="Arial Unicode MS"/>
                <w:bCs/>
                <w:noProof w:val="0"/>
                <w:kern w:val="1"/>
                <w:sz w:val="20"/>
                <w:lang w:eastAsia="hi-IN" w:bidi="hi-IN"/>
              </w:rPr>
              <w:t>Dokumento pavadinimas</w:t>
            </w:r>
          </w:p>
        </w:tc>
        <w:tc>
          <w:tcPr>
            <w:tcW w:w="2699" w:type="dxa"/>
            <w:shd w:val="clear" w:color="auto" w:fill="FFFFFF"/>
          </w:tcPr>
          <w:p w14:paraId="73C5FA80" w14:textId="77777777" w:rsidR="00504B0A" w:rsidRPr="00423008" w:rsidRDefault="00504B0A" w:rsidP="0081251A">
            <w:pPr>
              <w:widowControl w:val="0"/>
              <w:ind w:firstLine="0"/>
              <w:jc w:val="center"/>
              <w:rPr>
                <w:rFonts w:eastAsia="Arial Unicode MS" w:cs="Arial Unicode MS"/>
                <w:bCs/>
                <w:noProof w:val="0"/>
                <w:kern w:val="1"/>
                <w:sz w:val="20"/>
                <w:lang w:eastAsia="hi-IN" w:bidi="hi-IN"/>
              </w:rPr>
            </w:pPr>
            <w:r w:rsidRPr="00423008">
              <w:rPr>
                <w:rFonts w:eastAsia="Arial Unicode MS" w:cs="Arial Unicode MS"/>
                <w:bCs/>
                <w:noProof w:val="0"/>
                <w:kern w:val="1"/>
                <w:sz w:val="20"/>
                <w:lang w:eastAsia="hi-IN" w:bidi="hi-IN"/>
              </w:rPr>
              <w:t>Priimtų dokumentų skaičius</w:t>
            </w:r>
          </w:p>
          <w:p w14:paraId="0D27F9E3" w14:textId="77777777" w:rsidR="00504B0A" w:rsidRPr="00423008" w:rsidRDefault="00504B0A" w:rsidP="0081251A">
            <w:pPr>
              <w:widowControl w:val="0"/>
              <w:ind w:firstLine="0"/>
              <w:jc w:val="center"/>
              <w:rPr>
                <w:rFonts w:eastAsia="Arial Unicode MS" w:cs="Arial Unicode MS"/>
                <w:bCs/>
                <w:noProof w:val="0"/>
                <w:kern w:val="1"/>
                <w:sz w:val="20"/>
                <w:lang w:eastAsia="hi-IN" w:bidi="hi-IN"/>
              </w:rPr>
            </w:pPr>
          </w:p>
        </w:tc>
      </w:tr>
      <w:tr w:rsidR="00504B0A" w:rsidRPr="00FA00F7" w14:paraId="6B98BF12" w14:textId="77777777" w:rsidTr="0081251A">
        <w:tc>
          <w:tcPr>
            <w:tcW w:w="6941" w:type="dxa"/>
            <w:shd w:val="clear" w:color="auto" w:fill="FFFFFF"/>
          </w:tcPr>
          <w:p w14:paraId="0A065A28"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Metinės pieno gamybos ir realizavimo deklaracijos</w:t>
            </w:r>
          </w:p>
        </w:tc>
        <w:tc>
          <w:tcPr>
            <w:tcW w:w="2699" w:type="dxa"/>
            <w:shd w:val="clear" w:color="auto" w:fill="FFFFFF"/>
          </w:tcPr>
          <w:p w14:paraId="30BD5CAA"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209</w:t>
            </w:r>
          </w:p>
        </w:tc>
      </w:tr>
      <w:tr w:rsidR="00504B0A" w:rsidRPr="00FA00F7" w14:paraId="45E0300A" w14:textId="77777777" w:rsidTr="0081251A">
        <w:tc>
          <w:tcPr>
            <w:tcW w:w="6941" w:type="dxa"/>
            <w:shd w:val="clear" w:color="auto" w:fill="FFFFFF"/>
          </w:tcPr>
          <w:p w14:paraId="5DE70328"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Paraiškos laikinajai valstybės pagalbai pieno gamintojams, susiduriantiems su sunkumais  dėl COVID-19</w:t>
            </w:r>
          </w:p>
        </w:tc>
        <w:tc>
          <w:tcPr>
            <w:tcW w:w="2699" w:type="dxa"/>
            <w:shd w:val="clear" w:color="auto" w:fill="FFFFFF"/>
          </w:tcPr>
          <w:p w14:paraId="02710BD9"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895</w:t>
            </w:r>
          </w:p>
        </w:tc>
      </w:tr>
      <w:tr w:rsidR="00504B0A" w:rsidRPr="00FA00F7" w14:paraId="6C691CC5" w14:textId="77777777" w:rsidTr="0081251A">
        <w:tc>
          <w:tcPr>
            <w:tcW w:w="6941" w:type="dxa"/>
            <w:shd w:val="clear" w:color="auto" w:fill="FFFFFF"/>
          </w:tcPr>
          <w:p w14:paraId="449FCFEB"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Paraiškos laikinosios valstybės pagalbos galvijų laikytojams dėl COVID-19</w:t>
            </w:r>
          </w:p>
        </w:tc>
        <w:tc>
          <w:tcPr>
            <w:tcW w:w="2699" w:type="dxa"/>
            <w:shd w:val="clear" w:color="auto" w:fill="FFFFFF"/>
          </w:tcPr>
          <w:p w14:paraId="41F84483"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288</w:t>
            </w:r>
          </w:p>
        </w:tc>
      </w:tr>
      <w:tr w:rsidR="00504B0A" w:rsidRPr="00FA00F7" w14:paraId="2BBBF622" w14:textId="77777777" w:rsidTr="0081251A">
        <w:tc>
          <w:tcPr>
            <w:tcW w:w="6941" w:type="dxa"/>
            <w:shd w:val="clear" w:color="auto" w:fill="FFFFFF"/>
          </w:tcPr>
          <w:p w14:paraId="1781A0D6" w14:textId="77777777" w:rsidR="00504B0A" w:rsidRPr="005F137C" w:rsidRDefault="00504B0A" w:rsidP="0081251A">
            <w:pPr>
              <w:widowControl w:val="0"/>
              <w:ind w:firstLine="0"/>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Paraiškos laikinosios valstybės pagalbos paukščių laikytojams dėl COVID-19</w:t>
            </w:r>
          </w:p>
        </w:tc>
        <w:tc>
          <w:tcPr>
            <w:tcW w:w="2699" w:type="dxa"/>
            <w:shd w:val="clear" w:color="auto" w:fill="FFFFFF"/>
          </w:tcPr>
          <w:p w14:paraId="6304018A" w14:textId="77777777" w:rsidR="00504B0A" w:rsidRPr="005F137C" w:rsidRDefault="00504B0A" w:rsidP="0081251A">
            <w:pPr>
              <w:widowControl w:val="0"/>
              <w:ind w:firstLine="0"/>
              <w:jc w:val="center"/>
              <w:rPr>
                <w:rFonts w:eastAsia="Arial Unicode MS" w:cs="Arial Unicode MS"/>
                <w:bCs/>
                <w:noProof w:val="0"/>
                <w:kern w:val="1"/>
                <w:sz w:val="20"/>
                <w:lang w:eastAsia="hi-IN" w:bidi="hi-IN"/>
              </w:rPr>
            </w:pPr>
            <w:r w:rsidRPr="005F137C">
              <w:rPr>
                <w:rFonts w:eastAsia="Arial Unicode MS" w:cs="Arial Unicode MS"/>
                <w:bCs/>
                <w:noProof w:val="0"/>
                <w:kern w:val="1"/>
                <w:sz w:val="20"/>
                <w:lang w:eastAsia="hi-IN" w:bidi="hi-IN"/>
              </w:rPr>
              <w:t>4</w:t>
            </w:r>
          </w:p>
        </w:tc>
      </w:tr>
    </w:tbl>
    <w:p w14:paraId="72B819F0" w14:textId="3769D122" w:rsidR="00FA00F7" w:rsidRPr="00FA00F7" w:rsidRDefault="00FA00F7" w:rsidP="00FA00F7">
      <w:pPr>
        <w:widowControl w:val="0"/>
        <w:autoSpaceDE w:val="0"/>
        <w:textAlignment w:val="center"/>
        <w:rPr>
          <w:noProof w:val="0"/>
          <w:color w:val="000000"/>
          <w:kern w:val="1"/>
          <w:szCs w:val="24"/>
          <w:lang w:eastAsia="hi-IN" w:bidi="hi-IN"/>
        </w:rPr>
      </w:pPr>
      <w:r w:rsidRPr="00FA00F7">
        <w:rPr>
          <w:noProof w:val="0"/>
          <w:color w:val="000000"/>
          <w:kern w:val="1"/>
          <w:szCs w:val="24"/>
          <w:lang w:eastAsia="hi-IN" w:bidi="hi-IN"/>
        </w:rPr>
        <w:t>Bičių laikytojams iš dalies atlyginamos išlaidos, tiesiogiai susijusios su papildomu bičių maitinimu, bet ne daugiau kaip 5,79 Eur už bičių šeimą arba ne daugiau kaip 11,58 Eur už ekologinės gamybos ūkio sertifikuotą bičių šeimą.</w:t>
      </w:r>
      <w:r w:rsidR="00103CF9">
        <w:rPr>
          <w:noProof w:val="0"/>
          <w:color w:val="000000"/>
          <w:kern w:val="1"/>
          <w:szCs w:val="24"/>
          <w:lang w:eastAsia="hi-IN" w:bidi="hi-IN"/>
        </w:rPr>
        <w:t xml:space="preserve"> </w:t>
      </w:r>
      <w:r w:rsidRPr="00FA00F7">
        <w:rPr>
          <w:noProof w:val="0"/>
          <w:color w:val="000000"/>
          <w:kern w:val="1"/>
          <w:szCs w:val="24"/>
          <w:lang w:eastAsia="hi-IN" w:bidi="hi-IN"/>
        </w:rPr>
        <w:t xml:space="preserve">Paramos paraiškų priėmimo terminas – einamieji metai nuo rugpjūčio 1 d. iki rugsėjo 15 d. </w:t>
      </w:r>
      <w:r w:rsidR="00103CF9">
        <w:rPr>
          <w:noProof w:val="0"/>
          <w:color w:val="000000"/>
          <w:kern w:val="1"/>
          <w:szCs w:val="24"/>
          <w:lang w:eastAsia="hi-IN" w:bidi="hi-IN"/>
        </w:rPr>
        <w:t>Savivaldybės administracijoje</w:t>
      </w:r>
      <w:r w:rsidRPr="00FA00F7">
        <w:rPr>
          <w:noProof w:val="0"/>
          <w:color w:val="000000"/>
          <w:kern w:val="1"/>
          <w:szCs w:val="24"/>
          <w:lang w:eastAsia="hi-IN" w:bidi="hi-IN"/>
        </w:rPr>
        <w:t xml:space="preserve"> priimami ir tikrinami paramai gauti </w:t>
      </w:r>
      <w:r w:rsidR="003E4184" w:rsidRPr="00FA00F7">
        <w:rPr>
          <w:noProof w:val="0"/>
          <w:color w:val="000000"/>
          <w:kern w:val="1"/>
          <w:szCs w:val="24"/>
          <w:lang w:eastAsia="hi-IN" w:bidi="hi-IN"/>
        </w:rPr>
        <w:t xml:space="preserve">reikalingi </w:t>
      </w:r>
      <w:r w:rsidRPr="00FA00F7">
        <w:rPr>
          <w:noProof w:val="0"/>
          <w:color w:val="000000"/>
          <w:kern w:val="1"/>
          <w:szCs w:val="24"/>
          <w:lang w:eastAsia="hi-IN" w:bidi="hi-IN"/>
        </w:rPr>
        <w:t>dokumentai, duomenys suvedami į bitininkystės informacinę sistemą (BIS), 2 egz. spausdinamos paramos paraiškos.</w:t>
      </w:r>
    </w:p>
    <w:p w14:paraId="1BC7FFA8" w14:textId="1C828DE3" w:rsidR="00FA00F7" w:rsidRPr="00FA00F7" w:rsidRDefault="00103CF9" w:rsidP="00FA00F7">
      <w:pPr>
        <w:widowControl w:val="0"/>
        <w:autoSpaceDE w:val="0"/>
        <w:textAlignment w:val="center"/>
        <w:rPr>
          <w:noProof w:val="0"/>
          <w:color w:val="000000"/>
          <w:kern w:val="1"/>
          <w:szCs w:val="24"/>
          <w:lang w:eastAsia="hi-IN" w:bidi="hi-IN"/>
        </w:rPr>
      </w:pPr>
      <w:r>
        <w:rPr>
          <w:noProof w:val="0"/>
          <w:color w:val="000000"/>
          <w:kern w:val="1"/>
          <w:szCs w:val="24"/>
          <w:lang w:eastAsia="hi-IN" w:bidi="hi-IN"/>
        </w:rPr>
        <w:t>Pagal 2020 m. pateiktų bičių lai</w:t>
      </w:r>
      <w:r w:rsidR="00FA00F7" w:rsidRPr="00FA00F7">
        <w:rPr>
          <w:noProof w:val="0"/>
          <w:color w:val="000000"/>
          <w:kern w:val="1"/>
          <w:szCs w:val="24"/>
          <w:lang w:eastAsia="hi-IN" w:bidi="hi-IN"/>
        </w:rPr>
        <w:t xml:space="preserve">kytojų paraiškų skaičių ir bičių šeimų skaičių Panevėžio rajonas antroje </w:t>
      </w:r>
      <w:r>
        <w:rPr>
          <w:noProof w:val="0"/>
          <w:color w:val="000000"/>
          <w:kern w:val="1"/>
          <w:szCs w:val="24"/>
          <w:lang w:eastAsia="hi-IN" w:bidi="hi-IN"/>
        </w:rPr>
        <w:t>vietoje (po Vilniaus rajono).</w:t>
      </w:r>
    </w:p>
    <w:p w14:paraId="62A7800F" w14:textId="65CCD29A" w:rsidR="00FA00F7" w:rsidRPr="00FA00F7" w:rsidRDefault="00103CF9" w:rsidP="00FA00F7">
      <w:pPr>
        <w:widowControl w:val="0"/>
        <w:rPr>
          <w:rFonts w:eastAsia="SimSun"/>
          <w:noProof w:val="0"/>
          <w:kern w:val="1"/>
          <w:szCs w:val="24"/>
          <w:lang w:eastAsia="hi-IN" w:bidi="hi-IN"/>
        </w:rPr>
      </w:pPr>
      <w:r w:rsidRPr="00DF60FA">
        <w:rPr>
          <w:bCs/>
        </w:rPr>
        <w:t>Bičių l</w:t>
      </w:r>
      <w:r w:rsidRPr="00985CB4">
        <w:rPr>
          <w:bCs/>
        </w:rPr>
        <w:t>aikytojai, pateikę paramos paraiškas už papildomą bičių maitinimą</w:t>
      </w:r>
      <w:r>
        <w:rPr>
          <w:bCs/>
        </w:rPr>
        <w:t>:</w:t>
      </w:r>
    </w:p>
    <w:tbl>
      <w:tblPr>
        <w:tblW w:w="956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711"/>
        <w:gridCol w:w="3450"/>
        <w:gridCol w:w="4400"/>
      </w:tblGrid>
      <w:tr w:rsidR="00FA00F7" w:rsidRPr="00FA00F7" w14:paraId="35D7F8D6" w14:textId="77777777" w:rsidTr="00533589">
        <w:trPr>
          <w:trHeight w:val="473"/>
        </w:trPr>
        <w:tc>
          <w:tcPr>
            <w:tcW w:w="1711" w:type="dxa"/>
            <w:shd w:val="clear" w:color="auto" w:fill="FFFFFF"/>
          </w:tcPr>
          <w:p w14:paraId="069FF3D1" w14:textId="77777777" w:rsidR="00FA00F7" w:rsidRPr="00423008" w:rsidRDefault="00FA00F7" w:rsidP="00FA00F7">
            <w:pPr>
              <w:widowControl w:val="0"/>
              <w:snapToGrid w:val="0"/>
              <w:ind w:firstLine="0"/>
              <w:jc w:val="center"/>
              <w:rPr>
                <w:rFonts w:eastAsia="SimSun"/>
                <w:noProof w:val="0"/>
                <w:kern w:val="1"/>
                <w:sz w:val="20"/>
                <w:lang w:eastAsia="hi-IN" w:bidi="hi-IN"/>
              </w:rPr>
            </w:pPr>
            <w:r w:rsidRPr="00423008">
              <w:rPr>
                <w:rFonts w:eastAsia="SimSun"/>
                <w:noProof w:val="0"/>
                <w:kern w:val="1"/>
                <w:sz w:val="20"/>
                <w:lang w:eastAsia="hi-IN" w:bidi="hi-IN"/>
              </w:rPr>
              <w:t>Metai</w:t>
            </w:r>
          </w:p>
        </w:tc>
        <w:tc>
          <w:tcPr>
            <w:tcW w:w="3450" w:type="dxa"/>
            <w:shd w:val="clear" w:color="auto" w:fill="FFFFFF"/>
          </w:tcPr>
          <w:p w14:paraId="415946DB" w14:textId="77777777" w:rsidR="00FA00F7" w:rsidRPr="00423008" w:rsidRDefault="00FA00F7" w:rsidP="00FA00F7">
            <w:pPr>
              <w:widowControl w:val="0"/>
              <w:snapToGrid w:val="0"/>
              <w:ind w:firstLine="0"/>
              <w:jc w:val="center"/>
              <w:rPr>
                <w:rFonts w:eastAsia="SimSun"/>
                <w:noProof w:val="0"/>
                <w:kern w:val="1"/>
                <w:sz w:val="20"/>
                <w:lang w:eastAsia="hi-IN" w:bidi="hi-IN"/>
              </w:rPr>
            </w:pPr>
            <w:r w:rsidRPr="00423008">
              <w:rPr>
                <w:rFonts w:eastAsia="SimSun"/>
                <w:noProof w:val="0"/>
                <w:kern w:val="1"/>
                <w:sz w:val="20"/>
                <w:lang w:eastAsia="hi-IN" w:bidi="hi-IN"/>
              </w:rPr>
              <w:t>Pareiškėjų skaičius</w:t>
            </w:r>
          </w:p>
        </w:tc>
        <w:tc>
          <w:tcPr>
            <w:tcW w:w="4400" w:type="dxa"/>
            <w:shd w:val="clear" w:color="auto" w:fill="FFFFFF"/>
          </w:tcPr>
          <w:p w14:paraId="190026AA" w14:textId="77777777" w:rsidR="00FA00F7" w:rsidRPr="00423008" w:rsidRDefault="00FA00F7" w:rsidP="00FA00F7">
            <w:pPr>
              <w:widowControl w:val="0"/>
              <w:snapToGrid w:val="0"/>
              <w:ind w:firstLine="0"/>
              <w:jc w:val="center"/>
              <w:rPr>
                <w:rFonts w:eastAsia="SimSun"/>
                <w:noProof w:val="0"/>
                <w:kern w:val="1"/>
                <w:sz w:val="20"/>
                <w:lang w:eastAsia="hi-IN" w:bidi="hi-IN"/>
              </w:rPr>
            </w:pPr>
            <w:r w:rsidRPr="00423008">
              <w:rPr>
                <w:rFonts w:eastAsia="SimSun"/>
                <w:noProof w:val="0"/>
                <w:kern w:val="1"/>
                <w:sz w:val="20"/>
                <w:lang w:eastAsia="hi-IN" w:bidi="hi-IN"/>
              </w:rPr>
              <w:t>Deklaruotų bičių šeimų, už kurių maitinimą skirtos išmokos, skaičius</w:t>
            </w:r>
          </w:p>
        </w:tc>
      </w:tr>
      <w:tr w:rsidR="00FA00F7" w:rsidRPr="00FA00F7" w14:paraId="4D22A2E0" w14:textId="77777777" w:rsidTr="00533589">
        <w:trPr>
          <w:trHeight w:val="289"/>
        </w:trPr>
        <w:tc>
          <w:tcPr>
            <w:tcW w:w="1711" w:type="dxa"/>
            <w:shd w:val="clear" w:color="auto" w:fill="FFFFFF"/>
          </w:tcPr>
          <w:p w14:paraId="3972029C"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2018</w:t>
            </w:r>
          </w:p>
        </w:tc>
        <w:tc>
          <w:tcPr>
            <w:tcW w:w="3450" w:type="dxa"/>
            <w:shd w:val="clear" w:color="auto" w:fill="FFFFFF"/>
          </w:tcPr>
          <w:p w14:paraId="65DADE7B"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258</w:t>
            </w:r>
          </w:p>
        </w:tc>
        <w:tc>
          <w:tcPr>
            <w:tcW w:w="4400" w:type="dxa"/>
            <w:shd w:val="clear" w:color="auto" w:fill="FFFFFF"/>
          </w:tcPr>
          <w:p w14:paraId="1895FD49"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7 418</w:t>
            </w:r>
          </w:p>
        </w:tc>
      </w:tr>
      <w:tr w:rsidR="00FA00F7" w:rsidRPr="00FA00F7" w14:paraId="1719ABA2" w14:textId="77777777" w:rsidTr="00533589">
        <w:trPr>
          <w:trHeight w:val="289"/>
        </w:trPr>
        <w:tc>
          <w:tcPr>
            <w:tcW w:w="1711" w:type="dxa"/>
            <w:shd w:val="clear" w:color="auto" w:fill="FFFFFF"/>
          </w:tcPr>
          <w:p w14:paraId="44CF3E8C"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2019</w:t>
            </w:r>
          </w:p>
        </w:tc>
        <w:tc>
          <w:tcPr>
            <w:tcW w:w="3450" w:type="dxa"/>
            <w:shd w:val="clear" w:color="auto" w:fill="FFFFFF"/>
          </w:tcPr>
          <w:p w14:paraId="5D9F4C29"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264</w:t>
            </w:r>
          </w:p>
        </w:tc>
        <w:tc>
          <w:tcPr>
            <w:tcW w:w="4400" w:type="dxa"/>
            <w:shd w:val="clear" w:color="auto" w:fill="FFFFFF"/>
          </w:tcPr>
          <w:p w14:paraId="4339AFCA"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7 595</w:t>
            </w:r>
          </w:p>
        </w:tc>
      </w:tr>
      <w:tr w:rsidR="00FA00F7" w:rsidRPr="00FA00F7" w14:paraId="4759B5C3" w14:textId="77777777" w:rsidTr="00533589">
        <w:trPr>
          <w:trHeight w:val="289"/>
        </w:trPr>
        <w:tc>
          <w:tcPr>
            <w:tcW w:w="1711" w:type="dxa"/>
            <w:shd w:val="clear" w:color="auto" w:fill="FFFFFF"/>
          </w:tcPr>
          <w:p w14:paraId="4EDA11C2"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2020</w:t>
            </w:r>
          </w:p>
        </w:tc>
        <w:tc>
          <w:tcPr>
            <w:tcW w:w="3450" w:type="dxa"/>
            <w:shd w:val="clear" w:color="auto" w:fill="FFFFFF"/>
          </w:tcPr>
          <w:p w14:paraId="1EE82A40" w14:textId="77777777" w:rsidR="00FA00F7" w:rsidRPr="005F137C" w:rsidRDefault="00FA00F7" w:rsidP="00FA00F7">
            <w:pPr>
              <w:widowControl w:val="0"/>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257</w:t>
            </w:r>
          </w:p>
        </w:tc>
        <w:tc>
          <w:tcPr>
            <w:tcW w:w="4400" w:type="dxa"/>
            <w:shd w:val="clear" w:color="auto" w:fill="FFFFFF"/>
          </w:tcPr>
          <w:p w14:paraId="4BA9ACDF"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7 588</w:t>
            </w:r>
          </w:p>
        </w:tc>
      </w:tr>
    </w:tbl>
    <w:p w14:paraId="2075F411" w14:textId="4DE88188" w:rsidR="00FA00F7" w:rsidRPr="00FA00F7" w:rsidRDefault="00FA00F7" w:rsidP="00103CF9">
      <w:pPr>
        <w:widowControl w:val="0"/>
        <w:rPr>
          <w:rFonts w:eastAsia="SimSun"/>
          <w:bCs/>
          <w:noProof w:val="0"/>
          <w:kern w:val="1"/>
          <w:szCs w:val="24"/>
          <w:lang w:eastAsia="hi-IN" w:bidi="hi-IN"/>
        </w:rPr>
      </w:pPr>
      <w:r w:rsidRPr="00FA00F7">
        <w:rPr>
          <w:rFonts w:eastAsia="SimSun"/>
          <w:bCs/>
          <w:noProof w:val="0"/>
          <w:kern w:val="1"/>
          <w:szCs w:val="24"/>
          <w:lang w:eastAsia="hi-IN" w:bidi="hi-IN"/>
        </w:rPr>
        <w:t>2020 metais dėl dalies palūkanų kompensavimo už trumpalaikiam ir biologiniam turtui įsigyti paimtus kreditus kreipėsi 6 žemės ūkio veiklos subjektai, jiems paskaičiuota 7</w:t>
      </w:r>
      <w:r w:rsidR="0081251A">
        <w:rPr>
          <w:rFonts w:eastAsia="SimSun"/>
          <w:bCs/>
          <w:noProof w:val="0"/>
          <w:kern w:val="1"/>
          <w:szCs w:val="24"/>
          <w:lang w:eastAsia="hi-IN" w:bidi="hi-IN"/>
        </w:rPr>
        <w:t xml:space="preserve"> </w:t>
      </w:r>
      <w:r w:rsidRPr="00FA00F7">
        <w:rPr>
          <w:rFonts w:eastAsia="SimSun"/>
          <w:bCs/>
          <w:noProof w:val="0"/>
          <w:kern w:val="1"/>
          <w:szCs w:val="24"/>
          <w:lang w:eastAsia="hi-IN" w:bidi="hi-IN"/>
        </w:rPr>
        <w:t xml:space="preserve">129,75 Eur paramos suma (2019 m. paraiškas teikė 14 žemės ūkio veiklos subjektų, kuriems buvo paskaičiuota </w:t>
      </w:r>
      <w:r w:rsidRPr="00FA00F7">
        <w:rPr>
          <w:rFonts w:eastAsia="SimSun"/>
          <w:bCs/>
          <w:noProof w:val="0"/>
          <w:kern w:val="1"/>
          <w:szCs w:val="24"/>
          <w:lang w:eastAsia="hi-IN" w:bidi="hi-IN"/>
        </w:rPr>
        <w:br/>
        <w:t xml:space="preserve">12 353,43 Eur parama). </w:t>
      </w:r>
    </w:p>
    <w:p w14:paraId="6820FFAC" w14:textId="785B878B" w:rsidR="00FA00F7" w:rsidRPr="00FA00F7" w:rsidRDefault="00FA00F7" w:rsidP="00103CF9">
      <w:pPr>
        <w:widowControl w:val="0"/>
        <w:rPr>
          <w:rFonts w:eastAsia="SimSun"/>
          <w:bCs/>
          <w:noProof w:val="0"/>
          <w:kern w:val="1"/>
          <w:szCs w:val="24"/>
          <w:lang w:eastAsia="hi-IN" w:bidi="hi-IN"/>
        </w:rPr>
      </w:pPr>
      <w:r w:rsidRPr="00FA00F7">
        <w:rPr>
          <w:rFonts w:eastAsia="SimSun"/>
          <w:bCs/>
          <w:noProof w:val="0"/>
          <w:kern w:val="1"/>
          <w:szCs w:val="24"/>
          <w:lang w:eastAsia="hi-IN" w:bidi="hi-IN"/>
        </w:rPr>
        <w:t>Dėl dalies palūkanų, sumokėtų už investicinius kreditus ir lizingo paslaugas, kompensavimo paramos kreipėsi 5 ūkininkai, kuriems paskaičiuota 41</w:t>
      </w:r>
      <w:r w:rsidR="0081251A">
        <w:rPr>
          <w:rFonts w:eastAsia="SimSun"/>
          <w:bCs/>
          <w:noProof w:val="0"/>
          <w:kern w:val="1"/>
          <w:szCs w:val="24"/>
          <w:lang w:eastAsia="hi-IN" w:bidi="hi-IN"/>
        </w:rPr>
        <w:t xml:space="preserve"> </w:t>
      </w:r>
      <w:r w:rsidRPr="00FA00F7">
        <w:rPr>
          <w:rFonts w:eastAsia="SimSun"/>
          <w:bCs/>
          <w:noProof w:val="0"/>
          <w:kern w:val="1"/>
          <w:szCs w:val="24"/>
          <w:lang w:eastAsia="hi-IN" w:bidi="hi-IN"/>
        </w:rPr>
        <w:t>994,98 Eur parama.</w:t>
      </w:r>
    </w:p>
    <w:p w14:paraId="54FD5EF9" w14:textId="4896DA95" w:rsidR="00FA00F7" w:rsidRPr="00FA00F7" w:rsidRDefault="00FA00F7" w:rsidP="00103CF9">
      <w:pPr>
        <w:widowControl w:val="0"/>
        <w:rPr>
          <w:rFonts w:eastAsia="SimSun"/>
          <w:bCs/>
          <w:noProof w:val="0"/>
          <w:kern w:val="1"/>
          <w:szCs w:val="24"/>
          <w:lang w:eastAsia="hi-IN" w:bidi="hi-IN"/>
        </w:rPr>
      </w:pPr>
      <w:r w:rsidRPr="00FA00F7">
        <w:rPr>
          <w:rFonts w:eastAsia="SimSun"/>
          <w:bCs/>
          <w:noProof w:val="0"/>
          <w:kern w:val="1"/>
          <w:szCs w:val="24"/>
          <w:lang w:eastAsia="hi-IN" w:bidi="hi-IN"/>
        </w:rPr>
        <w:t>Paraiškas dėl dalies palūkanų kompensacijos skyrimo COVID-19 ligos protrūkio laikotarpiu pateikė 15 žemės ūkio veiklos subjektų, kuriems paskaičiuota 108</w:t>
      </w:r>
      <w:r w:rsidR="0081251A">
        <w:rPr>
          <w:rFonts w:eastAsia="SimSun"/>
          <w:bCs/>
          <w:noProof w:val="0"/>
          <w:kern w:val="1"/>
          <w:szCs w:val="24"/>
          <w:lang w:eastAsia="hi-IN" w:bidi="hi-IN"/>
        </w:rPr>
        <w:t xml:space="preserve"> </w:t>
      </w:r>
      <w:r w:rsidRPr="00FA00F7">
        <w:rPr>
          <w:rFonts w:eastAsia="SimSun"/>
          <w:bCs/>
          <w:noProof w:val="0"/>
          <w:kern w:val="1"/>
          <w:szCs w:val="24"/>
          <w:lang w:eastAsia="hi-IN" w:bidi="hi-IN"/>
        </w:rPr>
        <w:t>668 Eur parama.</w:t>
      </w:r>
    </w:p>
    <w:p w14:paraId="3A14AD52" w14:textId="3CB5ED95" w:rsidR="00FA00F7" w:rsidRPr="00FA00F7" w:rsidRDefault="00FA00F7" w:rsidP="00103CF9">
      <w:pPr>
        <w:widowControl w:val="0"/>
        <w:rPr>
          <w:rFonts w:eastAsia="SimSun"/>
          <w:noProof w:val="0"/>
          <w:kern w:val="1"/>
          <w:szCs w:val="24"/>
          <w:lang w:eastAsia="hi-IN" w:bidi="hi-IN"/>
        </w:rPr>
      </w:pPr>
      <w:r w:rsidRPr="00FA00F7">
        <w:rPr>
          <w:rFonts w:eastAsia="SimSun"/>
          <w:noProof w:val="0"/>
          <w:kern w:val="1"/>
          <w:szCs w:val="24"/>
          <w:lang w:eastAsia="hi-IN" w:bidi="hi-IN"/>
        </w:rPr>
        <w:t>2020 m. pateiktos 48 žemės ūkio veiklos subjektų, apdraudusių 24 173,10 ha pasėlių plotus</w:t>
      </w:r>
      <w:r w:rsidR="003E4184">
        <w:rPr>
          <w:rFonts w:eastAsia="SimSun"/>
          <w:noProof w:val="0"/>
          <w:kern w:val="1"/>
          <w:szCs w:val="24"/>
          <w:lang w:eastAsia="hi-IN" w:bidi="hi-IN"/>
        </w:rPr>
        <w:t>,</w:t>
      </w:r>
      <w:r w:rsidRPr="00FA00F7">
        <w:rPr>
          <w:rFonts w:eastAsia="SimSun"/>
          <w:noProof w:val="0"/>
          <w:kern w:val="1"/>
          <w:szCs w:val="24"/>
          <w:lang w:eastAsia="hi-IN" w:bidi="hi-IN"/>
        </w:rPr>
        <w:t xml:space="preserve"> paraiškos ir jiems paskaičiuota 380 071,75 Eur dalies draudimo įmokų kompensavimo parama. Lyginant su 2019 m. pareiškėjų skaičius išaugo 165 proc., apdraustų pasėlių plotas – 124,5 proc., o </w:t>
      </w:r>
      <w:r w:rsidRPr="00FA00F7">
        <w:rPr>
          <w:rFonts w:eastAsia="SimSun"/>
          <w:noProof w:val="0"/>
          <w:kern w:val="1"/>
          <w:szCs w:val="24"/>
          <w:lang w:eastAsia="hi-IN" w:bidi="hi-IN"/>
        </w:rPr>
        <w:lastRenderedPageBreak/>
        <w:t xml:space="preserve">kompensacijos suma padidėjo 115,4 proc. </w:t>
      </w:r>
    </w:p>
    <w:p w14:paraId="464A0458" w14:textId="5281BEF5" w:rsidR="00FA00F7" w:rsidRPr="00FA00F7" w:rsidRDefault="00FA00F7" w:rsidP="00103CF9">
      <w:pPr>
        <w:widowControl w:val="0"/>
        <w:rPr>
          <w:rFonts w:eastAsia="SimSun"/>
          <w:noProof w:val="0"/>
          <w:kern w:val="1"/>
          <w:szCs w:val="24"/>
          <w:lang w:eastAsia="hi-IN" w:bidi="hi-IN"/>
        </w:rPr>
      </w:pPr>
      <w:r w:rsidRPr="00FA00F7">
        <w:rPr>
          <w:rFonts w:eastAsia="SimSun"/>
          <w:noProof w:val="0"/>
          <w:kern w:val="1"/>
          <w:szCs w:val="24"/>
          <w:lang w:eastAsia="hi-IN" w:bidi="hi-IN"/>
        </w:rPr>
        <w:t>Pareiškėjai, apdraudę savo pasėlius ir norėdami pasinaudoti dalies draudimo įmokų kompensavimo parama, į savivaldybę kreipiasi 3 kartus, pateikdami reikalingus dokumentus.</w:t>
      </w:r>
    </w:p>
    <w:p w14:paraId="22C7A4CB" w14:textId="0D6221C4" w:rsidR="00103CF9" w:rsidRPr="000648CE" w:rsidRDefault="00103CF9" w:rsidP="00103CF9">
      <w:pPr>
        <w:rPr>
          <w:color w:val="000000"/>
        </w:rPr>
      </w:pPr>
      <w:r w:rsidRPr="000648CE">
        <w:rPr>
          <w:color w:val="000000"/>
        </w:rPr>
        <w:t>Pasėlių draudimo įmokų d</w:t>
      </w:r>
      <w:r>
        <w:rPr>
          <w:color w:val="000000"/>
        </w:rPr>
        <w:t>alinio kompensavimo rezultatai 2017–2020</w:t>
      </w:r>
      <w:r w:rsidRPr="000648CE">
        <w:rPr>
          <w:color w:val="000000"/>
        </w:rPr>
        <w:t xml:space="preserve"> m</w:t>
      </w:r>
      <w:r>
        <w:rPr>
          <w:color w:val="000000"/>
        </w:rPr>
        <w:t>etais: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846"/>
        <w:gridCol w:w="3265"/>
        <w:gridCol w:w="1380"/>
        <w:gridCol w:w="1381"/>
        <w:gridCol w:w="1381"/>
        <w:gridCol w:w="1381"/>
      </w:tblGrid>
      <w:tr w:rsidR="00FA00F7" w:rsidRPr="00FA00F7" w14:paraId="50D460A8" w14:textId="77777777" w:rsidTr="00FA00F7">
        <w:trPr>
          <w:trHeight w:val="444"/>
          <w:jc w:val="center"/>
        </w:trPr>
        <w:tc>
          <w:tcPr>
            <w:tcW w:w="846" w:type="dxa"/>
            <w:shd w:val="clear" w:color="auto" w:fill="FFFFFF"/>
          </w:tcPr>
          <w:p w14:paraId="374DD3F4" w14:textId="77777777" w:rsidR="00FA00F7" w:rsidRPr="005F137C" w:rsidRDefault="00FA00F7" w:rsidP="00103CF9">
            <w:pPr>
              <w:widowControl w:val="0"/>
              <w:suppressLineNumbers/>
              <w:snapToGrid w:val="0"/>
              <w:spacing w:line="480" w:lineRule="auto"/>
              <w:ind w:firstLine="0"/>
              <w:rPr>
                <w:rFonts w:eastAsia="SimSun"/>
                <w:bCs/>
                <w:iCs/>
                <w:noProof w:val="0"/>
                <w:kern w:val="1"/>
                <w:sz w:val="20"/>
                <w:lang w:eastAsia="hi-IN" w:bidi="hi-IN"/>
              </w:rPr>
            </w:pPr>
            <w:r w:rsidRPr="005F137C">
              <w:rPr>
                <w:rFonts w:eastAsia="SimSun"/>
                <w:bCs/>
                <w:iCs/>
                <w:noProof w:val="0"/>
                <w:kern w:val="1"/>
                <w:sz w:val="20"/>
                <w:lang w:eastAsia="hi-IN" w:bidi="hi-IN"/>
              </w:rPr>
              <w:t>Eil. Nr.</w:t>
            </w:r>
          </w:p>
        </w:tc>
        <w:tc>
          <w:tcPr>
            <w:tcW w:w="3265" w:type="dxa"/>
            <w:shd w:val="clear" w:color="auto" w:fill="FFFFFF"/>
            <w:vAlign w:val="center"/>
          </w:tcPr>
          <w:p w14:paraId="3FC908A3" w14:textId="77777777" w:rsidR="00FA00F7" w:rsidRPr="005F137C" w:rsidRDefault="00FA00F7" w:rsidP="00FA00F7">
            <w:pPr>
              <w:widowControl w:val="0"/>
              <w:suppressLineNumbers/>
              <w:snapToGrid w:val="0"/>
              <w:spacing w:line="480" w:lineRule="auto"/>
              <w:ind w:firstLine="0"/>
              <w:jc w:val="center"/>
              <w:rPr>
                <w:rFonts w:eastAsia="SimSun"/>
                <w:bCs/>
                <w:iCs/>
                <w:noProof w:val="0"/>
                <w:kern w:val="1"/>
                <w:sz w:val="20"/>
                <w:lang w:eastAsia="hi-IN" w:bidi="hi-IN"/>
              </w:rPr>
            </w:pPr>
            <w:r w:rsidRPr="005F137C">
              <w:rPr>
                <w:rFonts w:eastAsia="SimSun"/>
                <w:bCs/>
                <w:iCs/>
                <w:noProof w:val="0"/>
                <w:kern w:val="1"/>
                <w:sz w:val="20"/>
                <w:lang w:eastAsia="hi-IN" w:bidi="hi-IN"/>
              </w:rPr>
              <w:t>Pavadinimas</w:t>
            </w:r>
          </w:p>
        </w:tc>
        <w:tc>
          <w:tcPr>
            <w:tcW w:w="1380" w:type="dxa"/>
            <w:shd w:val="clear" w:color="auto" w:fill="FFFFFF"/>
            <w:vAlign w:val="center"/>
          </w:tcPr>
          <w:p w14:paraId="1E5D3C9E"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2017 m.</w:t>
            </w:r>
          </w:p>
        </w:tc>
        <w:tc>
          <w:tcPr>
            <w:tcW w:w="1381" w:type="dxa"/>
            <w:shd w:val="clear" w:color="auto" w:fill="FFFFFF"/>
            <w:vAlign w:val="center"/>
          </w:tcPr>
          <w:p w14:paraId="79EB4659"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2018 m</w:t>
            </w:r>
          </w:p>
        </w:tc>
        <w:tc>
          <w:tcPr>
            <w:tcW w:w="1381" w:type="dxa"/>
            <w:shd w:val="clear" w:color="auto" w:fill="FFFFFF"/>
            <w:vAlign w:val="center"/>
          </w:tcPr>
          <w:p w14:paraId="51F6B313"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2019 m.</w:t>
            </w:r>
          </w:p>
        </w:tc>
        <w:tc>
          <w:tcPr>
            <w:tcW w:w="1381" w:type="dxa"/>
            <w:shd w:val="clear" w:color="auto" w:fill="FFFFFF"/>
            <w:vAlign w:val="center"/>
          </w:tcPr>
          <w:p w14:paraId="0040CBBA" w14:textId="77777777" w:rsidR="00FA00F7" w:rsidRPr="005F137C" w:rsidRDefault="00FA00F7" w:rsidP="00FA00F7">
            <w:pPr>
              <w:widowControl w:val="0"/>
              <w:suppressLineNumbers/>
              <w:snapToGrid w:val="0"/>
              <w:spacing w:line="480" w:lineRule="auto"/>
              <w:ind w:firstLine="0"/>
              <w:jc w:val="center"/>
              <w:rPr>
                <w:rFonts w:eastAsia="SimSun"/>
                <w:bCs/>
                <w:noProof w:val="0"/>
                <w:kern w:val="1"/>
                <w:sz w:val="20"/>
                <w:lang w:eastAsia="hi-IN" w:bidi="hi-IN"/>
              </w:rPr>
            </w:pPr>
            <w:r w:rsidRPr="005F137C">
              <w:rPr>
                <w:rFonts w:eastAsia="SimSun"/>
                <w:bCs/>
                <w:noProof w:val="0"/>
                <w:kern w:val="1"/>
                <w:sz w:val="20"/>
                <w:lang w:eastAsia="hi-IN" w:bidi="hi-IN"/>
              </w:rPr>
              <w:t>2020 m.</w:t>
            </w:r>
          </w:p>
        </w:tc>
      </w:tr>
      <w:tr w:rsidR="00FA00F7" w:rsidRPr="00FA00F7" w14:paraId="5DE23C86" w14:textId="77777777" w:rsidTr="00FA00F7">
        <w:trPr>
          <w:jc w:val="center"/>
        </w:trPr>
        <w:tc>
          <w:tcPr>
            <w:tcW w:w="846" w:type="dxa"/>
            <w:shd w:val="clear" w:color="auto" w:fill="FFFFFF"/>
          </w:tcPr>
          <w:p w14:paraId="7E8CEED0"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1.</w:t>
            </w:r>
          </w:p>
        </w:tc>
        <w:tc>
          <w:tcPr>
            <w:tcW w:w="3265" w:type="dxa"/>
            <w:shd w:val="clear" w:color="auto" w:fill="FFFFFF"/>
          </w:tcPr>
          <w:p w14:paraId="7FB28B5C"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Pareiškėjų skaičius, vnt.</w:t>
            </w:r>
          </w:p>
        </w:tc>
        <w:tc>
          <w:tcPr>
            <w:tcW w:w="1380" w:type="dxa"/>
            <w:shd w:val="clear" w:color="auto" w:fill="FFFFFF"/>
          </w:tcPr>
          <w:p w14:paraId="7F99348A"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23</w:t>
            </w:r>
          </w:p>
        </w:tc>
        <w:tc>
          <w:tcPr>
            <w:tcW w:w="1381" w:type="dxa"/>
            <w:shd w:val="clear" w:color="auto" w:fill="FFFFFF"/>
          </w:tcPr>
          <w:p w14:paraId="33819688"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13</w:t>
            </w:r>
          </w:p>
        </w:tc>
        <w:tc>
          <w:tcPr>
            <w:tcW w:w="1381" w:type="dxa"/>
            <w:shd w:val="clear" w:color="auto" w:fill="FFFFFF"/>
          </w:tcPr>
          <w:p w14:paraId="0D78B7C0"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29</w:t>
            </w:r>
          </w:p>
        </w:tc>
        <w:tc>
          <w:tcPr>
            <w:tcW w:w="1381" w:type="dxa"/>
            <w:shd w:val="clear" w:color="auto" w:fill="FFFFFF"/>
          </w:tcPr>
          <w:p w14:paraId="6B2DFA25"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48</w:t>
            </w:r>
          </w:p>
        </w:tc>
      </w:tr>
      <w:tr w:rsidR="00FA00F7" w:rsidRPr="00FA00F7" w14:paraId="09EBF716" w14:textId="77777777" w:rsidTr="00FA00F7">
        <w:trPr>
          <w:jc w:val="center"/>
        </w:trPr>
        <w:tc>
          <w:tcPr>
            <w:tcW w:w="846" w:type="dxa"/>
            <w:shd w:val="clear" w:color="auto" w:fill="FFFFFF"/>
          </w:tcPr>
          <w:p w14:paraId="4B38CDDA"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2.</w:t>
            </w:r>
          </w:p>
        </w:tc>
        <w:tc>
          <w:tcPr>
            <w:tcW w:w="3265" w:type="dxa"/>
            <w:shd w:val="clear" w:color="auto" w:fill="FFFFFF"/>
          </w:tcPr>
          <w:p w14:paraId="5D3DF09F"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Apdraustas plotas, ha</w:t>
            </w:r>
          </w:p>
        </w:tc>
        <w:tc>
          <w:tcPr>
            <w:tcW w:w="1380" w:type="dxa"/>
            <w:shd w:val="clear" w:color="auto" w:fill="FFFFFF"/>
          </w:tcPr>
          <w:p w14:paraId="2C44E818"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16 454,37</w:t>
            </w:r>
          </w:p>
        </w:tc>
        <w:tc>
          <w:tcPr>
            <w:tcW w:w="1381" w:type="dxa"/>
            <w:shd w:val="clear" w:color="auto" w:fill="FFFFFF"/>
          </w:tcPr>
          <w:p w14:paraId="6A889C82"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10 692,51</w:t>
            </w:r>
          </w:p>
        </w:tc>
        <w:tc>
          <w:tcPr>
            <w:tcW w:w="1381" w:type="dxa"/>
            <w:shd w:val="clear" w:color="auto" w:fill="FFFFFF"/>
          </w:tcPr>
          <w:p w14:paraId="15E9257C"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19 406,51</w:t>
            </w:r>
          </w:p>
        </w:tc>
        <w:tc>
          <w:tcPr>
            <w:tcW w:w="1381" w:type="dxa"/>
            <w:shd w:val="clear" w:color="auto" w:fill="FFFFFF"/>
          </w:tcPr>
          <w:p w14:paraId="2C4FBBFF"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24 173,10</w:t>
            </w:r>
          </w:p>
        </w:tc>
      </w:tr>
      <w:tr w:rsidR="00FA00F7" w:rsidRPr="00FA00F7" w14:paraId="6E472106" w14:textId="77777777" w:rsidTr="00FA00F7">
        <w:trPr>
          <w:jc w:val="center"/>
        </w:trPr>
        <w:tc>
          <w:tcPr>
            <w:tcW w:w="846" w:type="dxa"/>
            <w:shd w:val="clear" w:color="auto" w:fill="FFFFFF"/>
            <w:vAlign w:val="center"/>
          </w:tcPr>
          <w:p w14:paraId="3C72CB7A" w14:textId="77777777" w:rsidR="00FA00F7" w:rsidRPr="005F137C" w:rsidRDefault="00FA00F7" w:rsidP="00FA00F7">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3.</w:t>
            </w:r>
          </w:p>
        </w:tc>
        <w:tc>
          <w:tcPr>
            <w:tcW w:w="3265" w:type="dxa"/>
            <w:shd w:val="clear" w:color="auto" w:fill="FFFFFF"/>
            <w:vAlign w:val="center"/>
          </w:tcPr>
          <w:p w14:paraId="1AF4E1E9"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Paskaičiuota paramos suma, Eur</w:t>
            </w:r>
          </w:p>
        </w:tc>
        <w:tc>
          <w:tcPr>
            <w:tcW w:w="1380" w:type="dxa"/>
            <w:shd w:val="clear" w:color="auto" w:fill="FFFFFF"/>
            <w:vAlign w:val="center"/>
          </w:tcPr>
          <w:p w14:paraId="3F8B7246"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266 243,72</w:t>
            </w:r>
          </w:p>
        </w:tc>
        <w:tc>
          <w:tcPr>
            <w:tcW w:w="1381" w:type="dxa"/>
            <w:shd w:val="clear" w:color="auto" w:fill="FFFFFF"/>
          </w:tcPr>
          <w:p w14:paraId="63ABBDF8"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143 346,89</w:t>
            </w:r>
          </w:p>
        </w:tc>
        <w:tc>
          <w:tcPr>
            <w:tcW w:w="1381" w:type="dxa"/>
            <w:shd w:val="clear" w:color="auto" w:fill="FFFFFF"/>
          </w:tcPr>
          <w:p w14:paraId="4EA3CB6E"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329 345,89</w:t>
            </w:r>
          </w:p>
        </w:tc>
        <w:tc>
          <w:tcPr>
            <w:tcW w:w="1381" w:type="dxa"/>
            <w:shd w:val="clear" w:color="auto" w:fill="FFFFFF"/>
          </w:tcPr>
          <w:p w14:paraId="7CC009DB" w14:textId="77777777" w:rsidR="00FA00F7" w:rsidRPr="005F137C" w:rsidRDefault="00FA00F7" w:rsidP="00FA00F7">
            <w:pPr>
              <w:widowControl w:val="0"/>
              <w:suppressLineNumbers/>
              <w:snapToGrid w:val="0"/>
              <w:ind w:firstLine="0"/>
              <w:jc w:val="center"/>
              <w:rPr>
                <w:rFonts w:eastAsia="SimSun"/>
                <w:bCs/>
                <w:noProof w:val="0"/>
                <w:kern w:val="1"/>
                <w:sz w:val="20"/>
                <w:lang w:eastAsia="hi-IN" w:bidi="hi-IN"/>
              </w:rPr>
            </w:pPr>
            <w:r w:rsidRPr="005F137C">
              <w:rPr>
                <w:rFonts w:eastAsia="SimSun"/>
                <w:bCs/>
                <w:noProof w:val="0"/>
                <w:kern w:val="1"/>
                <w:sz w:val="20"/>
                <w:lang w:eastAsia="hi-IN" w:bidi="hi-IN"/>
              </w:rPr>
              <w:t>380 071,75</w:t>
            </w:r>
          </w:p>
        </w:tc>
      </w:tr>
    </w:tbl>
    <w:p w14:paraId="2109F77A" w14:textId="7A0AB135" w:rsidR="00FA00F7" w:rsidRPr="00FA00F7" w:rsidRDefault="00FA00F7" w:rsidP="00103CF9">
      <w:pPr>
        <w:widowControl w:val="0"/>
        <w:rPr>
          <w:rFonts w:eastAsia="SimSun"/>
          <w:noProof w:val="0"/>
          <w:kern w:val="1"/>
          <w:szCs w:val="24"/>
          <w:lang w:eastAsia="hi-IN" w:bidi="hi-IN"/>
        </w:rPr>
      </w:pPr>
      <w:r w:rsidRPr="00FA00F7">
        <w:rPr>
          <w:rFonts w:eastAsia="SimSun"/>
          <w:noProof w:val="0"/>
          <w:kern w:val="1"/>
          <w:szCs w:val="24"/>
          <w:lang w:eastAsia="hi-IN" w:bidi="hi-IN"/>
        </w:rPr>
        <w:t xml:space="preserve">2020 m. gautos 6 žemės ūkio veiklos subjektų  paramos paraiškos. Apdrausti 5 721 </w:t>
      </w:r>
      <w:r w:rsidR="003E4184" w:rsidRPr="00FA00F7">
        <w:rPr>
          <w:rFonts w:eastAsia="SimSun"/>
          <w:noProof w:val="0"/>
          <w:kern w:val="1"/>
          <w:szCs w:val="24"/>
          <w:lang w:eastAsia="hi-IN" w:bidi="hi-IN"/>
        </w:rPr>
        <w:t>galvija</w:t>
      </w:r>
      <w:r w:rsidR="003E4184">
        <w:rPr>
          <w:rFonts w:eastAsia="SimSun"/>
          <w:noProof w:val="0"/>
          <w:kern w:val="1"/>
          <w:szCs w:val="24"/>
          <w:lang w:eastAsia="hi-IN" w:bidi="hi-IN"/>
        </w:rPr>
        <w:t>s</w:t>
      </w:r>
      <w:r w:rsidR="003E4184" w:rsidRPr="00FA00F7">
        <w:rPr>
          <w:rFonts w:eastAsia="SimSun"/>
          <w:noProof w:val="0"/>
          <w:kern w:val="1"/>
          <w:szCs w:val="24"/>
          <w:lang w:eastAsia="hi-IN" w:bidi="hi-IN"/>
        </w:rPr>
        <w:t xml:space="preserve"> </w:t>
      </w:r>
      <w:r w:rsidRPr="00FA00F7">
        <w:rPr>
          <w:rFonts w:eastAsia="SimSun"/>
          <w:noProof w:val="0"/>
          <w:kern w:val="1"/>
          <w:szCs w:val="24"/>
          <w:lang w:eastAsia="hi-IN" w:bidi="hi-IN"/>
        </w:rPr>
        <w:t>ir 350 000 paukščių (2019 m. – 5 330 galvijų ir 73 000 paukščių), paskaičiuota preliminari ūkinių gyvūnų draudimo įmokų kompensavimo parama – 14 804,52 Eur (2019 m. – 7 046,36 Eur). Duomenys suvedami į Žemės ūkio ministerijos informacinę sistemą</w:t>
      </w:r>
      <w:r w:rsidR="003E4184">
        <w:rPr>
          <w:rFonts w:eastAsia="SimSun"/>
          <w:noProof w:val="0"/>
          <w:kern w:val="1"/>
          <w:szCs w:val="24"/>
          <w:lang w:eastAsia="hi-IN" w:bidi="hi-IN"/>
        </w:rPr>
        <w:t>.</w:t>
      </w:r>
    </w:p>
    <w:p w14:paraId="7F00884B" w14:textId="5E4C6822" w:rsidR="00FA00F7" w:rsidRPr="00FA00F7" w:rsidRDefault="00103CF9" w:rsidP="00103CF9">
      <w:pPr>
        <w:widowControl w:val="0"/>
        <w:ind w:left="57"/>
        <w:rPr>
          <w:rFonts w:eastAsia="SimSun"/>
          <w:noProof w:val="0"/>
          <w:kern w:val="1"/>
          <w:szCs w:val="24"/>
          <w:lang w:eastAsia="hi-IN" w:bidi="hi-IN"/>
        </w:rPr>
      </w:pPr>
      <w:r>
        <w:rPr>
          <w:rFonts w:eastAsia="SimSun"/>
          <w:noProof w:val="0"/>
          <w:kern w:val="1"/>
          <w:szCs w:val="24"/>
          <w:lang w:eastAsia="hi-IN" w:bidi="hi-IN"/>
        </w:rPr>
        <w:t>Savivaldybės administracija</w:t>
      </w:r>
      <w:r w:rsidR="00FA00F7" w:rsidRPr="00FA00F7">
        <w:rPr>
          <w:rFonts w:eastAsia="SimSun"/>
          <w:noProof w:val="0"/>
          <w:kern w:val="1"/>
          <w:szCs w:val="24"/>
          <w:lang w:eastAsia="hi-IN" w:bidi="hi-IN"/>
        </w:rPr>
        <w:t xml:space="preserve"> administruoja darbus, susijusius su gyvūnų gerove ir apsauga, </w:t>
      </w:r>
      <w:proofErr w:type="spellStart"/>
      <w:r w:rsidR="00FA00F7" w:rsidRPr="00FA00F7">
        <w:rPr>
          <w:rFonts w:eastAsia="SimSun"/>
          <w:noProof w:val="0"/>
          <w:kern w:val="1"/>
          <w:szCs w:val="24"/>
          <w:lang w:eastAsia="hi-IN" w:bidi="hi-IN"/>
        </w:rPr>
        <w:t>bepriežiūrių</w:t>
      </w:r>
      <w:proofErr w:type="spellEnd"/>
      <w:r w:rsidR="00FA00F7" w:rsidRPr="00FA00F7">
        <w:rPr>
          <w:rFonts w:eastAsia="SimSun"/>
          <w:noProof w:val="0"/>
          <w:kern w:val="1"/>
          <w:szCs w:val="24"/>
          <w:lang w:eastAsia="hi-IN" w:bidi="hi-IN"/>
        </w:rPr>
        <w:t xml:space="preserve"> ir bešeimininkių gyvūnų laikinąja globa, kovinių šunų, kovinių šunų mišrūnų, pavojingų šunų, pavojingų šunų mišrūnų paėmimu ir laikinąja globa. </w:t>
      </w:r>
    </w:p>
    <w:p w14:paraId="5279A79F" w14:textId="5224D099" w:rsidR="00FA00F7" w:rsidRDefault="00FA00F7" w:rsidP="00103CF9">
      <w:pPr>
        <w:widowControl w:val="0"/>
        <w:ind w:left="57"/>
        <w:rPr>
          <w:rFonts w:eastAsia="SimSun"/>
          <w:noProof w:val="0"/>
          <w:kern w:val="1"/>
          <w:szCs w:val="24"/>
          <w:lang w:eastAsia="hi-IN" w:bidi="hi-IN"/>
        </w:rPr>
      </w:pPr>
      <w:r w:rsidRPr="00FA00F7">
        <w:rPr>
          <w:rFonts w:eastAsia="SimSun"/>
          <w:noProof w:val="0"/>
          <w:kern w:val="1"/>
          <w:szCs w:val="24"/>
          <w:lang w:eastAsia="hi-IN" w:bidi="hi-IN"/>
        </w:rPr>
        <w:t xml:space="preserve">Per 2020 m. sugautų bešeimininkių gyvūnų skaičius sumažėjo daugiau nei du kartus. Tam įtakos turėjo karantino laikotarpiai, susiję su COVID-19 ligos protrūkiu šalyje. Savivaldybės </w:t>
      </w:r>
      <w:r w:rsidR="003E4184" w:rsidRPr="00FA00F7">
        <w:rPr>
          <w:rFonts w:eastAsia="SimSun"/>
          <w:noProof w:val="0"/>
          <w:kern w:val="1"/>
          <w:szCs w:val="24"/>
          <w:lang w:eastAsia="hi-IN" w:bidi="hi-IN"/>
        </w:rPr>
        <w:t xml:space="preserve">už paslaugas </w:t>
      </w:r>
      <w:r w:rsidRPr="00FA00F7">
        <w:rPr>
          <w:rFonts w:eastAsia="SimSun"/>
          <w:noProof w:val="0"/>
          <w:kern w:val="1"/>
          <w:szCs w:val="24"/>
          <w:lang w:eastAsia="hi-IN" w:bidi="hi-IN"/>
        </w:rPr>
        <w:t>mokama suma padidėjo, nes sutartis pasipildė nauja privaloma paslauga – gyvūno ženklinimas mikroschema.</w:t>
      </w:r>
    </w:p>
    <w:p w14:paraId="51257AB3" w14:textId="77777777" w:rsidR="00103CF9" w:rsidRPr="00217713" w:rsidRDefault="00103CF9" w:rsidP="00103CF9">
      <w:pPr>
        <w:ind w:firstLine="709"/>
      </w:pPr>
      <w:r>
        <w:t>B</w:t>
      </w:r>
      <w:r w:rsidRPr="00381F33">
        <w:rPr>
          <w:color w:val="000000"/>
        </w:rPr>
        <w:t>enamių gyvūnų gaudymo, laikymo ir tvarkymo įmonės</w:t>
      </w:r>
      <w:r>
        <w:rPr>
          <w:color w:val="000000"/>
        </w:rPr>
        <w:t xml:space="preserve"> paslaugos: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2454"/>
        <w:gridCol w:w="2016"/>
        <w:gridCol w:w="2455"/>
        <w:gridCol w:w="2572"/>
      </w:tblGrid>
      <w:tr w:rsidR="00FA00F7" w:rsidRPr="00FA00F7" w14:paraId="24A5E1E3" w14:textId="77777777" w:rsidTr="0081251A">
        <w:trPr>
          <w:trHeight w:val="420"/>
        </w:trPr>
        <w:tc>
          <w:tcPr>
            <w:tcW w:w="2454" w:type="dxa"/>
            <w:shd w:val="clear" w:color="auto" w:fill="FFFFFF"/>
          </w:tcPr>
          <w:p w14:paraId="574E0C49" w14:textId="77777777" w:rsidR="00FA00F7" w:rsidRPr="00103CF9" w:rsidRDefault="00FA00F7" w:rsidP="00103CF9">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Metai</w:t>
            </w:r>
          </w:p>
        </w:tc>
        <w:tc>
          <w:tcPr>
            <w:tcW w:w="2016" w:type="dxa"/>
            <w:shd w:val="clear" w:color="auto" w:fill="FFFFFF"/>
          </w:tcPr>
          <w:p w14:paraId="683A28C1" w14:textId="77777777" w:rsidR="00FA00F7" w:rsidRPr="00103CF9" w:rsidRDefault="00FA00F7" w:rsidP="00FA00F7">
            <w:pPr>
              <w:widowControl w:val="0"/>
              <w:suppressLineNumbers/>
              <w:snapToGrid w:val="0"/>
              <w:ind w:firstLine="0"/>
              <w:rPr>
                <w:rFonts w:eastAsia="SimSun"/>
                <w:noProof w:val="0"/>
                <w:kern w:val="1"/>
                <w:sz w:val="20"/>
                <w:lang w:eastAsia="hi-IN" w:bidi="hi-IN"/>
              </w:rPr>
            </w:pPr>
            <w:r w:rsidRPr="00103CF9">
              <w:rPr>
                <w:rFonts w:eastAsia="SimSun"/>
                <w:noProof w:val="0"/>
                <w:kern w:val="1"/>
                <w:sz w:val="20"/>
                <w:lang w:eastAsia="hi-IN" w:bidi="hi-IN"/>
              </w:rPr>
              <w:t>Sugauta beglobių gyvūnų vnt.</w:t>
            </w:r>
          </w:p>
        </w:tc>
        <w:tc>
          <w:tcPr>
            <w:tcW w:w="2455" w:type="dxa"/>
            <w:shd w:val="clear" w:color="auto" w:fill="FFFFFF"/>
          </w:tcPr>
          <w:p w14:paraId="1A3A64F5" w14:textId="77777777" w:rsidR="00FA00F7" w:rsidRPr="00103CF9" w:rsidRDefault="00FA00F7" w:rsidP="00FA00F7">
            <w:pPr>
              <w:widowControl w:val="0"/>
              <w:suppressLineNumbers/>
              <w:snapToGrid w:val="0"/>
              <w:ind w:firstLine="0"/>
              <w:rPr>
                <w:rFonts w:eastAsia="SimSun"/>
                <w:noProof w:val="0"/>
                <w:kern w:val="1"/>
                <w:sz w:val="20"/>
                <w:lang w:eastAsia="hi-IN" w:bidi="hi-IN"/>
              </w:rPr>
            </w:pPr>
            <w:r w:rsidRPr="00103CF9">
              <w:rPr>
                <w:rFonts w:eastAsia="SimSun"/>
                <w:noProof w:val="0"/>
                <w:kern w:val="1"/>
                <w:sz w:val="20"/>
                <w:lang w:eastAsia="hi-IN" w:bidi="hi-IN"/>
              </w:rPr>
              <w:t>Atlikta beglobių gyvūnų eutanazija vnt.</w:t>
            </w:r>
          </w:p>
        </w:tc>
        <w:tc>
          <w:tcPr>
            <w:tcW w:w="2572" w:type="dxa"/>
            <w:shd w:val="clear" w:color="auto" w:fill="FFFFFF"/>
          </w:tcPr>
          <w:p w14:paraId="4D3FD39C"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Sumokėta už paslaugas Eur</w:t>
            </w:r>
          </w:p>
        </w:tc>
      </w:tr>
      <w:tr w:rsidR="00FA00F7" w:rsidRPr="00FA00F7" w14:paraId="10933DD1" w14:textId="77777777" w:rsidTr="00103CF9">
        <w:tc>
          <w:tcPr>
            <w:tcW w:w="2454" w:type="dxa"/>
            <w:shd w:val="clear" w:color="auto" w:fill="FFFFFF"/>
          </w:tcPr>
          <w:p w14:paraId="0AD78F9E"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2017 m.</w:t>
            </w:r>
          </w:p>
        </w:tc>
        <w:tc>
          <w:tcPr>
            <w:tcW w:w="2016" w:type="dxa"/>
            <w:shd w:val="clear" w:color="auto" w:fill="FFFFFF"/>
          </w:tcPr>
          <w:p w14:paraId="0AAD6530"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93</w:t>
            </w:r>
          </w:p>
        </w:tc>
        <w:tc>
          <w:tcPr>
            <w:tcW w:w="2455" w:type="dxa"/>
            <w:shd w:val="clear" w:color="auto" w:fill="FFFFFF"/>
          </w:tcPr>
          <w:p w14:paraId="390F8C2C"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35</w:t>
            </w:r>
          </w:p>
        </w:tc>
        <w:tc>
          <w:tcPr>
            <w:tcW w:w="2572" w:type="dxa"/>
            <w:shd w:val="clear" w:color="auto" w:fill="FFFFFF"/>
          </w:tcPr>
          <w:p w14:paraId="2481547E"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6 067,81</w:t>
            </w:r>
          </w:p>
        </w:tc>
      </w:tr>
      <w:tr w:rsidR="00FA00F7" w:rsidRPr="00FA00F7" w14:paraId="16CB497E" w14:textId="77777777" w:rsidTr="0081251A">
        <w:trPr>
          <w:trHeight w:val="193"/>
        </w:trPr>
        <w:tc>
          <w:tcPr>
            <w:tcW w:w="2454" w:type="dxa"/>
            <w:shd w:val="clear" w:color="auto" w:fill="FFFFFF"/>
          </w:tcPr>
          <w:p w14:paraId="7BB73ECF"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2018 m.</w:t>
            </w:r>
          </w:p>
        </w:tc>
        <w:tc>
          <w:tcPr>
            <w:tcW w:w="2016" w:type="dxa"/>
            <w:shd w:val="clear" w:color="auto" w:fill="FFFFFF"/>
          </w:tcPr>
          <w:p w14:paraId="3FF17AC5"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109</w:t>
            </w:r>
          </w:p>
        </w:tc>
        <w:tc>
          <w:tcPr>
            <w:tcW w:w="2455" w:type="dxa"/>
            <w:shd w:val="clear" w:color="auto" w:fill="FFFFFF"/>
          </w:tcPr>
          <w:p w14:paraId="2DFF9CE0"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17</w:t>
            </w:r>
          </w:p>
        </w:tc>
        <w:tc>
          <w:tcPr>
            <w:tcW w:w="2572" w:type="dxa"/>
            <w:shd w:val="clear" w:color="auto" w:fill="FFFFFF"/>
          </w:tcPr>
          <w:p w14:paraId="423217E3"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7 364,64</w:t>
            </w:r>
          </w:p>
        </w:tc>
      </w:tr>
      <w:tr w:rsidR="00FA00F7" w:rsidRPr="00FA00F7" w14:paraId="0CE1BE03" w14:textId="77777777" w:rsidTr="00103CF9">
        <w:tc>
          <w:tcPr>
            <w:tcW w:w="2454" w:type="dxa"/>
            <w:shd w:val="clear" w:color="auto" w:fill="FFFFFF"/>
          </w:tcPr>
          <w:p w14:paraId="0FCF1B14"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2019 m.</w:t>
            </w:r>
          </w:p>
        </w:tc>
        <w:tc>
          <w:tcPr>
            <w:tcW w:w="2016" w:type="dxa"/>
            <w:shd w:val="clear" w:color="auto" w:fill="FFFFFF"/>
          </w:tcPr>
          <w:p w14:paraId="174E7981"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127</w:t>
            </w:r>
          </w:p>
        </w:tc>
        <w:tc>
          <w:tcPr>
            <w:tcW w:w="2455" w:type="dxa"/>
            <w:shd w:val="clear" w:color="auto" w:fill="FFFFFF"/>
          </w:tcPr>
          <w:p w14:paraId="3897F5EC"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57</w:t>
            </w:r>
          </w:p>
        </w:tc>
        <w:tc>
          <w:tcPr>
            <w:tcW w:w="2572" w:type="dxa"/>
            <w:shd w:val="clear" w:color="auto" w:fill="FFFFFF"/>
          </w:tcPr>
          <w:p w14:paraId="38C23115"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13 256,96</w:t>
            </w:r>
          </w:p>
        </w:tc>
      </w:tr>
      <w:tr w:rsidR="00FA00F7" w:rsidRPr="00FA00F7" w14:paraId="7905EF27" w14:textId="77777777" w:rsidTr="00103CF9">
        <w:tc>
          <w:tcPr>
            <w:tcW w:w="2454" w:type="dxa"/>
            <w:shd w:val="clear" w:color="auto" w:fill="FFFFFF"/>
          </w:tcPr>
          <w:p w14:paraId="4B43223A"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2020 m.</w:t>
            </w:r>
          </w:p>
        </w:tc>
        <w:tc>
          <w:tcPr>
            <w:tcW w:w="2016" w:type="dxa"/>
            <w:shd w:val="clear" w:color="auto" w:fill="FFFFFF"/>
          </w:tcPr>
          <w:p w14:paraId="6984DA31"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81</w:t>
            </w:r>
          </w:p>
        </w:tc>
        <w:tc>
          <w:tcPr>
            <w:tcW w:w="2455" w:type="dxa"/>
            <w:shd w:val="clear" w:color="auto" w:fill="FFFFFF"/>
          </w:tcPr>
          <w:p w14:paraId="28B382D0"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5</w:t>
            </w:r>
          </w:p>
        </w:tc>
        <w:tc>
          <w:tcPr>
            <w:tcW w:w="2572" w:type="dxa"/>
            <w:shd w:val="clear" w:color="auto" w:fill="FFFFFF"/>
          </w:tcPr>
          <w:p w14:paraId="09AE2674" w14:textId="77777777" w:rsidR="00FA00F7" w:rsidRPr="00103CF9" w:rsidRDefault="00FA00F7" w:rsidP="00FA00F7">
            <w:pPr>
              <w:widowControl w:val="0"/>
              <w:suppressLineNumbers/>
              <w:snapToGrid w:val="0"/>
              <w:ind w:firstLine="0"/>
              <w:jc w:val="center"/>
              <w:rPr>
                <w:rFonts w:eastAsia="SimSun"/>
                <w:noProof w:val="0"/>
                <w:kern w:val="1"/>
                <w:sz w:val="20"/>
                <w:lang w:eastAsia="hi-IN" w:bidi="hi-IN"/>
              </w:rPr>
            </w:pPr>
            <w:r w:rsidRPr="00103CF9">
              <w:rPr>
                <w:rFonts w:eastAsia="SimSun"/>
                <w:noProof w:val="0"/>
                <w:kern w:val="1"/>
                <w:sz w:val="20"/>
                <w:lang w:eastAsia="hi-IN" w:bidi="hi-IN"/>
              </w:rPr>
              <w:t>9 133,76</w:t>
            </w:r>
          </w:p>
        </w:tc>
      </w:tr>
    </w:tbl>
    <w:p w14:paraId="22E28553" w14:textId="26BE1223" w:rsidR="00ED35A5" w:rsidRPr="00ED35A5" w:rsidRDefault="00ED35A5" w:rsidP="0081251A">
      <w:pPr>
        <w:widowControl w:val="0"/>
        <w:numPr>
          <w:ilvl w:val="0"/>
          <w:numId w:val="9"/>
        </w:numPr>
        <w:tabs>
          <w:tab w:val="clear" w:pos="1085"/>
          <w:tab w:val="num" w:pos="0"/>
        </w:tabs>
        <w:ind w:left="0" w:firstLine="851"/>
        <w:rPr>
          <w:rFonts w:eastAsia="SimSun"/>
          <w:noProof w:val="0"/>
          <w:color w:val="000000"/>
          <w:kern w:val="1"/>
          <w:szCs w:val="24"/>
          <w:lang w:eastAsia="hi-IN" w:bidi="hi-IN"/>
        </w:rPr>
      </w:pPr>
      <w:r w:rsidRPr="00ED35A5">
        <w:rPr>
          <w:rFonts w:eastAsia="SimSun"/>
          <w:noProof w:val="0"/>
          <w:color w:val="000000"/>
          <w:kern w:val="1"/>
          <w:szCs w:val="24"/>
          <w:lang w:eastAsia="hi-IN" w:bidi="hi-IN"/>
        </w:rPr>
        <w:t xml:space="preserve">2020 m. </w:t>
      </w:r>
      <w:r w:rsidRPr="00FA00F7">
        <w:rPr>
          <w:rFonts w:eastAsia="SimSun"/>
          <w:noProof w:val="0"/>
          <w:kern w:val="1"/>
          <w:szCs w:val="24"/>
          <w:lang w:eastAsia="hi-IN" w:bidi="hi-IN"/>
        </w:rPr>
        <w:t>Panevėžio rajono savivaldybės tarybos 2020 m. vasario 27 d. sprendimu  Nr. T-60 „Dėl Panevėžio rajono savivaldybės tarybos 2016 m. kovo 30 d. sprendimo Nr. T-58 „Dėl Panevėžio rajono savivaldybės kaimo rėmimo fondo finansinės paramos suteikimo tvarkos aprašo patvirtinimo“ pakeitimo“, buvo pakeistas paramos dydis vienam pareiškėjui pagal dvi priemones, padidinat</w:t>
      </w:r>
      <w:r>
        <w:rPr>
          <w:rFonts w:eastAsia="SimSun"/>
          <w:noProof w:val="0"/>
          <w:kern w:val="1"/>
          <w:szCs w:val="24"/>
          <w:lang w:eastAsia="hi-IN" w:bidi="hi-IN"/>
        </w:rPr>
        <w:t xml:space="preserve"> paramos sumą iki 500 Eur.</w:t>
      </w:r>
    </w:p>
    <w:p w14:paraId="09F498AB" w14:textId="3804955B" w:rsidR="00FA00F7" w:rsidRPr="005F137C" w:rsidRDefault="00FA00F7" w:rsidP="0081251A">
      <w:pPr>
        <w:widowControl w:val="0"/>
        <w:numPr>
          <w:ilvl w:val="0"/>
          <w:numId w:val="9"/>
        </w:numPr>
        <w:tabs>
          <w:tab w:val="clear" w:pos="1085"/>
          <w:tab w:val="num" w:pos="0"/>
        </w:tabs>
        <w:ind w:left="0" w:firstLine="851"/>
        <w:rPr>
          <w:rFonts w:eastAsia="SimSun"/>
          <w:b/>
          <w:bCs/>
          <w:noProof w:val="0"/>
          <w:color w:val="000000"/>
          <w:kern w:val="1"/>
          <w:szCs w:val="24"/>
          <w:lang w:eastAsia="hi-IN" w:bidi="hi-IN"/>
        </w:rPr>
      </w:pPr>
      <w:r w:rsidRPr="00FA00F7">
        <w:rPr>
          <w:rFonts w:eastAsia="SimSun"/>
          <w:noProof w:val="0"/>
          <w:kern w:val="1"/>
          <w:szCs w:val="24"/>
          <w:lang w:eastAsia="hi-IN" w:bidi="hi-IN"/>
        </w:rPr>
        <w:t xml:space="preserve">2020 m. dėl paramos suteikimo kreipėsi 5 Panevėžio rajono gyventojai ir Panevėžio bitininkų draugija. Įvyko 1 komisijos posėdis.  </w:t>
      </w:r>
      <w:r w:rsidR="005F137C">
        <w:rPr>
          <w:color w:val="000000"/>
        </w:rPr>
        <w:t>K</w:t>
      </w:r>
      <w:r w:rsidR="005F137C" w:rsidRPr="00381F33">
        <w:rPr>
          <w:color w:val="000000"/>
        </w:rPr>
        <w:t>aimo rėmimo fondo</w:t>
      </w:r>
      <w:r w:rsidR="005F137C" w:rsidRPr="00217713">
        <w:rPr>
          <w:bCs/>
          <w:color w:val="000000"/>
        </w:rPr>
        <w:t xml:space="preserve"> </w:t>
      </w:r>
      <w:r w:rsidR="005F137C">
        <w:rPr>
          <w:color w:val="000000"/>
        </w:rPr>
        <w:t>2020 metų lėšų panaudojimas:</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6096"/>
        <w:gridCol w:w="2268"/>
        <w:gridCol w:w="1417"/>
      </w:tblGrid>
      <w:tr w:rsidR="00FA00F7" w:rsidRPr="00FA00F7" w14:paraId="4FC11BBB" w14:textId="77777777" w:rsidTr="00FA00F7">
        <w:tc>
          <w:tcPr>
            <w:tcW w:w="6096" w:type="dxa"/>
            <w:shd w:val="clear" w:color="auto" w:fill="FFFFFF"/>
          </w:tcPr>
          <w:p w14:paraId="079190C5" w14:textId="77777777" w:rsidR="00FA00F7" w:rsidRPr="00423008" w:rsidRDefault="00FA00F7" w:rsidP="00FA00F7">
            <w:pPr>
              <w:widowControl w:val="0"/>
              <w:suppressLineNumbers/>
              <w:snapToGrid w:val="0"/>
              <w:ind w:firstLine="0"/>
              <w:rPr>
                <w:rFonts w:eastAsia="SimSun"/>
                <w:noProof w:val="0"/>
                <w:kern w:val="1"/>
                <w:sz w:val="20"/>
                <w:lang w:eastAsia="hi-IN" w:bidi="hi-IN"/>
              </w:rPr>
            </w:pPr>
            <w:r w:rsidRPr="00423008">
              <w:rPr>
                <w:rFonts w:eastAsia="SimSun"/>
                <w:noProof w:val="0"/>
                <w:kern w:val="1"/>
                <w:sz w:val="20"/>
                <w:lang w:eastAsia="hi-IN" w:bidi="hi-IN"/>
              </w:rPr>
              <w:t>Priemonės, pagal kurią panaudotos lėšos, pavadinimas</w:t>
            </w:r>
          </w:p>
        </w:tc>
        <w:tc>
          <w:tcPr>
            <w:tcW w:w="2268" w:type="dxa"/>
            <w:shd w:val="clear" w:color="auto" w:fill="FFFFFF"/>
          </w:tcPr>
          <w:p w14:paraId="766B9554" w14:textId="77777777" w:rsidR="00FA00F7" w:rsidRPr="00423008" w:rsidRDefault="00FA00F7" w:rsidP="00FA00F7">
            <w:pPr>
              <w:widowControl w:val="0"/>
              <w:suppressLineNumbers/>
              <w:snapToGrid w:val="0"/>
              <w:ind w:firstLine="0"/>
              <w:rPr>
                <w:rFonts w:eastAsia="SimSun"/>
                <w:noProof w:val="0"/>
                <w:kern w:val="1"/>
                <w:sz w:val="20"/>
                <w:lang w:eastAsia="hi-IN" w:bidi="hi-IN"/>
              </w:rPr>
            </w:pPr>
            <w:r w:rsidRPr="00423008">
              <w:rPr>
                <w:rFonts w:eastAsia="SimSun"/>
                <w:noProof w:val="0"/>
                <w:kern w:val="1"/>
                <w:sz w:val="20"/>
                <w:lang w:eastAsia="hi-IN" w:bidi="hi-IN"/>
              </w:rPr>
              <w:t>Pareiškėjų, gavusių paramą skaičius</w:t>
            </w:r>
          </w:p>
        </w:tc>
        <w:tc>
          <w:tcPr>
            <w:tcW w:w="1417" w:type="dxa"/>
            <w:shd w:val="clear" w:color="auto" w:fill="FFFFFF"/>
          </w:tcPr>
          <w:p w14:paraId="184CA776" w14:textId="77777777" w:rsidR="00FA00F7" w:rsidRPr="00423008" w:rsidRDefault="00FA00F7" w:rsidP="00FA00F7">
            <w:pPr>
              <w:widowControl w:val="0"/>
              <w:suppressLineNumbers/>
              <w:snapToGrid w:val="0"/>
              <w:ind w:firstLine="0"/>
              <w:rPr>
                <w:rFonts w:eastAsia="SimSun"/>
                <w:noProof w:val="0"/>
                <w:kern w:val="1"/>
                <w:sz w:val="20"/>
                <w:lang w:eastAsia="hi-IN" w:bidi="hi-IN"/>
              </w:rPr>
            </w:pPr>
            <w:r w:rsidRPr="00423008">
              <w:rPr>
                <w:rFonts w:eastAsia="SimSun"/>
                <w:noProof w:val="0"/>
                <w:kern w:val="1"/>
                <w:sz w:val="20"/>
                <w:lang w:eastAsia="hi-IN" w:bidi="hi-IN"/>
              </w:rPr>
              <w:t>Skirta parama Eur.</w:t>
            </w:r>
          </w:p>
        </w:tc>
      </w:tr>
      <w:tr w:rsidR="00FA00F7" w:rsidRPr="00FA00F7" w14:paraId="78F02263" w14:textId="77777777" w:rsidTr="00FA00F7">
        <w:tc>
          <w:tcPr>
            <w:tcW w:w="6096" w:type="dxa"/>
            <w:shd w:val="clear" w:color="auto" w:fill="FFFFFF"/>
          </w:tcPr>
          <w:p w14:paraId="3E51A1CF"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Dalyvavimo mugėse, parodose išlaidų kompensavimas</w:t>
            </w:r>
          </w:p>
        </w:tc>
        <w:tc>
          <w:tcPr>
            <w:tcW w:w="2268" w:type="dxa"/>
            <w:shd w:val="clear" w:color="auto" w:fill="FFFFFF"/>
          </w:tcPr>
          <w:p w14:paraId="5CB969F9" w14:textId="77777777"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5</w:t>
            </w:r>
          </w:p>
        </w:tc>
        <w:tc>
          <w:tcPr>
            <w:tcW w:w="1417" w:type="dxa"/>
            <w:shd w:val="clear" w:color="auto" w:fill="FFFFFF"/>
          </w:tcPr>
          <w:p w14:paraId="50236540" w14:textId="77777777"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946,79</w:t>
            </w:r>
          </w:p>
        </w:tc>
      </w:tr>
      <w:tr w:rsidR="00FA00F7" w:rsidRPr="00FA00F7" w14:paraId="678795BB" w14:textId="77777777" w:rsidTr="00FA00F7">
        <w:tc>
          <w:tcPr>
            <w:tcW w:w="6096" w:type="dxa"/>
            <w:shd w:val="clear" w:color="auto" w:fill="FFFFFF"/>
          </w:tcPr>
          <w:p w14:paraId="2F641D83" w14:textId="77777777" w:rsidR="00FA00F7" w:rsidRPr="005F137C" w:rsidRDefault="00FA00F7" w:rsidP="00FA00F7">
            <w:pPr>
              <w:widowControl w:val="0"/>
              <w:suppressLineNumbers/>
              <w:snapToGrid w:val="0"/>
              <w:ind w:firstLine="0"/>
              <w:rPr>
                <w:rFonts w:eastAsia="SimSun"/>
                <w:noProof w:val="0"/>
                <w:kern w:val="1"/>
                <w:sz w:val="20"/>
                <w:lang w:eastAsia="hi-IN" w:bidi="hi-IN"/>
              </w:rPr>
            </w:pPr>
            <w:r w:rsidRPr="005F137C">
              <w:rPr>
                <w:rFonts w:eastAsia="SimSun"/>
                <w:noProof w:val="0"/>
                <w:kern w:val="1"/>
                <w:sz w:val="20"/>
                <w:lang w:eastAsia="hi-IN" w:bidi="hi-IN"/>
              </w:rPr>
              <w:t xml:space="preserve">Mokomųjų-pažintinių kelionių išlaidų kompensavimas </w:t>
            </w:r>
          </w:p>
        </w:tc>
        <w:tc>
          <w:tcPr>
            <w:tcW w:w="2268" w:type="dxa"/>
            <w:shd w:val="clear" w:color="auto" w:fill="FFFFFF"/>
          </w:tcPr>
          <w:p w14:paraId="2ECCF3A5" w14:textId="77777777"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1</w:t>
            </w:r>
          </w:p>
        </w:tc>
        <w:tc>
          <w:tcPr>
            <w:tcW w:w="1417" w:type="dxa"/>
            <w:shd w:val="clear" w:color="auto" w:fill="FFFFFF"/>
          </w:tcPr>
          <w:p w14:paraId="07ABDE9B" w14:textId="64CA875A" w:rsidR="00FA00F7" w:rsidRPr="005F137C" w:rsidRDefault="00FA00F7" w:rsidP="00AB79A2">
            <w:pPr>
              <w:widowControl w:val="0"/>
              <w:suppressLineNumbers/>
              <w:snapToGrid w:val="0"/>
              <w:ind w:firstLine="0"/>
              <w:jc w:val="center"/>
              <w:rPr>
                <w:rFonts w:eastAsia="SimSun"/>
                <w:noProof w:val="0"/>
                <w:kern w:val="1"/>
                <w:sz w:val="20"/>
                <w:lang w:eastAsia="hi-IN" w:bidi="hi-IN"/>
              </w:rPr>
            </w:pPr>
            <w:r w:rsidRPr="005F137C">
              <w:rPr>
                <w:rFonts w:eastAsia="SimSun"/>
                <w:noProof w:val="0"/>
                <w:kern w:val="1"/>
                <w:sz w:val="20"/>
                <w:lang w:eastAsia="hi-IN" w:bidi="hi-IN"/>
              </w:rPr>
              <w:t>300</w:t>
            </w:r>
          </w:p>
        </w:tc>
      </w:tr>
      <w:tr w:rsidR="00FA00F7" w:rsidRPr="00FA00F7" w14:paraId="146FB464" w14:textId="77777777" w:rsidTr="00FA00F7">
        <w:tc>
          <w:tcPr>
            <w:tcW w:w="6096" w:type="dxa"/>
            <w:shd w:val="clear" w:color="auto" w:fill="FFFFFF"/>
          </w:tcPr>
          <w:p w14:paraId="57881454" w14:textId="77777777" w:rsidR="00FA00F7" w:rsidRPr="005F137C" w:rsidRDefault="00FA00F7" w:rsidP="00FA00F7">
            <w:pPr>
              <w:widowControl w:val="0"/>
              <w:suppressLineNumbers/>
              <w:snapToGrid w:val="0"/>
              <w:ind w:firstLine="0"/>
              <w:rPr>
                <w:rFonts w:eastAsia="SimSun"/>
                <w:b/>
                <w:bCs/>
                <w:noProof w:val="0"/>
                <w:kern w:val="1"/>
                <w:sz w:val="20"/>
                <w:lang w:eastAsia="hi-IN" w:bidi="hi-IN"/>
              </w:rPr>
            </w:pPr>
            <w:r w:rsidRPr="005F137C">
              <w:rPr>
                <w:rFonts w:eastAsia="SimSun"/>
                <w:b/>
                <w:bCs/>
                <w:noProof w:val="0"/>
                <w:kern w:val="1"/>
                <w:sz w:val="20"/>
                <w:lang w:eastAsia="hi-IN" w:bidi="hi-IN"/>
              </w:rPr>
              <w:t>Iš viso</w:t>
            </w:r>
          </w:p>
        </w:tc>
        <w:tc>
          <w:tcPr>
            <w:tcW w:w="2268" w:type="dxa"/>
            <w:shd w:val="clear" w:color="auto" w:fill="FFFFFF"/>
          </w:tcPr>
          <w:p w14:paraId="1A80BBDA" w14:textId="77777777" w:rsidR="00FA00F7" w:rsidRPr="005F137C" w:rsidRDefault="00FA00F7" w:rsidP="00AB79A2">
            <w:pPr>
              <w:widowControl w:val="0"/>
              <w:suppressLineNumbers/>
              <w:snapToGrid w:val="0"/>
              <w:ind w:firstLine="0"/>
              <w:jc w:val="center"/>
              <w:rPr>
                <w:rFonts w:eastAsia="SimSun"/>
                <w:b/>
                <w:bCs/>
                <w:noProof w:val="0"/>
                <w:kern w:val="1"/>
                <w:sz w:val="20"/>
                <w:lang w:eastAsia="hi-IN" w:bidi="hi-IN"/>
              </w:rPr>
            </w:pPr>
            <w:r w:rsidRPr="005F137C">
              <w:rPr>
                <w:rFonts w:eastAsia="SimSun"/>
                <w:b/>
                <w:bCs/>
                <w:noProof w:val="0"/>
                <w:kern w:val="1"/>
                <w:sz w:val="20"/>
                <w:lang w:eastAsia="hi-IN" w:bidi="hi-IN"/>
              </w:rPr>
              <w:t>6</w:t>
            </w:r>
          </w:p>
        </w:tc>
        <w:tc>
          <w:tcPr>
            <w:tcW w:w="1417" w:type="dxa"/>
            <w:shd w:val="clear" w:color="auto" w:fill="FFFFFF"/>
          </w:tcPr>
          <w:p w14:paraId="57B34BCC" w14:textId="77777777" w:rsidR="00FA00F7" w:rsidRPr="005F137C" w:rsidRDefault="00FA00F7" w:rsidP="00AB79A2">
            <w:pPr>
              <w:widowControl w:val="0"/>
              <w:suppressLineNumbers/>
              <w:snapToGrid w:val="0"/>
              <w:ind w:firstLine="0"/>
              <w:jc w:val="center"/>
              <w:rPr>
                <w:rFonts w:eastAsia="SimSun"/>
                <w:b/>
                <w:bCs/>
                <w:noProof w:val="0"/>
                <w:kern w:val="1"/>
                <w:sz w:val="20"/>
                <w:lang w:eastAsia="hi-IN" w:bidi="hi-IN"/>
              </w:rPr>
            </w:pPr>
            <w:r w:rsidRPr="005F137C">
              <w:rPr>
                <w:rFonts w:eastAsia="SimSun"/>
                <w:b/>
                <w:bCs/>
                <w:noProof w:val="0"/>
                <w:kern w:val="1"/>
                <w:sz w:val="20"/>
                <w:lang w:eastAsia="hi-IN" w:bidi="hi-IN"/>
              </w:rPr>
              <w:t>1 246,79</w:t>
            </w:r>
          </w:p>
        </w:tc>
      </w:tr>
    </w:tbl>
    <w:p w14:paraId="2050A495" w14:textId="628D6102" w:rsidR="00FA00F7" w:rsidRDefault="00FA00F7" w:rsidP="005F137C">
      <w:pPr>
        <w:widowControl w:val="0"/>
        <w:numPr>
          <w:ilvl w:val="0"/>
          <w:numId w:val="9"/>
        </w:numPr>
        <w:tabs>
          <w:tab w:val="clear" w:pos="1085"/>
          <w:tab w:val="num" w:pos="0"/>
        </w:tabs>
        <w:ind w:left="0" w:firstLine="851"/>
        <w:rPr>
          <w:rFonts w:eastAsia="SimSun"/>
          <w:noProof w:val="0"/>
          <w:kern w:val="1"/>
          <w:szCs w:val="24"/>
          <w:lang w:eastAsia="hi-IN" w:bidi="hi-IN"/>
        </w:rPr>
      </w:pPr>
      <w:bookmarkStart w:id="12" w:name="_Hlk33021343"/>
      <w:r w:rsidRPr="005F137C">
        <w:rPr>
          <w:rFonts w:eastAsia="SimSun"/>
          <w:noProof w:val="0"/>
          <w:kern w:val="1"/>
          <w:szCs w:val="24"/>
          <w:lang w:eastAsia="hi-IN" w:bidi="hi-IN"/>
        </w:rPr>
        <w:t xml:space="preserve">2018 m. paramos kreipėsi 38 žemės ūkio veiklos </w:t>
      </w:r>
      <w:r w:rsidR="00703982" w:rsidRPr="005F137C">
        <w:rPr>
          <w:rFonts w:eastAsia="SimSun"/>
          <w:noProof w:val="0"/>
          <w:kern w:val="1"/>
          <w:szCs w:val="24"/>
          <w:lang w:eastAsia="hi-IN" w:bidi="hi-IN"/>
        </w:rPr>
        <w:t>subjekt</w:t>
      </w:r>
      <w:r w:rsidR="00703982">
        <w:rPr>
          <w:rFonts w:eastAsia="SimSun"/>
          <w:noProof w:val="0"/>
          <w:kern w:val="1"/>
          <w:szCs w:val="24"/>
          <w:lang w:eastAsia="hi-IN" w:bidi="hi-IN"/>
        </w:rPr>
        <w:t>ai</w:t>
      </w:r>
      <w:r w:rsidRPr="005F137C">
        <w:rPr>
          <w:rFonts w:eastAsia="SimSun"/>
          <w:noProof w:val="0"/>
          <w:kern w:val="1"/>
          <w:szCs w:val="24"/>
          <w:lang w:eastAsia="hi-IN" w:bidi="hi-IN"/>
        </w:rPr>
        <w:t>, ji</w:t>
      </w:r>
      <w:r w:rsidR="005F137C" w:rsidRPr="005F137C">
        <w:rPr>
          <w:rFonts w:eastAsia="SimSun"/>
          <w:noProof w:val="0"/>
          <w:kern w:val="1"/>
          <w:szCs w:val="24"/>
          <w:lang w:eastAsia="hi-IN" w:bidi="hi-IN"/>
        </w:rPr>
        <w:t>ems skirta 10 727 Eur parama,</w:t>
      </w:r>
      <w:bookmarkEnd w:id="12"/>
      <w:r w:rsidRPr="005F137C">
        <w:rPr>
          <w:rFonts w:eastAsia="SimSun"/>
          <w:noProof w:val="0"/>
          <w:kern w:val="1"/>
          <w:szCs w:val="24"/>
          <w:lang w:eastAsia="hi-IN" w:bidi="hi-IN"/>
        </w:rPr>
        <w:t xml:space="preserve"> 2019 m. paramos kreipėsi 19 žemės ūkio veiklos subjektų, jiems skirta 5 027 Eur </w:t>
      </w:r>
      <w:r w:rsidR="005F137C" w:rsidRPr="005F137C">
        <w:rPr>
          <w:rFonts w:eastAsia="SimSun"/>
          <w:noProof w:val="0"/>
          <w:kern w:val="1"/>
          <w:szCs w:val="24"/>
          <w:lang w:eastAsia="hi-IN" w:bidi="hi-IN"/>
        </w:rPr>
        <w:t xml:space="preserve">parama, </w:t>
      </w:r>
      <w:r w:rsidRPr="005F137C">
        <w:rPr>
          <w:rFonts w:eastAsia="SimSun"/>
          <w:noProof w:val="0"/>
          <w:kern w:val="1"/>
          <w:szCs w:val="24"/>
          <w:lang w:eastAsia="hi-IN" w:bidi="hi-IN"/>
        </w:rPr>
        <w:t xml:space="preserve">2020 m. paramos kreipėsi 6 žemės ūkio veiklos subjektai, jiems skirta 1 246,79 Eur parama. </w:t>
      </w:r>
    </w:p>
    <w:p w14:paraId="2096E232" w14:textId="5C0DFAA1" w:rsidR="00ED35A5" w:rsidRPr="005F137C" w:rsidRDefault="00ED35A5" w:rsidP="005F137C">
      <w:pPr>
        <w:widowControl w:val="0"/>
        <w:numPr>
          <w:ilvl w:val="0"/>
          <w:numId w:val="9"/>
        </w:numPr>
        <w:tabs>
          <w:tab w:val="clear" w:pos="1085"/>
          <w:tab w:val="num" w:pos="0"/>
        </w:tabs>
        <w:ind w:left="0" w:firstLine="851"/>
        <w:rPr>
          <w:rFonts w:eastAsia="SimSun"/>
          <w:noProof w:val="0"/>
          <w:kern w:val="1"/>
          <w:szCs w:val="24"/>
          <w:lang w:eastAsia="hi-IN" w:bidi="hi-IN"/>
        </w:rPr>
      </w:pPr>
      <w:r>
        <w:rPr>
          <w:rFonts w:eastAsia="SimSun"/>
          <w:noProof w:val="0"/>
          <w:kern w:val="1"/>
          <w:szCs w:val="24"/>
          <w:lang w:eastAsia="hi-IN" w:bidi="hi-IN"/>
        </w:rPr>
        <w:t xml:space="preserve">Gyvulininkystės </w:t>
      </w:r>
      <w:r w:rsidRPr="00FA00F7">
        <w:rPr>
          <w:rFonts w:eastAsia="SimSun" w:cs="Times New Roman"/>
          <w:noProof w:val="0"/>
          <w:kern w:val="1"/>
          <w:szCs w:val="24"/>
          <w:lang w:eastAsia="ar-SA"/>
        </w:rPr>
        <w:t>tendencijos rajone ir šalyje yra labai panašios. Pienininkystės ūkių kasmet mažėja, smulkūs pieno gamintojai pasitraukia iš veiklos. 2020 m. rajone ūkių, laikančių galvijus</w:t>
      </w:r>
      <w:r w:rsidR="00703982">
        <w:rPr>
          <w:rFonts w:eastAsia="SimSun" w:cs="Times New Roman"/>
          <w:noProof w:val="0"/>
          <w:kern w:val="1"/>
          <w:szCs w:val="24"/>
          <w:lang w:eastAsia="ar-SA"/>
        </w:rPr>
        <w:t>,</w:t>
      </w:r>
      <w:r w:rsidRPr="00FA00F7">
        <w:rPr>
          <w:rFonts w:eastAsia="SimSun" w:cs="Times New Roman"/>
          <w:noProof w:val="0"/>
          <w:kern w:val="1"/>
          <w:szCs w:val="24"/>
          <w:lang w:eastAsia="ar-SA"/>
        </w:rPr>
        <w:t xml:space="preserve"> sumažėjo 12,3 proc. ir laikančių karves skaičius sumažėjo 12,4 proc., arba atitinkamai galvijus laikančių ūkių sumažėjo 81, o  karves – 67 ūkiais (atitinkamai šalyje sumažėjo 8,8 ir 11 proc.). Šį sumažėjimą nulėmė augintojai, laikantys 1–3 karves. Per minėtą laikotarpį sumažėjo 48 ūkiais</w:t>
      </w:r>
      <w:r w:rsidR="00703982">
        <w:rPr>
          <w:rFonts w:eastAsia="SimSun" w:cs="Times New Roman"/>
          <w:noProof w:val="0"/>
          <w:kern w:val="1"/>
          <w:szCs w:val="24"/>
          <w:lang w:eastAsia="ar-SA"/>
        </w:rPr>
        <w:t>,</w:t>
      </w:r>
      <w:r w:rsidRPr="00FA00F7">
        <w:rPr>
          <w:rFonts w:eastAsia="SimSun" w:cs="Times New Roman"/>
          <w:noProof w:val="0"/>
          <w:kern w:val="1"/>
          <w:szCs w:val="24"/>
          <w:lang w:eastAsia="ar-SA"/>
        </w:rPr>
        <w:t xml:space="preserve"> </w:t>
      </w:r>
      <w:r w:rsidRPr="00FA00F7">
        <w:rPr>
          <w:rFonts w:eastAsia="SimSun" w:cs="Times New Roman"/>
          <w:noProof w:val="0"/>
          <w:kern w:val="1"/>
          <w:szCs w:val="24"/>
          <w:lang w:eastAsia="ar-SA"/>
        </w:rPr>
        <w:lastRenderedPageBreak/>
        <w:t>laikančiais  1–3 karves. Ūkių, laikančių 6 ir daugiau karvių, rajone sumažėjo 3 ūkiais ir liko 79 ūkiai, o juose laikomų karvių skaičius palyginti su 2020-01-01, sumažėjo 3,5 proc.  Rajone vidutinė karvių banda 2021 m. sausio 1 d. buvo 16,4 karvės arba, palyginti su 2020 m. tuo pačiu laikotarpiu</w:t>
      </w:r>
      <w:r w:rsidR="00703982">
        <w:rPr>
          <w:rFonts w:eastAsia="SimSun" w:cs="Times New Roman"/>
          <w:noProof w:val="0"/>
          <w:kern w:val="1"/>
          <w:szCs w:val="24"/>
          <w:lang w:eastAsia="ar-SA"/>
        </w:rPr>
        <w:t>,</w:t>
      </w:r>
      <w:r w:rsidRPr="00FA00F7">
        <w:rPr>
          <w:rFonts w:eastAsia="SimSun" w:cs="Times New Roman"/>
          <w:noProof w:val="0"/>
          <w:kern w:val="1"/>
          <w:szCs w:val="24"/>
          <w:lang w:eastAsia="ar-SA"/>
        </w:rPr>
        <w:t xml:space="preserve"> padidėjo 1,</w:t>
      </w:r>
      <w:r w:rsidRPr="005F137C">
        <w:rPr>
          <w:rFonts w:eastAsia="SimSun" w:cs="Times New Roman"/>
          <w:noProof w:val="0"/>
          <w:kern w:val="1"/>
          <w:szCs w:val="24"/>
          <w:lang w:eastAsia="ar-SA"/>
        </w:rPr>
        <w:t>3 vnt. (atitinkamai šalyje – 8,5 karvės+0,7</w:t>
      </w:r>
      <w:r>
        <w:rPr>
          <w:rFonts w:eastAsia="SimSun" w:cs="Times New Roman"/>
          <w:noProof w:val="0"/>
          <w:kern w:val="1"/>
          <w:szCs w:val="24"/>
          <w:lang w:eastAsia="ar-SA"/>
        </w:rPr>
        <w:t xml:space="preserve"> vnt.).</w:t>
      </w:r>
    </w:p>
    <w:p w14:paraId="53E895DF" w14:textId="106688C1" w:rsidR="005F137C" w:rsidRPr="005F137C" w:rsidRDefault="005F137C" w:rsidP="005F137C">
      <w:pPr>
        <w:widowControl w:val="0"/>
      </w:pPr>
      <w:r w:rsidRPr="005F137C">
        <w:rPr>
          <w:rFonts w:cs="Times New Roman"/>
          <w:lang w:eastAsia="ar-SA"/>
        </w:rPr>
        <w:t>Pieno ūkių struktūra 2020 metais:</w:t>
      </w:r>
    </w:p>
    <w:tbl>
      <w:tblPr>
        <w:tblW w:w="9678" w:type="dxa"/>
        <w:tblInd w:w="-34" w:type="dxa"/>
        <w:tblLayout w:type="fixed"/>
        <w:tblLook w:val="0000" w:firstRow="0" w:lastRow="0" w:firstColumn="0" w:lastColumn="0" w:noHBand="0" w:noVBand="0"/>
      </w:tblPr>
      <w:tblGrid>
        <w:gridCol w:w="554"/>
        <w:gridCol w:w="4149"/>
        <w:gridCol w:w="830"/>
        <w:gridCol w:w="1368"/>
        <w:gridCol w:w="1368"/>
        <w:gridCol w:w="1409"/>
      </w:tblGrid>
      <w:tr w:rsidR="00FA00F7" w:rsidRPr="00FA00F7" w14:paraId="08B068D4" w14:textId="77777777" w:rsidTr="00533589">
        <w:trPr>
          <w:trHeight w:val="657"/>
        </w:trPr>
        <w:tc>
          <w:tcPr>
            <w:tcW w:w="554" w:type="dxa"/>
            <w:tcBorders>
              <w:top w:val="single" w:sz="1" w:space="0" w:color="000000"/>
              <w:left w:val="single" w:sz="1" w:space="0" w:color="000000"/>
              <w:bottom w:val="single" w:sz="1" w:space="0" w:color="000000"/>
            </w:tcBorders>
            <w:shd w:val="clear" w:color="auto" w:fill="auto"/>
            <w:vAlign w:val="center"/>
          </w:tcPr>
          <w:p w14:paraId="6E07E08E"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Eil. Nr.</w:t>
            </w:r>
          </w:p>
        </w:tc>
        <w:tc>
          <w:tcPr>
            <w:tcW w:w="4149" w:type="dxa"/>
            <w:tcBorders>
              <w:top w:val="single" w:sz="1" w:space="0" w:color="000000"/>
              <w:left w:val="single" w:sz="1" w:space="0" w:color="000000"/>
              <w:bottom w:val="single" w:sz="1" w:space="0" w:color="000000"/>
            </w:tcBorders>
            <w:shd w:val="clear" w:color="auto" w:fill="auto"/>
            <w:vAlign w:val="center"/>
          </w:tcPr>
          <w:p w14:paraId="3F3EAAA3"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Rodiklių pavadinimas</w:t>
            </w:r>
          </w:p>
        </w:tc>
        <w:tc>
          <w:tcPr>
            <w:tcW w:w="830" w:type="dxa"/>
            <w:tcBorders>
              <w:top w:val="single" w:sz="1" w:space="0" w:color="000000"/>
              <w:left w:val="single" w:sz="1" w:space="0" w:color="000000"/>
              <w:bottom w:val="single" w:sz="1" w:space="0" w:color="000000"/>
            </w:tcBorders>
            <w:shd w:val="clear" w:color="auto" w:fill="auto"/>
            <w:vAlign w:val="center"/>
          </w:tcPr>
          <w:p w14:paraId="6224FD37"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Mato vnt.</w:t>
            </w:r>
          </w:p>
        </w:tc>
        <w:tc>
          <w:tcPr>
            <w:tcW w:w="1368" w:type="dxa"/>
            <w:tcBorders>
              <w:top w:val="single" w:sz="1" w:space="0" w:color="000000"/>
              <w:left w:val="single" w:sz="1" w:space="0" w:color="000000"/>
              <w:bottom w:val="single" w:sz="1" w:space="0" w:color="000000"/>
            </w:tcBorders>
            <w:vAlign w:val="center"/>
          </w:tcPr>
          <w:p w14:paraId="40130431"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2020-01-01</w:t>
            </w:r>
          </w:p>
        </w:tc>
        <w:tc>
          <w:tcPr>
            <w:tcW w:w="136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494A424"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2021-01-01</w:t>
            </w:r>
          </w:p>
        </w:tc>
        <w:tc>
          <w:tcPr>
            <w:tcW w:w="1409" w:type="dxa"/>
            <w:tcBorders>
              <w:top w:val="single" w:sz="1" w:space="0" w:color="000000"/>
              <w:left w:val="single" w:sz="1" w:space="0" w:color="000000"/>
              <w:bottom w:val="single" w:sz="1" w:space="0" w:color="000000"/>
              <w:right w:val="single" w:sz="1" w:space="0" w:color="000000"/>
            </w:tcBorders>
            <w:shd w:val="clear" w:color="auto" w:fill="auto"/>
          </w:tcPr>
          <w:p w14:paraId="4569D8D6"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 lyg. su 2020-01-01</w:t>
            </w:r>
          </w:p>
        </w:tc>
      </w:tr>
      <w:tr w:rsidR="00FA00F7" w:rsidRPr="00FA00F7" w14:paraId="338D739E" w14:textId="77777777" w:rsidTr="00533589">
        <w:trPr>
          <w:trHeight w:val="435"/>
        </w:trPr>
        <w:tc>
          <w:tcPr>
            <w:tcW w:w="554" w:type="dxa"/>
            <w:tcBorders>
              <w:top w:val="single" w:sz="1" w:space="0" w:color="000000"/>
              <w:left w:val="single" w:sz="1" w:space="0" w:color="000000"/>
              <w:bottom w:val="single" w:sz="1" w:space="0" w:color="000000"/>
            </w:tcBorders>
            <w:shd w:val="clear" w:color="auto" w:fill="auto"/>
          </w:tcPr>
          <w:p w14:paraId="72B253BF" w14:textId="5113F7D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w:t>
            </w:r>
            <w:r w:rsidR="00703982">
              <w:rPr>
                <w:rFonts w:eastAsia="SimSun" w:cs="Times New Roman"/>
                <w:noProof w:val="0"/>
                <w:kern w:val="1"/>
                <w:sz w:val="20"/>
                <w:lang w:eastAsia="ar-SA"/>
              </w:rPr>
              <w:t>.</w:t>
            </w:r>
          </w:p>
        </w:tc>
        <w:tc>
          <w:tcPr>
            <w:tcW w:w="4149" w:type="dxa"/>
            <w:tcBorders>
              <w:top w:val="single" w:sz="1" w:space="0" w:color="000000"/>
              <w:left w:val="single" w:sz="1" w:space="0" w:color="000000"/>
              <w:bottom w:val="single" w:sz="1" w:space="0" w:color="000000"/>
            </w:tcBorders>
            <w:shd w:val="clear" w:color="auto" w:fill="auto"/>
          </w:tcPr>
          <w:p w14:paraId="3E43B235"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Ūkių, laikančių karves, skaičius </w:t>
            </w:r>
          </w:p>
        </w:tc>
        <w:tc>
          <w:tcPr>
            <w:tcW w:w="830" w:type="dxa"/>
            <w:tcBorders>
              <w:top w:val="single" w:sz="1" w:space="0" w:color="000000"/>
              <w:left w:val="single" w:sz="1" w:space="0" w:color="000000"/>
              <w:bottom w:val="single" w:sz="1" w:space="0" w:color="000000"/>
            </w:tcBorders>
            <w:shd w:val="clear" w:color="auto" w:fill="auto"/>
            <w:vAlign w:val="center"/>
          </w:tcPr>
          <w:p w14:paraId="461883C7"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vnt.</w:t>
            </w:r>
          </w:p>
        </w:tc>
        <w:tc>
          <w:tcPr>
            <w:tcW w:w="1368" w:type="dxa"/>
            <w:tcBorders>
              <w:top w:val="single" w:sz="1" w:space="0" w:color="000000"/>
              <w:left w:val="single" w:sz="1" w:space="0" w:color="000000"/>
              <w:bottom w:val="single" w:sz="1" w:space="0" w:color="000000"/>
            </w:tcBorders>
            <w:vAlign w:val="center"/>
          </w:tcPr>
          <w:p w14:paraId="3584520B" w14:textId="77777777" w:rsidR="00FA00F7" w:rsidRPr="005F137C" w:rsidRDefault="00FA00F7" w:rsidP="00FA00F7">
            <w:pPr>
              <w:widowControl w:val="0"/>
              <w:autoSpaceDE w:val="0"/>
              <w:spacing w:line="480" w:lineRule="auto"/>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540</w:t>
            </w:r>
          </w:p>
        </w:tc>
        <w:tc>
          <w:tcPr>
            <w:tcW w:w="136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04C474A" w14:textId="77777777" w:rsidR="00FA00F7" w:rsidRPr="005F137C" w:rsidRDefault="00FA00F7" w:rsidP="00FA00F7">
            <w:pPr>
              <w:widowControl w:val="0"/>
              <w:autoSpaceDE w:val="0"/>
              <w:spacing w:line="480" w:lineRule="auto"/>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473</w:t>
            </w:r>
          </w:p>
        </w:tc>
        <w:tc>
          <w:tcPr>
            <w:tcW w:w="1409" w:type="dxa"/>
            <w:tcBorders>
              <w:top w:val="single" w:sz="1" w:space="0" w:color="000000"/>
              <w:left w:val="single" w:sz="1" w:space="0" w:color="000000"/>
              <w:bottom w:val="single" w:sz="1" w:space="0" w:color="000000"/>
              <w:right w:val="single" w:sz="1" w:space="0" w:color="000000"/>
            </w:tcBorders>
            <w:shd w:val="clear" w:color="auto" w:fill="auto"/>
          </w:tcPr>
          <w:p w14:paraId="7957ACCF" w14:textId="77777777" w:rsidR="00FA00F7" w:rsidRPr="005F137C" w:rsidRDefault="00FA00F7" w:rsidP="00FA00F7">
            <w:pPr>
              <w:widowControl w:val="0"/>
              <w:autoSpaceDE w:val="0"/>
              <w:spacing w:line="480" w:lineRule="auto"/>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87,6</w:t>
            </w:r>
          </w:p>
        </w:tc>
      </w:tr>
      <w:tr w:rsidR="00FA00F7" w:rsidRPr="00FA00F7" w14:paraId="79CDEA07" w14:textId="77777777" w:rsidTr="00533589">
        <w:trPr>
          <w:trHeight w:val="298"/>
        </w:trPr>
        <w:tc>
          <w:tcPr>
            <w:tcW w:w="554" w:type="dxa"/>
            <w:tcBorders>
              <w:top w:val="single" w:sz="1" w:space="0" w:color="000000"/>
              <w:left w:val="single" w:sz="1" w:space="0" w:color="000000"/>
              <w:bottom w:val="single" w:sz="1" w:space="0" w:color="000000"/>
            </w:tcBorders>
            <w:shd w:val="clear" w:color="auto" w:fill="auto"/>
          </w:tcPr>
          <w:p w14:paraId="549935F6" w14:textId="5082E515"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2</w:t>
            </w:r>
            <w:r w:rsidR="00703982">
              <w:rPr>
                <w:rFonts w:eastAsia="SimSun" w:cs="Times New Roman"/>
                <w:noProof w:val="0"/>
                <w:kern w:val="1"/>
                <w:sz w:val="20"/>
                <w:lang w:eastAsia="ar-SA"/>
              </w:rPr>
              <w:t>.</w:t>
            </w:r>
          </w:p>
        </w:tc>
        <w:tc>
          <w:tcPr>
            <w:tcW w:w="4149" w:type="dxa"/>
            <w:tcBorders>
              <w:top w:val="single" w:sz="1" w:space="0" w:color="000000"/>
              <w:left w:val="single" w:sz="1" w:space="0" w:color="000000"/>
              <w:bottom w:val="single" w:sz="1" w:space="0" w:color="000000"/>
            </w:tcBorders>
            <w:shd w:val="clear" w:color="auto" w:fill="auto"/>
          </w:tcPr>
          <w:p w14:paraId="14B7F5BD" w14:textId="0949321C"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Pieno gamintojų</w:t>
            </w:r>
            <w:r w:rsidR="00703982">
              <w:rPr>
                <w:rFonts w:eastAsia="SimSun" w:cs="Times New Roman"/>
                <w:noProof w:val="0"/>
                <w:kern w:val="1"/>
                <w:sz w:val="20"/>
                <w:lang w:eastAsia="ar-SA"/>
              </w:rPr>
              <w:t>,</w:t>
            </w:r>
            <w:r w:rsidRPr="005F137C">
              <w:rPr>
                <w:rFonts w:eastAsia="SimSun" w:cs="Times New Roman"/>
                <w:noProof w:val="0"/>
                <w:kern w:val="1"/>
                <w:sz w:val="20"/>
                <w:lang w:eastAsia="ar-SA"/>
              </w:rPr>
              <w:t xml:space="preserve"> tiekusių pieną</w:t>
            </w:r>
            <w:r w:rsidR="00703982">
              <w:rPr>
                <w:rFonts w:eastAsia="SimSun" w:cs="Times New Roman"/>
                <w:noProof w:val="0"/>
                <w:kern w:val="1"/>
                <w:sz w:val="20"/>
                <w:lang w:eastAsia="ar-SA"/>
              </w:rPr>
              <w:t>,</w:t>
            </w:r>
            <w:r w:rsidRPr="005F137C">
              <w:rPr>
                <w:rFonts w:eastAsia="SimSun" w:cs="Times New Roman"/>
                <w:noProof w:val="0"/>
                <w:kern w:val="1"/>
                <w:sz w:val="20"/>
                <w:lang w:eastAsia="ar-SA"/>
              </w:rPr>
              <w:t xml:space="preserve"> skaičius    </w:t>
            </w:r>
          </w:p>
        </w:tc>
        <w:tc>
          <w:tcPr>
            <w:tcW w:w="830" w:type="dxa"/>
            <w:tcBorders>
              <w:top w:val="single" w:sz="1" w:space="0" w:color="000000"/>
              <w:left w:val="single" w:sz="1" w:space="0" w:color="000000"/>
              <w:bottom w:val="single" w:sz="1" w:space="0" w:color="000000"/>
            </w:tcBorders>
            <w:shd w:val="clear" w:color="auto" w:fill="auto"/>
          </w:tcPr>
          <w:p w14:paraId="705AFF31"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vnt.</w:t>
            </w:r>
          </w:p>
        </w:tc>
        <w:tc>
          <w:tcPr>
            <w:tcW w:w="1368" w:type="dxa"/>
            <w:tcBorders>
              <w:top w:val="single" w:sz="1" w:space="0" w:color="000000"/>
              <w:left w:val="single" w:sz="1" w:space="0" w:color="000000"/>
              <w:bottom w:val="single" w:sz="1" w:space="0" w:color="000000"/>
            </w:tcBorders>
          </w:tcPr>
          <w:p w14:paraId="6DFCE918"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207</w:t>
            </w:r>
          </w:p>
        </w:tc>
        <w:tc>
          <w:tcPr>
            <w:tcW w:w="1368" w:type="dxa"/>
            <w:tcBorders>
              <w:top w:val="single" w:sz="1" w:space="0" w:color="000000"/>
              <w:left w:val="single" w:sz="1" w:space="0" w:color="000000"/>
              <w:bottom w:val="single" w:sz="1" w:space="0" w:color="000000"/>
              <w:right w:val="single" w:sz="1" w:space="0" w:color="000000"/>
            </w:tcBorders>
            <w:shd w:val="clear" w:color="auto" w:fill="auto"/>
          </w:tcPr>
          <w:p w14:paraId="1A8725F2"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177</w:t>
            </w:r>
          </w:p>
        </w:tc>
        <w:tc>
          <w:tcPr>
            <w:tcW w:w="1409" w:type="dxa"/>
            <w:tcBorders>
              <w:top w:val="single" w:sz="1" w:space="0" w:color="000000"/>
              <w:left w:val="single" w:sz="1" w:space="0" w:color="000000"/>
              <w:bottom w:val="single" w:sz="1" w:space="0" w:color="000000"/>
              <w:right w:val="single" w:sz="1" w:space="0" w:color="000000"/>
            </w:tcBorders>
            <w:shd w:val="clear" w:color="auto" w:fill="auto"/>
          </w:tcPr>
          <w:p w14:paraId="4DC781DD"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85,5</w:t>
            </w:r>
          </w:p>
        </w:tc>
      </w:tr>
      <w:tr w:rsidR="00FA00F7" w:rsidRPr="00FA00F7" w14:paraId="29B418DB" w14:textId="77777777" w:rsidTr="00533589">
        <w:trPr>
          <w:trHeight w:val="222"/>
        </w:trPr>
        <w:tc>
          <w:tcPr>
            <w:tcW w:w="554" w:type="dxa"/>
            <w:tcBorders>
              <w:top w:val="single" w:sz="1" w:space="0" w:color="000000"/>
              <w:left w:val="single" w:sz="1" w:space="0" w:color="000000"/>
              <w:bottom w:val="single" w:sz="2" w:space="0" w:color="000000"/>
            </w:tcBorders>
            <w:shd w:val="clear" w:color="auto" w:fill="auto"/>
          </w:tcPr>
          <w:p w14:paraId="6B97FA36" w14:textId="23717106"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3</w:t>
            </w:r>
            <w:r w:rsidR="00703982">
              <w:rPr>
                <w:rFonts w:eastAsia="SimSun" w:cs="Times New Roman"/>
                <w:noProof w:val="0"/>
                <w:kern w:val="1"/>
                <w:sz w:val="20"/>
                <w:lang w:eastAsia="ar-SA"/>
              </w:rPr>
              <w:t>.</w:t>
            </w:r>
          </w:p>
        </w:tc>
        <w:tc>
          <w:tcPr>
            <w:tcW w:w="4149" w:type="dxa"/>
            <w:tcBorders>
              <w:top w:val="single" w:sz="1" w:space="0" w:color="000000"/>
              <w:left w:val="single" w:sz="1" w:space="0" w:color="000000"/>
              <w:bottom w:val="single" w:sz="2" w:space="0" w:color="000000"/>
            </w:tcBorders>
            <w:shd w:val="clear" w:color="auto" w:fill="auto"/>
          </w:tcPr>
          <w:p w14:paraId="4066EA92"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Karvių skaičius</w:t>
            </w:r>
          </w:p>
        </w:tc>
        <w:tc>
          <w:tcPr>
            <w:tcW w:w="830" w:type="dxa"/>
            <w:tcBorders>
              <w:top w:val="single" w:sz="1" w:space="0" w:color="000000"/>
              <w:left w:val="single" w:sz="1" w:space="0" w:color="000000"/>
              <w:bottom w:val="single" w:sz="2" w:space="0" w:color="000000"/>
            </w:tcBorders>
            <w:shd w:val="clear" w:color="auto" w:fill="auto"/>
          </w:tcPr>
          <w:p w14:paraId="4741ADBE"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vnt.</w:t>
            </w:r>
          </w:p>
        </w:tc>
        <w:tc>
          <w:tcPr>
            <w:tcW w:w="1368" w:type="dxa"/>
            <w:tcBorders>
              <w:top w:val="single" w:sz="1" w:space="0" w:color="000000"/>
              <w:left w:val="single" w:sz="1" w:space="0" w:color="000000"/>
              <w:bottom w:val="single" w:sz="2" w:space="0" w:color="000000"/>
            </w:tcBorders>
          </w:tcPr>
          <w:p w14:paraId="3DB32F89"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hi-IN" w:bidi="hi-IN"/>
              </w:rPr>
              <w:t>7 870</w:t>
            </w:r>
          </w:p>
        </w:tc>
        <w:tc>
          <w:tcPr>
            <w:tcW w:w="1368" w:type="dxa"/>
            <w:tcBorders>
              <w:top w:val="single" w:sz="1" w:space="0" w:color="000000"/>
              <w:left w:val="single" w:sz="1" w:space="0" w:color="000000"/>
              <w:bottom w:val="single" w:sz="2" w:space="0" w:color="000000"/>
              <w:right w:val="single" w:sz="1" w:space="0" w:color="000000"/>
            </w:tcBorders>
            <w:shd w:val="clear" w:color="auto" w:fill="auto"/>
          </w:tcPr>
          <w:p w14:paraId="1E33689F"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7390</w:t>
            </w:r>
          </w:p>
        </w:tc>
        <w:tc>
          <w:tcPr>
            <w:tcW w:w="1409" w:type="dxa"/>
            <w:tcBorders>
              <w:top w:val="single" w:sz="1" w:space="0" w:color="000000"/>
              <w:left w:val="single" w:sz="1" w:space="0" w:color="000000"/>
              <w:bottom w:val="single" w:sz="2" w:space="0" w:color="000000"/>
              <w:right w:val="single" w:sz="1" w:space="0" w:color="000000"/>
            </w:tcBorders>
            <w:shd w:val="clear" w:color="auto" w:fill="auto"/>
          </w:tcPr>
          <w:p w14:paraId="35416B09"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93,9</w:t>
            </w:r>
          </w:p>
        </w:tc>
      </w:tr>
      <w:tr w:rsidR="00FA00F7" w:rsidRPr="00FA00F7" w14:paraId="4B6FF027" w14:textId="77777777" w:rsidTr="00533589">
        <w:trPr>
          <w:trHeight w:val="63"/>
        </w:trPr>
        <w:tc>
          <w:tcPr>
            <w:tcW w:w="554" w:type="dxa"/>
            <w:tcBorders>
              <w:top w:val="single" w:sz="2" w:space="0" w:color="000000"/>
              <w:left w:val="single" w:sz="2" w:space="0" w:color="000000"/>
              <w:bottom w:val="single" w:sz="4" w:space="0" w:color="auto"/>
              <w:right w:val="single" w:sz="2" w:space="0" w:color="000000"/>
            </w:tcBorders>
            <w:shd w:val="clear" w:color="auto" w:fill="auto"/>
            <w:vAlign w:val="center"/>
          </w:tcPr>
          <w:p w14:paraId="7D2A4233" w14:textId="55AF5A0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4</w:t>
            </w:r>
            <w:r w:rsidR="00703982">
              <w:rPr>
                <w:rFonts w:eastAsia="SimSun" w:cs="Times New Roman"/>
                <w:noProof w:val="0"/>
                <w:kern w:val="1"/>
                <w:sz w:val="20"/>
                <w:lang w:eastAsia="ar-SA"/>
              </w:rPr>
              <w:t>.</w:t>
            </w:r>
          </w:p>
        </w:tc>
        <w:tc>
          <w:tcPr>
            <w:tcW w:w="4149" w:type="dxa"/>
            <w:tcBorders>
              <w:top w:val="single" w:sz="2" w:space="0" w:color="000000"/>
              <w:left w:val="single" w:sz="2" w:space="0" w:color="000000"/>
              <w:bottom w:val="single" w:sz="4" w:space="0" w:color="auto"/>
              <w:right w:val="single" w:sz="2" w:space="0" w:color="000000"/>
            </w:tcBorders>
            <w:shd w:val="clear" w:color="auto" w:fill="auto"/>
            <w:vAlign w:val="center"/>
          </w:tcPr>
          <w:p w14:paraId="593AAB04"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Parduota pieno iš viso per metus</w:t>
            </w:r>
          </w:p>
        </w:tc>
        <w:tc>
          <w:tcPr>
            <w:tcW w:w="830" w:type="dxa"/>
            <w:tcBorders>
              <w:top w:val="single" w:sz="2" w:space="0" w:color="000000"/>
              <w:left w:val="single" w:sz="2" w:space="0" w:color="000000"/>
              <w:bottom w:val="single" w:sz="4" w:space="0" w:color="auto"/>
              <w:right w:val="single" w:sz="2" w:space="0" w:color="000000"/>
            </w:tcBorders>
            <w:shd w:val="clear" w:color="auto" w:fill="auto"/>
            <w:vAlign w:val="center"/>
          </w:tcPr>
          <w:p w14:paraId="3ABFA879"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t</w:t>
            </w:r>
          </w:p>
        </w:tc>
        <w:tc>
          <w:tcPr>
            <w:tcW w:w="1368" w:type="dxa"/>
            <w:tcBorders>
              <w:top w:val="single" w:sz="2" w:space="0" w:color="000000"/>
              <w:left w:val="single" w:sz="2" w:space="0" w:color="000000"/>
              <w:bottom w:val="single" w:sz="4" w:space="0" w:color="auto"/>
              <w:right w:val="single" w:sz="2" w:space="0" w:color="000000"/>
            </w:tcBorders>
            <w:vAlign w:val="center"/>
          </w:tcPr>
          <w:p w14:paraId="65AEF2A3"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53 920</w:t>
            </w:r>
          </w:p>
        </w:tc>
        <w:tc>
          <w:tcPr>
            <w:tcW w:w="1368" w:type="dxa"/>
            <w:tcBorders>
              <w:top w:val="single" w:sz="2" w:space="0" w:color="000000"/>
              <w:left w:val="single" w:sz="2" w:space="0" w:color="000000"/>
              <w:bottom w:val="single" w:sz="4" w:space="0" w:color="auto"/>
              <w:right w:val="single" w:sz="2" w:space="0" w:color="000000"/>
            </w:tcBorders>
            <w:shd w:val="clear" w:color="auto" w:fill="auto"/>
            <w:vAlign w:val="center"/>
          </w:tcPr>
          <w:p w14:paraId="039F3867"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52 973</w:t>
            </w:r>
          </w:p>
        </w:tc>
        <w:tc>
          <w:tcPr>
            <w:tcW w:w="1409" w:type="dxa"/>
            <w:tcBorders>
              <w:top w:val="single" w:sz="2" w:space="0" w:color="000000"/>
              <w:left w:val="single" w:sz="2" w:space="0" w:color="000000"/>
              <w:bottom w:val="single" w:sz="4" w:space="0" w:color="auto"/>
              <w:right w:val="single" w:sz="2" w:space="0" w:color="000000"/>
            </w:tcBorders>
            <w:shd w:val="clear" w:color="auto" w:fill="auto"/>
          </w:tcPr>
          <w:p w14:paraId="0E436B16"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98,2</w:t>
            </w:r>
          </w:p>
        </w:tc>
      </w:tr>
    </w:tbl>
    <w:p w14:paraId="245A6F4B" w14:textId="5A6B8758" w:rsidR="00FA00F7" w:rsidRPr="00FA00F7" w:rsidRDefault="005F137C" w:rsidP="005F137C">
      <w:pPr>
        <w:widowControl w:val="0"/>
        <w:autoSpaceDE w:val="0"/>
        <w:ind w:firstLine="709"/>
        <w:rPr>
          <w:rFonts w:eastAsia="SimSun" w:cs="Times New Roman"/>
          <w:b/>
          <w:bCs/>
          <w:noProof w:val="0"/>
          <w:kern w:val="1"/>
          <w:szCs w:val="24"/>
          <w:lang w:eastAsia="ar-SA"/>
        </w:rPr>
      </w:pPr>
      <w:r>
        <w:rPr>
          <w:rFonts w:cs="Times New Roman"/>
          <w:szCs w:val="24"/>
          <w:lang w:eastAsia="ar-SA"/>
        </w:rPr>
        <w:t>Ū</w:t>
      </w:r>
      <w:r>
        <w:rPr>
          <w:rFonts w:cs="Times New Roman"/>
          <w:lang w:eastAsia="ar-SA"/>
        </w:rPr>
        <w:t>kinių gyvūnų skaičius:</w:t>
      </w:r>
    </w:p>
    <w:tbl>
      <w:tblPr>
        <w:tblW w:w="9692" w:type="dxa"/>
        <w:tblInd w:w="-34" w:type="dxa"/>
        <w:tblLayout w:type="fixed"/>
        <w:tblLook w:val="0000" w:firstRow="0" w:lastRow="0" w:firstColumn="0" w:lastColumn="0" w:noHBand="0" w:noVBand="0"/>
      </w:tblPr>
      <w:tblGrid>
        <w:gridCol w:w="711"/>
        <w:gridCol w:w="4179"/>
        <w:gridCol w:w="1737"/>
        <w:gridCol w:w="1737"/>
        <w:gridCol w:w="1328"/>
      </w:tblGrid>
      <w:tr w:rsidR="00FA00F7" w:rsidRPr="00FA00F7" w14:paraId="1876C62F" w14:textId="77777777" w:rsidTr="00533589">
        <w:tc>
          <w:tcPr>
            <w:tcW w:w="711" w:type="dxa"/>
            <w:tcBorders>
              <w:top w:val="single" w:sz="1" w:space="0" w:color="000000"/>
              <w:left w:val="single" w:sz="1" w:space="0" w:color="000000"/>
              <w:bottom w:val="single" w:sz="1" w:space="0" w:color="000000"/>
            </w:tcBorders>
            <w:shd w:val="clear" w:color="auto" w:fill="auto"/>
            <w:vAlign w:val="center"/>
          </w:tcPr>
          <w:p w14:paraId="3C6C43CC" w14:textId="77777777" w:rsidR="00FA00F7" w:rsidRPr="00423008" w:rsidRDefault="00FA00F7" w:rsidP="00FA00F7">
            <w:pPr>
              <w:widowControl w:val="0"/>
              <w:autoSpaceDE w:val="0"/>
              <w:ind w:firstLine="0"/>
              <w:jc w:val="center"/>
              <w:rPr>
                <w:rFonts w:eastAsia="SimSun" w:cs="Times New Roman"/>
                <w:bCs/>
                <w:noProof w:val="0"/>
                <w:kern w:val="1"/>
                <w:sz w:val="20"/>
                <w:lang w:eastAsia="ar-SA"/>
              </w:rPr>
            </w:pPr>
            <w:r w:rsidRPr="00423008">
              <w:rPr>
                <w:rFonts w:eastAsia="SimSun" w:cs="Times New Roman"/>
                <w:bCs/>
                <w:noProof w:val="0"/>
                <w:kern w:val="1"/>
                <w:sz w:val="20"/>
                <w:lang w:eastAsia="ar-SA"/>
              </w:rPr>
              <w:t>Eil. Nr.</w:t>
            </w:r>
          </w:p>
        </w:tc>
        <w:tc>
          <w:tcPr>
            <w:tcW w:w="4179" w:type="dxa"/>
            <w:tcBorders>
              <w:top w:val="single" w:sz="1" w:space="0" w:color="000000"/>
              <w:left w:val="single" w:sz="1" w:space="0" w:color="000000"/>
              <w:bottom w:val="single" w:sz="1" w:space="0" w:color="000000"/>
            </w:tcBorders>
            <w:shd w:val="clear" w:color="auto" w:fill="auto"/>
            <w:vAlign w:val="center"/>
          </w:tcPr>
          <w:p w14:paraId="2071C1C0" w14:textId="77777777" w:rsidR="00FA00F7" w:rsidRPr="00423008" w:rsidRDefault="00FA00F7" w:rsidP="00FA00F7">
            <w:pPr>
              <w:widowControl w:val="0"/>
              <w:autoSpaceDE w:val="0"/>
              <w:ind w:firstLine="0"/>
              <w:jc w:val="left"/>
              <w:rPr>
                <w:rFonts w:eastAsia="SimSun" w:cs="Times New Roman"/>
                <w:bCs/>
                <w:noProof w:val="0"/>
                <w:kern w:val="1"/>
                <w:sz w:val="20"/>
                <w:lang w:eastAsia="ar-SA"/>
              </w:rPr>
            </w:pPr>
            <w:r w:rsidRPr="00423008">
              <w:rPr>
                <w:rFonts w:eastAsia="SimSun" w:cs="Times New Roman"/>
                <w:bCs/>
                <w:noProof w:val="0"/>
                <w:kern w:val="1"/>
                <w:sz w:val="20"/>
                <w:lang w:eastAsia="ar-SA"/>
              </w:rPr>
              <w:t>Rodiklių pavadinimas</w:t>
            </w:r>
          </w:p>
        </w:tc>
        <w:tc>
          <w:tcPr>
            <w:tcW w:w="1737" w:type="dxa"/>
            <w:tcBorders>
              <w:top w:val="single" w:sz="1" w:space="0" w:color="000000"/>
              <w:left w:val="single" w:sz="1" w:space="0" w:color="000000"/>
              <w:bottom w:val="single" w:sz="1" w:space="0" w:color="000000"/>
            </w:tcBorders>
            <w:vAlign w:val="center"/>
          </w:tcPr>
          <w:p w14:paraId="4722B805" w14:textId="77777777" w:rsidR="00FA00F7" w:rsidRPr="00423008" w:rsidRDefault="00FA00F7" w:rsidP="00FA00F7">
            <w:pPr>
              <w:keepNext/>
              <w:widowControl w:val="0"/>
              <w:tabs>
                <w:tab w:val="left" w:pos="0"/>
              </w:tabs>
              <w:autoSpaceDE w:val="0"/>
              <w:ind w:firstLine="0"/>
              <w:jc w:val="center"/>
              <w:outlineLvl w:val="0"/>
              <w:rPr>
                <w:rFonts w:eastAsia="SimSun" w:cs="Times New Roman"/>
                <w:bCs/>
                <w:noProof w:val="0"/>
                <w:kern w:val="1"/>
                <w:sz w:val="20"/>
                <w:lang w:eastAsia="ar-SA"/>
              </w:rPr>
            </w:pPr>
            <w:r w:rsidRPr="00423008">
              <w:rPr>
                <w:rFonts w:eastAsia="SimSun" w:cs="Times New Roman"/>
                <w:bCs/>
                <w:noProof w:val="0"/>
                <w:kern w:val="1"/>
                <w:sz w:val="20"/>
                <w:lang w:eastAsia="ar-SA"/>
              </w:rPr>
              <w:t>2020-01-01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9FA666B" w14:textId="77777777" w:rsidR="00FA00F7" w:rsidRPr="00423008" w:rsidRDefault="00FA00F7" w:rsidP="00FA00F7">
            <w:pPr>
              <w:keepNext/>
              <w:widowControl w:val="0"/>
              <w:tabs>
                <w:tab w:val="left" w:pos="0"/>
              </w:tabs>
              <w:autoSpaceDE w:val="0"/>
              <w:ind w:firstLine="0"/>
              <w:jc w:val="center"/>
              <w:outlineLvl w:val="0"/>
              <w:rPr>
                <w:rFonts w:eastAsia="SimSun" w:cs="Times New Roman"/>
                <w:bCs/>
                <w:noProof w:val="0"/>
                <w:kern w:val="1"/>
                <w:sz w:val="20"/>
                <w:lang w:eastAsia="ar-SA"/>
              </w:rPr>
            </w:pPr>
            <w:r w:rsidRPr="00423008">
              <w:rPr>
                <w:rFonts w:eastAsia="SimSun" w:cs="Times New Roman"/>
                <w:bCs/>
                <w:noProof w:val="0"/>
                <w:kern w:val="1"/>
                <w:sz w:val="20"/>
                <w:lang w:eastAsia="ar-SA"/>
              </w:rPr>
              <w:t>2021-01-01</w:t>
            </w:r>
          </w:p>
        </w:tc>
        <w:tc>
          <w:tcPr>
            <w:tcW w:w="1328" w:type="dxa"/>
            <w:tcBorders>
              <w:top w:val="single" w:sz="1" w:space="0" w:color="000000"/>
              <w:left w:val="single" w:sz="1" w:space="0" w:color="000000"/>
              <w:bottom w:val="single" w:sz="1" w:space="0" w:color="000000"/>
              <w:right w:val="single" w:sz="1" w:space="0" w:color="000000"/>
            </w:tcBorders>
            <w:shd w:val="clear" w:color="auto" w:fill="auto"/>
          </w:tcPr>
          <w:p w14:paraId="3637DF1A" w14:textId="77777777" w:rsidR="00FA00F7" w:rsidRPr="00423008" w:rsidRDefault="00FA00F7" w:rsidP="00FA00F7">
            <w:pPr>
              <w:widowControl w:val="0"/>
              <w:autoSpaceDE w:val="0"/>
              <w:ind w:firstLine="0"/>
              <w:jc w:val="center"/>
              <w:rPr>
                <w:rFonts w:eastAsia="SimSun" w:cs="Times New Roman"/>
                <w:bCs/>
                <w:iCs/>
                <w:noProof w:val="0"/>
                <w:kern w:val="1"/>
                <w:sz w:val="20"/>
                <w:lang w:eastAsia="ar-SA"/>
              </w:rPr>
            </w:pPr>
            <w:r w:rsidRPr="00423008">
              <w:rPr>
                <w:rFonts w:eastAsia="SimSun" w:cs="Times New Roman"/>
                <w:bCs/>
                <w:iCs/>
                <w:noProof w:val="0"/>
                <w:kern w:val="1"/>
                <w:sz w:val="20"/>
                <w:lang w:eastAsia="ar-SA"/>
              </w:rPr>
              <w:t>% lyg. su 2020-01-01</w:t>
            </w:r>
          </w:p>
        </w:tc>
      </w:tr>
      <w:tr w:rsidR="00FA00F7" w:rsidRPr="00FA00F7" w14:paraId="2B9340BA" w14:textId="77777777" w:rsidTr="00533589">
        <w:tc>
          <w:tcPr>
            <w:tcW w:w="711" w:type="dxa"/>
            <w:tcBorders>
              <w:top w:val="single" w:sz="1" w:space="0" w:color="000000"/>
              <w:left w:val="single" w:sz="1" w:space="0" w:color="000000"/>
              <w:bottom w:val="single" w:sz="1" w:space="0" w:color="000000"/>
            </w:tcBorders>
            <w:shd w:val="clear" w:color="auto" w:fill="auto"/>
          </w:tcPr>
          <w:p w14:paraId="1F9DB578" w14:textId="56EC6408"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0477F82"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Galvijų bandų skaičius </w:t>
            </w:r>
          </w:p>
        </w:tc>
        <w:tc>
          <w:tcPr>
            <w:tcW w:w="1737" w:type="dxa"/>
            <w:tcBorders>
              <w:top w:val="single" w:sz="1" w:space="0" w:color="000000"/>
              <w:left w:val="single" w:sz="1" w:space="0" w:color="000000"/>
              <w:bottom w:val="single" w:sz="1" w:space="0" w:color="000000"/>
            </w:tcBorders>
            <w:vAlign w:val="center"/>
          </w:tcPr>
          <w:p w14:paraId="51F35992"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658</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FC00A7B"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577</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5F141D"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87,7</w:t>
            </w:r>
          </w:p>
        </w:tc>
      </w:tr>
      <w:tr w:rsidR="00FA00F7" w:rsidRPr="00FA00F7" w14:paraId="7F3E292D" w14:textId="77777777" w:rsidTr="00533589">
        <w:tc>
          <w:tcPr>
            <w:tcW w:w="711" w:type="dxa"/>
            <w:tcBorders>
              <w:top w:val="single" w:sz="1" w:space="0" w:color="000000"/>
              <w:left w:val="single" w:sz="1" w:space="0" w:color="000000"/>
              <w:bottom w:val="single" w:sz="1" w:space="0" w:color="000000"/>
            </w:tcBorders>
            <w:shd w:val="clear" w:color="auto" w:fill="auto"/>
          </w:tcPr>
          <w:p w14:paraId="4B26EF25" w14:textId="56B2BBCF"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2</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2FB13489"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Galvijų skaičius</w:t>
            </w:r>
          </w:p>
        </w:tc>
        <w:tc>
          <w:tcPr>
            <w:tcW w:w="1737" w:type="dxa"/>
            <w:tcBorders>
              <w:top w:val="single" w:sz="1" w:space="0" w:color="000000"/>
              <w:left w:val="single" w:sz="1" w:space="0" w:color="000000"/>
              <w:bottom w:val="single" w:sz="1" w:space="0" w:color="000000"/>
            </w:tcBorders>
            <w:vAlign w:val="center"/>
          </w:tcPr>
          <w:p w14:paraId="3C393A4C"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18 515</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A7E36DE"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17 207</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70BEADE"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92,9</w:t>
            </w:r>
          </w:p>
        </w:tc>
      </w:tr>
      <w:tr w:rsidR="00FA00F7" w:rsidRPr="00FA00F7" w14:paraId="62E664FA" w14:textId="77777777" w:rsidTr="00533589">
        <w:tc>
          <w:tcPr>
            <w:tcW w:w="711" w:type="dxa"/>
            <w:tcBorders>
              <w:top w:val="single" w:sz="1" w:space="0" w:color="000000"/>
              <w:left w:val="single" w:sz="1" w:space="0" w:color="000000"/>
              <w:bottom w:val="single" w:sz="1" w:space="0" w:color="000000"/>
            </w:tcBorders>
            <w:shd w:val="clear" w:color="auto" w:fill="auto"/>
          </w:tcPr>
          <w:p w14:paraId="0EBE9E15" w14:textId="4849DCC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3</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41C3537C"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Iš to skaičiaus: karvių bandų skaičius</w:t>
            </w:r>
          </w:p>
        </w:tc>
        <w:tc>
          <w:tcPr>
            <w:tcW w:w="1737" w:type="dxa"/>
            <w:tcBorders>
              <w:top w:val="single" w:sz="1" w:space="0" w:color="000000"/>
              <w:left w:val="single" w:sz="1" w:space="0" w:color="000000"/>
              <w:bottom w:val="single" w:sz="1" w:space="0" w:color="000000"/>
            </w:tcBorders>
            <w:vAlign w:val="center"/>
          </w:tcPr>
          <w:p w14:paraId="7D669D4D"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540</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AD8A55"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473</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0A0C65A"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87,6</w:t>
            </w:r>
          </w:p>
        </w:tc>
      </w:tr>
      <w:tr w:rsidR="00FA00F7" w:rsidRPr="00FA00F7" w14:paraId="61450C81" w14:textId="77777777" w:rsidTr="00533589">
        <w:tc>
          <w:tcPr>
            <w:tcW w:w="711" w:type="dxa"/>
            <w:tcBorders>
              <w:top w:val="single" w:sz="1" w:space="0" w:color="000000"/>
              <w:left w:val="single" w:sz="1" w:space="0" w:color="000000"/>
              <w:bottom w:val="single" w:sz="1" w:space="0" w:color="000000"/>
            </w:tcBorders>
            <w:shd w:val="clear" w:color="auto" w:fill="auto"/>
          </w:tcPr>
          <w:p w14:paraId="3BBCB572" w14:textId="2CF67690"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4</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51899C19"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Karvių skaičius</w:t>
            </w:r>
          </w:p>
        </w:tc>
        <w:tc>
          <w:tcPr>
            <w:tcW w:w="1737" w:type="dxa"/>
            <w:tcBorders>
              <w:top w:val="single" w:sz="1" w:space="0" w:color="000000"/>
              <w:left w:val="single" w:sz="1" w:space="0" w:color="000000"/>
              <w:bottom w:val="single" w:sz="1" w:space="0" w:color="000000"/>
            </w:tcBorders>
            <w:vAlign w:val="center"/>
          </w:tcPr>
          <w:p w14:paraId="27364213"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8 142</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791A852"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7 739</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9F32E53"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95,1</w:t>
            </w:r>
          </w:p>
        </w:tc>
      </w:tr>
      <w:tr w:rsidR="00FA00F7" w:rsidRPr="00FA00F7" w14:paraId="6D0DC1EB" w14:textId="77777777" w:rsidTr="00533589">
        <w:tc>
          <w:tcPr>
            <w:tcW w:w="711" w:type="dxa"/>
            <w:tcBorders>
              <w:top w:val="single" w:sz="1" w:space="0" w:color="000000"/>
              <w:left w:val="single" w:sz="1" w:space="0" w:color="000000"/>
              <w:bottom w:val="single" w:sz="1" w:space="0" w:color="000000"/>
            </w:tcBorders>
            <w:shd w:val="clear" w:color="auto" w:fill="auto"/>
          </w:tcPr>
          <w:p w14:paraId="30FD8F59" w14:textId="67DE3F0F"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5</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A71250C"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Kiaulių bandų skaičius </w:t>
            </w:r>
          </w:p>
        </w:tc>
        <w:tc>
          <w:tcPr>
            <w:tcW w:w="1737" w:type="dxa"/>
            <w:tcBorders>
              <w:top w:val="single" w:sz="1" w:space="0" w:color="000000"/>
              <w:left w:val="single" w:sz="1" w:space="0" w:color="000000"/>
              <w:bottom w:val="single" w:sz="1" w:space="0" w:color="000000"/>
            </w:tcBorders>
            <w:vAlign w:val="center"/>
          </w:tcPr>
          <w:p w14:paraId="31A6FD6D"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53</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E54FDAF"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46</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D952087"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86,8</w:t>
            </w:r>
          </w:p>
        </w:tc>
      </w:tr>
      <w:tr w:rsidR="00FA00F7" w:rsidRPr="00FA00F7" w14:paraId="2EA5ED31" w14:textId="77777777" w:rsidTr="00533589">
        <w:tc>
          <w:tcPr>
            <w:tcW w:w="711" w:type="dxa"/>
            <w:tcBorders>
              <w:top w:val="single" w:sz="1" w:space="0" w:color="000000"/>
              <w:left w:val="single" w:sz="1" w:space="0" w:color="000000"/>
              <w:bottom w:val="single" w:sz="1" w:space="0" w:color="000000"/>
            </w:tcBorders>
            <w:shd w:val="clear" w:color="auto" w:fill="auto"/>
          </w:tcPr>
          <w:p w14:paraId="43D53D45" w14:textId="362B862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6</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69C654B"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Kiaulių skaičius</w:t>
            </w:r>
          </w:p>
        </w:tc>
        <w:tc>
          <w:tcPr>
            <w:tcW w:w="1737" w:type="dxa"/>
            <w:tcBorders>
              <w:top w:val="single" w:sz="1" w:space="0" w:color="000000"/>
              <w:left w:val="single" w:sz="1" w:space="0" w:color="000000"/>
              <w:bottom w:val="single" w:sz="1" w:space="0" w:color="000000"/>
            </w:tcBorders>
            <w:vAlign w:val="center"/>
          </w:tcPr>
          <w:p w14:paraId="18E6D74C"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49 356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ADE4B69"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50 187</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CFFDBF3"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101,7</w:t>
            </w:r>
          </w:p>
        </w:tc>
      </w:tr>
      <w:tr w:rsidR="00FA00F7" w:rsidRPr="00FA00F7" w14:paraId="24BE7ED6" w14:textId="77777777" w:rsidTr="00533589">
        <w:tc>
          <w:tcPr>
            <w:tcW w:w="711" w:type="dxa"/>
            <w:tcBorders>
              <w:top w:val="single" w:sz="1" w:space="0" w:color="000000"/>
              <w:left w:val="single" w:sz="1" w:space="0" w:color="000000"/>
              <w:bottom w:val="single" w:sz="1" w:space="0" w:color="000000"/>
            </w:tcBorders>
            <w:shd w:val="clear" w:color="auto" w:fill="auto"/>
          </w:tcPr>
          <w:p w14:paraId="2E894AA4" w14:textId="077D8451"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7</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64014740"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Avių bandų skaičius</w:t>
            </w:r>
          </w:p>
        </w:tc>
        <w:tc>
          <w:tcPr>
            <w:tcW w:w="1737" w:type="dxa"/>
            <w:tcBorders>
              <w:top w:val="single" w:sz="1" w:space="0" w:color="000000"/>
              <w:left w:val="single" w:sz="1" w:space="0" w:color="000000"/>
              <w:bottom w:val="single" w:sz="1" w:space="0" w:color="000000"/>
            </w:tcBorders>
            <w:vAlign w:val="center"/>
          </w:tcPr>
          <w:p w14:paraId="20173BA4"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170</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657D0CE"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172</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1F23A96"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101,2</w:t>
            </w:r>
          </w:p>
        </w:tc>
      </w:tr>
      <w:tr w:rsidR="00FA00F7" w:rsidRPr="00FA00F7" w14:paraId="133A890F" w14:textId="77777777" w:rsidTr="00533589">
        <w:tc>
          <w:tcPr>
            <w:tcW w:w="711" w:type="dxa"/>
            <w:tcBorders>
              <w:top w:val="single" w:sz="1" w:space="0" w:color="000000"/>
              <w:left w:val="single" w:sz="1" w:space="0" w:color="000000"/>
              <w:bottom w:val="single" w:sz="1" w:space="0" w:color="000000"/>
            </w:tcBorders>
            <w:shd w:val="clear" w:color="auto" w:fill="auto"/>
          </w:tcPr>
          <w:p w14:paraId="3B149243" w14:textId="09F5138C"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1F3BE8DC"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Avių skaičius</w:t>
            </w:r>
          </w:p>
        </w:tc>
        <w:tc>
          <w:tcPr>
            <w:tcW w:w="1737" w:type="dxa"/>
            <w:tcBorders>
              <w:top w:val="single" w:sz="1" w:space="0" w:color="000000"/>
              <w:left w:val="single" w:sz="1" w:space="0" w:color="000000"/>
              <w:bottom w:val="single" w:sz="1" w:space="0" w:color="000000"/>
            </w:tcBorders>
            <w:vAlign w:val="center"/>
          </w:tcPr>
          <w:p w14:paraId="58611590"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2 206</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F8526C2"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2 339</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22C941A"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106,1</w:t>
            </w:r>
          </w:p>
        </w:tc>
      </w:tr>
      <w:tr w:rsidR="00FA00F7" w:rsidRPr="00FA00F7" w14:paraId="7D5FF644" w14:textId="77777777" w:rsidTr="00533589">
        <w:tc>
          <w:tcPr>
            <w:tcW w:w="711" w:type="dxa"/>
            <w:tcBorders>
              <w:top w:val="single" w:sz="1" w:space="0" w:color="000000"/>
              <w:left w:val="single" w:sz="1" w:space="0" w:color="000000"/>
              <w:bottom w:val="single" w:sz="1" w:space="0" w:color="000000"/>
            </w:tcBorders>
            <w:shd w:val="clear" w:color="auto" w:fill="auto"/>
          </w:tcPr>
          <w:p w14:paraId="47A8AF3C" w14:textId="1A0A84B9"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2D575FC6"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 xml:space="preserve">Ožkų bandų skaičius </w:t>
            </w:r>
          </w:p>
        </w:tc>
        <w:tc>
          <w:tcPr>
            <w:tcW w:w="1737" w:type="dxa"/>
            <w:tcBorders>
              <w:top w:val="single" w:sz="1" w:space="0" w:color="000000"/>
              <w:left w:val="single" w:sz="1" w:space="0" w:color="000000"/>
              <w:bottom w:val="single" w:sz="1" w:space="0" w:color="000000"/>
            </w:tcBorders>
            <w:vAlign w:val="center"/>
          </w:tcPr>
          <w:p w14:paraId="0C01F3A4"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157</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1ECA3B5"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153</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E513B62"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97,5</w:t>
            </w:r>
          </w:p>
        </w:tc>
      </w:tr>
      <w:tr w:rsidR="00FA00F7" w:rsidRPr="00FA00F7" w14:paraId="180D0E0B" w14:textId="77777777" w:rsidTr="00533589">
        <w:tc>
          <w:tcPr>
            <w:tcW w:w="711" w:type="dxa"/>
            <w:tcBorders>
              <w:top w:val="single" w:sz="1" w:space="0" w:color="000000"/>
              <w:left w:val="single" w:sz="1" w:space="0" w:color="000000"/>
              <w:bottom w:val="single" w:sz="1" w:space="0" w:color="000000"/>
            </w:tcBorders>
            <w:shd w:val="clear" w:color="auto" w:fill="auto"/>
          </w:tcPr>
          <w:p w14:paraId="65777C79" w14:textId="51E9B3B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33EF0BD8"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Ožkų skaičius</w:t>
            </w:r>
          </w:p>
        </w:tc>
        <w:tc>
          <w:tcPr>
            <w:tcW w:w="1737" w:type="dxa"/>
            <w:tcBorders>
              <w:top w:val="single" w:sz="1" w:space="0" w:color="000000"/>
              <w:left w:val="single" w:sz="1" w:space="0" w:color="000000"/>
              <w:bottom w:val="single" w:sz="1" w:space="0" w:color="000000"/>
            </w:tcBorders>
            <w:vAlign w:val="center"/>
          </w:tcPr>
          <w:p w14:paraId="74A627CB"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398</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5519E25"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411</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72CAD9C"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103,3</w:t>
            </w:r>
          </w:p>
        </w:tc>
      </w:tr>
      <w:tr w:rsidR="00FA00F7" w:rsidRPr="00FA00F7" w14:paraId="131894C4" w14:textId="77777777" w:rsidTr="00533589">
        <w:tc>
          <w:tcPr>
            <w:tcW w:w="711" w:type="dxa"/>
            <w:tcBorders>
              <w:top w:val="single" w:sz="1" w:space="0" w:color="000000"/>
              <w:left w:val="single" w:sz="1" w:space="0" w:color="000000"/>
              <w:bottom w:val="single" w:sz="1" w:space="0" w:color="000000"/>
            </w:tcBorders>
            <w:shd w:val="clear" w:color="auto" w:fill="auto"/>
          </w:tcPr>
          <w:p w14:paraId="47E083B4" w14:textId="715C2E3C"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11</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0B2963B7"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Arklių bandų skaičius</w:t>
            </w:r>
          </w:p>
        </w:tc>
        <w:tc>
          <w:tcPr>
            <w:tcW w:w="1737" w:type="dxa"/>
            <w:tcBorders>
              <w:top w:val="single" w:sz="1" w:space="0" w:color="000000"/>
              <w:left w:val="single" w:sz="1" w:space="0" w:color="000000"/>
              <w:bottom w:val="single" w:sz="1" w:space="0" w:color="000000"/>
            </w:tcBorders>
            <w:vAlign w:val="center"/>
          </w:tcPr>
          <w:p w14:paraId="4DE3165B"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162</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BDD87B6"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149</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CAC251D" w14:textId="64CF63A3"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92</w:t>
            </w:r>
          </w:p>
        </w:tc>
      </w:tr>
      <w:tr w:rsidR="00FA00F7" w:rsidRPr="00FA00F7" w14:paraId="2E0A9E81" w14:textId="77777777" w:rsidTr="00533589">
        <w:tc>
          <w:tcPr>
            <w:tcW w:w="711" w:type="dxa"/>
            <w:tcBorders>
              <w:top w:val="single" w:sz="1" w:space="0" w:color="000000"/>
              <w:left w:val="single" w:sz="1" w:space="0" w:color="000000"/>
              <w:bottom w:val="single" w:sz="1" w:space="0" w:color="000000"/>
            </w:tcBorders>
            <w:shd w:val="clear" w:color="auto" w:fill="auto"/>
          </w:tcPr>
          <w:p w14:paraId="310FE4C4" w14:textId="324EA6E8"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12</w:t>
            </w:r>
            <w:r w:rsidR="00703982">
              <w:rPr>
                <w:rFonts w:eastAsia="SimSun" w:cs="Times New Roman"/>
                <w:noProof w:val="0"/>
                <w:kern w:val="1"/>
                <w:sz w:val="20"/>
                <w:lang w:eastAsia="ar-SA"/>
              </w:rPr>
              <w:t>.</w:t>
            </w:r>
          </w:p>
        </w:tc>
        <w:tc>
          <w:tcPr>
            <w:tcW w:w="4179" w:type="dxa"/>
            <w:tcBorders>
              <w:top w:val="single" w:sz="1" w:space="0" w:color="000000"/>
              <w:left w:val="single" w:sz="1" w:space="0" w:color="000000"/>
              <w:bottom w:val="single" w:sz="1" w:space="0" w:color="000000"/>
            </w:tcBorders>
            <w:shd w:val="clear" w:color="auto" w:fill="auto"/>
          </w:tcPr>
          <w:p w14:paraId="49C80A92"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Arklių skaičius</w:t>
            </w:r>
          </w:p>
        </w:tc>
        <w:tc>
          <w:tcPr>
            <w:tcW w:w="1737" w:type="dxa"/>
            <w:tcBorders>
              <w:top w:val="single" w:sz="1" w:space="0" w:color="000000"/>
              <w:left w:val="single" w:sz="1" w:space="0" w:color="000000"/>
              <w:bottom w:val="single" w:sz="1" w:space="0" w:color="000000"/>
            </w:tcBorders>
            <w:vAlign w:val="center"/>
          </w:tcPr>
          <w:p w14:paraId="1A4A54F0"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411</w:t>
            </w:r>
          </w:p>
        </w:tc>
        <w:tc>
          <w:tcPr>
            <w:tcW w:w="173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0A9431F"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386</w:t>
            </w:r>
          </w:p>
        </w:tc>
        <w:tc>
          <w:tcPr>
            <w:tcW w:w="132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880BE1F" w14:textId="032E6339"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94</w:t>
            </w:r>
          </w:p>
        </w:tc>
      </w:tr>
      <w:tr w:rsidR="00FA00F7" w:rsidRPr="00FA00F7" w14:paraId="11FB9C26" w14:textId="77777777" w:rsidTr="00533589">
        <w:tc>
          <w:tcPr>
            <w:tcW w:w="711" w:type="dxa"/>
            <w:tcBorders>
              <w:left w:val="single" w:sz="1" w:space="0" w:color="000000"/>
              <w:bottom w:val="single" w:sz="1" w:space="0" w:color="000000"/>
            </w:tcBorders>
            <w:shd w:val="clear" w:color="auto" w:fill="auto"/>
          </w:tcPr>
          <w:p w14:paraId="686F7C46" w14:textId="0D3DFC80"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13</w:t>
            </w:r>
            <w:r w:rsidR="00703982">
              <w:rPr>
                <w:rFonts w:eastAsia="SimSun" w:cs="Times New Roman"/>
                <w:noProof w:val="0"/>
                <w:kern w:val="1"/>
                <w:sz w:val="20"/>
                <w:lang w:eastAsia="ar-SA"/>
              </w:rPr>
              <w:t>.</w:t>
            </w:r>
          </w:p>
        </w:tc>
        <w:tc>
          <w:tcPr>
            <w:tcW w:w="4179" w:type="dxa"/>
            <w:tcBorders>
              <w:left w:val="single" w:sz="1" w:space="0" w:color="000000"/>
              <w:bottom w:val="single" w:sz="1" w:space="0" w:color="000000"/>
            </w:tcBorders>
            <w:shd w:val="clear" w:color="auto" w:fill="auto"/>
          </w:tcPr>
          <w:p w14:paraId="17FF793A"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Mėsinių ir mišrūnų veislių galvijų bandų skaičius</w:t>
            </w:r>
          </w:p>
        </w:tc>
        <w:tc>
          <w:tcPr>
            <w:tcW w:w="1737" w:type="dxa"/>
            <w:tcBorders>
              <w:left w:val="single" w:sz="1" w:space="0" w:color="000000"/>
              <w:bottom w:val="single" w:sz="1" w:space="0" w:color="000000"/>
            </w:tcBorders>
            <w:vAlign w:val="center"/>
          </w:tcPr>
          <w:p w14:paraId="3EDA59D9"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163</w:t>
            </w:r>
          </w:p>
        </w:tc>
        <w:tc>
          <w:tcPr>
            <w:tcW w:w="1737" w:type="dxa"/>
            <w:tcBorders>
              <w:left w:val="single" w:sz="1" w:space="0" w:color="000000"/>
              <w:bottom w:val="single" w:sz="1" w:space="0" w:color="000000"/>
              <w:right w:val="single" w:sz="1" w:space="0" w:color="000000"/>
            </w:tcBorders>
            <w:shd w:val="clear" w:color="auto" w:fill="auto"/>
            <w:vAlign w:val="center"/>
          </w:tcPr>
          <w:p w14:paraId="59B5A103" w14:textId="77777777" w:rsidR="00FA00F7" w:rsidRPr="005F137C" w:rsidRDefault="00FA00F7" w:rsidP="00FA00F7">
            <w:pPr>
              <w:widowControl w:val="0"/>
              <w:autoSpaceDE w:val="0"/>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148</w:t>
            </w:r>
          </w:p>
        </w:tc>
        <w:tc>
          <w:tcPr>
            <w:tcW w:w="1328" w:type="dxa"/>
            <w:tcBorders>
              <w:left w:val="single" w:sz="1" w:space="0" w:color="000000"/>
              <w:bottom w:val="single" w:sz="1" w:space="0" w:color="000000"/>
              <w:right w:val="single" w:sz="1" w:space="0" w:color="000000"/>
            </w:tcBorders>
            <w:shd w:val="clear" w:color="auto" w:fill="auto"/>
            <w:vAlign w:val="center"/>
          </w:tcPr>
          <w:p w14:paraId="27EEDF5C"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90,8</w:t>
            </w:r>
          </w:p>
        </w:tc>
      </w:tr>
      <w:tr w:rsidR="00FA00F7" w:rsidRPr="00FA00F7" w14:paraId="36396A3C" w14:textId="77777777" w:rsidTr="00533589">
        <w:tc>
          <w:tcPr>
            <w:tcW w:w="711" w:type="dxa"/>
            <w:tcBorders>
              <w:left w:val="single" w:sz="1" w:space="0" w:color="000000"/>
              <w:bottom w:val="single" w:sz="1" w:space="0" w:color="000000"/>
            </w:tcBorders>
            <w:shd w:val="clear" w:color="auto" w:fill="auto"/>
          </w:tcPr>
          <w:p w14:paraId="7CA21B78" w14:textId="7F16765D"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14</w:t>
            </w:r>
            <w:r w:rsidR="00703982">
              <w:rPr>
                <w:rFonts w:eastAsia="SimSun" w:cs="Times New Roman"/>
                <w:noProof w:val="0"/>
                <w:kern w:val="1"/>
                <w:sz w:val="20"/>
                <w:lang w:eastAsia="ar-SA"/>
              </w:rPr>
              <w:t>.</w:t>
            </w:r>
          </w:p>
        </w:tc>
        <w:tc>
          <w:tcPr>
            <w:tcW w:w="4179" w:type="dxa"/>
            <w:tcBorders>
              <w:left w:val="single" w:sz="1" w:space="0" w:color="000000"/>
              <w:bottom w:val="single" w:sz="1" w:space="0" w:color="000000"/>
            </w:tcBorders>
            <w:shd w:val="clear" w:color="auto" w:fill="auto"/>
          </w:tcPr>
          <w:p w14:paraId="7204B73D" w14:textId="77777777" w:rsidR="00FA00F7" w:rsidRPr="005F137C" w:rsidRDefault="00FA00F7" w:rsidP="00FA00F7">
            <w:pPr>
              <w:widowControl w:val="0"/>
              <w:autoSpaceDE w:val="0"/>
              <w:ind w:firstLine="0"/>
              <w:jc w:val="left"/>
              <w:rPr>
                <w:rFonts w:eastAsia="SimSun" w:cs="Times New Roman"/>
                <w:noProof w:val="0"/>
                <w:kern w:val="1"/>
                <w:sz w:val="20"/>
                <w:lang w:eastAsia="ar-SA"/>
              </w:rPr>
            </w:pPr>
            <w:r w:rsidRPr="005F137C">
              <w:rPr>
                <w:rFonts w:eastAsia="SimSun" w:cs="Times New Roman"/>
                <w:noProof w:val="0"/>
                <w:kern w:val="1"/>
                <w:sz w:val="20"/>
                <w:lang w:eastAsia="ar-SA"/>
              </w:rPr>
              <w:t>Mėsinių ir mišrūnų veislių galvijų  skaičius</w:t>
            </w:r>
          </w:p>
        </w:tc>
        <w:tc>
          <w:tcPr>
            <w:tcW w:w="1737" w:type="dxa"/>
            <w:tcBorders>
              <w:left w:val="single" w:sz="1" w:space="0" w:color="000000"/>
              <w:bottom w:val="single" w:sz="1" w:space="0" w:color="000000"/>
            </w:tcBorders>
            <w:vAlign w:val="center"/>
          </w:tcPr>
          <w:p w14:paraId="39F687B0" w14:textId="77777777" w:rsidR="00FA00F7" w:rsidRPr="005F137C" w:rsidRDefault="00FA00F7" w:rsidP="00FA00F7">
            <w:pPr>
              <w:widowControl w:val="0"/>
              <w:autoSpaceDE w:val="0"/>
              <w:spacing w:line="480" w:lineRule="auto"/>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1 547</w:t>
            </w:r>
          </w:p>
        </w:tc>
        <w:tc>
          <w:tcPr>
            <w:tcW w:w="1737" w:type="dxa"/>
            <w:tcBorders>
              <w:left w:val="single" w:sz="1" w:space="0" w:color="000000"/>
              <w:bottom w:val="single" w:sz="1" w:space="0" w:color="000000"/>
              <w:right w:val="single" w:sz="1" w:space="0" w:color="000000"/>
            </w:tcBorders>
            <w:shd w:val="clear" w:color="auto" w:fill="auto"/>
            <w:vAlign w:val="center"/>
          </w:tcPr>
          <w:p w14:paraId="41C02D66" w14:textId="77777777" w:rsidR="00FA00F7" w:rsidRPr="005F137C" w:rsidRDefault="00FA00F7" w:rsidP="00FA00F7">
            <w:pPr>
              <w:widowControl w:val="0"/>
              <w:autoSpaceDE w:val="0"/>
              <w:spacing w:line="480" w:lineRule="auto"/>
              <w:ind w:firstLine="0"/>
              <w:jc w:val="center"/>
              <w:rPr>
                <w:rFonts w:eastAsia="SimSun" w:cs="Times New Roman"/>
                <w:bCs/>
                <w:noProof w:val="0"/>
                <w:kern w:val="1"/>
                <w:sz w:val="20"/>
                <w:lang w:eastAsia="ar-SA"/>
              </w:rPr>
            </w:pPr>
            <w:r w:rsidRPr="005F137C">
              <w:rPr>
                <w:rFonts w:eastAsia="SimSun" w:cs="Times New Roman"/>
                <w:bCs/>
                <w:noProof w:val="0"/>
                <w:kern w:val="1"/>
                <w:sz w:val="20"/>
                <w:lang w:eastAsia="ar-SA"/>
              </w:rPr>
              <w:t>1 357</w:t>
            </w:r>
          </w:p>
        </w:tc>
        <w:tc>
          <w:tcPr>
            <w:tcW w:w="1328" w:type="dxa"/>
            <w:tcBorders>
              <w:left w:val="single" w:sz="1" w:space="0" w:color="000000"/>
              <w:bottom w:val="single" w:sz="1" w:space="0" w:color="000000"/>
              <w:right w:val="single" w:sz="1" w:space="0" w:color="000000"/>
            </w:tcBorders>
            <w:shd w:val="clear" w:color="auto" w:fill="auto"/>
            <w:vAlign w:val="center"/>
          </w:tcPr>
          <w:p w14:paraId="049A8052" w14:textId="77777777" w:rsidR="00FA00F7" w:rsidRPr="005F137C" w:rsidRDefault="00FA00F7" w:rsidP="00FA00F7">
            <w:pPr>
              <w:widowControl w:val="0"/>
              <w:autoSpaceDE w:val="0"/>
              <w:ind w:firstLine="0"/>
              <w:jc w:val="center"/>
              <w:rPr>
                <w:rFonts w:eastAsia="SimSun" w:cs="Times New Roman"/>
                <w:noProof w:val="0"/>
                <w:kern w:val="1"/>
                <w:sz w:val="20"/>
                <w:lang w:eastAsia="ar-SA"/>
              </w:rPr>
            </w:pPr>
            <w:r w:rsidRPr="005F137C">
              <w:rPr>
                <w:rFonts w:eastAsia="SimSun" w:cs="Times New Roman"/>
                <w:noProof w:val="0"/>
                <w:kern w:val="1"/>
                <w:sz w:val="20"/>
                <w:lang w:eastAsia="ar-SA"/>
              </w:rPr>
              <w:t>87,7</w:t>
            </w:r>
          </w:p>
        </w:tc>
      </w:tr>
    </w:tbl>
    <w:p w14:paraId="3A520B09" w14:textId="77777777" w:rsidR="00FA00F7" w:rsidRPr="00FA00F7" w:rsidRDefault="00FA00F7" w:rsidP="007C3FCB">
      <w:pPr>
        <w:widowControl w:val="0"/>
        <w:autoSpaceDE w:val="0"/>
        <w:rPr>
          <w:rFonts w:eastAsia="SimSun" w:cs="Times New Roman"/>
          <w:noProof w:val="0"/>
          <w:kern w:val="1"/>
          <w:szCs w:val="24"/>
          <w:lang w:eastAsia="ar-SA"/>
        </w:rPr>
      </w:pPr>
      <w:r w:rsidRPr="00FA00F7">
        <w:rPr>
          <w:rFonts w:eastAsia="SimSun" w:cs="Times New Roman"/>
          <w:noProof w:val="0"/>
          <w:kern w:val="1"/>
          <w:szCs w:val="24"/>
          <w:lang w:eastAsia="ar-SA"/>
        </w:rPr>
        <w:t>Rajone kasmet didėja laikomų ožkų ir avių skaičius, atitinkamai 3,3 proc. ir 6,1 proc. Šiais metais labai nežymiai padidėjo (1,7 proc.) laikomų kiaulių skaičius, tačiau bandų skaičius, palyginti su 2019 metais, sumažėjo 7 bandomis.</w:t>
      </w:r>
    </w:p>
    <w:p w14:paraId="787E3A6C" w14:textId="77777777" w:rsidR="00FA00F7" w:rsidRPr="00FA00F7" w:rsidRDefault="00FA00F7" w:rsidP="007C3FCB">
      <w:pPr>
        <w:widowControl w:val="0"/>
        <w:autoSpaceDE w:val="0"/>
        <w:rPr>
          <w:rFonts w:eastAsia="SimSun" w:cs="Times New Roman"/>
          <w:b/>
          <w:bCs/>
          <w:noProof w:val="0"/>
          <w:kern w:val="1"/>
          <w:szCs w:val="24"/>
          <w:lang w:eastAsia="ar-SA"/>
        </w:rPr>
      </w:pPr>
      <w:r w:rsidRPr="00FA00F7">
        <w:rPr>
          <w:rFonts w:eastAsia="SimSun" w:cs="Times New Roman"/>
          <w:noProof w:val="0"/>
          <w:kern w:val="1"/>
          <w:szCs w:val="24"/>
          <w:lang w:eastAsia="ar-SA"/>
        </w:rPr>
        <w:t>2020 metais 12,3 proc. sumažėjo laikomų mėsinių ir mišrūnų veislių galvijų. Tokį sumažėjimą šiais metais galimai nulėmė susidariusi situacija šalyje dėl COVID-19 ligos protrūkio, nes galvijų laikytojai pasinaudojo laikinąja valstybės pagalba už parduotus rinkai galvijus.</w:t>
      </w:r>
    </w:p>
    <w:p w14:paraId="52F7BC86" w14:textId="33F65182"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Ūkininkų ūkių registro d</w:t>
      </w:r>
      <w:r w:rsidR="005F137C">
        <w:rPr>
          <w:rFonts w:eastAsia="SimSun"/>
          <w:noProof w:val="0"/>
          <w:kern w:val="1"/>
          <w:szCs w:val="24"/>
          <w:lang w:eastAsia="hi-IN" w:bidi="hi-IN"/>
        </w:rPr>
        <w:t>uomenimis</w:t>
      </w:r>
      <w:r w:rsidR="00703982">
        <w:rPr>
          <w:rFonts w:eastAsia="SimSun"/>
          <w:noProof w:val="0"/>
          <w:kern w:val="1"/>
          <w:szCs w:val="24"/>
          <w:lang w:eastAsia="hi-IN" w:bidi="hi-IN"/>
        </w:rPr>
        <w:t>,</w:t>
      </w:r>
      <w:r w:rsidR="005F137C">
        <w:rPr>
          <w:rFonts w:eastAsia="SimSun"/>
          <w:noProof w:val="0"/>
          <w:kern w:val="1"/>
          <w:szCs w:val="24"/>
          <w:lang w:eastAsia="hi-IN" w:bidi="hi-IN"/>
        </w:rPr>
        <w:t xml:space="preserve"> Panevėžio rajone 2021 </w:t>
      </w:r>
      <w:r w:rsidRPr="00FA00F7">
        <w:rPr>
          <w:rFonts w:eastAsia="SimSun"/>
          <w:noProof w:val="0"/>
          <w:kern w:val="1"/>
          <w:szCs w:val="24"/>
          <w:lang w:eastAsia="hi-IN" w:bidi="hi-IN"/>
        </w:rPr>
        <w:t>m. sausio 1 d. buvo registruoti</w:t>
      </w:r>
      <w:r w:rsidR="0081251A" w:rsidRPr="00577DD0">
        <w:rPr>
          <w:rFonts w:cs="Times New Roman"/>
          <w:szCs w:val="24"/>
        </w:rPr>
        <w:br/>
      </w:r>
      <w:r w:rsidRPr="00FA00F7">
        <w:rPr>
          <w:rFonts w:eastAsia="SimSun"/>
          <w:noProof w:val="0"/>
          <w:kern w:val="1"/>
          <w:szCs w:val="24"/>
          <w:lang w:eastAsia="hi-IN" w:bidi="hi-IN"/>
        </w:rPr>
        <w:t xml:space="preserve">1 795 ūkininkų ūkiai. Per metus įregistruota 54, išregistruota 74, atnaujinti 1 294 ūkininkų ūkiai. </w:t>
      </w:r>
      <w:r w:rsidR="00C26669" w:rsidRPr="00577DD0">
        <w:rPr>
          <w:rFonts w:cs="Times New Roman"/>
          <w:szCs w:val="24"/>
        </w:rPr>
        <w:br/>
      </w:r>
      <w:r w:rsidRPr="00FA00F7">
        <w:rPr>
          <w:rFonts w:eastAsia="SimSun"/>
          <w:noProof w:val="0"/>
          <w:kern w:val="1"/>
          <w:szCs w:val="24"/>
          <w:lang w:eastAsia="hi-IN" w:bidi="hi-IN"/>
        </w:rPr>
        <w:t>314  ūkininkų yra iki 40 metų. Ūkininkų valdomas bendras žemės plotas sudarė 38 124 ha. Vidutinis ūkio dydis 21,30 ha. Ūkininkių moterų 549, ūkininkų vyrų 1 246.</w:t>
      </w:r>
    </w:p>
    <w:p w14:paraId="0BF32B14" w14:textId="77777777"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 xml:space="preserve">Pagal įregistruotų ūkių skaičių Lietuvoje rajonas yra 24 vietoje, pagal jų naudojamą bendrą žemės plotą 12 vietoje, o pagal vidutinį ūkio dydį 10 vietoje. Vidutinis ūkininko ūkio dydis 5,63 ha viršija respublikos vidutinį ūkio dydį. </w:t>
      </w:r>
    </w:p>
    <w:p w14:paraId="0AC84BC0" w14:textId="4FD4EC54"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Ūkininkų ūkių skaičius pagal ūkininkų amžių: iki 40 m.</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17</w:t>
      </w:r>
      <w:bookmarkStart w:id="13" w:name="_Hlk29559708"/>
      <w:r w:rsidR="00703982">
        <w:rPr>
          <w:rFonts w:eastAsia="SimSun"/>
          <w:noProof w:val="0"/>
          <w:kern w:val="1"/>
          <w:szCs w:val="24"/>
          <w:lang w:eastAsia="hi-IN" w:bidi="hi-IN"/>
        </w:rPr>
        <w:t xml:space="preserve"> </w:t>
      </w:r>
      <w:r w:rsidRPr="00FA00F7">
        <w:rPr>
          <w:rFonts w:eastAsia="SimSun"/>
          <w:noProof w:val="0"/>
          <w:kern w:val="1"/>
          <w:szCs w:val="24"/>
          <w:lang w:eastAsia="hi-IN" w:bidi="hi-IN"/>
        </w:rPr>
        <w:t>%</w:t>
      </w:r>
      <w:bookmarkEnd w:id="13"/>
      <w:r w:rsidRPr="00FA00F7">
        <w:rPr>
          <w:rFonts w:eastAsia="SimSun"/>
          <w:noProof w:val="0"/>
          <w:kern w:val="1"/>
          <w:szCs w:val="24"/>
          <w:lang w:eastAsia="hi-IN" w:bidi="hi-IN"/>
        </w:rPr>
        <w:t>, nuo 41</w:t>
      </w:r>
      <w:r w:rsidR="00703982">
        <w:rPr>
          <w:rFonts w:eastAsia="SimSun"/>
          <w:noProof w:val="0"/>
          <w:kern w:val="1"/>
          <w:szCs w:val="24"/>
          <w:lang w:eastAsia="hi-IN" w:bidi="hi-IN"/>
        </w:rPr>
        <w:t xml:space="preserve"> m. iki </w:t>
      </w:r>
      <w:r w:rsidRPr="00FA00F7">
        <w:rPr>
          <w:rFonts w:eastAsia="SimSun"/>
          <w:noProof w:val="0"/>
          <w:kern w:val="1"/>
          <w:szCs w:val="24"/>
          <w:lang w:eastAsia="hi-IN" w:bidi="hi-IN"/>
        </w:rPr>
        <w:t>65 m.</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703982">
        <w:rPr>
          <w:rFonts w:eastAsia="SimSun"/>
          <w:noProof w:val="0"/>
          <w:kern w:val="1"/>
          <w:szCs w:val="24"/>
          <w:lang w:eastAsia="hi-IN" w:bidi="hi-IN"/>
        </w:rPr>
        <w:t xml:space="preserve"> </w:t>
      </w:r>
      <w:r w:rsidR="007931DE" w:rsidRPr="00577DD0">
        <w:rPr>
          <w:rFonts w:cs="Times New Roman"/>
          <w:szCs w:val="24"/>
        </w:rPr>
        <w:br/>
      </w:r>
      <w:r w:rsidRPr="00FA00F7">
        <w:rPr>
          <w:rFonts w:eastAsia="SimSun"/>
          <w:noProof w:val="0"/>
          <w:kern w:val="1"/>
          <w:szCs w:val="24"/>
          <w:lang w:eastAsia="hi-IN" w:bidi="hi-IN"/>
        </w:rPr>
        <w:t>52</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nuo pensinio amžiaus – 31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w:t>
      </w:r>
    </w:p>
    <w:p w14:paraId="5B3F2F4B" w14:textId="0822E6B3" w:rsidR="00FA00F7" w:rsidRPr="00AB79A2"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 xml:space="preserve">2020 m. </w:t>
      </w:r>
      <w:r w:rsidR="00703982" w:rsidRPr="00FA00F7">
        <w:rPr>
          <w:rFonts w:eastAsia="SimSun"/>
          <w:noProof w:val="0"/>
          <w:kern w:val="1"/>
          <w:szCs w:val="24"/>
          <w:lang w:eastAsia="hi-IN" w:bidi="hi-IN"/>
        </w:rPr>
        <w:t>pabaig</w:t>
      </w:r>
      <w:r w:rsidR="00703982">
        <w:rPr>
          <w:rFonts w:eastAsia="SimSun"/>
          <w:noProof w:val="0"/>
          <w:kern w:val="1"/>
          <w:szCs w:val="24"/>
          <w:lang w:eastAsia="hi-IN" w:bidi="hi-IN"/>
        </w:rPr>
        <w:t>oje</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didžiausią dalį ūkininkų valdomos žemės užima žemės ūkio paskirties žemė – 34 627 ha</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arba 91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1 986 ha</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arba 5% ūkininkų valdomos žemės</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sudaro miškai, likusi dalis </w:t>
      </w:r>
      <w:r w:rsidR="00703982" w:rsidRPr="00FA00F7">
        <w:rPr>
          <w:rFonts w:eastAsia="SimSun"/>
          <w:noProof w:val="0"/>
          <w:kern w:val="1"/>
          <w:szCs w:val="24"/>
          <w:lang w:eastAsia="hi-IN" w:bidi="hi-IN"/>
        </w:rPr>
        <w:t>–</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kita paskirtis</w:t>
      </w:r>
      <w:r w:rsidR="00703982">
        <w:rPr>
          <w:rFonts w:eastAsia="SimSun"/>
          <w:noProof w:val="0"/>
          <w:kern w:val="1"/>
          <w:szCs w:val="24"/>
          <w:lang w:eastAsia="hi-IN" w:bidi="hi-IN"/>
        </w:rPr>
        <w:t xml:space="preserve"> </w:t>
      </w:r>
      <w:r w:rsidR="00703982" w:rsidRPr="00FA00F7">
        <w:rPr>
          <w:rFonts w:eastAsia="SimSun"/>
          <w:noProof w:val="0"/>
          <w:kern w:val="1"/>
          <w:szCs w:val="24"/>
          <w:lang w:eastAsia="hi-IN" w:bidi="hi-IN"/>
        </w:rPr>
        <w:t>–</w:t>
      </w:r>
      <w:r w:rsidRPr="00FA00F7">
        <w:rPr>
          <w:rFonts w:eastAsia="SimSun"/>
          <w:noProof w:val="0"/>
          <w:kern w:val="1"/>
          <w:szCs w:val="24"/>
          <w:lang w:eastAsia="hi-IN" w:bidi="hi-IN"/>
        </w:rPr>
        <w:t xml:space="preserve"> 4</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Ūkininkų ūkių žemė pagal nuosavybės teisę nesikeitė ir 2021 m. sausio </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1 d. duomenimis daugiausia naudojama nuosavos žemės, t. y 91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iš privačių asmenų nuomojamos žemės dalis sudaro 6</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o iš valstybės nuomojamos žemės 3 % visos </w:t>
      </w:r>
      <w:r w:rsidRPr="00AB79A2">
        <w:rPr>
          <w:rFonts w:eastAsia="SimSun"/>
          <w:noProof w:val="0"/>
          <w:kern w:val="1"/>
          <w:szCs w:val="24"/>
          <w:lang w:eastAsia="hi-IN" w:bidi="hi-IN"/>
        </w:rPr>
        <w:t>ūkininkų naudojamos žemės.</w:t>
      </w:r>
    </w:p>
    <w:p w14:paraId="09285B47" w14:textId="3DF9133B" w:rsidR="00FA00F7" w:rsidRPr="00FA00F7" w:rsidRDefault="00FA00F7" w:rsidP="007C3FCB">
      <w:pPr>
        <w:widowControl w:val="0"/>
        <w:rPr>
          <w:rFonts w:eastAsia="SimSun"/>
          <w:noProof w:val="0"/>
          <w:kern w:val="1"/>
          <w:szCs w:val="24"/>
          <w:lang w:eastAsia="hi-IN" w:bidi="hi-IN"/>
        </w:rPr>
      </w:pPr>
      <w:r w:rsidRPr="00AB79A2">
        <w:rPr>
          <w:rFonts w:eastAsia="SimSun"/>
          <w:noProof w:val="0"/>
          <w:kern w:val="1"/>
          <w:szCs w:val="24"/>
          <w:lang w:eastAsia="hi-IN" w:bidi="hi-IN"/>
        </w:rPr>
        <w:t xml:space="preserve">Rajone vyrauja iki </w:t>
      </w:r>
      <w:smartTag w:uri="urn:schemas-microsoft-com:office:smarttags" w:element="metricconverter">
        <w:smartTagPr>
          <w:attr w:name="ProductID" w:val="10 ha"/>
        </w:smartTagPr>
        <w:r w:rsidRPr="00AB79A2">
          <w:rPr>
            <w:rFonts w:eastAsia="SimSun"/>
            <w:noProof w:val="0"/>
            <w:kern w:val="1"/>
            <w:szCs w:val="24"/>
            <w:lang w:eastAsia="hi-IN" w:bidi="hi-IN"/>
          </w:rPr>
          <w:t>10 ha</w:t>
        </w:r>
      </w:smartTag>
      <w:r w:rsidRPr="00AB79A2">
        <w:rPr>
          <w:rFonts w:eastAsia="SimSun"/>
          <w:noProof w:val="0"/>
          <w:kern w:val="1"/>
          <w:szCs w:val="24"/>
          <w:lang w:eastAsia="hi-IN" w:bidi="hi-IN"/>
        </w:rPr>
        <w:t xml:space="preserve"> ūkininkų ūkiai, jų skaičius ūkių struktūroje sudaro 65</w:t>
      </w:r>
      <w:r w:rsidR="00703982">
        <w:rPr>
          <w:rFonts w:eastAsia="SimSun"/>
          <w:noProof w:val="0"/>
          <w:kern w:val="1"/>
          <w:szCs w:val="24"/>
          <w:lang w:eastAsia="hi-IN" w:bidi="hi-IN"/>
        </w:rPr>
        <w:t xml:space="preserve"> </w:t>
      </w:r>
      <w:r w:rsidRPr="00AB79A2">
        <w:rPr>
          <w:rFonts w:eastAsia="SimSun"/>
          <w:noProof w:val="0"/>
          <w:kern w:val="1"/>
          <w:szCs w:val="24"/>
          <w:lang w:eastAsia="hi-IN" w:bidi="hi-IN"/>
        </w:rPr>
        <w:t xml:space="preserve">%. Stambiausi </w:t>
      </w:r>
      <w:r w:rsidRPr="00FA00F7">
        <w:rPr>
          <w:rFonts w:eastAsia="SimSun"/>
          <w:noProof w:val="0"/>
          <w:kern w:val="1"/>
          <w:szCs w:val="24"/>
          <w:lang w:eastAsia="hi-IN" w:bidi="hi-IN"/>
        </w:rPr>
        <w:t xml:space="preserve">ūkiai, kurių plotai </w:t>
      </w:r>
      <w:r w:rsidR="00703982">
        <w:rPr>
          <w:rFonts w:eastAsia="SimSun"/>
          <w:noProof w:val="0"/>
          <w:kern w:val="1"/>
          <w:szCs w:val="24"/>
          <w:lang w:eastAsia="hi-IN" w:bidi="hi-IN"/>
        </w:rPr>
        <w:t>daugiau kaip</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50 ha</w:t>
      </w:r>
      <w:r w:rsidR="00703982">
        <w:rPr>
          <w:rFonts w:eastAsia="SimSun"/>
          <w:noProof w:val="0"/>
          <w:kern w:val="1"/>
          <w:szCs w:val="24"/>
          <w:lang w:eastAsia="hi-IN" w:bidi="hi-IN"/>
        </w:rPr>
        <w:t>,</w:t>
      </w:r>
      <w:r w:rsidRPr="00FA00F7">
        <w:rPr>
          <w:rFonts w:eastAsia="SimSun"/>
          <w:noProof w:val="0"/>
          <w:kern w:val="1"/>
          <w:szCs w:val="24"/>
          <w:lang w:eastAsia="hi-IN" w:bidi="hi-IN"/>
        </w:rPr>
        <w:t xml:space="preserve"> sudaro 9</w:t>
      </w:r>
      <w:r w:rsidR="00703982">
        <w:rPr>
          <w:rFonts w:eastAsia="SimSun"/>
          <w:noProof w:val="0"/>
          <w:kern w:val="1"/>
          <w:szCs w:val="24"/>
          <w:lang w:eastAsia="hi-IN" w:bidi="hi-IN"/>
        </w:rPr>
        <w:t xml:space="preserve"> </w:t>
      </w:r>
      <w:r w:rsidRPr="005F137C">
        <w:rPr>
          <w:rFonts w:eastAsia="SimSun"/>
          <w:noProof w:val="0"/>
          <w:kern w:val="1"/>
          <w:szCs w:val="24"/>
          <w:lang w:eastAsia="hi-IN" w:bidi="hi-IN"/>
        </w:rPr>
        <w:t xml:space="preserve">%. </w:t>
      </w:r>
    </w:p>
    <w:p w14:paraId="6C42746E" w14:textId="367B2E9A"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Iš bendro ūkininkų ūkių skaičiaus 71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ūkių vystoma augalininkystės produktų gamyba, </w:t>
      </w:r>
      <w:r w:rsidR="007931DE" w:rsidRPr="00577DD0">
        <w:rPr>
          <w:rFonts w:cs="Times New Roman"/>
          <w:szCs w:val="24"/>
        </w:rPr>
        <w:br/>
      </w:r>
      <w:r w:rsidRPr="00FA00F7">
        <w:rPr>
          <w:rFonts w:eastAsia="SimSun"/>
          <w:noProof w:val="0"/>
          <w:kern w:val="1"/>
          <w:szCs w:val="24"/>
          <w:lang w:eastAsia="hi-IN" w:bidi="hi-IN"/>
        </w:rPr>
        <w:lastRenderedPageBreak/>
        <w:t>15</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703982" w:rsidRPr="00FA00F7">
        <w:rPr>
          <w:rFonts w:eastAsia="SimSun"/>
          <w:noProof w:val="0"/>
          <w:kern w:val="1"/>
          <w:szCs w:val="24"/>
          <w:lang w:eastAsia="hi-IN" w:bidi="hi-IN"/>
        </w:rPr>
        <w:t>–</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gyvulininkystė, 11</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sudaro mišrūs ūkiai, 3</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miškininkystė ir žemės ūkiui būdingų paslaugų veikla.</w:t>
      </w:r>
    </w:p>
    <w:p w14:paraId="4C797E4C" w14:textId="572E9776"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2021 m. sausio 1 d. yra registruotos 3 695 žemės ūkio valdos. 98 % valdų valdytojų fiziniai asmenys, 2 % valdas valdė juridiniai asmenys. Iš bendro žemės ūkio valdų skaičiaus 75</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valdų vystoma augalininkystės produktų gamyba, 15</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81251A">
        <w:rPr>
          <w:rFonts w:eastAsia="SimSun"/>
          <w:noProof w:val="0"/>
          <w:kern w:val="1"/>
          <w:szCs w:val="24"/>
          <w:lang w:eastAsia="hi-IN" w:bidi="hi-IN"/>
        </w:rPr>
        <w:t>–</w:t>
      </w:r>
      <w:r w:rsidRPr="00FA00F7">
        <w:rPr>
          <w:rFonts w:eastAsia="SimSun"/>
          <w:noProof w:val="0"/>
          <w:kern w:val="1"/>
          <w:szCs w:val="24"/>
          <w:lang w:eastAsia="hi-IN" w:bidi="hi-IN"/>
        </w:rPr>
        <w:t xml:space="preserve"> gyvulininkystė, 7</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sudaro mišrūs ūkiai, 3</w:t>
      </w:r>
      <w:r w:rsidR="00703982">
        <w:rPr>
          <w:rFonts w:eastAsia="SimSun"/>
          <w:noProof w:val="0"/>
          <w:kern w:val="1"/>
          <w:szCs w:val="24"/>
          <w:lang w:eastAsia="hi-IN" w:bidi="hi-IN"/>
        </w:rPr>
        <w:t xml:space="preserve"> </w:t>
      </w:r>
      <w:r w:rsidRPr="00FA00F7">
        <w:rPr>
          <w:rFonts w:eastAsia="SimSun"/>
          <w:noProof w:val="0"/>
          <w:kern w:val="1"/>
          <w:szCs w:val="24"/>
          <w:lang w:eastAsia="hi-IN" w:bidi="hi-IN"/>
        </w:rPr>
        <w:t xml:space="preserve">% </w:t>
      </w:r>
      <w:r w:rsidR="00C26669">
        <w:rPr>
          <w:rFonts w:eastAsia="SimSun"/>
          <w:noProof w:val="0"/>
          <w:kern w:val="1"/>
          <w:szCs w:val="24"/>
          <w:lang w:eastAsia="hi-IN" w:bidi="hi-IN"/>
        </w:rPr>
        <w:t>–</w:t>
      </w:r>
      <w:r w:rsidRPr="00FA00F7">
        <w:rPr>
          <w:rFonts w:eastAsia="SimSun"/>
          <w:noProof w:val="0"/>
          <w:kern w:val="1"/>
          <w:szCs w:val="24"/>
          <w:lang w:eastAsia="hi-IN" w:bidi="hi-IN"/>
        </w:rPr>
        <w:t xml:space="preserve"> miškininkystė ir alternatyvi žemės ūkio veikla. Žemės ūkio valdose nurodytas bendras žemės plotas  89 480 ha. Vidutinis žemės ūkio valdos dydis 24,66 ha. Valdų, kurių plotai </w:t>
      </w:r>
      <w:r w:rsidR="00703982">
        <w:rPr>
          <w:rFonts w:eastAsia="SimSun"/>
          <w:noProof w:val="0"/>
          <w:kern w:val="1"/>
          <w:szCs w:val="24"/>
          <w:lang w:eastAsia="hi-IN" w:bidi="hi-IN"/>
        </w:rPr>
        <w:t>daugiau kaip</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50 ha</w:t>
      </w:r>
      <w:r w:rsidR="00703982">
        <w:rPr>
          <w:rFonts w:eastAsia="SimSun"/>
          <w:noProof w:val="0"/>
          <w:kern w:val="1"/>
          <w:szCs w:val="24"/>
          <w:lang w:eastAsia="hi-IN" w:bidi="hi-IN"/>
        </w:rPr>
        <w:t>,</w:t>
      </w:r>
      <w:r w:rsidR="007931DE" w:rsidRPr="00577DD0">
        <w:rPr>
          <w:rFonts w:cs="Times New Roman"/>
          <w:szCs w:val="24"/>
        </w:rPr>
        <w:br/>
      </w:r>
      <w:r w:rsidRPr="00FA00F7">
        <w:rPr>
          <w:rFonts w:eastAsia="SimSun"/>
          <w:noProof w:val="0"/>
          <w:kern w:val="1"/>
          <w:szCs w:val="24"/>
          <w:lang w:eastAsia="hi-IN" w:bidi="hi-IN"/>
        </w:rPr>
        <w:t xml:space="preserve">yra 301. </w:t>
      </w:r>
    </w:p>
    <w:p w14:paraId="6BEEF775" w14:textId="60731637" w:rsidR="00FA00F7" w:rsidRPr="00FA00F7" w:rsidRDefault="00FA00F7" w:rsidP="007C3FCB">
      <w:pPr>
        <w:widowControl w:val="0"/>
        <w:rPr>
          <w:rFonts w:eastAsia="SimSun"/>
          <w:noProof w:val="0"/>
          <w:kern w:val="1"/>
          <w:szCs w:val="24"/>
          <w:lang w:eastAsia="hi-IN" w:bidi="hi-IN"/>
        </w:rPr>
      </w:pPr>
      <w:r w:rsidRPr="00FA00F7">
        <w:rPr>
          <w:rFonts w:eastAsia="SimSun"/>
          <w:noProof w:val="0"/>
          <w:kern w:val="1"/>
          <w:szCs w:val="24"/>
          <w:lang w:eastAsia="hi-IN" w:bidi="hi-IN"/>
        </w:rPr>
        <w:t xml:space="preserve">Rajone yra 1 499 </w:t>
      </w:r>
      <w:r w:rsidR="00703982" w:rsidRPr="00FA00F7">
        <w:rPr>
          <w:rFonts w:eastAsia="SimSun"/>
          <w:noProof w:val="0"/>
          <w:kern w:val="1"/>
          <w:szCs w:val="24"/>
          <w:lang w:eastAsia="hi-IN" w:bidi="hi-IN"/>
        </w:rPr>
        <w:t>registruot</w:t>
      </w:r>
      <w:r w:rsidR="00703982">
        <w:rPr>
          <w:rFonts w:eastAsia="SimSun"/>
          <w:noProof w:val="0"/>
          <w:kern w:val="1"/>
          <w:szCs w:val="24"/>
          <w:lang w:eastAsia="hi-IN" w:bidi="hi-IN"/>
        </w:rPr>
        <w:t>i</w:t>
      </w:r>
      <w:r w:rsidR="00703982" w:rsidRPr="00FA00F7">
        <w:rPr>
          <w:rFonts w:eastAsia="SimSun"/>
          <w:noProof w:val="0"/>
          <w:kern w:val="1"/>
          <w:szCs w:val="24"/>
          <w:lang w:eastAsia="hi-IN" w:bidi="hi-IN"/>
        </w:rPr>
        <w:t xml:space="preserve"> </w:t>
      </w:r>
      <w:r w:rsidRPr="00FA00F7">
        <w:rPr>
          <w:rFonts w:eastAsia="SimSun"/>
          <w:noProof w:val="0"/>
          <w:kern w:val="1"/>
          <w:szCs w:val="24"/>
          <w:lang w:eastAsia="hi-IN" w:bidi="hi-IN"/>
        </w:rPr>
        <w:t xml:space="preserve">pašarų ūkio </w:t>
      </w:r>
      <w:r w:rsidR="00703982" w:rsidRPr="00FA00F7">
        <w:rPr>
          <w:rFonts w:eastAsia="SimSun"/>
          <w:noProof w:val="0"/>
          <w:kern w:val="1"/>
          <w:szCs w:val="24"/>
          <w:lang w:eastAsia="hi-IN" w:bidi="hi-IN"/>
        </w:rPr>
        <w:t>subjekt</w:t>
      </w:r>
      <w:r w:rsidR="00703982">
        <w:rPr>
          <w:rFonts w:eastAsia="SimSun"/>
          <w:noProof w:val="0"/>
          <w:kern w:val="1"/>
          <w:szCs w:val="24"/>
          <w:lang w:eastAsia="hi-IN" w:bidi="hi-IN"/>
        </w:rPr>
        <w:t>ai</w:t>
      </w:r>
      <w:r w:rsidRPr="00FA00F7">
        <w:rPr>
          <w:rFonts w:eastAsia="SimSun"/>
          <w:noProof w:val="0"/>
          <w:kern w:val="1"/>
          <w:szCs w:val="24"/>
          <w:lang w:eastAsia="hi-IN" w:bidi="hi-IN"/>
        </w:rPr>
        <w:t>.</w:t>
      </w:r>
    </w:p>
    <w:p w14:paraId="609C5F6B" w14:textId="202EFC4F" w:rsidR="00FA00F7" w:rsidRPr="00FA00F7" w:rsidRDefault="00FA00F7" w:rsidP="007C3FCB">
      <w:pPr>
        <w:widowControl w:val="0"/>
        <w:rPr>
          <w:rFonts w:eastAsia="SimSun"/>
          <w:bCs/>
          <w:noProof w:val="0"/>
          <w:kern w:val="1"/>
          <w:szCs w:val="24"/>
          <w:lang w:eastAsia="hi-IN" w:bidi="hi-IN"/>
        </w:rPr>
      </w:pPr>
      <w:r w:rsidRPr="00FA00F7">
        <w:rPr>
          <w:rFonts w:eastAsia="SimSun"/>
          <w:noProof w:val="0"/>
          <w:kern w:val="1"/>
          <w:szCs w:val="24"/>
          <w:lang w:eastAsia="hi-IN" w:bidi="hi-IN"/>
        </w:rPr>
        <w:t>2020 m. rajone buvo patikrinta ir sertifikuota 40 ūkio subjektų, kurių sertifikuotas plotas sudarė 6 460 ha. Pagal deklaruotus ekologinių ūkių plotus rajonas 17 vietoje iš 56 savivaldybėse deklaravusių ekologinius plotus. Rajone deklaruota 4 154,46 ha ekologini</w:t>
      </w:r>
      <w:r w:rsidR="00703982">
        <w:rPr>
          <w:rFonts w:eastAsia="SimSun"/>
          <w:noProof w:val="0"/>
          <w:kern w:val="1"/>
          <w:szCs w:val="24"/>
          <w:lang w:eastAsia="hi-IN" w:bidi="hi-IN"/>
        </w:rPr>
        <w:t>ų</w:t>
      </w:r>
      <w:r w:rsidRPr="00FA00F7">
        <w:rPr>
          <w:rFonts w:eastAsia="SimSun"/>
          <w:noProof w:val="0"/>
          <w:kern w:val="1"/>
          <w:szCs w:val="24"/>
          <w:lang w:eastAsia="hi-IN" w:bidi="hi-IN"/>
        </w:rPr>
        <w:t xml:space="preserve"> plotų.</w:t>
      </w:r>
    </w:p>
    <w:p w14:paraId="2CC8E649" w14:textId="32AB3EFE" w:rsidR="00FA00F7" w:rsidRPr="00FA00F7" w:rsidRDefault="007C3FCB" w:rsidP="007C3FCB">
      <w:pPr>
        <w:widowControl w:val="0"/>
        <w:jc w:val="left"/>
        <w:rPr>
          <w:rFonts w:eastAsia="SimSun"/>
          <w:noProof w:val="0"/>
          <w:kern w:val="1"/>
          <w:szCs w:val="24"/>
          <w:lang w:eastAsia="hi-IN" w:bidi="hi-IN"/>
        </w:rPr>
      </w:pPr>
      <w:r w:rsidRPr="00C119DD">
        <w:rPr>
          <w:iCs/>
        </w:rPr>
        <w:t>Ekologinių ūkių skaičiaus ir sertifikuot</w:t>
      </w:r>
      <w:r>
        <w:rPr>
          <w:iCs/>
        </w:rPr>
        <w:t xml:space="preserve">o ploto kaita: </w:t>
      </w:r>
      <w:r>
        <w:rPr>
          <w:rFonts w:eastAsia="SimSun"/>
          <w:noProof w:val="0"/>
          <w:kern w:val="1"/>
          <w:szCs w:val="24"/>
          <w:lang w:eastAsia="hi-IN" w:bidi="hi-IN"/>
        </w:rPr>
        <w:t>2018 metais</w:t>
      </w:r>
      <w:r w:rsidR="00FA00F7" w:rsidRPr="00FA00F7">
        <w:rPr>
          <w:rFonts w:eastAsia="SimSun"/>
          <w:noProof w:val="0"/>
          <w:kern w:val="1"/>
          <w:szCs w:val="24"/>
          <w:lang w:eastAsia="hi-IN" w:bidi="hi-IN"/>
        </w:rPr>
        <w:t xml:space="preserve"> – 51 ekolog</w:t>
      </w:r>
      <w:r>
        <w:rPr>
          <w:rFonts w:eastAsia="SimSun"/>
          <w:noProof w:val="0"/>
          <w:kern w:val="1"/>
          <w:szCs w:val="24"/>
          <w:lang w:eastAsia="hi-IN" w:bidi="hi-IN"/>
        </w:rPr>
        <w:t xml:space="preserve">inės gamybos </w:t>
      </w:r>
      <w:r w:rsidR="00703982">
        <w:rPr>
          <w:rFonts w:eastAsia="SimSun"/>
          <w:noProof w:val="0"/>
          <w:kern w:val="1"/>
          <w:szCs w:val="24"/>
          <w:lang w:eastAsia="hi-IN" w:bidi="hi-IN"/>
        </w:rPr>
        <w:t>ūkis</w:t>
      </w:r>
      <w:r>
        <w:rPr>
          <w:rFonts w:eastAsia="SimSun"/>
          <w:noProof w:val="0"/>
          <w:kern w:val="1"/>
          <w:szCs w:val="24"/>
          <w:lang w:eastAsia="hi-IN" w:bidi="hi-IN"/>
        </w:rPr>
        <w:t xml:space="preserve">, 6 130,65 ha; </w:t>
      </w:r>
      <w:r w:rsidR="00FA00F7" w:rsidRPr="00FA00F7">
        <w:rPr>
          <w:rFonts w:eastAsia="SimSun"/>
          <w:noProof w:val="0"/>
          <w:kern w:val="1"/>
          <w:szCs w:val="24"/>
          <w:lang w:eastAsia="hi-IN" w:bidi="hi-IN"/>
        </w:rPr>
        <w:t>2019 m. – 49 ekolog</w:t>
      </w:r>
      <w:r>
        <w:rPr>
          <w:rFonts w:eastAsia="SimSun"/>
          <w:noProof w:val="0"/>
          <w:kern w:val="1"/>
          <w:szCs w:val="24"/>
          <w:lang w:eastAsia="hi-IN" w:bidi="hi-IN"/>
        </w:rPr>
        <w:t xml:space="preserve">inės gamybos ūkiai, 5 078,43 ha; </w:t>
      </w:r>
      <w:r w:rsidR="00FA00F7" w:rsidRPr="00FA00F7">
        <w:rPr>
          <w:rFonts w:eastAsia="SimSun"/>
          <w:noProof w:val="0"/>
          <w:kern w:val="1"/>
          <w:szCs w:val="24"/>
          <w:lang w:eastAsia="hi-IN" w:bidi="hi-IN"/>
        </w:rPr>
        <w:t>2020 m. – 40 ekologinės gamybos ūkių, 6 460 ha.</w:t>
      </w:r>
    </w:p>
    <w:p w14:paraId="6D7B790B" w14:textId="7F723DA4" w:rsidR="00FA00F7" w:rsidRPr="00FA00F7" w:rsidRDefault="00FA00F7" w:rsidP="007C3FCB">
      <w:pPr>
        <w:widowControl w:val="0"/>
        <w:rPr>
          <w:rFonts w:eastAsia="SimSun"/>
          <w:bCs/>
          <w:noProof w:val="0"/>
          <w:kern w:val="1"/>
          <w:szCs w:val="24"/>
          <w:lang w:eastAsia="hi-IN" w:bidi="hi-IN"/>
        </w:rPr>
      </w:pPr>
      <w:r w:rsidRPr="00FA00F7">
        <w:rPr>
          <w:rFonts w:eastAsia="SimSun"/>
          <w:bCs/>
          <w:noProof w:val="0"/>
          <w:kern w:val="1"/>
          <w:szCs w:val="24"/>
          <w:lang w:eastAsia="hi-IN" w:bidi="hi-IN"/>
        </w:rPr>
        <w:t xml:space="preserve">Nacionalinės kokybės produktų augintojų produkcija ženklinama NKP ženklu. Tai natūralesni ir maistingesni produktai, tuo pačiu tausojama aplinka ir yra galimybė ūkininkams pasinaudoti parama </w:t>
      </w:r>
      <w:r w:rsidR="00703982" w:rsidRPr="00FA00F7">
        <w:rPr>
          <w:rFonts w:eastAsia="SimSun"/>
          <w:noProof w:val="0"/>
          <w:kern w:val="1"/>
          <w:szCs w:val="24"/>
          <w:lang w:eastAsia="hi-IN" w:bidi="hi-IN"/>
        </w:rPr>
        <w:t>–</w:t>
      </w:r>
      <w:r w:rsidR="00703982">
        <w:rPr>
          <w:rFonts w:eastAsia="SimSun"/>
          <w:noProof w:val="0"/>
          <w:kern w:val="1"/>
          <w:szCs w:val="24"/>
          <w:lang w:eastAsia="hi-IN" w:bidi="hi-IN"/>
        </w:rPr>
        <w:t xml:space="preserve"> gauti </w:t>
      </w:r>
      <w:r w:rsidR="00703982" w:rsidRPr="00FA00F7">
        <w:rPr>
          <w:rFonts w:eastAsia="SimSun"/>
          <w:bCs/>
          <w:noProof w:val="0"/>
          <w:kern w:val="1"/>
          <w:szCs w:val="24"/>
          <w:lang w:eastAsia="hi-IN" w:bidi="hi-IN"/>
        </w:rPr>
        <w:t>dal</w:t>
      </w:r>
      <w:r w:rsidR="00703982">
        <w:rPr>
          <w:rFonts w:eastAsia="SimSun"/>
          <w:bCs/>
          <w:noProof w:val="0"/>
          <w:kern w:val="1"/>
          <w:szCs w:val="24"/>
          <w:lang w:eastAsia="hi-IN" w:bidi="hi-IN"/>
        </w:rPr>
        <w:t>ies</w:t>
      </w:r>
      <w:r w:rsidR="00703982" w:rsidRPr="00FA00F7">
        <w:rPr>
          <w:rFonts w:eastAsia="SimSun"/>
          <w:bCs/>
          <w:noProof w:val="0"/>
          <w:kern w:val="1"/>
          <w:szCs w:val="24"/>
          <w:lang w:eastAsia="hi-IN" w:bidi="hi-IN"/>
        </w:rPr>
        <w:t xml:space="preserve"> išlaidų kompens</w:t>
      </w:r>
      <w:r w:rsidR="00703982">
        <w:rPr>
          <w:rFonts w:eastAsia="SimSun"/>
          <w:bCs/>
          <w:noProof w:val="0"/>
          <w:kern w:val="1"/>
          <w:szCs w:val="24"/>
          <w:lang w:eastAsia="hi-IN" w:bidi="hi-IN"/>
        </w:rPr>
        <w:t>aciją</w:t>
      </w:r>
      <w:r w:rsidRPr="00FA00F7">
        <w:rPr>
          <w:rFonts w:eastAsia="SimSun"/>
          <w:bCs/>
          <w:noProof w:val="0"/>
          <w:kern w:val="1"/>
          <w:szCs w:val="24"/>
          <w:lang w:eastAsia="hi-IN" w:bidi="hi-IN"/>
        </w:rPr>
        <w:t xml:space="preserve">. Rajone buvo sertifikuota 19 NKP </w:t>
      </w:r>
      <w:r w:rsidRPr="00FA00F7">
        <w:rPr>
          <w:rFonts w:eastAsia="SimSun"/>
          <w:noProof w:val="0"/>
          <w:kern w:val="1"/>
          <w:szCs w:val="24"/>
          <w:lang w:eastAsia="hi-IN" w:bidi="hi-IN"/>
        </w:rPr>
        <w:t>(</w:t>
      </w:r>
      <w:r w:rsidRPr="00FA00F7">
        <w:rPr>
          <w:rFonts w:eastAsia="SimSun"/>
          <w:bCs/>
          <w:noProof w:val="0"/>
          <w:kern w:val="1"/>
          <w:szCs w:val="24"/>
          <w:lang w:eastAsia="hi-IN" w:bidi="hi-IN"/>
        </w:rPr>
        <w:t>nacionalinės kokybės produktų</w:t>
      </w:r>
      <w:r w:rsidRPr="00FA00F7">
        <w:rPr>
          <w:rFonts w:eastAsia="SimSun"/>
          <w:noProof w:val="0"/>
          <w:kern w:val="1"/>
          <w:szCs w:val="24"/>
          <w:lang w:eastAsia="hi-IN" w:bidi="hi-IN"/>
        </w:rPr>
        <w:t>)</w:t>
      </w:r>
      <w:r w:rsidRPr="00FA00F7">
        <w:rPr>
          <w:rFonts w:eastAsia="SimSun"/>
          <w:bCs/>
          <w:noProof w:val="0"/>
          <w:kern w:val="1"/>
          <w:szCs w:val="24"/>
          <w:lang w:eastAsia="hi-IN" w:bidi="hi-IN"/>
        </w:rPr>
        <w:t xml:space="preserve"> augintojų ūkių.</w:t>
      </w:r>
    </w:p>
    <w:p w14:paraId="2C1F6376" w14:textId="35ABAD5F" w:rsidR="00FA00F7" w:rsidRPr="00FA00F7" w:rsidRDefault="00FA00F7" w:rsidP="007C3FCB">
      <w:pPr>
        <w:widowControl w:val="0"/>
        <w:rPr>
          <w:rFonts w:eastAsia="SimSun"/>
          <w:bCs/>
          <w:noProof w:val="0"/>
          <w:kern w:val="1"/>
          <w:szCs w:val="24"/>
          <w:lang w:eastAsia="hi-IN" w:bidi="hi-IN"/>
        </w:rPr>
      </w:pPr>
      <w:r w:rsidRPr="00FA00F7">
        <w:rPr>
          <w:rFonts w:eastAsia="SimSun"/>
          <w:noProof w:val="0"/>
          <w:kern w:val="1"/>
          <w:szCs w:val="24"/>
          <w:lang w:eastAsia="hi-IN" w:bidi="hi-IN"/>
        </w:rPr>
        <w:t xml:space="preserve">Rajone sėkmingai vyko žemdirbių ir kitų kaimo gyventojų mokymas, informavimas ir kvalifikacijos tobulinimas. Per 2020 m. įvyko 4 seminarai, 18 mokymo kursų, 5 konsultaciniai renginiai, 2 konferencijos, 8 </w:t>
      </w:r>
      <w:r w:rsidR="00703982" w:rsidRPr="00FA00F7">
        <w:rPr>
          <w:rFonts w:eastAsia="SimSun"/>
          <w:noProof w:val="0"/>
          <w:kern w:val="1"/>
          <w:szCs w:val="24"/>
          <w:lang w:eastAsia="hi-IN" w:bidi="hi-IN"/>
        </w:rPr>
        <w:t>pasidali</w:t>
      </w:r>
      <w:r w:rsidR="00703982">
        <w:rPr>
          <w:rFonts w:eastAsia="SimSun"/>
          <w:noProof w:val="0"/>
          <w:kern w:val="1"/>
          <w:szCs w:val="24"/>
          <w:lang w:eastAsia="hi-IN" w:bidi="hi-IN"/>
        </w:rPr>
        <w:t>j</w:t>
      </w:r>
      <w:r w:rsidR="00703982" w:rsidRPr="00FA00F7">
        <w:rPr>
          <w:rFonts w:eastAsia="SimSun"/>
          <w:noProof w:val="0"/>
          <w:kern w:val="1"/>
          <w:szCs w:val="24"/>
          <w:lang w:eastAsia="hi-IN" w:bidi="hi-IN"/>
        </w:rPr>
        <w:t xml:space="preserve">imo </w:t>
      </w:r>
      <w:r w:rsidRPr="00FA00F7">
        <w:rPr>
          <w:rFonts w:eastAsia="SimSun"/>
          <w:noProof w:val="0"/>
          <w:kern w:val="1"/>
          <w:szCs w:val="24"/>
          <w:lang w:eastAsia="hi-IN" w:bidi="hi-IN"/>
        </w:rPr>
        <w:t xml:space="preserve">patirtimi susitikimai. Daug įvairių mokymų vyko nuotoliniu būdu. Žemdirbiai dalyvavo parodose. </w:t>
      </w:r>
      <w:r w:rsidRPr="00FA00F7">
        <w:rPr>
          <w:rFonts w:eastAsia="SimSun"/>
          <w:bCs/>
          <w:noProof w:val="0"/>
          <w:kern w:val="1"/>
          <w:szCs w:val="24"/>
          <w:lang w:eastAsia="hi-IN" w:bidi="hi-IN"/>
        </w:rPr>
        <w:t xml:space="preserve">Buvo </w:t>
      </w:r>
      <w:r w:rsidR="00703982">
        <w:rPr>
          <w:rFonts w:eastAsia="SimSun"/>
          <w:bCs/>
          <w:noProof w:val="0"/>
          <w:kern w:val="1"/>
          <w:szCs w:val="24"/>
          <w:lang w:eastAsia="hi-IN" w:bidi="hi-IN"/>
        </w:rPr>
        <w:t>leidžiami</w:t>
      </w:r>
      <w:r w:rsidR="00703982" w:rsidRPr="00FA00F7">
        <w:rPr>
          <w:rFonts w:eastAsia="SimSun"/>
          <w:bCs/>
          <w:noProof w:val="0"/>
          <w:kern w:val="1"/>
          <w:szCs w:val="24"/>
          <w:lang w:eastAsia="hi-IN" w:bidi="hi-IN"/>
        </w:rPr>
        <w:t xml:space="preserve"> įvair</w:t>
      </w:r>
      <w:r w:rsidR="00703982">
        <w:rPr>
          <w:rFonts w:eastAsia="SimSun"/>
          <w:bCs/>
          <w:noProof w:val="0"/>
          <w:kern w:val="1"/>
          <w:szCs w:val="24"/>
          <w:lang w:eastAsia="hi-IN" w:bidi="hi-IN"/>
        </w:rPr>
        <w:t>ūs</w:t>
      </w:r>
      <w:r w:rsidR="00703982" w:rsidRPr="00FA00F7">
        <w:rPr>
          <w:rFonts w:eastAsia="SimSun"/>
          <w:bCs/>
          <w:noProof w:val="0"/>
          <w:kern w:val="1"/>
          <w:szCs w:val="24"/>
          <w:lang w:eastAsia="hi-IN" w:bidi="hi-IN"/>
        </w:rPr>
        <w:t xml:space="preserve"> informacini</w:t>
      </w:r>
      <w:r w:rsidR="00703982">
        <w:rPr>
          <w:rFonts w:eastAsia="SimSun"/>
          <w:bCs/>
          <w:noProof w:val="0"/>
          <w:kern w:val="1"/>
          <w:szCs w:val="24"/>
          <w:lang w:eastAsia="hi-IN" w:bidi="hi-IN"/>
        </w:rPr>
        <w:t>ai</w:t>
      </w:r>
      <w:r w:rsidR="00703982" w:rsidRPr="00FA00F7">
        <w:rPr>
          <w:rFonts w:eastAsia="SimSun"/>
          <w:bCs/>
          <w:noProof w:val="0"/>
          <w:kern w:val="1"/>
          <w:szCs w:val="24"/>
          <w:lang w:eastAsia="hi-IN" w:bidi="hi-IN"/>
        </w:rPr>
        <w:t xml:space="preserve"> leidini</w:t>
      </w:r>
      <w:r w:rsidR="00703982">
        <w:rPr>
          <w:rFonts w:eastAsia="SimSun"/>
          <w:bCs/>
          <w:noProof w:val="0"/>
          <w:kern w:val="1"/>
          <w:szCs w:val="24"/>
          <w:lang w:eastAsia="hi-IN" w:bidi="hi-IN"/>
        </w:rPr>
        <w:t>ai</w:t>
      </w:r>
      <w:r w:rsidRPr="00FA00F7">
        <w:rPr>
          <w:rFonts w:eastAsia="SimSun"/>
          <w:bCs/>
          <w:noProof w:val="0"/>
          <w:kern w:val="1"/>
          <w:szCs w:val="24"/>
          <w:lang w:eastAsia="hi-IN" w:bidi="hi-IN"/>
        </w:rPr>
        <w:t>, bukleta</w:t>
      </w:r>
      <w:r w:rsidR="00703982">
        <w:rPr>
          <w:rFonts w:eastAsia="SimSun"/>
          <w:bCs/>
          <w:noProof w:val="0"/>
          <w:kern w:val="1"/>
          <w:szCs w:val="24"/>
          <w:lang w:eastAsia="hi-IN" w:bidi="hi-IN"/>
        </w:rPr>
        <w:t>i</w:t>
      </w:r>
      <w:r w:rsidRPr="00FA00F7">
        <w:rPr>
          <w:rFonts w:eastAsia="SimSun"/>
          <w:bCs/>
          <w:noProof w:val="0"/>
          <w:kern w:val="1"/>
          <w:szCs w:val="24"/>
          <w:lang w:eastAsia="hi-IN" w:bidi="hi-IN"/>
        </w:rPr>
        <w:t>. Visos švietimo ir informavimo priemonės, skirtos žemdirbiams ir kaimo gyventojams</w:t>
      </w:r>
      <w:r w:rsidR="00F5117C">
        <w:rPr>
          <w:rFonts w:eastAsia="SimSun"/>
          <w:bCs/>
          <w:noProof w:val="0"/>
          <w:kern w:val="1"/>
          <w:szCs w:val="24"/>
          <w:lang w:eastAsia="hi-IN" w:bidi="hi-IN"/>
        </w:rPr>
        <w:t>,</w:t>
      </w:r>
      <w:r w:rsidR="007C3FCB">
        <w:rPr>
          <w:rFonts w:eastAsia="SimSun"/>
          <w:bCs/>
          <w:noProof w:val="0"/>
          <w:kern w:val="1"/>
          <w:szCs w:val="24"/>
          <w:lang w:eastAsia="hi-IN" w:bidi="hi-IN"/>
        </w:rPr>
        <w:t xml:space="preserve"> buvo sėkmingai įgyvendintos. </w:t>
      </w:r>
    </w:p>
    <w:p w14:paraId="5D0CB58A" w14:textId="77777777" w:rsidR="00FA00F7" w:rsidRPr="00FA00F7" w:rsidRDefault="00FA00F7" w:rsidP="007C3FCB">
      <w:pPr>
        <w:widowControl w:val="0"/>
        <w:rPr>
          <w:rFonts w:eastAsia="SimSun"/>
          <w:noProof w:val="0"/>
          <w:color w:val="000000"/>
          <w:kern w:val="1"/>
          <w:szCs w:val="24"/>
          <w:lang w:eastAsia="hi-IN" w:bidi="hi-IN"/>
        </w:rPr>
      </w:pPr>
      <w:r w:rsidRPr="00FA00F7">
        <w:rPr>
          <w:rFonts w:eastAsia="SimSun"/>
          <w:noProof w:val="0"/>
          <w:color w:val="000000"/>
          <w:kern w:val="1"/>
          <w:szCs w:val="24"/>
          <w:lang w:eastAsia="hi-IN" w:bidi="hi-IN"/>
        </w:rPr>
        <w:t>2020 m. dėl medžiojamųjų gyvūnų padarytos žalos žemės ūkio pasėliuose nustatymo kreipėsi 23 pareiškėjai. Surašyta 19 apžiūros aktų. Komisija medžiojamųjų gyvūnų padarytai žalai apskaičiuoti 2020 m. apžiūrėjo 25 pasėlių plotus.</w:t>
      </w:r>
    </w:p>
    <w:p w14:paraId="01351E16" w14:textId="0C793114" w:rsidR="007C3FCB" w:rsidRPr="00A30F71" w:rsidRDefault="007C3FCB" w:rsidP="007C3FCB">
      <w:pPr>
        <w:rPr>
          <w:bCs/>
          <w:color w:val="000000"/>
        </w:rPr>
      </w:pPr>
      <w:r>
        <w:rPr>
          <w:bCs/>
        </w:rPr>
        <w:t>Medžiojamųjų gyvūnų padaryta žala 2018–2020</w:t>
      </w:r>
      <w:r w:rsidRPr="00976258">
        <w:rPr>
          <w:bCs/>
        </w:rPr>
        <w:t xml:space="preserve"> m</w:t>
      </w:r>
      <w:r>
        <w:rPr>
          <w:bCs/>
        </w:rPr>
        <w:t>etais:</w:t>
      </w:r>
    </w:p>
    <w:tbl>
      <w:tblPr>
        <w:tblW w:w="9588" w:type="dxa"/>
        <w:tblInd w:w="46" w:type="dxa"/>
        <w:tblLayout w:type="fixed"/>
        <w:tblLook w:val="0000" w:firstRow="0" w:lastRow="0" w:firstColumn="0" w:lastColumn="0" w:noHBand="0" w:noVBand="0"/>
      </w:tblPr>
      <w:tblGrid>
        <w:gridCol w:w="602"/>
        <w:gridCol w:w="3742"/>
        <w:gridCol w:w="1559"/>
        <w:gridCol w:w="1701"/>
        <w:gridCol w:w="1984"/>
      </w:tblGrid>
      <w:tr w:rsidR="00FA00F7" w:rsidRPr="00FA00F7" w14:paraId="0CFE8DD1"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0A7A421F" w14:textId="77777777" w:rsidR="00FA00F7" w:rsidRPr="007C3FCB" w:rsidRDefault="00FA00F7" w:rsidP="00FA00F7">
            <w:pPr>
              <w:widowControl w:val="0"/>
              <w:snapToGrid w:val="0"/>
              <w:ind w:firstLine="0"/>
              <w:rPr>
                <w:rFonts w:eastAsia="SimSun"/>
                <w:iCs/>
                <w:noProof w:val="0"/>
                <w:kern w:val="1"/>
                <w:sz w:val="20"/>
                <w:lang w:eastAsia="hi-IN" w:bidi="hi-IN"/>
              </w:rPr>
            </w:pPr>
            <w:r w:rsidRPr="007C3FCB">
              <w:rPr>
                <w:rFonts w:eastAsia="SimSun"/>
                <w:iCs/>
                <w:noProof w:val="0"/>
                <w:kern w:val="1"/>
                <w:sz w:val="20"/>
                <w:lang w:eastAsia="hi-IN" w:bidi="hi-IN"/>
              </w:rPr>
              <w:t>Eil. Nr.</w:t>
            </w:r>
          </w:p>
        </w:tc>
        <w:tc>
          <w:tcPr>
            <w:tcW w:w="3742" w:type="dxa"/>
            <w:tcBorders>
              <w:top w:val="single" w:sz="4" w:space="0" w:color="000000"/>
              <w:left w:val="single" w:sz="4" w:space="0" w:color="000000"/>
              <w:bottom w:val="single" w:sz="4" w:space="0" w:color="000000"/>
            </w:tcBorders>
            <w:shd w:val="clear" w:color="auto" w:fill="auto"/>
            <w:vAlign w:val="center"/>
          </w:tcPr>
          <w:p w14:paraId="0F4743C1"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Rodikliai</w:t>
            </w:r>
          </w:p>
        </w:tc>
        <w:tc>
          <w:tcPr>
            <w:tcW w:w="1559" w:type="dxa"/>
            <w:tcBorders>
              <w:top w:val="single" w:sz="4" w:space="0" w:color="000000"/>
              <w:left w:val="single" w:sz="4" w:space="0" w:color="000000"/>
              <w:bottom w:val="single" w:sz="4" w:space="0" w:color="000000"/>
            </w:tcBorders>
            <w:shd w:val="clear" w:color="auto" w:fill="auto"/>
            <w:vAlign w:val="center"/>
          </w:tcPr>
          <w:p w14:paraId="3BFF0833"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2018 m.</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A5223"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2019 m.</w:t>
            </w:r>
          </w:p>
        </w:tc>
        <w:tc>
          <w:tcPr>
            <w:tcW w:w="1984" w:type="dxa"/>
            <w:tcBorders>
              <w:top w:val="single" w:sz="4" w:space="0" w:color="000000"/>
              <w:left w:val="single" w:sz="4" w:space="0" w:color="000000"/>
              <w:bottom w:val="single" w:sz="4" w:space="0" w:color="000000"/>
              <w:right w:val="single" w:sz="4" w:space="0" w:color="000000"/>
            </w:tcBorders>
          </w:tcPr>
          <w:p w14:paraId="555DD8BD" w14:textId="77777777" w:rsidR="00FA00F7" w:rsidRPr="007C3FCB" w:rsidRDefault="00FA00F7" w:rsidP="00FA00F7">
            <w:pPr>
              <w:widowControl w:val="0"/>
              <w:snapToGrid w:val="0"/>
              <w:ind w:firstLine="0"/>
              <w:jc w:val="center"/>
              <w:rPr>
                <w:rFonts w:eastAsia="SimSun"/>
                <w:iCs/>
                <w:noProof w:val="0"/>
                <w:kern w:val="1"/>
                <w:sz w:val="20"/>
                <w:lang w:eastAsia="hi-IN" w:bidi="hi-IN"/>
              </w:rPr>
            </w:pPr>
          </w:p>
          <w:p w14:paraId="0C50A434" w14:textId="77777777" w:rsidR="00FA00F7" w:rsidRPr="007C3FCB" w:rsidRDefault="00FA00F7" w:rsidP="00FA00F7">
            <w:pPr>
              <w:widowControl w:val="0"/>
              <w:snapToGrid w:val="0"/>
              <w:ind w:firstLine="0"/>
              <w:jc w:val="center"/>
              <w:rPr>
                <w:rFonts w:eastAsia="SimSun"/>
                <w:iCs/>
                <w:noProof w:val="0"/>
                <w:kern w:val="1"/>
                <w:sz w:val="20"/>
                <w:lang w:eastAsia="hi-IN" w:bidi="hi-IN"/>
              </w:rPr>
            </w:pPr>
            <w:r w:rsidRPr="007C3FCB">
              <w:rPr>
                <w:rFonts w:eastAsia="SimSun"/>
                <w:iCs/>
                <w:noProof w:val="0"/>
                <w:kern w:val="1"/>
                <w:sz w:val="20"/>
                <w:lang w:eastAsia="hi-IN" w:bidi="hi-IN"/>
              </w:rPr>
              <w:t>2020 m.</w:t>
            </w:r>
          </w:p>
          <w:p w14:paraId="0CB814B1" w14:textId="77777777" w:rsidR="00FA00F7" w:rsidRPr="007C3FCB" w:rsidRDefault="00FA00F7" w:rsidP="00FA00F7">
            <w:pPr>
              <w:widowControl w:val="0"/>
              <w:snapToGrid w:val="0"/>
              <w:ind w:firstLine="0"/>
              <w:jc w:val="center"/>
              <w:rPr>
                <w:rFonts w:eastAsia="SimSun"/>
                <w:iCs/>
                <w:noProof w:val="0"/>
                <w:kern w:val="1"/>
                <w:sz w:val="20"/>
                <w:lang w:eastAsia="hi-IN" w:bidi="hi-IN"/>
              </w:rPr>
            </w:pPr>
          </w:p>
        </w:tc>
      </w:tr>
      <w:tr w:rsidR="00FA00F7" w:rsidRPr="00FA00F7" w14:paraId="2699D4A9"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1C93314B"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1.</w:t>
            </w:r>
          </w:p>
        </w:tc>
        <w:tc>
          <w:tcPr>
            <w:tcW w:w="3742" w:type="dxa"/>
            <w:tcBorders>
              <w:top w:val="single" w:sz="4" w:space="0" w:color="000000"/>
              <w:left w:val="single" w:sz="4" w:space="0" w:color="000000"/>
              <w:bottom w:val="single" w:sz="4" w:space="0" w:color="000000"/>
            </w:tcBorders>
            <w:shd w:val="clear" w:color="auto" w:fill="auto"/>
            <w:vAlign w:val="center"/>
          </w:tcPr>
          <w:p w14:paraId="55D6BDB9"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Kreipėsi dėl padarytos žalos fizinių ir juridinių asmenų</w:t>
            </w:r>
          </w:p>
        </w:tc>
        <w:tc>
          <w:tcPr>
            <w:tcW w:w="1559" w:type="dxa"/>
            <w:tcBorders>
              <w:top w:val="single" w:sz="4" w:space="0" w:color="000000"/>
              <w:left w:val="single" w:sz="4" w:space="0" w:color="000000"/>
              <w:bottom w:val="single" w:sz="4" w:space="0" w:color="000000"/>
            </w:tcBorders>
            <w:shd w:val="clear" w:color="auto" w:fill="auto"/>
            <w:vAlign w:val="center"/>
          </w:tcPr>
          <w:p w14:paraId="2A3933E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27</w:t>
            </w:r>
          </w:p>
          <w:p w14:paraId="6F881820"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 xml:space="preserve">(iš jų 1 ŽŪB)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27836"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 xml:space="preserve">40 </w:t>
            </w:r>
          </w:p>
          <w:p w14:paraId="069AA1BD"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 xml:space="preserve">(iš jų 5 ŽŪB) </w:t>
            </w:r>
          </w:p>
        </w:tc>
        <w:tc>
          <w:tcPr>
            <w:tcW w:w="1984" w:type="dxa"/>
            <w:tcBorders>
              <w:top w:val="single" w:sz="4" w:space="0" w:color="000000"/>
              <w:left w:val="single" w:sz="4" w:space="0" w:color="000000"/>
              <w:bottom w:val="single" w:sz="4" w:space="0" w:color="000000"/>
              <w:right w:val="single" w:sz="4" w:space="0" w:color="000000"/>
            </w:tcBorders>
          </w:tcPr>
          <w:p w14:paraId="753B7545"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 xml:space="preserve">23 </w:t>
            </w:r>
          </w:p>
          <w:p w14:paraId="050EDF5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(iš jų 4 UAB ir ŽŪB)</w:t>
            </w:r>
          </w:p>
        </w:tc>
      </w:tr>
      <w:tr w:rsidR="00FA00F7" w:rsidRPr="00FA00F7" w14:paraId="1687C533" w14:textId="77777777" w:rsidTr="0081251A">
        <w:trPr>
          <w:trHeight w:val="160"/>
        </w:trPr>
        <w:tc>
          <w:tcPr>
            <w:tcW w:w="602" w:type="dxa"/>
            <w:tcBorders>
              <w:top w:val="single" w:sz="4" w:space="0" w:color="000000"/>
              <w:left w:val="single" w:sz="4" w:space="0" w:color="000000"/>
              <w:bottom w:val="single" w:sz="4" w:space="0" w:color="000000"/>
            </w:tcBorders>
            <w:shd w:val="clear" w:color="auto" w:fill="auto"/>
            <w:vAlign w:val="center"/>
          </w:tcPr>
          <w:p w14:paraId="76800DA4"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2.</w:t>
            </w:r>
          </w:p>
        </w:tc>
        <w:tc>
          <w:tcPr>
            <w:tcW w:w="3742" w:type="dxa"/>
            <w:tcBorders>
              <w:top w:val="single" w:sz="4" w:space="0" w:color="000000"/>
              <w:left w:val="single" w:sz="4" w:space="0" w:color="000000"/>
              <w:bottom w:val="single" w:sz="4" w:space="0" w:color="000000"/>
            </w:tcBorders>
            <w:shd w:val="clear" w:color="auto" w:fill="auto"/>
            <w:vAlign w:val="center"/>
          </w:tcPr>
          <w:p w14:paraId="299839E6"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Surašyta apžiūros aktų</w:t>
            </w:r>
          </w:p>
        </w:tc>
        <w:tc>
          <w:tcPr>
            <w:tcW w:w="1559" w:type="dxa"/>
            <w:tcBorders>
              <w:top w:val="single" w:sz="4" w:space="0" w:color="000000"/>
              <w:left w:val="single" w:sz="4" w:space="0" w:color="000000"/>
              <w:bottom w:val="single" w:sz="4" w:space="0" w:color="000000"/>
            </w:tcBorders>
            <w:shd w:val="clear" w:color="auto" w:fill="auto"/>
            <w:vAlign w:val="center"/>
          </w:tcPr>
          <w:p w14:paraId="4FF206FE"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032155"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40</w:t>
            </w:r>
          </w:p>
        </w:tc>
        <w:tc>
          <w:tcPr>
            <w:tcW w:w="1984" w:type="dxa"/>
            <w:tcBorders>
              <w:top w:val="single" w:sz="4" w:space="0" w:color="000000"/>
              <w:left w:val="single" w:sz="4" w:space="0" w:color="000000"/>
              <w:bottom w:val="single" w:sz="4" w:space="0" w:color="000000"/>
              <w:right w:val="single" w:sz="4" w:space="0" w:color="000000"/>
            </w:tcBorders>
          </w:tcPr>
          <w:p w14:paraId="7A22724C"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19</w:t>
            </w:r>
          </w:p>
        </w:tc>
      </w:tr>
      <w:tr w:rsidR="00FA00F7" w:rsidRPr="00FA00F7" w14:paraId="28CE400D"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71A4E51B"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3.</w:t>
            </w:r>
          </w:p>
        </w:tc>
        <w:tc>
          <w:tcPr>
            <w:tcW w:w="3742" w:type="dxa"/>
            <w:tcBorders>
              <w:top w:val="single" w:sz="4" w:space="0" w:color="000000"/>
              <w:left w:val="single" w:sz="4" w:space="0" w:color="000000"/>
              <w:bottom w:val="single" w:sz="4" w:space="0" w:color="000000"/>
            </w:tcBorders>
            <w:shd w:val="clear" w:color="auto" w:fill="auto"/>
            <w:vAlign w:val="center"/>
          </w:tcPr>
          <w:p w14:paraId="5DF623C2"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Apžiūrėta pasėlių plotų dėl padarytos žalos</w:t>
            </w:r>
          </w:p>
        </w:tc>
        <w:tc>
          <w:tcPr>
            <w:tcW w:w="1559" w:type="dxa"/>
            <w:tcBorders>
              <w:top w:val="single" w:sz="4" w:space="0" w:color="000000"/>
              <w:left w:val="single" w:sz="4" w:space="0" w:color="000000"/>
              <w:bottom w:val="single" w:sz="4" w:space="0" w:color="000000"/>
            </w:tcBorders>
            <w:shd w:val="clear" w:color="auto" w:fill="auto"/>
            <w:vAlign w:val="center"/>
          </w:tcPr>
          <w:p w14:paraId="46C6B97F"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C705D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72</w:t>
            </w:r>
          </w:p>
          <w:p w14:paraId="7E37041B" w14:textId="77777777" w:rsidR="00FA00F7" w:rsidRPr="007C3FCB" w:rsidRDefault="00FA00F7" w:rsidP="00FA00F7">
            <w:pPr>
              <w:widowControl w:val="0"/>
              <w:snapToGrid w:val="0"/>
              <w:ind w:firstLine="0"/>
              <w:jc w:val="center"/>
              <w:rPr>
                <w:rFonts w:eastAsia="SimSun"/>
                <w:noProof w:val="0"/>
                <w:kern w:val="1"/>
                <w:sz w:val="20"/>
                <w:lang w:eastAsia="hi-IN" w:bidi="hi-IN"/>
              </w:rPr>
            </w:pPr>
          </w:p>
        </w:tc>
        <w:tc>
          <w:tcPr>
            <w:tcW w:w="1984" w:type="dxa"/>
            <w:tcBorders>
              <w:top w:val="single" w:sz="4" w:space="0" w:color="000000"/>
              <w:left w:val="single" w:sz="4" w:space="0" w:color="000000"/>
              <w:bottom w:val="single" w:sz="4" w:space="0" w:color="000000"/>
              <w:right w:val="single" w:sz="4" w:space="0" w:color="000000"/>
            </w:tcBorders>
          </w:tcPr>
          <w:p w14:paraId="1FA57034"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25</w:t>
            </w:r>
          </w:p>
        </w:tc>
      </w:tr>
      <w:tr w:rsidR="00FA00F7" w:rsidRPr="00FA00F7" w14:paraId="429C66F8"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0B7BFF4E"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w:t>
            </w:r>
          </w:p>
        </w:tc>
        <w:tc>
          <w:tcPr>
            <w:tcW w:w="3742" w:type="dxa"/>
            <w:tcBorders>
              <w:top w:val="single" w:sz="4" w:space="0" w:color="000000"/>
              <w:left w:val="single" w:sz="4" w:space="0" w:color="000000"/>
              <w:bottom w:val="single" w:sz="4" w:space="0" w:color="000000"/>
            </w:tcBorders>
            <w:shd w:val="clear" w:color="auto" w:fill="auto"/>
            <w:vAlign w:val="center"/>
          </w:tcPr>
          <w:p w14:paraId="2EFDF8E0" w14:textId="1626DF78"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Priskaičiuota suma už padarytus nuostolius</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6041834A" w14:textId="77777777" w:rsidR="00FA00F7" w:rsidRPr="007C3FCB" w:rsidRDefault="00FA00F7" w:rsidP="00FA00F7">
            <w:pPr>
              <w:widowControl w:val="0"/>
              <w:snapToGrid w:val="0"/>
              <w:ind w:firstLine="0"/>
              <w:jc w:val="center"/>
              <w:rPr>
                <w:rFonts w:eastAsia="SimSun"/>
                <w:b/>
                <w:bCs/>
                <w:noProof w:val="0"/>
                <w:color w:val="000000"/>
                <w:kern w:val="1"/>
                <w:sz w:val="20"/>
                <w:lang w:eastAsia="hi-IN" w:bidi="hi-IN"/>
              </w:rPr>
            </w:pPr>
            <w:r w:rsidRPr="007C3FCB">
              <w:rPr>
                <w:rFonts w:eastAsia="SimSun"/>
                <w:b/>
                <w:bCs/>
                <w:noProof w:val="0"/>
                <w:color w:val="000000"/>
                <w:kern w:val="1"/>
                <w:sz w:val="20"/>
                <w:lang w:eastAsia="hi-IN" w:bidi="hi-IN"/>
              </w:rPr>
              <w:t>77 976,86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568686" w14:textId="77777777" w:rsidR="00FA00F7" w:rsidRPr="007C3FCB" w:rsidRDefault="00FA00F7" w:rsidP="00FA00F7">
            <w:pPr>
              <w:widowControl w:val="0"/>
              <w:snapToGrid w:val="0"/>
              <w:ind w:firstLine="0"/>
              <w:jc w:val="center"/>
              <w:rPr>
                <w:rFonts w:eastAsia="SimSun"/>
                <w:b/>
                <w:bCs/>
                <w:noProof w:val="0"/>
                <w:color w:val="000000"/>
                <w:kern w:val="1"/>
                <w:sz w:val="20"/>
                <w:lang w:eastAsia="hi-IN" w:bidi="hi-IN"/>
              </w:rPr>
            </w:pPr>
            <w:r w:rsidRPr="007C3FCB">
              <w:rPr>
                <w:rFonts w:eastAsia="SimSun"/>
                <w:b/>
                <w:bCs/>
                <w:noProof w:val="0"/>
                <w:color w:val="000000"/>
                <w:kern w:val="1"/>
                <w:sz w:val="20"/>
                <w:lang w:eastAsia="hi-IN" w:bidi="hi-IN"/>
              </w:rPr>
              <w:t>69 327,07</w:t>
            </w:r>
          </w:p>
        </w:tc>
        <w:tc>
          <w:tcPr>
            <w:tcW w:w="1984" w:type="dxa"/>
            <w:tcBorders>
              <w:top w:val="single" w:sz="4" w:space="0" w:color="000000"/>
              <w:left w:val="single" w:sz="4" w:space="0" w:color="000000"/>
              <w:bottom w:val="single" w:sz="4" w:space="0" w:color="000000"/>
              <w:right w:val="single" w:sz="4" w:space="0" w:color="000000"/>
            </w:tcBorders>
          </w:tcPr>
          <w:p w14:paraId="2E7397F3" w14:textId="77777777" w:rsidR="00FA00F7" w:rsidRPr="007C3FCB" w:rsidRDefault="00FA00F7" w:rsidP="00FA00F7">
            <w:pPr>
              <w:widowControl w:val="0"/>
              <w:snapToGrid w:val="0"/>
              <w:ind w:firstLine="0"/>
              <w:jc w:val="center"/>
              <w:rPr>
                <w:rFonts w:eastAsia="SimSun"/>
                <w:b/>
                <w:bCs/>
                <w:noProof w:val="0"/>
                <w:color w:val="000000"/>
                <w:kern w:val="1"/>
                <w:sz w:val="20"/>
                <w:lang w:eastAsia="hi-IN" w:bidi="hi-IN"/>
              </w:rPr>
            </w:pPr>
            <w:r w:rsidRPr="007C3FCB">
              <w:rPr>
                <w:rFonts w:eastAsia="SimSun"/>
                <w:b/>
                <w:bCs/>
                <w:noProof w:val="0"/>
                <w:color w:val="000000"/>
                <w:kern w:val="1"/>
                <w:sz w:val="20"/>
                <w:lang w:eastAsia="hi-IN" w:bidi="hi-IN"/>
              </w:rPr>
              <w:t>61 893,48</w:t>
            </w:r>
          </w:p>
          <w:p w14:paraId="239913E1"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(negalutinis)</w:t>
            </w:r>
          </w:p>
        </w:tc>
      </w:tr>
      <w:tr w:rsidR="00FA00F7" w:rsidRPr="00FA00F7" w14:paraId="67EAAA66"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052715D5"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4.1.</w:t>
            </w:r>
          </w:p>
        </w:tc>
        <w:tc>
          <w:tcPr>
            <w:tcW w:w="3742" w:type="dxa"/>
            <w:tcBorders>
              <w:top w:val="single" w:sz="4" w:space="0" w:color="000000"/>
              <w:left w:val="single" w:sz="4" w:space="0" w:color="000000"/>
              <w:bottom w:val="single" w:sz="4" w:space="0" w:color="000000"/>
            </w:tcBorders>
            <w:shd w:val="clear" w:color="auto" w:fill="auto"/>
            <w:vAlign w:val="center"/>
          </w:tcPr>
          <w:p w14:paraId="477D48C5" w14:textId="6C57BCC8"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Iš to skaičiaus: profesionalios medžioklės plotuose</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2C5D96D8"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32 018,92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7097D0"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27 086,52</w:t>
            </w:r>
          </w:p>
        </w:tc>
        <w:tc>
          <w:tcPr>
            <w:tcW w:w="1984" w:type="dxa"/>
            <w:tcBorders>
              <w:top w:val="single" w:sz="4" w:space="0" w:color="000000"/>
              <w:left w:val="single" w:sz="4" w:space="0" w:color="000000"/>
              <w:bottom w:val="single" w:sz="4" w:space="0" w:color="000000"/>
              <w:right w:val="single" w:sz="4" w:space="0" w:color="000000"/>
            </w:tcBorders>
          </w:tcPr>
          <w:p w14:paraId="037CDB03"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18 789,96</w:t>
            </w:r>
          </w:p>
        </w:tc>
      </w:tr>
      <w:tr w:rsidR="00FA00F7" w:rsidRPr="00FA00F7" w14:paraId="4285BC64"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3098009E"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4.2</w:t>
            </w:r>
          </w:p>
        </w:tc>
        <w:tc>
          <w:tcPr>
            <w:tcW w:w="3742" w:type="dxa"/>
            <w:tcBorders>
              <w:top w:val="single" w:sz="4" w:space="0" w:color="000000"/>
              <w:left w:val="single" w:sz="4" w:space="0" w:color="000000"/>
              <w:bottom w:val="single" w:sz="4" w:space="0" w:color="000000"/>
            </w:tcBorders>
            <w:shd w:val="clear" w:color="auto" w:fill="auto"/>
            <w:vAlign w:val="center"/>
          </w:tcPr>
          <w:p w14:paraId="525C8703" w14:textId="7CF23BB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Medžiotojų būrelių plotuose</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42B46138"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4 343,07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028719"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403,50</w:t>
            </w:r>
          </w:p>
        </w:tc>
        <w:tc>
          <w:tcPr>
            <w:tcW w:w="1984" w:type="dxa"/>
            <w:tcBorders>
              <w:top w:val="single" w:sz="4" w:space="0" w:color="000000"/>
              <w:left w:val="single" w:sz="4" w:space="0" w:color="000000"/>
              <w:bottom w:val="single" w:sz="4" w:space="0" w:color="000000"/>
              <w:right w:val="single" w:sz="4" w:space="0" w:color="000000"/>
            </w:tcBorders>
          </w:tcPr>
          <w:p w14:paraId="05059730"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2 880,44</w:t>
            </w:r>
          </w:p>
        </w:tc>
      </w:tr>
      <w:tr w:rsidR="00FA00F7" w:rsidRPr="00FA00F7" w14:paraId="6A939ED6"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1F992BC3"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4.3</w:t>
            </w:r>
          </w:p>
        </w:tc>
        <w:tc>
          <w:tcPr>
            <w:tcW w:w="3742" w:type="dxa"/>
            <w:tcBorders>
              <w:top w:val="single" w:sz="4" w:space="0" w:color="000000"/>
              <w:left w:val="single" w:sz="4" w:space="0" w:color="000000"/>
              <w:bottom w:val="single" w:sz="4" w:space="0" w:color="000000"/>
            </w:tcBorders>
            <w:shd w:val="clear" w:color="auto" w:fill="auto"/>
            <w:vAlign w:val="center"/>
          </w:tcPr>
          <w:p w14:paraId="52308CBD" w14:textId="73E9CD72"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Stumbrų padaryti nuostoliai</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tcPr>
          <w:p w14:paraId="2B9411A4"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39 140,80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A759864"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35 404,71</w:t>
            </w:r>
          </w:p>
        </w:tc>
        <w:tc>
          <w:tcPr>
            <w:tcW w:w="1984" w:type="dxa"/>
            <w:tcBorders>
              <w:top w:val="single" w:sz="4" w:space="0" w:color="000000"/>
              <w:left w:val="single" w:sz="4" w:space="0" w:color="000000"/>
              <w:bottom w:val="single" w:sz="4" w:space="0" w:color="000000"/>
              <w:right w:val="single" w:sz="4" w:space="0" w:color="000000"/>
            </w:tcBorders>
          </w:tcPr>
          <w:p w14:paraId="3C643009" w14:textId="77777777" w:rsidR="00FA00F7" w:rsidRPr="007C3FCB" w:rsidRDefault="00FA00F7" w:rsidP="00FA00F7">
            <w:pPr>
              <w:widowControl w:val="0"/>
              <w:snapToGrid w:val="0"/>
              <w:ind w:firstLine="0"/>
              <w:jc w:val="center"/>
              <w:rPr>
                <w:rFonts w:eastAsia="SimSun"/>
                <w:noProof w:val="0"/>
                <w:color w:val="000000"/>
                <w:kern w:val="1"/>
                <w:sz w:val="20"/>
                <w:lang w:eastAsia="hi-IN" w:bidi="hi-IN"/>
              </w:rPr>
            </w:pPr>
            <w:r w:rsidRPr="007C3FCB">
              <w:rPr>
                <w:rFonts w:eastAsia="SimSun"/>
                <w:noProof w:val="0"/>
                <w:color w:val="000000"/>
                <w:kern w:val="1"/>
                <w:sz w:val="20"/>
                <w:lang w:eastAsia="hi-IN" w:bidi="hi-IN"/>
              </w:rPr>
              <w:t>38 634,09</w:t>
            </w:r>
          </w:p>
        </w:tc>
      </w:tr>
      <w:tr w:rsidR="00FA00F7" w:rsidRPr="00FA00F7" w14:paraId="78511265" w14:textId="77777777" w:rsidTr="0081251A">
        <w:trPr>
          <w:trHeight w:val="445"/>
        </w:trPr>
        <w:tc>
          <w:tcPr>
            <w:tcW w:w="602" w:type="dxa"/>
            <w:tcBorders>
              <w:top w:val="single" w:sz="4" w:space="0" w:color="000000"/>
              <w:left w:val="single" w:sz="4" w:space="0" w:color="000000"/>
              <w:bottom w:val="single" w:sz="4" w:space="0" w:color="000000"/>
            </w:tcBorders>
            <w:shd w:val="clear" w:color="auto" w:fill="auto"/>
            <w:vAlign w:val="center"/>
          </w:tcPr>
          <w:p w14:paraId="3C416237"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4.4</w:t>
            </w:r>
          </w:p>
        </w:tc>
        <w:tc>
          <w:tcPr>
            <w:tcW w:w="3742" w:type="dxa"/>
            <w:tcBorders>
              <w:top w:val="single" w:sz="4" w:space="0" w:color="000000"/>
              <w:left w:val="single" w:sz="4" w:space="0" w:color="000000"/>
              <w:bottom w:val="single" w:sz="4" w:space="0" w:color="000000"/>
            </w:tcBorders>
            <w:shd w:val="clear" w:color="auto" w:fill="auto"/>
            <w:vAlign w:val="center"/>
          </w:tcPr>
          <w:p w14:paraId="3361B617" w14:textId="6B7B72E4"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Ūkiniams gyvūnams padaryta žala</w:t>
            </w:r>
            <w:r w:rsidR="00F5117C">
              <w:rPr>
                <w:rFonts w:eastAsia="SimSun"/>
                <w:noProof w:val="0"/>
                <w:kern w:val="1"/>
                <w:sz w:val="20"/>
                <w:lang w:eastAsia="hi-IN" w:bidi="hi-IN"/>
              </w:rPr>
              <w:t>,</w:t>
            </w:r>
            <w:r w:rsidRPr="007C3FCB">
              <w:rPr>
                <w:rFonts w:eastAsia="SimSun"/>
                <w:noProof w:val="0"/>
                <w:kern w:val="1"/>
                <w:sz w:val="20"/>
                <w:lang w:eastAsia="hi-IN" w:bidi="hi-IN"/>
              </w:rPr>
              <w:t xml:space="preserve"> </w:t>
            </w:r>
            <w:r w:rsidR="00F5117C">
              <w:rPr>
                <w:rFonts w:eastAsia="SimSun"/>
                <w:noProof w:val="0"/>
                <w:kern w:val="1"/>
                <w:sz w:val="20"/>
                <w:lang w:eastAsia="hi-IN" w:bidi="hi-IN"/>
              </w:rPr>
              <w:t>Eur</w:t>
            </w:r>
          </w:p>
        </w:tc>
        <w:tc>
          <w:tcPr>
            <w:tcW w:w="1559" w:type="dxa"/>
            <w:tcBorders>
              <w:top w:val="single" w:sz="4" w:space="0" w:color="000000"/>
              <w:left w:val="single" w:sz="4" w:space="0" w:color="000000"/>
              <w:bottom w:val="single" w:sz="4" w:space="0" w:color="000000"/>
            </w:tcBorders>
            <w:shd w:val="clear" w:color="auto" w:fill="auto"/>
            <w:vAlign w:val="center"/>
          </w:tcPr>
          <w:p w14:paraId="46936F97"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37 avys</w:t>
            </w:r>
          </w:p>
          <w:p w14:paraId="212CC887"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2 474,07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E15A042"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50 avių</w:t>
            </w:r>
          </w:p>
          <w:p w14:paraId="2EB1ED2D"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6 432,34</w:t>
            </w:r>
          </w:p>
        </w:tc>
        <w:tc>
          <w:tcPr>
            <w:tcW w:w="1984" w:type="dxa"/>
            <w:tcBorders>
              <w:top w:val="single" w:sz="4" w:space="0" w:color="000000"/>
              <w:left w:val="single" w:sz="4" w:space="0" w:color="000000"/>
              <w:bottom w:val="single" w:sz="4" w:space="0" w:color="000000"/>
              <w:right w:val="single" w:sz="4" w:space="0" w:color="000000"/>
            </w:tcBorders>
          </w:tcPr>
          <w:p w14:paraId="7AE4B215"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16 avių</w:t>
            </w:r>
          </w:p>
          <w:p w14:paraId="3290CE8F"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1 588,99</w:t>
            </w:r>
          </w:p>
        </w:tc>
      </w:tr>
      <w:tr w:rsidR="00FA00F7" w:rsidRPr="00FA00F7" w14:paraId="3ED4A83C"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593BB3B6"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w:t>
            </w:r>
          </w:p>
        </w:tc>
        <w:tc>
          <w:tcPr>
            <w:tcW w:w="3742" w:type="dxa"/>
            <w:tcBorders>
              <w:top w:val="single" w:sz="4" w:space="0" w:color="000000"/>
              <w:left w:val="single" w:sz="4" w:space="0" w:color="000000"/>
              <w:bottom w:val="single" w:sz="4" w:space="0" w:color="000000"/>
            </w:tcBorders>
            <w:shd w:val="clear" w:color="auto" w:fill="auto"/>
            <w:vAlign w:val="center"/>
          </w:tcPr>
          <w:p w14:paraId="626A333E"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Dažniausiai niokojami pasėliai:</w:t>
            </w:r>
          </w:p>
        </w:tc>
        <w:tc>
          <w:tcPr>
            <w:tcW w:w="1559" w:type="dxa"/>
            <w:tcBorders>
              <w:top w:val="single" w:sz="4" w:space="0" w:color="000000"/>
              <w:left w:val="single" w:sz="4" w:space="0" w:color="000000"/>
              <w:bottom w:val="single" w:sz="4" w:space="0" w:color="000000"/>
            </w:tcBorders>
            <w:shd w:val="clear" w:color="auto" w:fill="auto"/>
            <w:vAlign w:val="center"/>
          </w:tcPr>
          <w:p w14:paraId="1F3CC17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D6DA4D"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72</w:t>
            </w:r>
          </w:p>
        </w:tc>
        <w:tc>
          <w:tcPr>
            <w:tcW w:w="1984" w:type="dxa"/>
            <w:tcBorders>
              <w:top w:val="single" w:sz="4" w:space="0" w:color="000000"/>
              <w:left w:val="single" w:sz="4" w:space="0" w:color="000000"/>
              <w:bottom w:val="single" w:sz="4" w:space="0" w:color="000000"/>
              <w:right w:val="single" w:sz="4" w:space="0" w:color="000000"/>
            </w:tcBorders>
          </w:tcPr>
          <w:p w14:paraId="6581C7A3"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25</w:t>
            </w:r>
          </w:p>
        </w:tc>
      </w:tr>
      <w:tr w:rsidR="00FA00F7" w:rsidRPr="00FA00F7" w14:paraId="3033432A"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7F46CE79"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5.1.</w:t>
            </w:r>
          </w:p>
        </w:tc>
        <w:tc>
          <w:tcPr>
            <w:tcW w:w="3742" w:type="dxa"/>
            <w:tcBorders>
              <w:top w:val="single" w:sz="4" w:space="0" w:color="000000"/>
              <w:left w:val="single" w:sz="4" w:space="0" w:color="000000"/>
              <w:bottom w:val="single" w:sz="4" w:space="0" w:color="000000"/>
            </w:tcBorders>
            <w:shd w:val="clear" w:color="auto" w:fill="auto"/>
            <w:vAlign w:val="center"/>
          </w:tcPr>
          <w:p w14:paraId="5A6BFF80"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Kviečiai, žirniai, miežiai, rugiai, rapsai, pupos</w:t>
            </w:r>
          </w:p>
        </w:tc>
        <w:tc>
          <w:tcPr>
            <w:tcW w:w="1559" w:type="dxa"/>
            <w:tcBorders>
              <w:top w:val="single" w:sz="4" w:space="0" w:color="000000"/>
              <w:left w:val="single" w:sz="4" w:space="0" w:color="000000"/>
              <w:bottom w:val="single" w:sz="4" w:space="0" w:color="000000"/>
            </w:tcBorders>
            <w:shd w:val="clear" w:color="auto" w:fill="auto"/>
            <w:vAlign w:val="center"/>
          </w:tcPr>
          <w:p w14:paraId="7C35C1F7"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F1339"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69</w:t>
            </w:r>
          </w:p>
        </w:tc>
        <w:tc>
          <w:tcPr>
            <w:tcW w:w="1984" w:type="dxa"/>
            <w:tcBorders>
              <w:top w:val="single" w:sz="4" w:space="0" w:color="000000"/>
              <w:left w:val="single" w:sz="4" w:space="0" w:color="000000"/>
              <w:bottom w:val="single" w:sz="4" w:space="0" w:color="000000"/>
              <w:right w:val="single" w:sz="4" w:space="0" w:color="000000"/>
            </w:tcBorders>
          </w:tcPr>
          <w:p w14:paraId="1B713A2A" w14:textId="77777777" w:rsidR="00FA00F7" w:rsidRPr="007C3FCB" w:rsidRDefault="00FA00F7" w:rsidP="007931DE">
            <w:pPr>
              <w:widowControl w:val="0"/>
              <w:snapToGrid w:val="0"/>
              <w:ind w:firstLine="0"/>
              <w:rPr>
                <w:rFonts w:eastAsia="SimSun"/>
                <w:noProof w:val="0"/>
                <w:kern w:val="1"/>
                <w:sz w:val="20"/>
                <w:lang w:eastAsia="hi-IN" w:bidi="hi-IN"/>
              </w:rPr>
            </w:pPr>
          </w:p>
          <w:p w14:paraId="61D1298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18</w:t>
            </w:r>
          </w:p>
        </w:tc>
      </w:tr>
      <w:tr w:rsidR="00FA00F7" w:rsidRPr="00FA00F7" w14:paraId="4811FA28"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39A4664B"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5.2.</w:t>
            </w:r>
          </w:p>
        </w:tc>
        <w:tc>
          <w:tcPr>
            <w:tcW w:w="3742" w:type="dxa"/>
            <w:tcBorders>
              <w:top w:val="single" w:sz="4" w:space="0" w:color="000000"/>
              <w:left w:val="single" w:sz="4" w:space="0" w:color="000000"/>
              <w:bottom w:val="single" w:sz="4" w:space="0" w:color="000000"/>
            </w:tcBorders>
            <w:shd w:val="clear" w:color="auto" w:fill="auto"/>
            <w:vAlign w:val="center"/>
          </w:tcPr>
          <w:p w14:paraId="72F52263"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Bulvės, daržovės</w:t>
            </w:r>
          </w:p>
        </w:tc>
        <w:tc>
          <w:tcPr>
            <w:tcW w:w="1559" w:type="dxa"/>
            <w:tcBorders>
              <w:top w:val="single" w:sz="4" w:space="0" w:color="000000"/>
              <w:left w:val="single" w:sz="4" w:space="0" w:color="000000"/>
              <w:bottom w:val="single" w:sz="4" w:space="0" w:color="000000"/>
            </w:tcBorders>
            <w:shd w:val="clear" w:color="auto" w:fill="auto"/>
            <w:vAlign w:val="center"/>
          </w:tcPr>
          <w:p w14:paraId="41351352"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33053C"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984" w:type="dxa"/>
            <w:tcBorders>
              <w:top w:val="single" w:sz="4" w:space="0" w:color="000000"/>
              <w:left w:val="single" w:sz="4" w:space="0" w:color="000000"/>
              <w:bottom w:val="single" w:sz="4" w:space="0" w:color="000000"/>
              <w:right w:val="single" w:sz="4" w:space="0" w:color="000000"/>
            </w:tcBorders>
          </w:tcPr>
          <w:p w14:paraId="3C5C9D79" w14:textId="77777777" w:rsidR="00FA00F7" w:rsidRPr="007C3FCB" w:rsidRDefault="00FA00F7" w:rsidP="00FA00F7">
            <w:pPr>
              <w:widowControl w:val="0"/>
              <w:snapToGrid w:val="0"/>
              <w:ind w:firstLine="0"/>
              <w:jc w:val="center"/>
              <w:rPr>
                <w:rFonts w:eastAsia="SimSun"/>
                <w:noProof w:val="0"/>
                <w:kern w:val="1"/>
                <w:sz w:val="20"/>
                <w:lang w:eastAsia="hi-IN" w:bidi="hi-IN"/>
              </w:rPr>
            </w:pPr>
          </w:p>
        </w:tc>
      </w:tr>
      <w:tr w:rsidR="00FA00F7" w:rsidRPr="00FA00F7" w14:paraId="25411171"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74B6AA25"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5.3.</w:t>
            </w:r>
          </w:p>
        </w:tc>
        <w:tc>
          <w:tcPr>
            <w:tcW w:w="3742" w:type="dxa"/>
            <w:tcBorders>
              <w:top w:val="single" w:sz="4" w:space="0" w:color="000000"/>
              <w:left w:val="single" w:sz="4" w:space="0" w:color="000000"/>
              <w:bottom w:val="single" w:sz="4" w:space="0" w:color="000000"/>
            </w:tcBorders>
            <w:shd w:val="clear" w:color="auto" w:fill="auto"/>
            <w:vAlign w:val="center"/>
          </w:tcPr>
          <w:p w14:paraId="1EAA3093"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Cukriniai ir pašariniai runkeliai</w:t>
            </w:r>
          </w:p>
        </w:tc>
        <w:tc>
          <w:tcPr>
            <w:tcW w:w="1559" w:type="dxa"/>
            <w:tcBorders>
              <w:top w:val="single" w:sz="4" w:space="0" w:color="000000"/>
              <w:left w:val="single" w:sz="4" w:space="0" w:color="000000"/>
              <w:bottom w:val="single" w:sz="4" w:space="0" w:color="000000"/>
            </w:tcBorders>
            <w:shd w:val="clear" w:color="auto" w:fill="auto"/>
            <w:vAlign w:val="center"/>
          </w:tcPr>
          <w:p w14:paraId="021636DF"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43B6B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1</w:t>
            </w:r>
          </w:p>
        </w:tc>
        <w:tc>
          <w:tcPr>
            <w:tcW w:w="1984" w:type="dxa"/>
            <w:tcBorders>
              <w:top w:val="single" w:sz="4" w:space="0" w:color="000000"/>
              <w:left w:val="single" w:sz="4" w:space="0" w:color="000000"/>
              <w:bottom w:val="single" w:sz="4" w:space="0" w:color="000000"/>
              <w:right w:val="single" w:sz="4" w:space="0" w:color="000000"/>
            </w:tcBorders>
          </w:tcPr>
          <w:p w14:paraId="25C5830B"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r>
      <w:tr w:rsidR="00FA00F7" w:rsidRPr="00FA00F7" w14:paraId="79141805"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4C46EABA"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5.4.</w:t>
            </w:r>
          </w:p>
        </w:tc>
        <w:tc>
          <w:tcPr>
            <w:tcW w:w="3742" w:type="dxa"/>
            <w:tcBorders>
              <w:top w:val="single" w:sz="4" w:space="0" w:color="000000"/>
              <w:left w:val="single" w:sz="4" w:space="0" w:color="000000"/>
              <w:bottom w:val="single" w:sz="4" w:space="0" w:color="000000"/>
            </w:tcBorders>
            <w:shd w:val="clear" w:color="auto" w:fill="auto"/>
            <w:vAlign w:val="center"/>
          </w:tcPr>
          <w:p w14:paraId="57A7B0C5"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Kukurūzai</w:t>
            </w:r>
          </w:p>
        </w:tc>
        <w:tc>
          <w:tcPr>
            <w:tcW w:w="1559" w:type="dxa"/>
            <w:tcBorders>
              <w:top w:val="single" w:sz="4" w:space="0" w:color="000000"/>
              <w:left w:val="single" w:sz="4" w:space="0" w:color="000000"/>
              <w:bottom w:val="single" w:sz="4" w:space="0" w:color="000000"/>
            </w:tcBorders>
            <w:shd w:val="clear" w:color="auto" w:fill="auto"/>
            <w:vAlign w:val="center"/>
          </w:tcPr>
          <w:p w14:paraId="57354F2E"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2B7AD8"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984" w:type="dxa"/>
            <w:tcBorders>
              <w:top w:val="single" w:sz="4" w:space="0" w:color="000000"/>
              <w:left w:val="single" w:sz="4" w:space="0" w:color="000000"/>
              <w:bottom w:val="single" w:sz="4" w:space="0" w:color="000000"/>
              <w:right w:val="single" w:sz="4" w:space="0" w:color="000000"/>
            </w:tcBorders>
          </w:tcPr>
          <w:p w14:paraId="26146FDC"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7</w:t>
            </w:r>
          </w:p>
        </w:tc>
      </w:tr>
      <w:tr w:rsidR="00FA00F7" w:rsidRPr="00FA00F7" w14:paraId="1E307509" w14:textId="77777777" w:rsidTr="0081251A">
        <w:tc>
          <w:tcPr>
            <w:tcW w:w="602" w:type="dxa"/>
            <w:tcBorders>
              <w:top w:val="single" w:sz="4" w:space="0" w:color="000000"/>
              <w:left w:val="single" w:sz="4" w:space="0" w:color="000000"/>
              <w:bottom w:val="single" w:sz="4" w:space="0" w:color="000000"/>
            </w:tcBorders>
            <w:shd w:val="clear" w:color="auto" w:fill="auto"/>
            <w:vAlign w:val="center"/>
          </w:tcPr>
          <w:p w14:paraId="12EA7480"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5.5.</w:t>
            </w:r>
          </w:p>
        </w:tc>
        <w:tc>
          <w:tcPr>
            <w:tcW w:w="3742" w:type="dxa"/>
            <w:tcBorders>
              <w:top w:val="single" w:sz="4" w:space="0" w:color="000000"/>
              <w:left w:val="single" w:sz="4" w:space="0" w:color="000000"/>
              <w:bottom w:val="single" w:sz="4" w:space="0" w:color="000000"/>
            </w:tcBorders>
            <w:shd w:val="clear" w:color="auto" w:fill="auto"/>
            <w:vAlign w:val="center"/>
          </w:tcPr>
          <w:p w14:paraId="47840F91" w14:textId="77777777" w:rsidR="00FA00F7" w:rsidRPr="007C3FCB" w:rsidRDefault="00FA00F7" w:rsidP="00FA00F7">
            <w:pPr>
              <w:widowControl w:val="0"/>
              <w:snapToGrid w:val="0"/>
              <w:ind w:firstLine="0"/>
              <w:jc w:val="left"/>
              <w:rPr>
                <w:rFonts w:eastAsia="SimSun"/>
                <w:noProof w:val="0"/>
                <w:kern w:val="1"/>
                <w:sz w:val="20"/>
                <w:lang w:eastAsia="hi-IN" w:bidi="hi-IN"/>
              </w:rPr>
            </w:pPr>
            <w:r w:rsidRPr="007C3FCB">
              <w:rPr>
                <w:rFonts w:eastAsia="SimSun"/>
                <w:noProof w:val="0"/>
                <w:kern w:val="1"/>
                <w:sz w:val="20"/>
                <w:lang w:eastAsia="hi-IN" w:bidi="hi-IN"/>
              </w:rPr>
              <w:t>Miškas</w:t>
            </w:r>
          </w:p>
        </w:tc>
        <w:tc>
          <w:tcPr>
            <w:tcW w:w="1559" w:type="dxa"/>
            <w:tcBorders>
              <w:top w:val="single" w:sz="4" w:space="0" w:color="000000"/>
              <w:left w:val="single" w:sz="4" w:space="0" w:color="000000"/>
              <w:bottom w:val="single" w:sz="4" w:space="0" w:color="000000"/>
            </w:tcBorders>
            <w:shd w:val="clear" w:color="auto" w:fill="auto"/>
            <w:vAlign w:val="center"/>
          </w:tcPr>
          <w:p w14:paraId="305608F1"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A1C22A"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2</w:t>
            </w:r>
          </w:p>
        </w:tc>
        <w:tc>
          <w:tcPr>
            <w:tcW w:w="1984" w:type="dxa"/>
            <w:tcBorders>
              <w:top w:val="single" w:sz="4" w:space="0" w:color="000000"/>
              <w:left w:val="single" w:sz="4" w:space="0" w:color="000000"/>
              <w:bottom w:val="single" w:sz="4" w:space="0" w:color="000000"/>
              <w:right w:val="single" w:sz="4" w:space="0" w:color="000000"/>
            </w:tcBorders>
          </w:tcPr>
          <w:p w14:paraId="2BA2C370" w14:textId="77777777" w:rsidR="00FA00F7" w:rsidRPr="007C3FCB" w:rsidRDefault="00FA00F7" w:rsidP="00FA00F7">
            <w:pPr>
              <w:widowControl w:val="0"/>
              <w:snapToGrid w:val="0"/>
              <w:ind w:firstLine="0"/>
              <w:jc w:val="center"/>
              <w:rPr>
                <w:rFonts w:eastAsia="SimSun"/>
                <w:noProof w:val="0"/>
                <w:kern w:val="1"/>
                <w:sz w:val="20"/>
                <w:lang w:eastAsia="hi-IN" w:bidi="hi-IN"/>
              </w:rPr>
            </w:pPr>
            <w:r w:rsidRPr="007C3FCB">
              <w:rPr>
                <w:rFonts w:eastAsia="SimSun"/>
                <w:noProof w:val="0"/>
                <w:kern w:val="1"/>
                <w:sz w:val="20"/>
                <w:lang w:eastAsia="hi-IN" w:bidi="hi-IN"/>
              </w:rPr>
              <w:t>-</w:t>
            </w:r>
          </w:p>
        </w:tc>
      </w:tr>
    </w:tbl>
    <w:p w14:paraId="557A5CC6"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Rajonas pagal nusausinimo apimtis ir turimą melioracijos turtą yra didžiausias respublikoje. </w:t>
      </w:r>
      <w:r w:rsidRPr="00FA00F7">
        <w:rPr>
          <w:rFonts w:eastAsia="SimSun"/>
          <w:noProof w:val="0"/>
          <w:kern w:val="2"/>
          <w:szCs w:val="24"/>
          <w:lang w:eastAsia="hi-IN" w:bidi="hi-IN"/>
        </w:rPr>
        <w:lastRenderedPageBreak/>
        <w:t>Šis turtas yra išsidėstęs 115416,3 ha drenažu nusausintame plote.</w:t>
      </w:r>
    </w:p>
    <w:p w14:paraId="638F31DF" w14:textId="79F384FE" w:rsidR="00FA00F7" w:rsidRPr="00FA00F7" w:rsidRDefault="007C3FCB" w:rsidP="00292516">
      <w:pPr>
        <w:widowControl w:val="0"/>
        <w:suppressLineNumbers/>
        <w:rPr>
          <w:rFonts w:eastAsia="SimSun"/>
          <w:noProof w:val="0"/>
          <w:kern w:val="2"/>
          <w:szCs w:val="24"/>
          <w:lang w:eastAsia="hi-IN" w:bidi="hi-IN"/>
        </w:rPr>
      </w:pPr>
      <w:r>
        <w:rPr>
          <w:rFonts w:eastAsia="SimSun"/>
          <w:noProof w:val="0"/>
          <w:kern w:val="2"/>
          <w:szCs w:val="24"/>
          <w:lang w:eastAsia="hi-IN" w:bidi="hi-IN"/>
        </w:rPr>
        <w:t>Rajone vykdant melioracijos</w:t>
      </w:r>
      <w:r w:rsidR="00FA00F7" w:rsidRPr="00FA00F7">
        <w:rPr>
          <w:rFonts w:eastAsia="SimSun"/>
          <w:noProof w:val="0"/>
          <w:kern w:val="2"/>
          <w:szCs w:val="24"/>
          <w:lang w:eastAsia="hi-IN" w:bidi="hi-IN"/>
        </w:rPr>
        <w:t xml:space="preserve"> darbus, įrengta 2 189,9 km griovių, 5,5 km pylimų, pastatyta 90 tiltų, 1 812 pralaidų, nusausintame plote paklota 3 365,95 km didelio skersmens drenažo rinktuvų. Statinių balansinė vertė yra 50,56 mln. </w:t>
      </w:r>
      <w:r w:rsidR="002924E4">
        <w:rPr>
          <w:rStyle w:val="Numatytasispastraiposriftas5"/>
          <w:rFonts w:eastAsiaTheme="majorEastAsia"/>
          <w:szCs w:val="24"/>
        </w:rPr>
        <w:t>Eur</w:t>
      </w:r>
      <w:r w:rsidR="00FA00F7" w:rsidRPr="00FA00F7">
        <w:rPr>
          <w:rFonts w:eastAsia="SimSun"/>
          <w:noProof w:val="0"/>
          <w:kern w:val="2"/>
          <w:szCs w:val="24"/>
          <w:lang w:eastAsia="hi-IN" w:bidi="hi-IN"/>
        </w:rPr>
        <w:t xml:space="preserve">, nusidėvėjimas 36,52 mln. </w:t>
      </w:r>
      <w:r w:rsidR="002924E4">
        <w:rPr>
          <w:rStyle w:val="Numatytasispastraiposriftas5"/>
          <w:rFonts w:eastAsiaTheme="majorEastAsia"/>
          <w:szCs w:val="24"/>
        </w:rPr>
        <w:t>Eur</w:t>
      </w:r>
      <w:r w:rsidR="00FA00F7" w:rsidRPr="00FA00F7">
        <w:rPr>
          <w:rFonts w:eastAsia="SimSun"/>
          <w:noProof w:val="0"/>
          <w:kern w:val="2"/>
          <w:szCs w:val="24"/>
          <w:lang w:eastAsia="hi-IN" w:bidi="hi-IN"/>
        </w:rPr>
        <w:t>. Melioracijos statiniai vidutiniškai nusidėvėję 74,68 proc. Šie melioracijos statiniai priklauso valstybei, kuriuos patikėjimo teise valdo savivaldybė.</w:t>
      </w:r>
      <w:r>
        <w:rPr>
          <w:rFonts w:eastAsia="SimSun"/>
          <w:noProof w:val="0"/>
          <w:kern w:val="2"/>
          <w:szCs w:val="24"/>
          <w:lang w:eastAsia="hi-IN" w:bidi="hi-IN"/>
        </w:rPr>
        <w:t xml:space="preserve"> </w:t>
      </w:r>
      <w:r w:rsidR="00FA00F7" w:rsidRPr="00FA00F7">
        <w:rPr>
          <w:rFonts w:eastAsia="SimSun"/>
          <w:noProof w:val="0"/>
          <w:kern w:val="2"/>
          <w:szCs w:val="24"/>
          <w:lang w:eastAsia="hi-IN" w:bidi="hi-IN"/>
        </w:rPr>
        <w:t>2020</w:t>
      </w:r>
      <w:r w:rsidR="00FA00F7" w:rsidRPr="00FA00F7">
        <w:rPr>
          <w:rFonts w:eastAsia="SimSun"/>
          <w:b/>
          <w:noProof w:val="0"/>
          <w:kern w:val="2"/>
          <w:szCs w:val="24"/>
          <w:lang w:eastAsia="hi-IN" w:bidi="hi-IN"/>
        </w:rPr>
        <w:t xml:space="preserve"> </w:t>
      </w:r>
      <w:r w:rsidR="00FA00F7" w:rsidRPr="00FA00F7">
        <w:rPr>
          <w:rFonts w:eastAsia="SimSun"/>
          <w:noProof w:val="0"/>
          <w:kern w:val="2"/>
          <w:szCs w:val="24"/>
          <w:lang w:eastAsia="hi-IN" w:bidi="hi-IN"/>
        </w:rPr>
        <w:t>m. rajonui skirta 646</w:t>
      </w:r>
      <w:r w:rsidR="00FA00F7" w:rsidRPr="00FA00F7">
        <w:rPr>
          <w:rFonts w:eastAsia="SimSun"/>
          <w:noProof w:val="0"/>
          <w:color w:val="C45911"/>
          <w:kern w:val="2"/>
          <w:szCs w:val="24"/>
          <w:lang w:eastAsia="hi-IN" w:bidi="hi-IN"/>
        </w:rPr>
        <w:t xml:space="preserve"> </w:t>
      </w:r>
      <w:r w:rsidR="00FA00F7" w:rsidRPr="00FA00F7">
        <w:rPr>
          <w:rFonts w:eastAsia="SimSun"/>
          <w:noProof w:val="0"/>
          <w:kern w:val="2"/>
          <w:szCs w:val="24"/>
          <w:lang w:eastAsia="hi-IN" w:bidi="hi-IN"/>
        </w:rPr>
        <w:t>tūkst. Eur lėšų s</w:t>
      </w:r>
      <w:r>
        <w:rPr>
          <w:rFonts w:eastAsia="SimSun"/>
          <w:noProof w:val="0"/>
          <w:kern w:val="2"/>
          <w:szCs w:val="24"/>
          <w:lang w:eastAsia="hi-IN" w:bidi="hi-IN"/>
        </w:rPr>
        <w:t xml:space="preserve">pecialiųjų tikslinių dotacijų. </w:t>
      </w:r>
      <w:r w:rsidR="00FA00F7" w:rsidRPr="00FA00F7">
        <w:rPr>
          <w:rFonts w:eastAsia="SimSun"/>
          <w:noProof w:val="0"/>
          <w:kern w:val="2"/>
          <w:szCs w:val="24"/>
          <w:lang w:eastAsia="hi-IN" w:bidi="hi-IN"/>
        </w:rPr>
        <w:t xml:space="preserve">Parengta ir </w:t>
      </w:r>
      <w:r w:rsidR="00EE1835">
        <w:rPr>
          <w:rFonts w:eastAsia="SimSun"/>
          <w:noProof w:val="0"/>
          <w:kern w:val="2"/>
          <w:szCs w:val="24"/>
          <w:lang w:eastAsia="hi-IN" w:bidi="hi-IN"/>
        </w:rPr>
        <w:t>S</w:t>
      </w:r>
      <w:r w:rsidR="00EE1835" w:rsidRPr="00FA00F7">
        <w:rPr>
          <w:rFonts w:eastAsia="SimSun"/>
          <w:noProof w:val="0"/>
          <w:kern w:val="2"/>
          <w:szCs w:val="24"/>
          <w:lang w:eastAsia="hi-IN" w:bidi="hi-IN"/>
        </w:rPr>
        <w:t xml:space="preserve">avivaldybės </w:t>
      </w:r>
      <w:r w:rsidR="00FA00F7" w:rsidRPr="00FA00F7">
        <w:rPr>
          <w:rFonts w:eastAsia="SimSun"/>
          <w:noProof w:val="0"/>
          <w:kern w:val="2"/>
          <w:szCs w:val="24"/>
          <w:lang w:eastAsia="hi-IN" w:bidi="hi-IN"/>
        </w:rPr>
        <w:t>taryboje patvirtinta 2020 m. melioracijos darbų programa.</w:t>
      </w:r>
      <w:r>
        <w:rPr>
          <w:rFonts w:eastAsia="SimSun"/>
          <w:noProof w:val="0"/>
          <w:kern w:val="2"/>
          <w:szCs w:val="24"/>
          <w:lang w:eastAsia="hi-IN" w:bidi="hi-IN"/>
        </w:rPr>
        <w:t xml:space="preserve"> </w:t>
      </w:r>
      <w:r w:rsidR="00FA00F7" w:rsidRPr="00FA00F7">
        <w:rPr>
          <w:rFonts w:eastAsia="SimSun"/>
          <w:noProof w:val="0"/>
          <w:kern w:val="2"/>
          <w:szCs w:val="24"/>
          <w:lang w:eastAsia="hi-IN" w:bidi="hi-IN"/>
        </w:rPr>
        <w:t xml:space="preserve">Atsižvelgiant į tokią situaciją, lėšos skiriamos tik </w:t>
      </w:r>
      <w:r>
        <w:rPr>
          <w:rFonts w:eastAsia="SimSun"/>
          <w:noProof w:val="0"/>
          <w:kern w:val="2"/>
          <w:szCs w:val="24"/>
          <w:lang w:eastAsia="hi-IN" w:bidi="hi-IN"/>
        </w:rPr>
        <w:t>patiems būtiniausiems darbams: o</w:t>
      </w:r>
      <w:r w:rsidR="00FA00F7" w:rsidRPr="00FA00F7">
        <w:rPr>
          <w:rFonts w:eastAsia="SimSun"/>
          <w:noProof w:val="0"/>
          <w:kern w:val="2"/>
          <w:szCs w:val="24"/>
          <w:lang w:eastAsia="hi-IN" w:bidi="hi-IN"/>
        </w:rPr>
        <w:t>bjektų, kurie buvo finansuojami iš ES</w:t>
      </w:r>
      <w:r>
        <w:rPr>
          <w:rFonts w:eastAsia="SimSun"/>
          <w:noProof w:val="0"/>
          <w:kern w:val="2"/>
          <w:szCs w:val="24"/>
          <w:lang w:eastAsia="hi-IN" w:bidi="hi-IN"/>
        </w:rPr>
        <w:t xml:space="preserve"> struktūrinių fondų, priežiūrai; s</w:t>
      </w:r>
      <w:r w:rsidR="00FA00F7" w:rsidRPr="00FA00F7">
        <w:rPr>
          <w:rFonts w:eastAsia="SimSun"/>
          <w:noProof w:val="0"/>
          <w:kern w:val="2"/>
          <w:szCs w:val="24"/>
          <w:lang w:eastAsia="hi-IN" w:bidi="hi-IN"/>
        </w:rPr>
        <w:t>iurblinių priežiūrai ir</w:t>
      </w:r>
      <w:r>
        <w:rPr>
          <w:rFonts w:eastAsia="SimSun"/>
          <w:noProof w:val="0"/>
          <w:kern w:val="2"/>
          <w:szCs w:val="24"/>
          <w:lang w:eastAsia="hi-IN" w:bidi="hi-IN"/>
        </w:rPr>
        <w:t xml:space="preserve"> išlaidoms už elektros energiją; a</w:t>
      </w:r>
      <w:r w:rsidR="00FA00F7" w:rsidRPr="00FA00F7">
        <w:rPr>
          <w:rFonts w:eastAsia="SimSun"/>
          <w:noProof w:val="0"/>
          <w:kern w:val="2"/>
          <w:szCs w:val="24"/>
          <w:lang w:eastAsia="hi-IN" w:bidi="hi-IN"/>
        </w:rPr>
        <w:t>varinių ged</w:t>
      </w:r>
      <w:r>
        <w:rPr>
          <w:rFonts w:eastAsia="SimSun"/>
          <w:noProof w:val="0"/>
          <w:kern w:val="2"/>
          <w:szCs w:val="24"/>
          <w:lang w:eastAsia="hi-IN" w:bidi="hi-IN"/>
        </w:rPr>
        <w:t>imų šalinimui; m</w:t>
      </w:r>
      <w:r w:rsidR="00FA00F7" w:rsidRPr="00FA00F7">
        <w:rPr>
          <w:rFonts w:eastAsia="SimSun"/>
          <w:noProof w:val="0"/>
          <w:kern w:val="2"/>
          <w:szCs w:val="24"/>
          <w:lang w:eastAsia="hi-IN" w:bidi="hi-IN"/>
        </w:rPr>
        <w:t>elioracijos statinių remontui ir priežiūrai.</w:t>
      </w:r>
    </w:p>
    <w:p w14:paraId="644D9110" w14:textId="77777777" w:rsidR="00292516"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Tenkinant gyventojų prašymus, drenažo sistemos suremontuotos </w:t>
      </w:r>
      <w:proofErr w:type="spellStart"/>
      <w:r w:rsidRPr="00FA00F7">
        <w:rPr>
          <w:rFonts w:eastAsia="SimSun"/>
          <w:noProof w:val="0"/>
          <w:kern w:val="2"/>
          <w:szCs w:val="24"/>
          <w:lang w:eastAsia="hi-IN" w:bidi="hi-IN"/>
        </w:rPr>
        <w:t>Šilagalio</w:t>
      </w:r>
      <w:proofErr w:type="spellEnd"/>
      <w:r w:rsidRPr="00FA00F7">
        <w:rPr>
          <w:rFonts w:eastAsia="SimSun"/>
          <w:noProof w:val="0"/>
          <w:kern w:val="2"/>
          <w:szCs w:val="24"/>
          <w:lang w:eastAsia="hi-IN" w:bidi="hi-IN"/>
        </w:rPr>
        <w:t xml:space="preserve">, </w:t>
      </w:r>
      <w:proofErr w:type="spellStart"/>
      <w:r w:rsidRPr="00FA00F7">
        <w:rPr>
          <w:rFonts w:eastAsia="SimSun"/>
          <w:noProof w:val="0"/>
          <w:kern w:val="2"/>
          <w:szCs w:val="24"/>
          <w:lang w:eastAsia="hi-IN" w:bidi="hi-IN"/>
        </w:rPr>
        <w:t>Paliūniškio</w:t>
      </w:r>
      <w:proofErr w:type="spellEnd"/>
      <w:r w:rsidRPr="00FA00F7">
        <w:rPr>
          <w:rFonts w:eastAsia="SimSun"/>
          <w:noProof w:val="0"/>
          <w:kern w:val="2"/>
          <w:szCs w:val="24"/>
          <w:lang w:eastAsia="hi-IN" w:bidi="hi-IN"/>
        </w:rPr>
        <w:t>, Upytės  gyvenvietėse.</w:t>
      </w:r>
      <w:r w:rsidR="00292516">
        <w:rPr>
          <w:rFonts w:eastAsia="SimSun"/>
          <w:noProof w:val="0"/>
          <w:kern w:val="2"/>
          <w:szCs w:val="24"/>
          <w:lang w:eastAsia="hi-IN" w:bidi="hi-IN"/>
        </w:rPr>
        <w:t xml:space="preserve"> </w:t>
      </w:r>
    </w:p>
    <w:p w14:paraId="4BCE1CEF" w14:textId="0EC2F83B"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Darbų ir paslaugų įsigijimui atlikti 38</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 xml:space="preserve">mažos vertės pirkimai. </w:t>
      </w:r>
    </w:p>
    <w:p w14:paraId="3D38E01B"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Parengti 32 sutarčių projektai.</w:t>
      </w:r>
    </w:p>
    <w:p w14:paraId="49FA3922"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Išnagrinėti 36 gyventojų prašymai.</w:t>
      </w:r>
    </w:p>
    <w:p w14:paraId="1F6EB894" w14:textId="77777777"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Gyventojams melioracijos statinių eksploatavimo klausimais suteikta apie 650</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konsultacijų.</w:t>
      </w:r>
    </w:p>
    <w:p w14:paraId="6755922D" w14:textId="18E09CA6" w:rsidR="00FA00F7" w:rsidRPr="00504B0A" w:rsidRDefault="00292516" w:rsidP="00292516">
      <w:pPr>
        <w:widowControl w:val="0"/>
        <w:suppressLineNumbers/>
        <w:rPr>
          <w:rFonts w:eastAsia="SimSun"/>
          <w:b/>
          <w:bCs/>
          <w:noProof w:val="0"/>
          <w:kern w:val="2"/>
          <w:szCs w:val="24"/>
          <w:lang w:eastAsia="hi-IN" w:bidi="hi-IN"/>
        </w:rPr>
      </w:pPr>
      <w:r>
        <w:rPr>
          <w:rFonts w:eastAsiaTheme="minorHAnsi" w:cs="Times New Roman"/>
          <w:color w:val="000000"/>
          <w:kern w:val="0"/>
          <w:szCs w:val="24"/>
          <w:lang w:eastAsia="en-US"/>
        </w:rPr>
        <w:t xml:space="preserve">Melioracijai skirtos lėšos </w:t>
      </w:r>
      <w:r w:rsidRPr="00976258">
        <w:rPr>
          <w:rFonts w:eastAsiaTheme="minorHAnsi" w:cs="Times New Roman"/>
          <w:color w:val="000000"/>
          <w:kern w:val="0"/>
          <w:szCs w:val="24"/>
          <w:lang w:eastAsia="en-US"/>
        </w:rPr>
        <w:t>2019 m</w:t>
      </w:r>
      <w:r w:rsidRPr="00504B0A">
        <w:rPr>
          <w:rFonts w:eastAsiaTheme="minorHAnsi" w:cs="Times New Roman"/>
          <w:kern w:val="0"/>
          <w:szCs w:val="24"/>
          <w:lang w:eastAsia="en-US"/>
        </w:rPr>
        <w:t>etais:</w:t>
      </w:r>
    </w:p>
    <w:tbl>
      <w:tblPr>
        <w:tblW w:w="9490" w:type="dxa"/>
        <w:jc w:val="center"/>
        <w:tblLayout w:type="fixed"/>
        <w:tblCellMar>
          <w:left w:w="30" w:type="dxa"/>
          <w:right w:w="30" w:type="dxa"/>
        </w:tblCellMar>
        <w:tblLook w:val="0000" w:firstRow="0" w:lastRow="0" w:firstColumn="0" w:lastColumn="0" w:noHBand="0" w:noVBand="0"/>
      </w:tblPr>
      <w:tblGrid>
        <w:gridCol w:w="4112"/>
        <w:gridCol w:w="2551"/>
        <w:gridCol w:w="2827"/>
      </w:tblGrid>
      <w:tr w:rsidR="00FA00F7" w:rsidRPr="00504B0A" w14:paraId="7B52C63D"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58D5C58D" w14:textId="77777777" w:rsidR="00FA00F7" w:rsidRPr="0081251A" w:rsidRDefault="00FA00F7" w:rsidP="00FA00F7">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Lėšų šaltinis</w:t>
            </w:r>
          </w:p>
        </w:tc>
        <w:tc>
          <w:tcPr>
            <w:tcW w:w="2551" w:type="dxa"/>
            <w:tcBorders>
              <w:top w:val="single" w:sz="6" w:space="0" w:color="auto"/>
              <w:left w:val="single" w:sz="6" w:space="0" w:color="auto"/>
              <w:bottom w:val="single" w:sz="6" w:space="0" w:color="auto"/>
              <w:right w:val="single" w:sz="6" w:space="0" w:color="auto"/>
            </w:tcBorders>
          </w:tcPr>
          <w:p w14:paraId="1C08A012" w14:textId="77777777" w:rsidR="00FA00F7" w:rsidRPr="0081251A" w:rsidRDefault="00FA00F7" w:rsidP="00FA00F7">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biudžeto lėšos</w:t>
            </w:r>
          </w:p>
        </w:tc>
        <w:tc>
          <w:tcPr>
            <w:tcW w:w="2827" w:type="dxa"/>
            <w:tcBorders>
              <w:top w:val="single" w:sz="6" w:space="0" w:color="auto"/>
              <w:left w:val="single" w:sz="6" w:space="0" w:color="auto"/>
              <w:bottom w:val="single" w:sz="6" w:space="0" w:color="auto"/>
              <w:right w:val="single" w:sz="6" w:space="0" w:color="auto"/>
            </w:tcBorders>
          </w:tcPr>
          <w:p w14:paraId="11F190F5" w14:textId="77777777" w:rsidR="00FA00F7" w:rsidRPr="0081251A" w:rsidRDefault="00FA00F7" w:rsidP="00FA00F7">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Savivaldybės biudžeto lėšos</w:t>
            </w:r>
          </w:p>
        </w:tc>
      </w:tr>
      <w:tr w:rsidR="00FA00F7" w:rsidRPr="00504B0A" w14:paraId="2BB088F1"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318C1E0D" w14:textId="0E420155"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Skirta lėšų 2020 m., tūkst. Eur</w:t>
            </w:r>
          </w:p>
        </w:tc>
        <w:tc>
          <w:tcPr>
            <w:tcW w:w="2551" w:type="dxa"/>
            <w:tcBorders>
              <w:top w:val="single" w:sz="6" w:space="0" w:color="auto"/>
              <w:left w:val="single" w:sz="6" w:space="0" w:color="auto"/>
              <w:bottom w:val="single" w:sz="6" w:space="0" w:color="auto"/>
              <w:right w:val="single" w:sz="6" w:space="0" w:color="auto"/>
            </w:tcBorders>
          </w:tcPr>
          <w:p w14:paraId="6769B75B"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646</w:t>
            </w:r>
          </w:p>
        </w:tc>
        <w:tc>
          <w:tcPr>
            <w:tcW w:w="2827" w:type="dxa"/>
            <w:tcBorders>
              <w:top w:val="single" w:sz="6" w:space="0" w:color="auto"/>
              <w:left w:val="single" w:sz="6" w:space="0" w:color="auto"/>
              <w:bottom w:val="single" w:sz="6" w:space="0" w:color="auto"/>
              <w:right w:val="single" w:sz="6" w:space="0" w:color="auto"/>
            </w:tcBorders>
          </w:tcPr>
          <w:p w14:paraId="5DAC07B5"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703A8231"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2E824564"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Įsisavinta, tūkst. Eur</w:t>
            </w:r>
          </w:p>
        </w:tc>
        <w:tc>
          <w:tcPr>
            <w:tcW w:w="2551" w:type="dxa"/>
            <w:tcBorders>
              <w:top w:val="single" w:sz="6" w:space="0" w:color="auto"/>
              <w:left w:val="single" w:sz="6" w:space="0" w:color="auto"/>
              <w:bottom w:val="single" w:sz="6" w:space="0" w:color="auto"/>
              <w:right w:val="single" w:sz="6" w:space="0" w:color="auto"/>
            </w:tcBorders>
          </w:tcPr>
          <w:p w14:paraId="56ACDDE0"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646</w:t>
            </w:r>
          </w:p>
        </w:tc>
        <w:tc>
          <w:tcPr>
            <w:tcW w:w="2827" w:type="dxa"/>
            <w:tcBorders>
              <w:top w:val="single" w:sz="6" w:space="0" w:color="auto"/>
              <w:left w:val="single" w:sz="6" w:space="0" w:color="auto"/>
              <w:bottom w:val="single" w:sz="6" w:space="0" w:color="auto"/>
              <w:right w:val="single" w:sz="6" w:space="0" w:color="auto"/>
            </w:tcBorders>
          </w:tcPr>
          <w:p w14:paraId="40C8BE54"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5DD2784A"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0FA17E4D"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Atlikti darbai:</w:t>
            </w:r>
          </w:p>
        </w:tc>
        <w:tc>
          <w:tcPr>
            <w:tcW w:w="2551" w:type="dxa"/>
            <w:tcBorders>
              <w:top w:val="single" w:sz="6" w:space="0" w:color="auto"/>
              <w:left w:val="single" w:sz="6" w:space="0" w:color="auto"/>
              <w:bottom w:val="single" w:sz="6" w:space="0" w:color="auto"/>
              <w:right w:val="single" w:sz="6" w:space="0" w:color="auto"/>
            </w:tcBorders>
          </w:tcPr>
          <w:p w14:paraId="4177040C"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c>
          <w:tcPr>
            <w:tcW w:w="2827" w:type="dxa"/>
            <w:tcBorders>
              <w:top w:val="single" w:sz="6" w:space="0" w:color="auto"/>
              <w:left w:val="single" w:sz="6" w:space="0" w:color="auto"/>
              <w:bottom w:val="single" w:sz="6" w:space="0" w:color="auto"/>
              <w:right w:val="single" w:sz="6" w:space="0" w:color="auto"/>
            </w:tcBorders>
          </w:tcPr>
          <w:p w14:paraId="0DE3236B"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0AA7AF96"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6E5DA677" w14:textId="03B286D0"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griovių remontas ir priežiūra</w:t>
            </w:r>
            <w:r w:rsidR="00EE1835">
              <w:rPr>
                <w:rFonts w:eastAsia="SimSun" w:cs="Times New Roman"/>
                <w:noProof w:val="0"/>
                <w:kern w:val="1"/>
                <w:sz w:val="20"/>
                <w:lang w:eastAsia="hi-IN" w:bidi="hi-IN"/>
              </w:rPr>
              <w:t>,</w:t>
            </w:r>
            <w:r w:rsidRPr="0081251A">
              <w:rPr>
                <w:rFonts w:eastAsia="SimSun" w:cs="Times New Roman"/>
                <w:noProof w:val="0"/>
                <w:kern w:val="1"/>
                <w:sz w:val="20"/>
                <w:lang w:eastAsia="hi-IN" w:bidi="hi-IN"/>
              </w:rPr>
              <w:t xml:space="preserve"> km.,</w:t>
            </w:r>
          </w:p>
        </w:tc>
        <w:tc>
          <w:tcPr>
            <w:tcW w:w="2551" w:type="dxa"/>
            <w:tcBorders>
              <w:top w:val="single" w:sz="6" w:space="0" w:color="auto"/>
              <w:left w:val="single" w:sz="6" w:space="0" w:color="auto"/>
              <w:bottom w:val="single" w:sz="6" w:space="0" w:color="auto"/>
              <w:right w:val="single" w:sz="6" w:space="0" w:color="auto"/>
            </w:tcBorders>
          </w:tcPr>
          <w:p w14:paraId="19C81F8A"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158,8</w:t>
            </w:r>
          </w:p>
        </w:tc>
        <w:tc>
          <w:tcPr>
            <w:tcW w:w="2827" w:type="dxa"/>
            <w:tcBorders>
              <w:top w:val="single" w:sz="6" w:space="0" w:color="auto"/>
              <w:left w:val="single" w:sz="6" w:space="0" w:color="auto"/>
              <w:bottom w:val="single" w:sz="6" w:space="0" w:color="auto"/>
              <w:right w:val="single" w:sz="6" w:space="0" w:color="auto"/>
            </w:tcBorders>
          </w:tcPr>
          <w:p w14:paraId="2D6EB1CC"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7202E908"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5E07C41D"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pralaidų remontas, vnt.,</w:t>
            </w:r>
          </w:p>
        </w:tc>
        <w:tc>
          <w:tcPr>
            <w:tcW w:w="2551" w:type="dxa"/>
            <w:tcBorders>
              <w:top w:val="single" w:sz="6" w:space="0" w:color="auto"/>
              <w:left w:val="single" w:sz="6" w:space="0" w:color="auto"/>
              <w:bottom w:val="single" w:sz="6" w:space="0" w:color="auto"/>
              <w:right w:val="single" w:sz="6" w:space="0" w:color="auto"/>
            </w:tcBorders>
          </w:tcPr>
          <w:p w14:paraId="6AFB7655"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40</w:t>
            </w:r>
          </w:p>
        </w:tc>
        <w:tc>
          <w:tcPr>
            <w:tcW w:w="2827" w:type="dxa"/>
            <w:tcBorders>
              <w:top w:val="single" w:sz="6" w:space="0" w:color="auto"/>
              <w:left w:val="single" w:sz="6" w:space="0" w:color="auto"/>
              <w:bottom w:val="single" w:sz="6" w:space="0" w:color="auto"/>
              <w:right w:val="single" w:sz="6" w:space="0" w:color="auto"/>
            </w:tcBorders>
          </w:tcPr>
          <w:p w14:paraId="4BF78700"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5CE2738A"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74B2D688" w14:textId="1539D380"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drenažo remontas, ha,</w:t>
            </w:r>
          </w:p>
        </w:tc>
        <w:tc>
          <w:tcPr>
            <w:tcW w:w="2551" w:type="dxa"/>
            <w:tcBorders>
              <w:top w:val="single" w:sz="6" w:space="0" w:color="auto"/>
              <w:left w:val="single" w:sz="6" w:space="0" w:color="auto"/>
              <w:bottom w:val="single" w:sz="6" w:space="0" w:color="auto"/>
              <w:right w:val="single" w:sz="6" w:space="0" w:color="auto"/>
            </w:tcBorders>
          </w:tcPr>
          <w:p w14:paraId="0BDD1EB7"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49,7</w:t>
            </w:r>
          </w:p>
        </w:tc>
        <w:tc>
          <w:tcPr>
            <w:tcW w:w="2827" w:type="dxa"/>
            <w:tcBorders>
              <w:top w:val="single" w:sz="6" w:space="0" w:color="auto"/>
              <w:left w:val="single" w:sz="6" w:space="0" w:color="auto"/>
              <w:bottom w:val="single" w:sz="6" w:space="0" w:color="auto"/>
              <w:right w:val="single" w:sz="6" w:space="0" w:color="auto"/>
            </w:tcBorders>
          </w:tcPr>
          <w:p w14:paraId="3CEFF6F9"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3D931F89"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7677611A" w14:textId="2B692CF4"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avarinis drenažo remontas, vnt.</w:t>
            </w:r>
            <w:r w:rsidR="00EE1835">
              <w:rPr>
                <w:rFonts w:eastAsia="SimSun" w:cs="Times New Roman"/>
                <w:noProof w:val="0"/>
                <w:kern w:val="1"/>
                <w:sz w:val="20"/>
                <w:lang w:eastAsia="hi-IN" w:bidi="hi-IN"/>
              </w:rPr>
              <w:t>,</w:t>
            </w:r>
          </w:p>
        </w:tc>
        <w:tc>
          <w:tcPr>
            <w:tcW w:w="2551" w:type="dxa"/>
            <w:tcBorders>
              <w:top w:val="single" w:sz="6" w:space="0" w:color="auto"/>
              <w:left w:val="single" w:sz="6" w:space="0" w:color="auto"/>
              <w:bottom w:val="single" w:sz="6" w:space="0" w:color="auto"/>
              <w:right w:val="single" w:sz="6" w:space="0" w:color="auto"/>
            </w:tcBorders>
          </w:tcPr>
          <w:p w14:paraId="5CD518D5"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17</w:t>
            </w:r>
          </w:p>
        </w:tc>
        <w:tc>
          <w:tcPr>
            <w:tcW w:w="2827" w:type="dxa"/>
            <w:tcBorders>
              <w:top w:val="single" w:sz="6" w:space="0" w:color="auto"/>
              <w:left w:val="single" w:sz="6" w:space="0" w:color="auto"/>
              <w:bottom w:val="single" w:sz="6" w:space="0" w:color="auto"/>
              <w:right w:val="single" w:sz="6" w:space="0" w:color="auto"/>
            </w:tcBorders>
          </w:tcPr>
          <w:p w14:paraId="76267CEA"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3C0296B4"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502D8E6E" w14:textId="77777777"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r w:rsidRPr="0081251A">
              <w:rPr>
                <w:rFonts w:eastAsia="SimSun" w:cs="Times New Roman"/>
                <w:noProof w:val="0"/>
                <w:kern w:val="1"/>
                <w:sz w:val="20"/>
                <w:lang w:eastAsia="hi-IN" w:bidi="hi-IN"/>
              </w:rPr>
              <w:t>pakeista drenažo žiočių, vnt.</w:t>
            </w:r>
          </w:p>
        </w:tc>
        <w:tc>
          <w:tcPr>
            <w:tcW w:w="2551" w:type="dxa"/>
            <w:tcBorders>
              <w:top w:val="single" w:sz="6" w:space="0" w:color="auto"/>
              <w:left w:val="single" w:sz="6" w:space="0" w:color="auto"/>
              <w:bottom w:val="single" w:sz="6" w:space="0" w:color="auto"/>
              <w:right w:val="single" w:sz="6" w:space="0" w:color="auto"/>
            </w:tcBorders>
          </w:tcPr>
          <w:p w14:paraId="7EBDEC9F"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817</w:t>
            </w:r>
          </w:p>
        </w:tc>
        <w:tc>
          <w:tcPr>
            <w:tcW w:w="2827" w:type="dxa"/>
            <w:tcBorders>
              <w:top w:val="single" w:sz="6" w:space="0" w:color="auto"/>
              <w:left w:val="single" w:sz="6" w:space="0" w:color="auto"/>
              <w:bottom w:val="single" w:sz="6" w:space="0" w:color="auto"/>
              <w:right w:val="single" w:sz="6" w:space="0" w:color="auto"/>
            </w:tcBorders>
          </w:tcPr>
          <w:p w14:paraId="572B87B9"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r>
      <w:tr w:rsidR="00FA00F7" w:rsidRPr="00504B0A" w14:paraId="09FBB856" w14:textId="77777777" w:rsidTr="00533589">
        <w:trPr>
          <w:trHeight w:val="105"/>
          <w:jc w:val="center"/>
        </w:trPr>
        <w:tc>
          <w:tcPr>
            <w:tcW w:w="4112" w:type="dxa"/>
            <w:tcBorders>
              <w:top w:val="single" w:sz="6" w:space="0" w:color="auto"/>
              <w:left w:val="single" w:sz="6" w:space="0" w:color="auto"/>
              <w:bottom w:val="single" w:sz="6" w:space="0" w:color="auto"/>
              <w:right w:val="single" w:sz="6" w:space="0" w:color="auto"/>
            </w:tcBorders>
          </w:tcPr>
          <w:p w14:paraId="4A5C50B4" w14:textId="63BE50FF" w:rsidR="00FA00F7" w:rsidRPr="0081251A" w:rsidRDefault="00FA00F7" w:rsidP="00FA00F7">
            <w:pPr>
              <w:widowControl w:val="0"/>
              <w:autoSpaceDE w:val="0"/>
              <w:adjustRightInd w:val="0"/>
              <w:ind w:firstLine="0"/>
              <w:jc w:val="left"/>
              <w:rPr>
                <w:rFonts w:eastAsia="SimSun" w:cs="Times New Roman"/>
                <w:noProof w:val="0"/>
                <w:kern w:val="1"/>
                <w:sz w:val="20"/>
                <w:lang w:eastAsia="hi-IN" w:bidi="hi-IN"/>
              </w:rPr>
            </w:pPr>
            <w:proofErr w:type="spellStart"/>
            <w:r w:rsidRPr="0081251A">
              <w:rPr>
                <w:rFonts w:eastAsia="SimSun" w:cs="Times New Roman"/>
                <w:noProof w:val="0"/>
                <w:kern w:val="1"/>
                <w:sz w:val="20"/>
                <w:lang w:eastAsia="hi-IN" w:bidi="hi-IN"/>
              </w:rPr>
              <w:t>Li</w:t>
            </w:r>
            <w:r w:rsidR="00BE6EDE">
              <w:rPr>
                <w:rFonts w:eastAsia="SimSun" w:cs="Times New Roman"/>
                <w:noProof w:val="0"/>
                <w:kern w:val="1"/>
                <w:sz w:val="20"/>
                <w:lang w:eastAsia="hi-IN" w:bidi="hi-IN"/>
              </w:rPr>
              <w:t>ū</w:t>
            </w:r>
            <w:r w:rsidRPr="0081251A">
              <w:rPr>
                <w:rFonts w:eastAsia="SimSun" w:cs="Times New Roman"/>
                <w:noProof w:val="0"/>
                <w:kern w:val="1"/>
                <w:sz w:val="20"/>
                <w:lang w:eastAsia="hi-IN" w:bidi="hi-IN"/>
              </w:rPr>
              <w:t>dynės</w:t>
            </w:r>
            <w:proofErr w:type="spellEnd"/>
            <w:r w:rsidRPr="0081251A">
              <w:rPr>
                <w:rFonts w:eastAsia="SimSun" w:cs="Times New Roman"/>
                <w:noProof w:val="0"/>
                <w:kern w:val="1"/>
                <w:sz w:val="20"/>
                <w:lang w:eastAsia="hi-IN" w:bidi="hi-IN"/>
              </w:rPr>
              <w:t xml:space="preserve"> tvenkinių sutvarkymas</w:t>
            </w:r>
            <w:r w:rsidR="00EE1835">
              <w:rPr>
                <w:rFonts w:eastAsia="SimSun" w:cs="Times New Roman"/>
                <w:noProof w:val="0"/>
                <w:kern w:val="1"/>
                <w:sz w:val="20"/>
                <w:lang w:eastAsia="hi-IN" w:bidi="hi-IN"/>
              </w:rPr>
              <w:t>,</w:t>
            </w:r>
            <w:r w:rsidRPr="0081251A">
              <w:rPr>
                <w:rFonts w:eastAsia="SimSun" w:cs="Times New Roman"/>
                <w:noProof w:val="0"/>
                <w:kern w:val="1"/>
                <w:sz w:val="20"/>
                <w:lang w:eastAsia="hi-IN" w:bidi="hi-IN"/>
              </w:rPr>
              <w:t xml:space="preserve"> Eur</w:t>
            </w:r>
          </w:p>
        </w:tc>
        <w:tc>
          <w:tcPr>
            <w:tcW w:w="2551" w:type="dxa"/>
            <w:tcBorders>
              <w:top w:val="single" w:sz="6" w:space="0" w:color="auto"/>
              <w:left w:val="single" w:sz="6" w:space="0" w:color="auto"/>
              <w:bottom w:val="single" w:sz="6" w:space="0" w:color="auto"/>
              <w:right w:val="single" w:sz="6" w:space="0" w:color="auto"/>
            </w:tcBorders>
          </w:tcPr>
          <w:p w14:paraId="5290F703" w14:textId="77777777"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p>
        </w:tc>
        <w:tc>
          <w:tcPr>
            <w:tcW w:w="2827" w:type="dxa"/>
            <w:tcBorders>
              <w:top w:val="single" w:sz="6" w:space="0" w:color="auto"/>
              <w:left w:val="single" w:sz="6" w:space="0" w:color="auto"/>
              <w:bottom w:val="single" w:sz="6" w:space="0" w:color="auto"/>
              <w:right w:val="single" w:sz="6" w:space="0" w:color="auto"/>
            </w:tcBorders>
          </w:tcPr>
          <w:p w14:paraId="1E60FDF7" w14:textId="6673A320" w:rsidR="00FA00F7" w:rsidRPr="0081251A" w:rsidRDefault="00FA00F7" w:rsidP="00292516">
            <w:pPr>
              <w:widowControl w:val="0"/>
              <w:autoSpaceDE w:val="0"/>
              <w:adjustRightInd w:val="0"/>
              <w:ind w:firstLine="0"/>
              <w:jc w:val="center"/>
              <w:rPr>
                <w:rFonts w:eastAsia="SimSun" w:cs="Times New Roman"/>
                <w:noProof w:val="0"/>
                <w:kern w:val="1"/>
                <w:sz w:val="20"/>
                <w:lang w:eastAsia="hi-IN" w:bidi="hi-IN"/>
              </w:rPr>
            </w:pPr>
            <w:r w:rsidRPr="0081251A">
              <w:rPr>
                <w:rFonts w:eastAsia="SimSun" w:cs="Times New Roman"/>
                <w:noProof w:val="0"/>
                <w:kern w:val="1"/>
                <w:sz w:val="20"/>
                <w:lang w:eastAsia="hi-IN" w:bidi="hi-IN"/>
              </w:rPr>
              <w:t>24</w:t>
            </w:r>
          </w:p>
        </w:tc>
      </w:tr>
    </w:tbl>
    <w:p w14:paraId="18DB7949" w14:textId="7D45E35B"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Didelę reikšmę gerinant melioracijos sistemų būklę turi ES lėšos. 2020 m. pagal Lietuvos Kaimo plėtros 2014</w:t>
      </w:r>
      <w:r w:rsidR="00EE1835" w:rsidRPr="00EE1835">
        <w:rPr>
          <w:rFonts w:eastAsia="SimSun"/>
          <w:noProof w:val="0"/>
          <w:kern w:val="1"/>
          <w:sz w:val="20"/>
          <w:lang w:eastAsia="hi-IN" w:bidi="hi-IN"/>
        </w:rPr>
        <w:t xml:space="preserve"> </w:t>
      </w:r>
      <w:r w:rsidR="00EE1835">
        <w:rPr>
          <w:rFonts w:eastAsia="SimSun"/>
          <w:noProof w:val="0"/>
          <w:kern w:val="1"/>
          <w:sz w:val="20"/>
          <w:lang w:eastAsia="hi-IN" w:bidi="hi-IN"/>
        </w:rPr>
        <w:t>Eur</w:t>
      </w:r>
      <w:r w:rsidR="00EE1835" w:rsidRPr="00FA00F7" w:rsidDel="00EE1835">
        <w:rPr>
          <w:rFonts w:eastAsia="SimSun"/>
          <w:noProof w:val="0"/>
          <w:kern w:val="2"/>
          <w:szCs w:val="24"/>
          <w:lang w:eastAsia="hi-IN" w:bidi="hi-IN"/>
        </w:rPr>
        <w:t xml:space="preserve"> </w:t>
      </w:r>
      <w:r w:rsidRPr="00FA00F7">
        <w:rPr>
          <w:rFonts w:eastAsia="SimSun"/>
          <w:noProof w:val="0"/>
          <w:kern w:val="2"/>
          <w:szCs w:val="24"/>
          <w:lang w:eastAsia="hi-IN" w:bidi="hi-IN"/>
        </w:rPr>
        <w:t xml:space="preserve">2020 metų programos priemonę „Investicijos į materialųjį turtą“ veiklą „Parama žemės ūkio vandentvarkai“, pradėta įgyvendinti 2 projektai: „Panevėžio rajono Krekenavos seniūnijos </w:t>
      </w:r>
      <w:proofErr w:type="spellStart"/>
      <w:r w:rsidRPr="00FA00F7">
        <w:rPr>
          <w:rFonts w:eastAsia="SimSun"/>
          <w:noProof w:val="0"/>
          <w:kern w:val="2"/>
          <w:szCs w:val="24"/>
          <w:lang w:eastAsia="hi-IN" w:bidi="hi-IN"/>
        </w:rPr>
        <w:t>Mitriūnų</w:t>
      </w:r>
      <w:proofErr w:type="spellEnd"/>
      <w:r w:rsidRPr="00FA00F7">
        <w:rPr>
          <w:rFonts w:eastAsia="SimSun"/>
          <w:noProof w:val="0"/>
          <w:kern w:val="2"/>
          <w:szCs w:val="24"/>
          <w:lang w:eastAsia="hi-IN" w:bidi="hi-IN"/>
        </w:rPr>
        <w:t xml:space="preserve"> ir </w:t>
      </w:r>
      <w:proofErr w:type="spellStart"/>
      <w:r w:rsidRPr="00FA00F7">
        <w:rPr>
          <w:rFonts w:eastAsia="SimSun"/>
          <w:noProof w:val="0"/>
          <w:kern w:val="2"/>
          <w:szCs w:val="24"/>
          <w:lang w:eastAsia="hi-IN" w:bidi="hi-IN"/>
        </w:rPr>
        <w:t>Žibartonių</w:t>
      </w:r>
      <w:proofErr w:type="spellEnd"/>
      <w:r w:rsidRPr="00FA00F7">
        <w:rPr>
          <w:rFonts w:eastAsia="SimSun"/>
          <w:noProof w:val="0"/>
          <w:kern w:val="2"/>
          <w:szCs w:val="24"/>
          <w:lang w:eastAsia="hi-IN" w:bidi="hi-IN"/>
        </w:rPr>
        <w:t xml:space="preserve"> k. v. </w:t>
      </w:r>
      <w:proofErr w:type="spellStart"/>
      <w:r w:rsidRPr="00FA00F7">
        <w:rPr>
          <w:rFonts w:eastAsia="SimSun"/>
          <w:noProof w:val="0"/>
          <w:kern w:val="2"/>
          <w:szCs w:val="24"/>
          <w:lang w:eastAsia="hi-IN" w:bidi="hi-IN"/>
        </w:rPr>
        <w:t>Žibartonių</w:t>
      </w:r>
      <w:proofErr w:type="spellEnd"/>
      <w:r w:rsidRPr="00FA00F7">
        <w:rPr>
          <w:rFonts w:eastAsia="SimSun"/>
          <w:noProof w:val="0"/>
          <w:kern w:val="2"/>
          <w:szCs w:val="24"/>
          <w:lang w:eastAsia="hi-IN" w:bidi="hi-IN"/>
        </w:rPr>
        <w:t xml:space="preserve"> II tvenkinio hidrotechnikos statinių, tilto per </w:t>
      </w:r>
      <w:proofErr w:type="spellStart"/>
      <w:r w:rsidRPr="00FA00F7">
        <w:rPr>
          <w:rFonts w:eastAsia="SimSun"/>
          <w:noProof w:val="0"/>
          <w:kern w:val="2"/>
          <w:szCs w:val="24"/>
          <w:lang w:eastAsia="hi-IN" w:bidi="hi-IN"/>
        </w:rPr>
        <w:t>Lokaušos</w:t>
      </w:r>
      <w:proofErr w:type="spellEnd"/>
      <w:r w:rsidRPr="00FA00F7">
        <w:rPr>
          <w:rFonts w:eastAsia="SimSun"/>
          <w:noProof w:val="0"/>
          <w:kern w:val="2"/>
          <w:szCs w:val="24"/>
          <w:lang w:eastAsia="hi-IN" w:bidi="hi-IN"/>
        </w:rPr>
        <w:t xml:space="preserve"> upę, griovių ir pralaidų rekonstravimas“ ir „Panevėžio rajono Upytės  seniūnijos Ėriškių k. v. </w:t>
      </w:r>
      <w:proofErr w:type="spellStart"/>
      <w:r w:rsidRPr="00FA00F7">
        <w:rPr>
          <w:rFonts w:eastAsia="SimSun"/>
          <w:noProof w:val="0"/>
          <w:kern w:val="2"/>
          <w:szCs w:val="24"/>
          <w:lang w:eastAsia="hi-IN" w:bidi="hi-IN"/>
        </w:rPr>
        <w:t>Stepanionių</w:t>
      </w:r>
      <w:proofErr w:type="spellEnd"/>
      <w:r w:rsidRPr="00FA00F7">
        <w:rPr>
          <w:rFonts w:eastAsia="SimSun"/>
          <w:noProof w:val="0"/>
          <w:kern w:val="2"/>
          <w:szCs w:val="24"/>
          <w:lang w:eastAsia="hi-IN" w:bidi="hi-IN"/>
        </w:rPr>
        <w:t xml:space="preserve"> tvenkinio hidrotechnikos statinių, tilto per Upytės upę, griovių ir pralaidų rekonstravimas“. Bendra abiejų projektų vertė 580 tūkst. Eur. </w:t>
      </w:r>
    </w:p>
    <w:p w14:paraId="36C8A848" w14:textId="36898F66"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2020 m. pagal šią programą Nacionalinei mokėjimo agentūrai prie Žemės ūkio ministerijos buvo pateiktos dvi paraiškos, „Panevėžio rajono Paįstrio ir Panevėžio sen. Bernatonių k. v. Bernatonių ir Šiaudinės polderių sausinimo siurblinių, griovių ir pralaidų rekonstravimas“  ir „Panevėžio rajono Naujamiesčio seniūnijos Naujamiesčio ir Pažibų k. v. Pažibų tvenkinio hidrotechnikos statinių, griovių ir pralaidų rekonstravimas“.</w:t>
      </w:r>
    </w:p>
    <w:p w14:paraId="4AECA5ED" w14:textId="564F1465"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Kiekvieną mėnesį VĮ Valstybės žemės fondo Melioracijos skyriui </w:t>
      </w:r>
      <w:r w:rsidR="00EE1835" w:rsidRPr="00FA00F7">
        <w:rPr>
          <w:rFonts w:eastAsia="SimSun"/>
          <w:noProof w:val="0"/>
          <w:kern w:val="2"/>
          <w:szCs w:val="24"/>
          <w:lang w:eastAsia="hi-IN" w:bidi="hi-IN"/>
        </w:rPr>
        <w:t xml:space="preserve">parengtos </w:t>
      </w:r>
      <w:r w:rsidRPr="00FA00F7">
        <w:rPr>
          <w:rFonts w:eastAsia="SimSun"/>
          <w:noProof w:val="0"/>
          <w:kern w:val="2"/>
          <w:szCs w:val="24"/>
          <w:lang w:eastAsia="hi-IN" w:bidi="hi-IN"/>
        </w:rPr>
        <w:t>ataskaitos apie atliktus melioracijos darbus ir šių darbų finansavimo eigą rajone.</w:t>
      </w:r>
    </w:p>
    <w:p w14:paraId="73A651C8" w14:textId="32C0CCC4"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Pagal pateiktus rajono savivaldybei melioruotos žemės savininkų 9 prašymus, parengti ir išduoti techniniai dokumentai apie jų žemėse esančius melioracijos statinius: drenažo plano kopijos masteliu 1:2000. </w:t>
      </w:r>
    </w:p>
    <w:p w14:paraId="4E9C59F2" w14:textId="02BD013C"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Iš Nacionalinės žemės tarnybos prie Žemės ūkio ministerijos Panevėžio skyriaus gauta</w:t>
      </w:r>
      <w:r w:rsidRPr="00FA00F7">
        <w:rPr>
          <w:rFonts w:eastAsia="SimSun"/>
          <w:b/>
          <w:noProof w:val="0"/>
          <w:kern w:val="2"/>
          <w:szCs w:val="24"/>
          <w:lang w:eastAsia="hi-IN" w:bidi="hi-IN"/>
        </w:rPr>
        <w:t xml:space="preserve"> </w:t>
      </w:r>
      <w:r w:rsidR="00BE6EDE" w:rsidRPr="00577DD0">
        <w:rPr>
          <w:rFonts w:cs="Times New Roman"/>
          <w:szCs w:val="24"/>
        </w:rPr>
        <w:br/>
      </w:r>
      <w:r w:rsidRPr="00FA00F7">
        <w:rPr>
          <w:rFonts w:eastAsia="SimSun"/>
          <w:noProof w:val="0"/>
          <w:kern w:val="2"/>
          <w:szCs w:val="24"/>
          <w:lang w:eastAsia="hi-IN" w:bidi="hi-IN"/>
        </w:rPr>
        <w:t xml:space="preserve">5 prašymai, kurie išnagrinėti bei parengti planai melioracijos sistemų išsaugojimui melioruotą žemę apsodinant mišku, išduotos miško įveisimo ne miško žemėje techninės sąlygos. </w:t>
      </w:r>
    </w:p>
    <w:p w14:paraId="5F336F28" w14:textId="1B165173" w:rsidR="00FA00F7" w:rsidRPr="00FA00F7" w:rsidRDefault="00FA00F7" w:rsidP="00292516">
      <w:pPr>
        <w:widowControl w:val="0"/>
        <w:suppressLineNumbers/>
        <w:rPr>
          <w:rFonts w:eastAsia="SimSun"/>
          <w:noProof w:val="0"/>
          <w:kern w:val="2"/>
          <w:szCs w:val="24"/>
          <w:lang w:eastAsia="hi-IN" w:bidi="hi-IN"/>
        </w:rPr>
      </w:pPr>
      <w:r w:rsidRPr="00FA00F7">
        <w:rPr>
          <w:rFonts w:eastAsia="SimSun"/>
          <w:noProof w:val="0"/>
          <w:kern w:val="2"/>
          <w:szCs w:val="24"/>
          <w:lang w:eastAsia="hi-IN" w:bidi="hi-IN"/>
        </w:rPr>
        <w:t xml:space="preserve"> Išduota</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10</w:t>
      </w:r>
      <w:r w:rsidRPr="00FA00F7">
        <w:rPr>
          <w:rFonts w:eastAsia="SimSun"/>
          <w:noProof w:val="0"/>
          <w:color w:val="FF0000"/>
          <w:kern w:val="2"/>
          <w:szCs w:val="24"/>
          <w:lang w:eastAsia="hi-IN" w:bidi="hi-IN"/>
        </w:rPr>
        <w:t xml:space="preserve"> </w:t>
      </w:r>
      <w:r w:rsidRPr="00FA00F7">
        <w:rPr>
          <w:rFonts w:eastAsia="SimSun"/>
          <w:noProof w:val="0"/>
          <w:kern w:val="2"/>
          <w:szCs w:val="24"/>
          <w:lang w:eastAsia="hi-IN" w:bidi="hi-IN"/>
        </w:rPr>
        <w:t xml:space="preserve">techninių sąlygų projektavimo darbams atlikti melioruotose žemėse. Dalyvauta nuolatinės statybos komisijos darbe, išnagrinėti ir suderinti 176 projektai, suderinta </w:t>
      </w:r>
      <w:r w:rsidR="00BE6EDE" w:rsidRPr="00577DD0">
        <w:rPr>
          <w:rFonts w:cs="Times New Roman"/>
          <w:szCs w:val="24"/>
        </w:rPr>
        <w:br/>
      </w:r>
      <w:r w:rsidRPr="00FA00F7">
        <w:rPr>
          <w:rFonts w:eastAsia="SimSun"/>
          <w:noProof w:val="0"/>
          <w:kern w:val="2"/>
          <w:szCs w:val="24"/>
          <w:lang w:eastAsia="hi-IN" w:bidi="hi-IN"/>
        </w:rPr>
        <w:t xml:space="preserve">1 080 topografinių nuotraukų. Atlikta 10 objektų kontrolė kasinėjimo darbams dėl išduotų techninių sąlygų vykdymo. Atlikta techninė priežiūra melioracijos objektuose, tikrintas hidrotechninių statinių </w:t>
      </w:r>
      <w:r w:rsidRPr="00FA00F7">
        <w:rPr>
          <w:rFonts w:eastAsia="SimSun"/>
          <w:noProof w:val="0"/>
          <w:kern w:val="2"/>
          <w:szCs w:val="24"/>
          <w:lang w:eastAsia="hi-IN" w:bidi="hi-IN"/>
        </w:rPr>
        <w:lastRenderedPageBreak/>
        <w:t>(užtvankų), sausinimo siurblinių darbas.</w:t>
      </w:r>
    </w:p>
    <w:p w14:paraId="3544622C" w14:textId="501BEAAA" w:rsidR="00FA00F7" w:rsidRPr="00FA00F7" w:rsidRDefault="00D35C37" w:rsidP="00292516">
      <w:pPr>
        <w:widowControl w:val="0"/>
        <w:rPr>
          <w:rFonts w:eastAsia="SimSun"/>
          <w:noProof w:val="0"/>
          <w:kern w:val="1"/>
          <w:szCs w:val="24"/>
          <w:lang w:eastAsia="hi-IN" w:bidi="hi-IN"/>
        </w:rPr>
      </w:pPr>
      <w:r>
        <w:rPr>
          <w:rFonts w:eastAsia="SimSun"/>
          <w:noProof w:val="0"/>
          <w:kern w:val="1"/>
          <w:szCs w:val="24"/>
          <w:lang w:eastAsia="hi-IN" w:bidi="hi-IN"/>
        </w:rPr>
        <w:t>2020 metais</w:t>
      </w:r>
      <w:r w:rsidR="00FA00F7" w:rsidRPr="00FA00F7">
        <w:rPr>
          <w:rFonts w:eastAsia="SimSun"/>
          <w:noProof w:val="0"/>
          <w:kern w:val="1"/>
          <w:szCs w:val="24"/>
          <w:lang w:eastAsia="hi-IN" w:bidi="hi-IN"/>
        </w:rPr>
        <w:t xml:space="preserve"> įregistruota 36 įvairios paskirties nauji traktoriai ir kitų savaeigių mechanizmų, 8 įvairios paskirties priekabos ir puspriekabės. Iš jų 3  nauji traktoriai kitų rajonų ūkio subjektams.</w:t>
      </w:r>
    </w:p>
    <w:p w14:paraId="1B7705AF" w14:textId="32CE4673"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11 rajono ūkininkų pirko naujus traktorius pasinaudodami finansinio lizingo įmonių paslaugomis (2019 metais – 10).</w:t>
      </w:r>
    </w:p>
    <w:p w14:paraId="4021B9EE" w14:textId="2E7188DD"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 xml:space="preserve">Naujų javų kombainų įregistruota 7 vnt. (2019 m. – 4 vnt.).  </w:t>
      </w:r>
    </w:p>
    <w:p w14:paraId="68E6B181" w14:textId="423F6638"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 xml:space="preserve">Per metus iš viso atlikta įregistravimo, išregistravimo operacijų – 1 162 vnt. (2019 m. – </w:t>
      </w:r>
      <w:r w:rsidR="00BE6EDE" w:rsidRPr="00577DD0">
        <w:rPr>
          <w:rFonts w:cs="Times New Roman"/>
          <w:szCs w:val="24"/>
        </w:rPr>
        <w:br/>
      </w:r>
      <w:r w:rsidRPr="00FA00F7">
        <w:rPr>
          <w:rFonts w:eastAsia="SimSun"/>
          <w:noProof w:val="0"/>
          <w:kern w:val="1"/>
          <w:szCs w:val="24"/>
          <w:lang w:eastAsia="hi-IN" w:bidi="hi-IN"/>
        </w:rPr>
        <w:t xml:space="preserve">1 178), išduota 413 naujų valstybinio numerio ženklų (2019 m. – 450 vnt.). </w:t>
      </w:r>
    </w:p>
    <w:p w14:paraId="75349E17" w14:textId="611129A3"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 xml:space="preserve">Lietuvos Respublikos Žemės ūkio ministro įsakymu nuo 2009 m. balandžio mėn. traktorių ir priekabų techninė </w:t>
      </w:r>
      <w:r w:rsidR="00EE1835" w:rsidRPr="00FA00F7">
        <w:rPr>
          <w:rFonts w:eastAsia="SimSun"/>
          <w:noProof w:val="0"/>
          <w:kern w:val="1"/>
          <w:szCs w:val="24"/>
          <w:lang w:eastAsia="hi-IN" w:bidi="hi-IN"/>
        </w:rPr>
        <w:t>apžiūr</w:t>
      </w:r>
      <w:r w:rsidR="00EE1835">
        <w:rPr>
          <w:rFonts w:eastAsia="SimSun"/>
          <w:noProof w:val="0"/>
          <w:kern w:val="1"/>
          <w:szCs w:val="24"/>
          <w:lang w:eastAsia="hi-IN" w:bidi="hi-IN"/>
        </w:rPr>
        <w:t>a</w:t>
      </w:r>
      <w:r w:rsidR="00EE1835" w:rsidRPr="00FA00F7">
        <w:rPr>
          <w:rFonts w:eastAsia="SimSun"/>
          <w:noProof w:val="0"/>
          <w:kern w:val="1"/>
          <w:szCs w:val="24"/>
          <w:lang w:eastAsia="hi-IN" w:bidi="hi-IN"/>
        </w:rPr>
        <w:t xml:space="preserve"> atliekam</w:t>
      </w:r>
      <w:r w:rsidR="00EE1835">
        <w:rPr>
          <w:rFonts w:eastAsia="SimSun"/>
          <w:noProof w:val="0"/>
          <w:kern w:val="1"/>
          <w:szCs w:val="24"/>
          <w:lang w:eastAsia="hi-IN" w:bidi="hi-IN"/>
        </w:rPr>
        <w:t>a</w:t>
      </w:r>
      <w:r w:rsidR="00EE1835" w:rsidRPr="00FA00F7">
        <w:rPr>
          <w:rFonts w:eastAsia="SimSun"/>
          <w:noProof w:val="0"/>
          <w:kern w:val="1"/>
          <w:szCs w:val="24"/>
          <w:lang w:eastAsia="hi-IN" w:bidi="hi-IN"/>
        </w:rPr>
        <w:t xml:space="preserve"> </w:t>
      </w:r>
      <w:r w:rsidRPr="00FA00F7">
        <w:rPr>
          <w:rFonts w:eastAsia="SimSun"/>
          <w:noProof w:val="0"/>
          <w:kern w:val="1"/>
          <w:szCs w:val="24"/>
          <w:lang w:eastAsia="hi-IN" w:bidi="hi-IN"/>
        </w:rPr>
        <w:t xml:space="preserve">kas </w:t>
      </w:r>
      <w:r w:rsidR="00EE1835" w:rsidRPr="00FA00F7">
        <w:rPr>
          <w:rFonts w:eastAsia="SimSun"/>
          <w:noProof w:val="0"/>
          <w:kern w:val="1"/>
          <w:szCs w:val="24"/>
          <w:lang w:eastAsia="hi-IN" w:bidi="hi-IN"/>
        </w:rPr>
        <w:t>dvej</w:t>
      </w:r>
      <w:r w:rsidR="00EE1835">
        <w:rPr>
          <w:rFonts w:eastAsia="SimSun"/>
          <w:noProof w:val="0"/>
          <w:kern w:val="1"/>
          <w:szCs w:val="24"/>
          <w:lang w:eastAsia="hi-IN" w:bidi="hi-IN"/>
        </w:rPr>
        <w:t xml:space="preserve">us </w:t>
      </w:r>
      <w:r w:rsidR="00EE1835" w:rsidRPr="00FA00F7">
        <w:rPr>
          <w:rFonts w:eastAsia="SimSun"/>
          <w:noProof w:val="0"/>
          <w:kern w:val="1"/>
          <w:szCs w:val="24"/>
          <w:lang w:eastAsia="hi-IN" w:bidi="hi-IN"/>
        </w:rPr>
        <w:t>met</w:t>
      </w:r>
      <w:r w:rsidR="00EE1835">
        <w:rPr>
          <w:rFonts w:eastAsia="SimSun"/>
          <w:noProof w:val="0"/>
          <w:kern w:val="1"/>
          <w:szCs w:val="24"/>
          <w:lang w:eastAsia="hi-IN" w:bidi="hi-IN"/>
        </w:rPr>
        <w:t>us</w:t>
      </w:r>
      <w:r w:rsidRPr="00FA00F7">
        <w:rPr>
          <w:rFonts w:eastAsia="SimSun"/>
          <w:noProof w:val="0"/>
          <w:kern w:val="1"/>
          <w:szCs w:val="24"/>
          <w:lang w:eastAsia="hi-IN" w:bidi="hi-IN"/>
        </w:rPr>
        <w:t xml:space="preserve">, todėl ir apžiūrų rezultatus tikslinga lyginti kas </w:t>
      </w:r>
      <w:r w:rsidR="00EE1835" w:rsidRPr="00FA00F7">
        <w:rPr>
          <w:rFonts w:eastAsia="SimSun"/>
          <w:noProof w:val="0"/>
          <w:kern w:val="1"/>
          <w:szCs w:val="24"/>
          <w:lang w:eastAsia="hi-IN" w:bidi="hi-IN"/>
        </w:rPr>
        <w:t>d</w:t>
      </w:r>
      <w:r w:rsidR="00EE1835">
        <w:rPr>
          <w:rFonts w:eastAsia="SimSun"/>
          <w:noProof w:val="0"/>
          <w:kern w:val="1"/>
          <w:szCs w:val="24"/>
          <w:lang w:eastAsia="hi-IN" w:bidi="hi-IN"/>
        </w:rPr>
        <w:t>vejus</w:t>
      </w:r>
      <w:r w:rsidR="00EE1835" w:rsidRPr="00FA00F7">
        <w:rPr>
          <w:rFonts w:eastAsia="SimSun"/>
          <w:noProof w:val="0"/>
          <w:kern w:val="1"/>
          <w:szCs w:val="24"/>
          <w:lang w:eastAsia="hi-IN" w:bidi="hi-IN"/>
        </w:rPr>
        <w:t xml:space="preserve"> met</w:t>
      </w:r>
      <w:r w:rsidR="00EE1835">
        <w:rPr>
          <w:rFonts w:eastAsia="SimSun"/>
          <w:noProof w:val="0"/>
          <w:kern w:val="1"/>
          <w:szCs w:val="24"/>
          <w:lang w:eastAsia="hi-IN" w:bidi="hi-IN"/>
        </w:rPr>
        <w:t>us</w:t>
      </w:r>
      <w:r w:rsidRPr="00FA00F7">
        <w:rPr>
          <w:rFonts w:eastAsia="SimSun"/>
          <w:noProof w:val="0"/>
          <w:kern w:val="1"/>
          <w:szCs w:val="24"/>
          <w:lang w:eastAsia="hi-IN" w:bidi="hi-IN"/>
        </w:rPr>
        <w:t xml:space="preserve">. Taigi  traktorių ir traktorinių priekabų techninė </w:t>
      </w:r>
      <w:r w:rsidR="00EE1835" w:rsidRPr="00FA00F7">
        <w:rPr>
          <w:rFonts w:eastAsia="SimSun"/>
          <w:noProof w:val="0"/>
          <w:kern w:val="1"/>
          <w:szCs w:val="24"/>
          <w:lang w:eastAsia="hi-IN" w:bidi="hi-IN"/>
        </w:rPr>
        <w:t>apžiūr</w:t>
      </w:r>
      <w:r w:rsidR="00EE1835">
        <w:rPr>
          <w:rFonts w:eastAsia="SimSun"/>
          <w:noProof w:val="0"/>
          <w:kern w:val="1"/>
          <w:szCs w:val="24"/>
          <w:lang w:eastAsia="hi-IN" w:bidi="hi-IN"/>
        </w:rPr>
        <w:t>a</w:t>
      </w:r>
      <w:r w:rsidR="00EE1835" w:rsidRPr="00FA00F7">
        <w:rPr>
          <w:rFonts w:eastAsia="SimSun"/>
          <w:noProof w:val="0"/>
          <w:kern w:val="1"/>
          <w:szCs w:val="24"/>
          <w:lang w:eastAsia="hi-IN" w:bidi="hi-IN"/>
        </w:rPr>
        <w:t xml:space="preserve"> </w:t>
      </w:r>
      <w:r w:rsidRPr="00FA00F7">
        <w:rPr>
          <w:rFonts w:eastAsia="SimSun"/>
          <w:noProof w:val="0"/>
          <w:kern w:val="1"/>
          <w:szCs w:val="24"/>
          <w:lang w:eastAsia="hi-IN" w:bidi="hi-IN"/>
        </w:rPr>
        <w:t>praėjusiais metais vyko</w:t>
      </w:r>
      <w:r w:rsidR="00EE1835">
        <w:rPr>
          <w:rFonts w:eastAsia="SimSun"/>
          <w:noProof w:val="0"/>
          <w:kern w:val="1"/>
          <w:szCs w:val="24"/>
          <w:lang w:eastAsia="hi-IN" w:bidi="hi-IN"/>
        </w:rPr>
        <w:t xml:space="preserve"> </w:t>
      </w:r>
      <w:r w:rsidR="007931DE" w:rsidRPr="00577DD0">
        <w:rPr>
          <w:rFonts w:cs="Times New Roman"/>
          <w:szCs w:val="24"/>
        </w:rPr>
        <w:br/>
      </w:r>
      <w:r w:rsidRPr="00FA00F7">
        <w:rPr>
          <w:rFonts w:eastAsia="SimSun"/>
          <w:noProof w:val="0"/>
          <w:kern w:val="1"/>
          <w:szCs w:val="24"/>
          <w:lang w:eastAsia="hi-IN" w:bidi="hi-IN"/>
        </w:rPr>
        <w:t xml:space="preserve">40 rajono vietovių, iš jų 12 vietovių po 2 kartus. </w:t>
      </w:r>
    </w:p>
    <w:p w14:paraId="7EA1DEB3" w14:textId="24C15839"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Dėl COVID</w:t>
      </w:r>
      <w:r w:rsidR="00D43504">
        <w:rPr>
          <w:rFonts w:eastAsia="SimSun"/>
          <w:noProof w:val="0"/>
          <w:kern w:val="1"/>
          <w:szCs w:val="24"/>
          <w:lang w:eastAsia="hi-IN" w:bidi="hi-IN"/>
        </w:rPr>
        <w:t>-</w:t>
      </w:r>
      <w:r w:rsidRPr="00FA00F7">
        <w:rPr>
          <w:rFonts w:eastAsia="SimSun"/>
          <w:noProof w:val="0"/>
          <w:kern w:val="1"/>
          <w:szCs w:val="24"/>
          <w:lang w:eastAsia="hi-IN" w:bidi="hi-IN"/>
        </w:rPr>
        <w:t xml:space="preserve">19 pandemijos 25 rajono vietovėse techninė apžiūra buvo atliekama papildomai liepos mėnesį. Apžiūroms pateikta 1 107 vnt. technikos (2018 m. – 1 269 vnt.). Surinkta už registravimą bei technines apžiūras – 24 204 Eur  nustatytos rinkliavos mokesčių (2018 m. </w:t>
      </w:r>
      <w:r w:rsidR="00BE6EDE">
        <w:rPr>
          <w:rFonts w:eastAsia="SimSun"/>
          <w:noProof w:val="0"/>
          <w:kern w:val="1"/>
          <w:szCs w:val="24"/>
          <w:lang w:eastAsia="hi-IN" w:bidi="hi-IN"/>
        </w:rPr>
        <w:t>–</w:t>
      </w:r>
      <w:r w:rsidRPr="00FA00F7">
        <w:rPr>
          <w:rFonts w:eastAsia="SimSun"/>
          <w:noProof w:val="0"/>
          <w:kern w:val="1"/>
          <w:szCs w:val="24"/>
          <w:lang w:eastAsia="hi-IN" w:bidi="hi-IN"/>
        </w:rPr>
        <w:t xml:space="preserve"> </w:t>
      </w:r>
      <w:r w:rsidR="00BE6EDE" w:rsidRPr="00577DD0">
        <w:rPr>
          <w:rFonts w:cs="Times New Roman"/>
          <w:szCs w:val="24"/>
        </w:rPr>
        <w:br/>
      </w:r>
      <w:r w:rsidRPr="00FA00F7">
        <w:rPr>
          <w:rFonts w:eastAsia="SimSun"/>
          <w:noProof w:val="0"/>
          <w:kern w:val="1"/>
          <w:szCs w:val="24"/>
          <w:lang w:eastAsia="hi-IN" w:bidi="hi-IN"/>
        </w:rPr>
        <w:t xml:space="preserve">21 530 Eur). </w:t>
      </w:r>
    </w:p>
    <w:p w14:paraId="22E96D18" w14:textId="5FB361F8"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Statistikos duomenimis</w:t>
      </w:r>
      <w:r w:rsidR="00EE1835">
        <w:rPr>
          <w:rFonts w:eastAsia="SimSun"/>
          <w:noProof w:val="0"/>
          <w:kern w:val="1"/>
          <w:szCs w:val="24"/>
          <w:lang w:eastAsia="hi-IN" w:bidi="hi-IN"/>
        </w:rPr>
        <w:t>,</w:t>
      </w:r>
      <w:r w:rsidRPr="00FA00F7">
        <w:rPr>
          <w:rFonts w:eastAsia="SimSun"/>
          <w:noProof w:val="0"/>
          <w:kern w:val="1"/>
          <w:szCs w:val="24"/>
          <w:lang w:eastAsia="hi-IN" w:bidi="hi-IN"/>
        </w:rPr>
        <w:t xml:space="preserve"> 2020-12-31 rajone registruota 9 713 vnt. technikos (2019-12-31 – </w:t>
      </w:r>
      <w:r w:rsidR="00BE6EDE" w:rsidRPr="00577DD0">
        <w:rPr>
          <w:rFonts w:cs="Times New Roman"/>
          <w:szCs w:val="24"/>
        </w:rPr>
        <w:br/>
      </w:r>
      <w:r w:rsidRPr="00FA00F7">
        <w:rPr>
          <w:rFonts w:eastAsia="SimSun"/>
          <w:noProof w:val="0"/>
          <w:kern w:val="1"/>
          <w:szCs w:val="24"/>
          <w:lang w:eastAsia="hi-IN" w:bidi="hi-IN"/>
        </w:rPr>
        <w:t xml:space="preserve">9 682 vnt.) . Per </w:t>
      </w:r>
      <w:r w:rsidR="00EE1835" w:rsidRPr="00FA00F7">
        <w:rPr>
          <w:rFonts w:eastAsia="SimSun"/>
          <w:noProof w:val="0"/>
          <w:kern w:val="1"/>
          <w:szCs w:val="24"/>
          <w:lang w:eastAsia="hi-IN" w:bidi="hi-IN"/>
        </w:rPr>
        <w:t>d</w:t>
      </w:r>
      <w:r w:rsidR="00EE1835">
        <w:rPr>
          <w:rFonts w:eastAsia="SimSun"/>
          <w:noProof w:val="0"/>
          <w:kern w:val="1"/>
          <w:szCs w:val="24"/>
          <w:lang w:eastAsia="hi-IN" w:bidi="hi-IN"/>
        </w:rPr>
        <w:t>vejus</w:t>
      </w:r>
      <w:r w:rsidR="00EE1835" w:rsidRPr="00FA00F7">
        <w:rPr>
          <w:rFonts w:eastAsia="SimSun"/>
          <w:noProof w:val="0"/>
          <w:kern w:val="1"/>
          <w:szCs w:val="24"/>
          <w:lang w:eastAsia="hi-IN" w:bidi="hi-IN"/>
        </w:rPr>
        <w:t xml:space="preserve"> </w:t>
      </w:r>
      <w:r w:rsidRPr="00FA00F7">
        <w:rPr>
          <w:rFonts w:eastAsia="SimSun"/>
          <w:noProof w:val="0"/>
          <w:kern w:val="1"/>
          <w:szCs w:val="24"/>
          <w:lang w:eastAsia="hi-IN" w:bidi="hi-IN"/>
        </w:rPr>
        <w:t>metus  (2018 ir 2019) techninei apžiūrai pateikta 5 064 vnt. technikos. Tai sudaro apie 52 proc. visos rajone registruotos technikos. Šiuo metu šis skaičius stabilizavosi, nors prieš 12</w:t>
      </w:r>
      <w:r w:rsidR="00BE6EDE">
        <w:rPr>
          <w:rFonts w:eastAsia="SimSun"/>
          <w:noProof w:val="0"/>
          <w:kern w:val="1"/>
          <w:szCs w:val="24"/>
          <w:lang w:eastAsia="hi-IN" w:bidi="hi-IN"/>
        </w:rPr>
        <w:t xml:space="preserve"> </w:t>
      </w:r>
      <w:r w:rsidRPr="00FA00F7">
        <w:rPr>
          <w:rFonts w:eastAsia="SimSun"/>
          <w:noProof w:val="0"/>
          <w:kern w:val="1"/>
          <w:szCs w:val="24"/>
          <w:lang w:eastAsia="hi-IN" w:bidi="hi-IN"/>
        </w:rPr>
        <w:t xml:space="preserve">metų šis skaičius neviršijo 45 procentų. </w:t>
      </w:r>
    </w:p>
    <w:p w14:paraId="6F1E28C7" w14:textId="719EDCA4" w:rsidR="00FA00F7" w:rsidRPr="006C5301" w:rsidRDefault="00FA00F7" w:rsidP="00292516">
      <w:pPr>
        <w:widowControl w:val="0"/>
        <w:ind w:firstLine="709"/>
        <w:rPr>
          <w:rFonts w:eastAsia="SimSun"/>
          <w:bCs/>
          <w:noProof w:val="0"/>
          <w:kern w:val="2"/>
          <w:szCs w:val="24"/>
          <w:lang w:eastAsia="hi-IN" w:bidi="hi-IN"/>
        </w:rPr>
      </w:pPr>
      <w:r w:rsidRPr="006C5301">
        <w:rPr>
          <w:rFonts w:eastAsia="SimSun"/>
          <w:bCs/>
          <w:noProof w:val="0"/>
          <w:kern w:val="2"/>
          <w:szCs w:val="24"/>
          <w:lang w:eastAsia="hi-IN" w:bidi="hi-IN"/>
        </w:rPr>
        <w:t>2020 m. atlikt</w:t>
      </w:r>
      <w:r w:rsidR="00504B0A">
        <w:rPr>
          <w:rFonts w:eastAsia="SimSun"/>
          <w:bCs/>
          <w:noProof w:val="0"/>
          <w:kern w:val="2"/>
          <w:szCs w:val="24"/>
          <w:lang w:eastAsia="hi-IN" w:bidi="hi-IN"/>
        </w:rPr>
        <w:t>i</w:t>
      </w:r>
      <w:r w:rsidRPr="006C5301">
        <w:rPr>
          <w:rFonts w:eastAsia="SimSun"/>
          <w:bCs/>
          <w:noProof w:val="0"/>
          <w:kern w:val="2"/>
          <w:szCs w:val="24"/>
          <w:lang w:eastAsia="hi-IN" w:bidi="hi-IN"/>
        </w:rPr>
        <w:t xml:space="preserve"> veiksm</w:t>
      </w:r>
      <w:r w:rsidR="00504B0A">
        <w:rPr>
          <w:rFonts w:eastAsia="SimSun"/>
          <w:bCs/>
          <w:noProof w:val="0"/>
          <w:kern w:val="2"/>
          <w:szCs w:val="24"/>
          <w:lang w:eastAsia="hi-IN" w:bidi="hi-IN"/>
        </w:rPr>
        <w:t>ai</w:t>
      </w:r>
      <w:r w:rsidRPr="006C5301">
        <w:rPr>
          <w:rFonts w:eastAsia="SimSun"/>
          <w:bCs/>
          <w:noProof w:val="0"/>
          <w:kern w:val="2"/>
          <w:szCs w:val="24"/>
          <w:lang w:eastAsia="hi-IN" w:bidi="hi-IN"/>
        </w:rPr>
        <w:t xml:space="preserve"> pagal funkcijas</w:t>
      </w:r>
      <w:r w:rsidR="006C5301" w:rsidRPr="006C5301">
        <w:rPr>
          <w:rFonts w:eastAsia="SimSun"/>
          <w:bCs/>
          <w:noProof w:val="0"/>
          <w:kern w:val="2"/>
          <w:szCs w:val="24"/>
          <w:lang w:eastAsia="hi-IN" w:bidi="hi-IN"/>
        </w:rPr>
        <w:t>:</w:t>
      </w:r>
    </w:p>
    <w:tbl>
      <w:tblPr>
        <w:tblW w:w="9639" w:type="dxa"/>
        <w:tblInd w:w="-5" w:type="dxa"/>
        <w:tblLayout w:type="fixed"/>
        <w:tblLook w:val="0000" w:firstRow="0" w:lastRow="0" w:firstColumn="0" w:lastColumn="0" w:noHBand="0" w:noVBand="0"/>
      </w:tblPr>
      <w:tblGrid>
        <w:gridCol w:w="5956"/>
        <w:gridCol w:w="1440"/>
        <w:gridCol w:w="2243"/>
      </w:tblGrid>
      <w:tr w:rsidR="00FA00F7" w:rsidRPr="00FA00F7" w14:paraId="40BC60F3" w14:textId="77777777" w:rsidTr="00533589">
        <w:tc>
          <w:tcPr>
            <w:tcW w:w="5956" w:type="dxa"/>
            <w:tcBorders>
              <w:top w:val="single" w:sz="4" w:space="0" w:color="000000"/>
              <w:left w:val="single" w:sz="4" w:space="0" w:color="000000"/>
              <w:bottom w:val="single" w:sz="4" w:space="0" w:color="000000"/>
            </w:tcBorders>
            <w:shd w:val="clear" w:color="auto" w:fill="auto"/>
          </w:tcPr>
          <w:p w14:paraId="2F1B0B5E" w14:textId="77777777" w:rsidR="00FA00F7" w:rsidRPr="00423008" w:rsidRDefault="00FA00F7" w:rsidP="00FA00F7">
            <w:pPr>
              <w:widowControl w:val="0"/>
              <w:snapToGrid w:val="0"/>
              <w:ind w:firstLine="0"/>
              <w:jc w:val="center"/>
              <w:rPr>
                <w:rFonts w:eastAsia="SimSun"/>
                <w:bCs/>
                <w:iCs/>
                <w:noProof w:val="0"/>
                <w:kern w:val="1"/>
                <w:sz w:val="20"/>
                <w:lang w:eastAsia="hi-IN" w:bidi="hi-IN"/>
              </w:rPr>
            </w:pPr>
            <w:r w:rsidRPr="00423008">
              <w:rPr>
                <w:rFonts w:eastAsia="SimSun"/>
                <w:bCs/>
                <w:iCs/>
                <w:noProof w:val="0"/>
                <w:kern w:val="1"/>
                <w:sz w:val="20"/>
                <w:lang w:eastAsia="hi-IN" w:bidi="hi-IN"/>
              </w:rPr>
              <w:t>Atlikti darbai pagal funkcijas</w:t>
            </w:r>
          </w:p>
        </w:tc>
        <w:tc>
          <w:tcPr>
            <w:tcW w:w="1440" w:type="dxa"/>
            <w:tcBorders>
              <w:top w:val="single" w:sz="4" w:space="0" w:color="000000"/>
              <w:left w:val="single" w:sz="4" w:space="0" w:color="000000"/>
              <w:bottom w:val="single" w:sz="4" w:space="0" w:color="000000"/>
            </w:tcBorders>
            <w:shd w:val="clear" w:color="auto" w:fill="auto"/>
          </w:tcPr>
          <w:p w14:paraId="3B8FE519" w14:textId="77777777" w:rsidR="00FA00F7" w:rsidRPr="00423008" w:rsidRDefault="00FA00F7" w:rsidP="00FA00F7">
            <w:pPr>
              <w:widowControl w:val="0"/>
              <w:snapToGrid w:val="0"/>
              <w:ind w:firstLine="0"/>
              <w:jc w:val="center"/>
              <w:rPr>
                <w:rFonts w:eastAsia="SimSun"/>
                <w:bCs/>
                <w:iCs/>
                <w:noProof w:val="0"/>
                <w:kern w:val="1"/>
                <w:sz w:val="20"/>
                <w:lang w:eastAsia="hi-IN" w:bidi="hi-IN"/>
              </w:rPr>
            </w:pPr>
            <w:r w:rsidRPr="00423008">
              <w:rPr>
                <w:rFonts w:eastAsia="SimSun"/>
                <w:bCs/>
                <w:iCs/>
                <w:noProof w:val="0"/>
                <w:kern w:val="1"/>
                <w:sz w:val="20"/>
                <w:lang w:eastAsia="hi-IN" w:bidi="hi-IN"/>
              </w:rPr>
              <w:t>Skaičius vnt.</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1A54C2A8" w14:textId="77777777" w:rsidR="00FA00F7" w:rsidRPr="00423008" w:rsidRDefault="00FA00F7" w:rsidP="00FA00F7">
            <w:pPr>
              <w:widowControl w:val="0"/>
              <w:snapToGrid w:val="0"/>
              <w:ind w:firstLine="0"/>
              <w:jc w:val="left"/>
              <w:rPr>
                <w:rFonts w:eastAsia="SimSun"/>
                <w:noProof w:val="0"/>
                <w:kern w:val="1"/>
                <w:sz w:val="20"/>
                <w:lang w:eastAsia="hi-IN" w:bidi="hi-IN"/>
              </w:rPr>
            </w:pPr>
            <w:r w:rsidRPr="00423008">
              <w:rPr>
                <w:rFonts w:eastAsia="SimSun"/>
                <w:bCs/>
                <w:iCs/>
                <w:noProof w:val="0"/>
                <w:kern w:val="1"/>
                <w:sz w:val="20"/>
                <w:lang w:eastAsia="hi-IN" w:bidi="hi-IN"/>
              </w:rPr>
              <w:t>Lyginant su 2019 m. (%)</w:t>
            </w:r>
          </w:p>
        </w:tc>
      </w:tr>
      <w:tr w:rsidR="00FA00F7" w:rsidRPr="00FA00F7" w14:paraId="3DCCDA91" w14:textId="77777777" w:rsidTr="00533589">
        <w:tc>
          <w:tcPr>
            <w:tcW w:w="5956" w:type="dxa"/>
            <w:tcBorders>
              <w:top w:val="single" w:sz="4" w:space="0" w:color="000000"/>
              <w:left w:val="single" w:sz="4" w:space="0" w:color="000000"/>
              <w:bottom w:val="single" w:sz="4" w:space="0" w:color="000000"/>
            </w:tcBorders>
            <w:shd w:val="clear" w:color="auto" w:fill="auto"/>
          </w:tcPr>
          <w:p w14:paraId="15E033C7"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Traktorių registras</w:t>
            </w:r>
          </w:p>
        </w:tc>
        <w:tc>
          <w:tcPr>
            <w:tcW w:w="1440" w:type="dxa"/>
            <w:tcBorders>
              <w:top w:val="single" w:sz="4" w:space="0" w:color="000000"/>
              <w:left w:val="single" w:sz="4" w:space="0" w:color="000000"/>
              <w:bottom w:val="single" w:sz="4" w:space="0" w:color="000000"/>
            </w:tcBorders>
            <w:shd w:val="clear" w:color="auto" w:fill="auto"/>
          </w:tcPr>
          <w:p w14:paraId="552F298A" w14:textId="77777777" w:rsidR="00FA00F7" w:rsidRPr="00BE6EDE" w:rsidRDefault="00FA00F7" w:rsidP="00FA00F7">
            <w:pPr>
              <w:widowControl w:val="0"/>
              <w:snapToGrid w:val="0"/>
              <w:ind w:firstLine="0"/>
              <w:jc w:val="center"/>
              <w:rPr>
                <w:rFonts w:eastAsia="SimSun"/>
                <w:noProof w:val="0"/>
                <w:kern w:val="1"/>
                <w:sz w:val="20"/>
                <w:lang w:eastAsia="hi-IN" w:bidi="hi-IN"/>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0D598195"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754772BD" w14:textId="77777777" w:rsidTr="00533589">
        <w:tc>
          <w:tcPr>
            <w:tcW w:w="5956" w:type="dxa"/>
            <w:tcBorders>
              <w:top w:val="single" w:sz="4" w:space="0" w:color="000000"/>
              <w:left w:val="single" w:sz="4" w:space="0" w:color="000000"/>
              <w:bottom w:val="single" w:sz="4" w:space="0" w:color="000000"/>
            </w:tcBorders>
            <w:shd w:val="clear" w:color="auto" w:fill="auto"/>
          </w:tcPr>
          <w:p w14:paraId="76E9B14F" w14:textId="5F078B88"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Įregistravimo–išregistravimo operacijų skaičius per 2020 m.</w:t>
            </w:r>
          </w:p>
        </w:tc>
        <w:tc>
          <w:tcPr>
            <w:tcW w:w="1440" w:type="dxa"/>
            <w:tcBorders>
              <w:top w:val="single" w:sz="4" w:space="0" w:color="000000"/>
              <w:left w:val="single" w:sz="4" w:space="0" w:color="000000"/>
              <w:bottom w:val="single" w:sz="4" w:space="0" w:color="000000"/>
            </w:tcBorders>
            <w:shd w:val="clear" w:color="auto" w:fill="auto"/>
          </w:tcPr>
          <w:p w14:paraId="7E440C39"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1 162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1395CF89"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99</w:t>
            </w:r>
          </w:p>
        </w:tc>
      </w:tr>
      <w:tr w:rsidR="00FA00F7" w:rsidRPr="00FA00F7" w14:paraId="569FF734" w14:textId="77777777" w:rsidTr="00533589">
        <w:tc>
          <w:tcPr>
            <w:tcW w:w="5956" w:type="dxa"/>
            <w:tcBorders>
              <w:top w:val="single" w:sz="4" w:space="0" w:color="000000"/>
              <w:left w:val="single" w:sz="4" w:space="0" w:color="000000"/>
              <w:bottom w:val="single" w:sz="4" w:space="0" w:color="000000"/>
            </w:tcBorders>
            <w:shd w:val="clear" w:color="auto" w:fill="auto"/>
          </w:tcPr>
          <w:p w14:paraId="5109B0CC" w14:textId="3F80C722"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Įregistruota naujų traktorių ir krautuvų </w:t>
            </w:r>
            <w:r w:rsidRPr="00FF3E13">
              <w:rPr>
                <w:rFonts w:eastAsia="SimSun"/>
                <w:noProof w:val="0"/>
                <w:kern w:val="1"/>
                <w:sz w:val="20"/>
                <w:lang w:eastAsia="hi-IN" w:bidi="hi-IN"/>
              </w:rPr>
              <w:t>per 20</w:t>
            </w:r>
            <w:r w:rsidR="00FF3E13" w:rsidRPr="009A192B">
              <w:rPr>
                <w:rFonts w:eastAsia="SimSun"/>
                <w:noProof w:val="0"/>
                <w:kern w:val="1"/>
                <w:sz w:val="20"/>
                <w:lang w:eastAsia="hi-IN" w:bidi="hi-IN"/>
              </w:rPr>
              <w:t>20</w:t>
            </w:r>
            <w:r w:rsidRPr="00FF3E13">
              <w:rPr>
                <w:rFonts w:eastAsia="SimSun"/>
                <w:noProof w:val="0"/>
                <w:kern w:val="1"/>
                <w:sz w:val="20"/>
                <w:lang w:eastAsia="hi-IN" w:bidi="hi-IN"/>
              </w:rPr>
              <w:t xml:space="preserve"> m.</w:t>
            </w:r>
          </w:p>
        </w:tc>
        <w:tc>
          <w:tcPr>
            <w:tcW w:w="1440" w:type="dxa"/>
            <w:tcBorders>
              <w:top w:val="single" w:sz="4" w:space="0" w:color="000000"/>
              <w:left w:val="single" w:sz="4" w:space="0" w:color="000000"/>
              <w:bottom w:val="single" w:sz="4" w:space="0" w:color="000000"/>
            </w:tcBorders>
            <w:shd w:val="clear" w:color="auto" w:fill="auto"/>
          </w:tcPr>
          <w:p w14:paraId="7BD070E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21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068926BE"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110</w:t>
            </w:r>
          </w:p>
        </w:tc>
      </w:tr>
      <w:tr w:rsidR="00FA00F7" w:rsidRPr="00FA00F7" w14:paraId="23144CF7" w14:textId="77777777" w:rsidTr="00533589">
        <w:tc>
          <w:tcPr>
            <w:tcW w:w="5956" w:type="dxa"/>
            <w:tcBorders>
              <w:top w:val="single" w:sz="4" w:space="0" w:color="000000"/>
              <w:left w:val="single" w:sz="4" w:space="0" w:color="000000"/>
              <w:bottom w:val="single" w:sz="4" w:space="0" w:color="000000"/>
            </w:tcBorders>
            <w:shd w:val="clear" w:color="auto" w:fill="auto"/>
          </w:tcPr>
          <w:p w14:paraId="51DB57DD"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Įregistruota rajone naujų priekabų ir puspriekabių </w:t>
            </w:r>
          </w:p>
        </w:tc>
        <w:tc>
          <w:tcPr>
            <w:tcW w:w="1440" w:type="dxa"/>
            <w:tcBorders>
              <w:top w:val="single" w:sz="4" w:space="0" w:color="000000"/>
              <w:left w:val="single" w:sz="4" w:space="0" w:color="000000"/>
              <w:bottom w:val="single" w:sz="4" w:space="0" w:color="000000"/>
            </w:tcBorders>
            <w:shd w:val="clear" w:color="auto" w:fill="auto"/>
          </w:tcPr>
          <w:p w14:paraId="66C6882F"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6963572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61</w:t>
            </w:r>
          </w:p>
        </w:tc>
      </w:tr>
      <w:tr w:rsidR="00FA00F7" w:rsidRPr="00FA00F7" w14:paraId="4A8BCFD2" w14:textId="77777777" w:rsidTr="00533589">
        <w:tc>
          <w:tcPr>
            <w:tcW w:w="5956" w:type="dxa"/>
            <w:tcBorders>
              <w:top w:val="single" w:sz="4" w:space="0" w:color="000000"/>
              <w:left w:val="single" w:sz="4" w:space="0" w:color="000000"/>
              <w:bottom w:val="single" w:sz="4" w:space="0" w:color="000000"/>
            </w:tcBorders>
            <w:shd w:val="clear" w:color="auto" w:fill="auto"/>
          </w:tcPr>
          <w:p w14:paraId="5CD95D9F"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Įregistruota rajone naujų javų kombainų iš viso</w:t>
            </w:r>
          </w:p>
        </w:tc>
        <w:tc>
          <w:tcPr>
            <w:tcW w:w="1440" w:type="dxa"/>
            <w:tcBorders>
              <w:top w:val="single" w:sz="4" w:space="0" w:color="000000"/>
              <w:left w:val="single" w:sz="4" w:space="0" w:color="000000"/>
              <w:bottom w:val="single" w:sz="4" w:space="0" w:color="000000"/>
            </w:tcBorders>
            <w:shd w:val="clear" w:color="auto" w:fill="auto"/>
          </w:tcPr>
          <w:p w14:paraId="19E977F4"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2CAB814A"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175</w:t>
            </w:r>
          </w:p>
        </w:tc>
      </w:tr>
      <w:tr w:rsidR="00FA00F7" w:rsidRPr="00FA00F7" w14:paraId="61771FEF" w14:textId="77777777" w:rsidTr="00533589">
        <w:tc>
          <w:tcPr>
            <w:tcW w:w="5956" w:type="dxa"/>
            <w:tcBorders>
              <w:top w:val="single" w:sz="4" w:space="0" w:color="000000"/>
              <w:left w:val="single" w:sz="4" w:space="0" w:color="000000"/>
              <w:bottom w:val="single" w:sz="4" w:space="0" w:color="000000"/>
            </w:tcBorders>
            <w:shd w:val="clear" w:color="auto" w:fill="auto"/>
          </w:tcPr>
          <w:p w14:paraId="70B08041"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Išduota naujų valstybinio numerio ženklų</w:t>
            </w:r>
          </w:p>
        </w:tc>
        <w:tc>
          <w:tcPr>
            <w:tcW w:w="1440" w:type="dxa"/>
            <w:tcBorders>
              <w:top w:val="single" w:sz="4" w:space="0" w:color="000000"/>
              <w:left w:val="single" w:sz="4" w:space="0" w:color="000000"/>
              <w:bottom w:val="single" w:sz="4" w:space="0" w:color="000000"/>
            </w:tcBorders>
            <w:shd w:val="clear" w:color="auto" w:fill="auto"/>
          </w:tcPr>
          <w:p w14:paraId="3E353D11"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413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1B748DF8"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92</w:t>
            </w:r>
          </w:p>
        </w:tc>
      </w:tr>
      <w:tr w:rsidR="00FA00F7" w:rsidRPr="00FA00F7" w14:paraId="246BA305" w14:textId="77777777" w:rsidTr="00242CBD">
        <w:trPr>
          <w:trHeight w:val="167"/>
        </w:trPr>
        <w:tc>
          <w:tcPr>
            <w:tcW w:w="5956" w:type="dxa"/>
            <w:tcBorders>
              <w:top w:val="single" w:sz="4" w:space="0" w:color="000000"/>
              <w:left w:val="single" w:sz="4" w:space="0" w:color="000000"/>
              <w:bottom w:val="single" w:sz="4" w:space="0" w:color="000000"/>
            </w:tcBorders>
            <w:shd w:val="clear" w:color="auto" w:fill="auto"/>
          </w:tcPr>
          <w:p w14:paraId="3211008C"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Techninės apžiūros</w:t>
            </w:r>
          </w:p>
        </w:tc>
        <w:tc>
          <w:tcPr>
            <w:tcW w:w="1440" w:type="dxa"/>
            <w:tcBorders>
              <w:top w:val="single" w:sz="4" w:space="0" w:color="000000"/>
              <w:left w:val="single" w:sz="4" w:space="0" w:color="000000"/>
              <w:bottom w:val="single" w:sz="4" w:space="0" w:color="000000"/>
            </w:tcBorders>
            <w:shd w:val="clear" w:color="auto" w:fill="auto"/>
          </w:tcPr>
          <w:p w14:paraId="514EC3D7" w14:textId="77777777" w:rsidR="00FA00F7" w:rsidRPr="00BE6EDE" w:rsidRDefault="00FA00F7" w:rsidP="00FA00F7">
            <w:pPr>
              <w:widowControl w:val="0"/>
              <w:snapToGrid w:val="0"/>
              <w:ind w:firstLine="0"/>
              <w:jc w:val="center"/>
              <w:rPr>
                <w:rFonts w:eastAsia="SimSun"/>
                <w:noProof w:val="0"/>
                <w:kern w:val="1"/>
                <w:sz w:val="20"/>
                <w:lang w:eastAsia="hi-IN" w:bidi="hi-IN"/>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55BBE5CC"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21195AFA" w14:textId="77777777" w:rsidTr="00533589">
        <w:tc>
          <w:tcPr>
            <w:tcW w:w="5956" w:type="dxa"/>
            <w:tcBorders>
              <w:top w:val="single" w:sz="4" w:space="0" w:color="000000"/>
              <w:left w:val="single" w:sz="4" w:space="0" w:color="000000"/>
              <w:bottom w:val="single" w:sz="4" w:space="0" w:color="000000"/>
            </w:tcBorders>
            <w:shd w:val="clear" w:color="auto" w:fill="auto"/>
          </w:tcPr>
          <w:p w14:paraId="5059BD79"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Organizuota techninių apžiūrų rajono seniūnijose:</w:t>
            </w:r>
          </w:p>
        </w:tc>
        <w:tc>
          <w:tcPr>
            <w:tcW w:w="1440" w:type="dxa"/>
            <w:tcBorders>
              <w:top w:val="single" w:sz="4" w:space="0" w:color="000000"/>
              <w:left w:val="single" w:sz="4" w:space="0" w:color="000000"/>
              <w:bottom w:val="single" w:sz="4" w:space="0" w:color="000000"/>
            </w:tcBorders>
            <w:shd w:val="clear" w:color="auto" w:fill="auto"/>
          </w:tcPr>
          <w:p w14:paraId="1DC6AFD0"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40</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6A5384C5"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550536DF" w14:textId="77777777" w:rsidTr="00533589">
        <w:tc>
          <w:tcPr>
            <w:tcW w:w="5956" w:type="dxa"/>
            <w:tcBorders>
              <w:top w:val="single" w:sz="4" w:space="0" w:color="000000"/>
              <w:left w:val="single" w:sz="4" w:space="0" w:color="000000"/>
              <w:bottom w:val="single" w:sz="4" w:space="0" w:color="000000"/>
            </w:tcBorders>
            <w:shd w:val="clear" w:color="auto" w:fill="auto"/>
          </w:tcPr>
          <w:p w14:paraId="64C3E164"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iš jų  – išvykta po 2 kartus</w:t>
            </w:r>
          </w:p>
        </w:tc>
        <w:tc>
          <w:tcPr>
            <w:tcW w:w="1440" w:type="dxa"/>
            <w:tcBorders>
              <w:top w:val="single" w:sz="4" w:space="0" w:color="000000"/>
              <w:left w:val="single" w:sz="4" w:space="0" w:color="000000"/>
              <w:bottom w:val="single" w:sz="4" w:space="0" w:color="000000"/>
            </w:tcBorders>
            <w:shd w:val="clear" w:color="auto" w:fill="auto"/>
          </w:tcPr>
          <w:p w14:paraId="49AA987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30A8C11D"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5126A269" w14:textId="77777777" w:rsidTr="00533589">
        <w:tc>
          <w:tcPr>
            <w:tcW w:w="5956" w:type="dxa"/>
            <w:tcBorders>
              <w:top w:val="single" w:sz="4" w:space="0" w:color="000000"/>
              <w:left w:val="single" w:sz="4" w:space="0" w:color="000000"/>
              <w:bottom w:val="single" w:sz="4" w:space="0" w:color="000000"/>
            </w:tcBorders>
            <w:shd w:val="clear" w:color="auto" w:fill="auto"/>
          </w:tcPr>
          <w:p w14:paraId="4416F1D6" w14:textId="4A643E50"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Atlikta techninių </w:t>
            </w:r>
            <w:r w:rsidR="00EE1835" w:rsidRPr="00BE6EDE">
              <w:rPr>
                <w:rFonts w:eastAsia="SimSun"/>
                <w:noProof w:val="0"/>
                <w:kern w:val="1"/>
                <w:sz w:val="20"/>
                <w:lang w:eastAsia="hi-IN" w:bidi="hi-IN"/>
              </w:rPr>
              <w:t>traktori</w:t>
            </w:r>
            <w:r w:rsidR="00EE1835">
              <w:rPr>
                <w:rFonts w:eastAsia="SimSun"/>
                <w:noProof w:val="0"/>
                <w:kern w:val="1"/>
                <w:sz w:val="20"/>
                <w:lang w:eastAsia="hi-IN" w:bidi="hi-IN"/>
              </w:rPr>
              <w:t>ų</w:t>
            </w:r>
            <w:r w:rsidR="00EE1835" w:rsidRPr="00BE6EDE">
              <w:rPr>
                <w:rFonts w:eastAsia="SimSun"/>
                <w:noProof w:val="0"/>
                <w:kern w:val="1"/>
                <w:sz w:val="20"/>
                <w:lang w:eastAsia="hi-IN" w:bidi="hi-IN"/>
              </w:rPr>
              <w:t xml:space="preserve"> </w:t>
            </w:r>
            <w:r w:rsidRPr="00BE6EDE">
              <w:rPr>
                <w:rFonts w:eastAsia="SimSun"/>
                <w:noProof w:val="0"/>
                <w:kern w:val="1"/>
                <w:sz w:val="20"/>
                <w:lang w:eastAsia="hi-IN" w:bidi="hi-IN"/>
              </w:rPr>
              <w:t xml:space="preserve">apžiūrų </w:t>
            </w:r>
          </w:p>
        </w:tc>
        <w:tc>
          <w:tcPr>
            <w:tcW w:w="1440" w:type="dxa"/>
            <w:tcBorders>
              <w:top w:val="single" w:sz="4" w:space="0" w:color="000000"/>
              <w:left w:val="single" w:sz="4" w:space="0" w:color="000000"/>
              <w:bottom w:val="single" w:sz="4" w:space="0" w:color="000000"/>
            </w:tcBorders>
            <w:shd w:val="clear" w:color="auto" w:fill="auto"/>
          </w:tcPr>
          <w:p w14:paraId="3F487D01"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782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5AF0562B"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7B1127E8" w14:textId="77777777" w:rsidTr="00533589">
        <w:tc>
          <w:tcPr>
            <w:tcW w:w="5956" w:type="dxa"/>
            <w:tcBorders>
              <w:top w:val="single" w:sz="4" w:space="0" w:color="000000"/>
              <w:left w:val="single" w:sz="4" w:space="0" w:color="000000"/>
              <w:bottom w:val="single" w:sz="4" w:space="0" w:color="000000"/>
            </w:tcBorders>
            <w:shd w:val="clear" w:color="auto" w:fill="auto"/>
          </w:tcPr>
          <w:p w14:paraId="52317A79" w14:textId="02B77089"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 xml:space="preserve">Atlikta techninių </w:t>
            </w:r>
            <w:r w:rsidR="00EE1835" w:rsidRPr="00BE6EDE">
              <w:rPr>
                <w:rFonts w:eastAsia="SimSun"/>
                <w:noProof w:val="0"/>
                <w:kern w:val="1"/>
                <w:sz w:val="20"/>
                <w:lang w:eastAsia="hi-IN" w:bidi="hi-IN"/>
              </w:rPr>
              <w:t>priekab</w:t>
            </w:r>
            <w:r w:rsidR="00EE1835">
              <w:rPr>
                <w:rFonts w:eastAsia="SimSun"/>
                <w:noProof w:val="0"/>
                <w:kern w:val="1"/>
                <w:sz w:val="20"/>
                <w:lang w:eastAsia="hi-IN" w:bidi="hi-IN"/>
              </w:rPr>
              <w:t>ų</w:t>
            </w:r>
            <w:r w:rsidR="00EE1835" w:rsidRPr="00BE6EDE">
              <w:rPr>
                <w:rFonts w:eastAsia="SimSun"/>
                <w:noProof w:val="0"/>
                <w:kern w:val="1"/>
                <w:sz w:val="20"/>
                <w:lang w:eastAsia="hi-IN" w:bidi="hi-IN"/>
              </w:rPr>
              <w:t xml:space="preserve"> </w:t>
            </w:r>
            <w:r w:rsidRPr="00BE6EDE">
              <w:rPr>
                <w:rFonts w:eastAsia="SimSun"/>
                <w:noProof w:val="0"/>
                <w:kern w:val="1"/>
                <w:sz w:val="20"/>
                <w:lang w:eastAsia="hi-IN" w:bidi="hi-IN"/>
              </w:rPr>
              <w:t xml:space="preserve">apžiūrų </w:t>
            </w:r>
          </w:p>
        </w:tc>
        <w:tc>
          <w:tcPr>
            <w:tcW w:w="1440" w:type="dxa"/>
            <w:tcBorders>
              <w:top w:val="single" w:sz="4" w:space="0" w:color="000000"/>
              <w:left w:val="single" w:sz="4" w:space="0" w:color="000000"/>
              <w:bottom w:val="single" w:sz="4" w:space="0" w:color="000000"/>
            </w:tcBorders>
            <w:shd w:val="clear" w:color="auto" w:fill="auto"/>
          </w:tcPr>
          <w:p w14:paraId="4F34561D"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325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Pr>
          <w:p w14:paraId="25D86E6E" w14:textId="77777777" w:rsidR="00FA00F7" w:rsidRPr="00BE6EDE" w:rsidRDefault="00FA00F7" w:rsidP="00FA00F7">
            <w:pPr>
              <w:widowControl w:val="0"/>
              <w:snapToGrid w:val="0"/>
              <w:ind w:firstLine="0"/>
              <w:jc w:val="center"/>
              <w:rPr>
                <w:rFonts w:eastAsia="SimSun"/>
                <w:noProof w:val="0"/>
                <w:kern w:val="1"/>
                <w:sz w:val="20"/>
                <w:lang w:eastAsia="hi-IN" w:bidi="hi-IN"/>
              </w:rPr>
            </w:pPr>
          </w:p>
        </w:tc>
      </w:tr>
      <w:tr w:rsidR="00FA00F7" w:rsidRPr="00FA00F7" w14:paraId="2E661C5B" w14:textId="77777777" w:rsidTr="00533589">
        <w:tc>
          <w:tcPr>
            <w:tcW w:w="5956" w:type="dxa"/>
            <w:tcBorders>
              <w:top w:val="single" w:sz="4" w:space="0" w:color="000000"/>
              <w:left w:val="single" w:sz="4" w:space="0" w:color="000000"/>
              <w:bottom w:val="single" w:sz="4" w:space="0" w:color="000000"/>
            </w:tcBorders>
            <w:shd w:val="clear" w:color="auto" w:fill="FFFFFF" w:themeFill="background1"/>
          </w:tcPr>
          <w:p w14:paraId="5C34E717" w14:textId="77777777" w:rsidR="00FA00F7" w:rsidRPr="00BE6EDE" w:rsidRDefault="00FA00F7" w:rsidP="00FA00F7">
            <w:pPr>
              <w:widowControl w:val="0"/>
              <w:snapToGrid w:val="0"/>
              <w:ind w:firstLine="0"/>
              <w:jc w:val="left"/>
              <w:rPr>
                <w:rFonts w:eastAsia="SimSun"/>
                <w:noProof w:val="0"/>
                <w:kern w:val="1"/>
                <w:sz w:val="20"/>
                <w:lang w:eastAsia="hi-IN" w:bidi="hi-IN"/>
              </w:rPr>
            </w:pPr>
            <w:r w:rsidRPr="00BE6EDE">
              <w:rPr>
                <w:rFonts w:eastAsia="SimSun"/>
                <w:noProof w:val="0"/>
                <w:kern w:val="1"/>
                <w:sz w:val="20"/>
                <w:lang w:eastAsia="hi-IN" w:bidi="hi-IN"/>
              </w:rPr>
              <w:t>Viso</w:t>
            </w:r>
          </w:p>
        </w:tc>
        <w:tc>
          <w:tcPr>
            <w:tcW w:w="1440" w:type="dxa"/>
            <w:tcBorders>
              <w:top w:val="single" w:sz="4" w:space="0" w:color="000000"/>
              <w:left w:val="single" w:sz="4" w:space="0" w:color="000000"/>
              <w:bottom w:val="single" w:sz="4" w:space="0" w:color="000000"/>
            </w:tcBorders>
            <w:shd w:val="clear" w:color="auto" w:fill="FFFFFF" w:themeFill="background1"/>
          </w:tcPr>
          <w:p w14:paraId="74924846"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1 107</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BAD5A"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87 (lyg. 2018 m.)</w:t>
            </w:r>
          </w:p>
        </w:tc>
      </w:tr>
      <w:tr w:rsidR="00FA00F7" w:rsidRPr="00FA00F7" w14:paraId="0BA9DE16" w14:textId="77777777" w:rsidTr="00533589">
        <w:tc>
          <w:tcPr>
            <w:tcW w:w="5956" w:type="dxa"/>
            <w:tcBorders>
              <w:top w:val="single" w:sz="4" w:space="0" w:color="000000"/>
              <w:left w:val="single" w:sz="4" w:space="0" w:color="000000"/>
              <w:bottom w:val="single" w:sz="4" w:space="0" w:color="000000"/>
            </w:tcBorders>
            <w:shd w:val="clear" w:color="auto" w:fill="FFFFFF" w:themeFill="background1"/>
          </w:tcPr>
          <w:p w14:paraId="1E5A8D8D" w14:textId="5264F9B5" w:rsidR="00FA00F7" w:rsidRPr="00BE6EDE" w:rsidRDefault="00FA00F7" w:rsidP="00FA00F7">
            <w:pPr>
              <w:widowControl w:val="0"/>
              <w:snapToGrid w:val="0"/>
              <w:ind w:firstLine="0"/>
              <w:rPr>
                <w:rFonts w:eastAsia="SimSun"/>
                <w:noProof w:val="0"/>
                <w:kern w:val="1"/>
                <w:sz w:val="20"/>
                <w:lang w:eastAsia="hi-IN" w:bidi="hi-IN"/>
              </w:rPr>
            </w:pPr>
            <w:r w:rsidRPr="00BE6EDE">
              <w:rPr>
                <w:rFonts w:eastAsia="SimSun"/>
                <w:noProof w:val="0"/>
                <w:kern w:val="1"/>
                <w:sz w:val="20"/>
                <w:lang w:eastAsia="hi-IN" w:bidi="hi-IN"/>
              </w:rPr>
              <w:t>Surinkta mokesčių (Eur)</w:t>
            </w:r>
          </w:p>
        </w:tc>
        <w:tc>
          <w:tcPr>
            <w:tcW w:w="1440" w:type="dxa"/>
            <w:tcBorders>
              <w:top w:val="single" w:sz="4" w:space="0" w:color="000000"/>
              <w:left w:val="single" w:sz="4" w:space="0" w:color="000000"/>
              <w:bottom w:val="single" w:sz="4" w:space="0" w:color="000000"/>
            </w:tcBorders>
            <w:shd w:val="clear" w:color="auto" w:fill="FFFFFF" w:themeFill="background1"/>
          </w:tcPr>
          <w:p w14:paraId="12F5206F"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24 204</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E9FD5E" w14:textId="77777777" w:rsidR="00FA00F7" w:rsidRPr="00BE6EDE" w:rsidRDefault="00FA00F7" w:rsidP="00FA00F7">
            <w:pPr>
              <w:widowControl w:val="0"/>
              <w:snapToGrid w:val="0"/>
              <w:ind w:firstLine="0"/>
              <w:jc w:val="center"/>
              <w:rPr>
                <w:rFonts w:eastAsia="SimSun"/>
                <w:noProof w:val="0"/>
                <w:kern w:val="1"/>
                <w:sz w:val="20"/>
                <w:lang w:eastAsia="hi-IN" w:bidi="hi-IN"/>
              </w:rPr>
            </w:pPr>
            <w:r w:rsidRPr="00BE6EDE">
              <w:rPr>
                <w:rFonts w:eastAsia="SimSun"/>
                <w:noProof w:val="0"/>
                <w:kern w:val="1"/>
                <w:sz w:val="20"/>
                <w:lang w:eastAsia="hi-IN" w:bidi="hi-IN"/>
              </w:rPr>
              <w:t>112,4 (lyg. 2018 m.)</w:t>
            </w:r>
          </w:p>
        </w:tc>
      </w:tr>
    </w:tbl>
    <w:p w14:paraId="24E4D08A" w14:textId="2C7210C8" w:rsidR="00FA00F7" w:rsidRPr="00FA00F7" w:rsidRDefault="00FA00F7" w:rsidP="00292516">
      <w:pPr>
        <w:widowControl w:val="0"/>
        <w:rPr>
          <w:rFonts w:eastAsia="SimSun"/>
          <w:noProof w:val="0"/>
          <w:kern w:val="1"/>
          <w:szCs w:val="24"/>
          <w:lang w:eastAsia="hi-IN" w:bidi="hi-IN"/>
        </w:rPr>
      </w:pPr>
      <w:r w:rsidRPr="00FA00F7">
        <w:rPr>
          <w:rFonts w:eastAsia="SimSun"/>
          <w:noProof w:val="0"/>
          <w:kern w:val="1"/>
          <w:szCs w:val="24"/>
          <w:lang w:eastAsia="hi-IN" w:bidi="hi-IN"/>
        </w:rPr>
        <w:t>Rajono žemdirbių pagerbimo šventė 2020 metais, atsižvelgiant į COVID</w:t>
      </w:r>
      <w:r w:rsidR="00C070BA">
        <w:rPr>
          <w:rFonts w:eastAsia="SimSun"/>
          <w:noProof w:val="0"/>
          <w:kern w:val="1"/>
          <w:szCs w:val="24"/>
          <w:lang w:eastAsia="hi-IN" w:bidi="hi-IN"/>
        </w:rPr>
        <w:t>-</w:t>
      </w:r>
      <w:r w:rsidRPr="00FA00F7">
        <w:rPr>
          <w:rFonts w:eastAsia="SimSun"/>
          <w:noProof w:val="0"/>
          <w:kern w:val="1"/>
          <w:szCs w:val="24"/>
          <w:lang w:eastAsia="hi-IN" w:bidi="hi-IN"/>
        </w:rPr>
        <w:t xml:space="preserve">19 situaciją šalyje, vyko spalio 16 d. Upytės amatų centro kiemelyje. Tradiciškai buvo padėkota žemdirbiams už jų nenuilstamą darbą gaminant žemės ūkio produkciją, už tautinių tradicijų ir kultūros puoselėjimą. Darbščių ir sumanių žemdirbių dėka mūsų kaimas tampa </w:t>
      </w:r>
      <w:r w:rsidR="00C070BA" w:rsidRPr="00FA00F7">
        <w:rPr>
          <w:rFonts w:eastAsia="SimSun"/>
          <w:noProof w:val="0"/>
          <w:kern w:val="1"/>
          <w:szCs w:val="24"/>
          <w:lang w:eastAsia="hi-IN" w:bidi="hi-IN"/>
        </w:rPr>
        <w:t>modern</w:t>
      </w:r>
      <w:r w:rsidR="00C070BA">
        <w:rPr>
          <w:rFonts w:eastAsia="SimSun"/>
          <w:noProof w:val="0"/>
          <w:kern w:val="1"/>
          <w:szCs w:val="24"/>
          <w:lang w:eastAsia="hi-IN" w:bidi="hi-IN"/>
        </w:rPr>
        <w:t>us</w:t>
      </w:r>
      <w:r w:rsidR="00C070BA" w:rsidRPr="00FA00F7">
        <w:rPr>
          <w:rFonts w:eastAsia="SimSun"/>
          <w:noProof w:val="0"/>
          <w:kern w:val="1"/>
          <w:szCs w:val="24"/>
          <w:lang w:eastAsia="hi-IN" w:bidi="hi-IN"/>
        </w:rPr>
        <w:t xml:space="preserve"> </w:t>
      </w:r>
      <w:r w:rsidRPr="00FA00F7">
        <w:rPr>
          <w:rFonts w:eastAsia="SimSun"/>
          <w:noProof w:val="0"/>
          <w:kern w:val="1"/>
          <w:szCs w:val="24"/>
          <w:lang w:eastAsia="hi-IN" w:bidi="hi-IN"/>
        </w:rPr>
        <w:t xml:space="preserve">ir </w:t>
      </w:r>
      <w:r w:rsidR="00C070BA" w:rsidRPr="00FA00F7">
        <w:rPr>
          <w:rFonts w:eastAsia="SimSun"/>
          <w:noProof w:val="0"/>
          <w:kern w:val="1"/>
          <w:szCs w:val="24"/>
          <w:lang w:eastAsia="hi-IN" w:bidi="hi-IN"/>
        </w:rPr>
        <w:t>europietišk</w:t>
      </w:r>
      <w:r w:rsidR="00C070BA">
        <w:rPr>
          <w:rFonts w:eastAsia="SimSun"/>
          <w:noProof w:val="0"/>
          <w:kern w:val="1"/>
          <w:szCs w:val="24"/>
          <w:lang w:eastAsia="hi-IN" w:bidi="hi-IN"/>
        </w:rPr>
        <w:t>as</w:t>
      </w:r>
      <w:r w:rsidRPr="00FA00F7">
        <w:rPr>
          <w:rFonts w:eastAsia="SimSun"/>
          <w:noProof w:val="0"/>
          <w:kern w:val="1"/>
          <w:szCs w:val="24"/>
          <w:lang w:eastAsia="hi-IN" w:bidi="hi-IN"/>
        </w:rPr>
        <w:t xml:space="preserve">. </w:t>
      </w:r>
    </w:p>
    <w:p w14:paraId="2056FF7B" w14:textId="23453F11" w:rsidR="00FA00F7" w:rsidRPr="00DE42FB" w:rsidRDefault="00FA00F7" w:rsidP="00242CBD">
      <w:pPr>
        <w:widowControl w:val="0"/>
        <w:rPr>
          <w:rFonts w:eastAsia="SimSun"/>
          <w:noProof w:val="0"/>
          <w:kern w:val="1"/>
          <w:szCs w:val="24"/>
          <w:lang w:eastAsia="hi-IN" w:bidi="hi-IN"/>
        </w:rPr>
      </w:pPr>
      <w:r w:rsidRPr="00DE42FB">
        <w:rPr>
          <w:rFonts w:eastAsia="SimSun"/>
          <w:noProof w:val="0"/>
          <w:kern w:val="1"/>
          <w:szCs w:val="24"/>
          <w:lang w:eastAsia="hi-IN" w:bidi="hi-IN"/>
        </w:rPr>
        <w:t>Paramos paraiškų dėl laikinosios valstybės pagalbos žemės ūkio veiklos subjektams dėl COVID-19 ligos protrūkio administravimas</w:t>
      </w:r>
      <w:r w:rsidR="00DE42FB" w:rsidRPr="00DE42FB">
        <w:rPr>
          <w:rFonts w:eastAsia="SimSun"/>
          <w:noProof w:val="0"/>
          <w:kern w:val="1"/>
          <w:szCs w:val="24"/>
          <w:lang w:eastAsia="hi-IN" w:bidi="hi-IN"/>
        </w:rPr>
        <w:t>:</w:t>
      </w:r>
    </w:p>
    <w:tbl>
      <w:tblPr>
        <w:tblStyle w:val="Lentelstinklelis1"/>
        <w:tblW w:w="0" w:type="auto"/>
        <w:tblLook w:val="04A0" w:firstRow="1" w:lastRow="0" w:firstColumn="1" w:lastColumn="0" w:noHBand="0" w:noVBand="1"/>
      </w:tblPr>
      <w:tblGrid>
        <w:gridCol w:w="3211"/>
        <w:gridCol w:w="3202"/>
        <w:gridCol w:w="3215"/>
      </w:tblGrid>
      <w:tr w:rsidR="00FA00F7" w:rsidRPr="00FA00F7" w14:paraId="04BC09FE" w14:textId="77777777" w:rsidTr="00292516">
        <w:tc>
          <w:tcPr>
            <w:tcW w:w="3211" w:type="dxa"/>
          </w:tcPr>
          <w:p w14:paraId="7507FBAA" w14:textId="77777777" w:rsidR="00FA00F7" w:rsidRPr="007931DE" w:rsidRDefault="00FA00F7" w:rsidP="00FA00F7">
            <w:pPr>
              <w:widowControl w:val="0"/>
              <w:ind w:firstLine="0"/>
              <w:jc w:val="center"/>
              <w:rPr>
                <w:rFonts w:eastAsia="SimSun"/>
                <w:bCs/>
                <w:iCs/>
                <w:noProof w:val="0"/>
                <w:kern w:val="1"/>
                <w:sz w:val="22"/>
                <w:szCs w:val="22"/>
                <w:lang w:eastAsia="hi-IN" w:bidi="hi-IN"/>
              </w:rPr>
            </w:pPr>
            <w:r w:rsidRPr="007931DE">
              <w:rPr>
                <w:rFonts w:eastAsia="SimSun"/>
                <w:bCs/>
                <w:iCs/>
                <w:noProof w:val="0"/>
                <w:kern w:val="1"/>
                <w:sz w:val="22"/>
                <w:szCs w:val="22"/>
                <w:lang w:eastAsia="hi-IN" w:bidi="hi-IN"/>
              </w:rPr>
              <w:t>Priemonės pavadinimas</w:t>
            </w:r>
          </w:p>
        </w:tc>
        <w:tc>
          <w:tcPr>
            <w:tcW w:w="3202" w:type="dxa"/>
          </w:tcPr>
          <w:p w14:paraId="4E4EAD01" w14:textId="77777777" w:rsidR="00FA00F7" w:rsidRPr="007931DE" w:rsidRDefault="00FA00F7" w:rsidP="00FA00F7">
            <w:pPr>
              <w:widowControl w:val="0"/>
              <w:ind w:firstLine="0"/>
              <w:jc w:val="center"/>
              <w:rPr>
                <w:rFonts w:eastAsia="SimSun"/>
                <w:bCs/>
                <w:iCs/>
                <w:noProof w:val="0"/>
                <w:kern w:val="1"/>
                <w:sz w:val="22"/>
                <w:szCs w:val="22"/>
                <w:lang w:eastAsia="hi-IN" w:bidi="hi-IN"/>
              </w:rPr>
            </w:pPr>
            <w:r w:rsidRPr="007931DE">
              <w:rPr>
                <w:rFonts w:eastAsia="SimSun"/>
                <w:bCs/>
                <w:iCs/>
                <w:noProof w:val="0"/>
                <w:kern w:val="1"/>
                <w:sz w:val="22"/>
                <w:szCs w:val="22"/>
                <w:lang w:eastAsia="hi-IN" w:bidi="hi-IN"/>
              </w:rPr>
              <w:t>Pareiškėjų skaičius</w:t>
            </w:r>
          </w:p>
        </w:tc>
        <w:tc>
          <w:tcPr>
            <w:tcW w:w="3215" w:type="dxa"/>
          </w:tcPr>
          <w:p w14:paraId="3B4FF022" w14:textId="2EFAA186" w:rsidR="00FA00F7" w:rsidRPr="007931DE" w:rsidRDefault="00FA00F7" w:rsidP="00FA00F7">
            <w:pPr>
              <w:widowControl w:val="0"/>
              <w:ind w:firstLine="0"/>
              <w:jc w:val="center"/>
              <w:rPr>
                <w:rFonts w:eastAsia="SimSun"/>
                <w:bCs/>
                <w:iCs/>
                <w:noProof w:val="0"/>
                <w:kern w:val="1"/>
                <w:sz w:val="22"/>
                <w:szCs w:val="22"/>
                <w:lang w:eastAsia="hi-IN" w:bidi="hi-IN"/>
              </w:rPr>
            </w:pPr>
            <w:r w:rsidRPr="007931DE">
              <w:rPr>
                <w:rFonts w:eastAsia="SimSun"/>
                <w:bCs/>
                <w:iCs/>
                <w:noProof w:val="0"/>
                <w:kern w:val="1"/>
                <w:sz w:val="22"/>
                <w:szCs w:val="22"/>
                <w:lang w:eastAsia="hi-IN" w:bidi="hi-IN"/>
              </w:rPr>
              <w:t>Skirta paramos suma Eur</w:t>
            </w:r>
          </w:p>
        </w:tc>
      </w:tr>
      <w:tr w:rsidR="00FA00F7" w:rsidRPr="00FA00F7" w14:paraId="495E3384" w14:textId="77777777" w:rsidTr="00292516">
        <w:tc>
          <w:tcPr>
            <w:tcW w:w="3211" w:type="dxa"/>
          </w:tcPr>
          <w:p w14:paraId="3CD80D3F"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Daržovių augintojams</w:t>
            </w:r>
          </w:p>
        </w:tc>
        <w:tc>
          <w:tcPr>
            <w:tcW w:w="3202" w:type="dxa"/>
          </w:tcPr>
          <w:p w14:paraId="4780F7AA"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3</w:t>
            </w:r>
          </w:p>
        </w:tc>
        <w:tc>
          <w:tcPr>
            <w:tcW w:w="3215" w:type="dxa"/>
          </w:tcPr>
          <w:p w14:paraId="39A9FD10" w14:textId="6013557D"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68 682</w:t>
            </w:r>
          </w:p>
        </w:tc>
      </w:tr>
      <w:tr w:rsidR="00FA00F7" w:rsidRPr="00FA00F7" w14:paraId="3A08AC8C" w14:textId="77777777" w:rsidTr="00292516">
        <w:tc>
          <w:tcPr>
            <w:tcW w:w="3211" w:type="dxa"/>
          </w:tcPr>
          <w:p w14:paraId="3DEB2D97"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Galvijų laikytojams</w:t>
            </w:r>
          </w:p>
        </w:tc>
        <w:tc>
          <w:tcPr>
            <w:tcW w:w="3202" w:type="dxa"/>
          </w:tcPr>
          <w:p w14:paraId="0240BD25"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288</w:t>
            </w:r>
          </w:p>
        </w:tc>
        <w:tc>
          <w:tcPr>
            <w:tcW w:w="3215" w:type="dxa"/>
          </w:tcPr>
          <w:p w14:paraId="08A4EC44" w14:textId="60C38502"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209 040</w:t>
            </w:r>
          </w:p>
        </w:tc>
      </w:tr>
      <w:tr w:rsidR="00FA00F7" w:rsidRPr="00FA00F7" w14:paraId="26FF8286" w14:textId="77777777" w:rsidTr="00292516">
        <w:tc>
          <w:tcPr>
            <w:tcW w:w="3211" w:type="dxa"/>
          </w:tcPr>
          <w:p w14:paraId="79D03809"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Paukščių laikytojams</w:t>
            </w:r>
          </w:p>
        </w:tc>
        <w:tc>
          <w:tcPr>
            <w:tcW w:w="3202" w:type="dxa"/>
          </w:tcPr>
          <w:p w14:paraId="4402A33C"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4</w:t>
            </w:r>
          </w:p>
        </w:tc>
        <w:tc>
          <w:tcPr>
            <w:tcW w:w="3215" w:type="dxa"/>
          </w:tcPr>
          <w:p w14:paraId="343D1947" w14:textId="47D28D72"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45 960</w:t>
            </w:r>
          </w:p>
        </w:tc>
      </w:tr>
      <w:tr w:rsidR="00FA00F7" w:rsidRPr="00FA00F7" w14:paraId="0F2552A0" w14:textId="77777777" w:rsidTr="00292516">
        <w:tc>
          <w:tcPr>
            <w:tcW w:w="3211" w:type="dxa"/>
          </w:tcPr>
          <w:p w14:paraId="333F1E54"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Palūkanoms kompensuoti</w:t>
            </w:r>
          </w:p>
        </w:tc>
        <w:tc>
          <w:tcPr>
            <w:tcW w:w="3202" w:type="dxa"/>
          </w:tcPr>
          <w:p w14:paraId="177B5994"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3</w:t>
            </w:r>
          </w:p>
        </w:tc>
        <w:tc>
          <w:tcPr>
            <w:tcW w:w="3215" w:type="dxa"/>
          </w:tcPr>
          <w:p w14:paraId="72284D2B"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13 024,84</w:t>
            </w:r>
          </w:p>
        </w:tc>
      </w:tr>
      <w:tr w:rsidR="00FA00F7" w:rsidRPr="00FA00F7" w14:paraId="3ACBADC6" w14:textId="77777777" w:rsidTr="00292516">
        <w:tc>
          <w:tcPr>
            <w:tcW w:w="3211" w:type="dxa"/>
          </w:tcPr>
          <w:p w14:paraId="25DF7C19"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bCs/>
                <w:noProof w:val="0"/>
                <w:kern w:val="1"/>
                <w:sz w:val="22"/>
                <w:szCs w:val="22"/>
                <w:lang w:eastAsia="hi-IN" w:bidi="hi-IN"/>
              </w:rPr>
              <w:t>Pieno gamintojams</w:t>
            </w:r>
          </w:p>
        </w:tc>
        <w:tc>
          <w:tcPr>
            <w:tcW w:w="3202" w:type="dxa"/>
          </w:tcPr>
          <w:p w14:paraId="09A898DC"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895</w:t>
            </w:r>
          </w:p>
        </w:tc>
        <w:tc>
          <w:tcPr>
            <w:tcW w:w="3215" w:type="dxa"/>
          </w:tcPr>
          <w:p w14:paraId="23FCF83B"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960 287,68</w:t>
            </w:r>
          </w:p>
        </w:tc>
      </w:tr>
      <w:tr w:rsidR="00FA00F7" w:rsidRPr="00FA00F7" w14:paraId="79DA0A6C" w14:textId="77777777" w:rsidTr="00292516">
        <w:tc>
          <w:tcPr>
            <w:tcW w:w="3211" w:type="dxa"/>
          </w:tcPr>
          <w:p w14:paraId="32D66391" w14:textId="77777777" w:rsidR="00FA00F7" w:rsidRPr="007931DE" w:rsidRDefault="00FA00F7" w:rsidP="009A192B">
            <w:pPr>
              <w:widowControl w:val="0"/>
              <w:ind w:firstLine="0"/>
              <w:jc w:val="left"/>
              <w:rPr>
                <w:rFonts w:eastAsia="SimSun"/>
                <w:bCs/>
                <w:noProof w:val="0"/>
                <w:kern w:val="1"/>
                <w:sz w:val="22"/>
                <w:szCs w:val="22"/>
                <w:lang w:eastAsia="hi-IN" w:bidi="hi-IN"/>
              </w:rPr>
            </w:pPr>
            <w:r w:rsidRPr="007931DE">
              <w:rPr>
                <w:rFonts w:eastAsia="SimSun"/>
                <w:noProof w:val="0"/>
                <w:kern w:val="1"/>
                <w:sz w:val="22"/>
                <w:szCs w:val="22"/>
                <w:lang w:eastAsia="hi-IN" w:bidi="hi-IN"/>
              </w:rPr>
              <w:t>Užsiimantiems žemės ūkio produktų gamyba ir perdirbimu</w:t>
            </w:r>
          </w:p>
        </w:tc>
        <w:tc>
          <w:tcPr>
            <w:tcW w:w="3202" w:type="dxa"/>
          </w:tcPr>
          <w:p w14:paraId="65B674F6" w14:textId="77777777"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12</w:t>
            </w:r>
          </w:p>
        </w:tc>
        <w:tc>
          <w:tcPr>
            <w:tcW w:w="3215" w:type="dxa"/>
          </w:tcPr>
          <w:p w14:paraId="23B1DF8E" w14:textId="73892195" w:rsidR="00FA00F7" w:rsidRPr="007931DE" w:rsidRDefault="00FA00F7" w:rsidP="00FA00F7">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27 608</w:t>
            </w:r>
          </w:p>
        </w:tc>
      </w:tr>
      <w:tr w:rsidR="003A60A5" w:rsidRPr="00FA00F7" w14:paraId="3A37451D" w14:textId="77777777" w:rsidTr="00292516">
        <w:tc>
          <w:tcPr>
            <w:tcW w:w="3211" w:type="dxa"/>
          </w:tcPr>
          <w:p w14:paraId="6D1EA411" w14:textId="24FAA6F8" w:rsidR="003A60A5" w:rsidRPr="007931DE" w:rsidRDefault="003A60A5" w:rsidP="009A192B">
            <w:pPr>
              <w:widowControl w:val="0"/>
              <w:ind w:firstLine="0"/>
              <w:jc w:val="left"/>
              <w:rPr>
                <w:rFonts w:eastAsia="SimSun"/>
                <w:noProof w:val="0"/>
                <w:kern w:val="1"/>
                <w:sz w:val="22"/>
                <w:szCs w:val="22"/>
                <w:lang w:eastAsia="hi-IN" w:bidi="hi-IN"/>
              </w:rPr>
            </w:pPr>
            <w:r w:rsidRPr="007931DE">
              <w:rPr>
                <w:rFonts w:eastAsia="SimSun"/>
                <w:bCs/>
                <w:noProof w:val="0"/>
                <w:kern w:val="1"/>
                <w:sz w:val="22"/>
                <w:szCs w:val="22"/>
                <w:lang w:eastAsia="hi-IN" w:bidi="hi-IN"/>
              </w:rPr>
              <w:t>Vienkartinė ir periodinė išmoka individualią ž. ū.  veiklą vykdantiems asmenims</w:t>
            </w:r>
          </w:p>
        </w:tc>
        <w:tc>
          <w:tcPr>
            <w:tcW w:w="3202" w:type="dxa"/>
          </w:tcPr>
          <w:p w14:paraId="4B890840" w14:textId="3EE4500F"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572 (skyriuje – 44)</w:t>
            </w:r>
          </w:p>
        </w:tc>
        <w:tc>
          <w:tcPr>
            <w:tcW w:w="3215" w:type="dxa"/>
          </w:tcPr>
          <w:p w14:paraId="630E64A0" w14:textId="57E032BA"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Parama administruojama</w:t>
            </w:r>
          </w:p>
        </w:tc>
      </w:tr>
      <w:tr w:rsidR="003A60A5" w:rsidRPr="00167CD0" w14:paraId="2CC882CA" w14:textId="77777777" w:rsidTr="00292516">
        <w:tc>
          <w:tcPr>
            <w:tcW w:w="3211" w:type="dxa"/>
          </w:tcPr>
          <w:p w14:paraId="105CCA9C" w14:textId="3509A668"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Bendra:</w:t>
            </w:r>
          </w:p>
        </w:tc>
        <w:tc>
          <w:tcPr>
            <w:tcW w:w="3202" w:type="dxa"/>
          </w:tcPr>
          <w:p w14:paraId="52D574B9" w14:textId="7231B50A"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1 777</w:t>
            </w:r>
          </w:p>
        </w:tc>
        <w:tc>
          <w:tcPr>
            <w:tcW w:w="3215" w:type="dxa"/>
          </w:tcPr>
          <w:p w14:paraId="61EBC3EF" w14:textId="568A19B4" w:rsidR="003A60A5" w:rsidRPr="007931DE" w:rsidRDefault="003A60A5" w:rsidP="003A60A5">
            <w:pPr>
              <w:widowControl w:val="0"/>
              <w:ind w:firstLine="0"/>
              <w:jc w:val="center"/>
              <w:rPr>
                <w:rFonts w:eastAsia="SimSun"/>
                <w:bCs/>
                <w:noProof w:val="0"/>
                <w:kern w:val="1"/>
                <w:sz w:val="22"/>
                <w:szCs w:val="22"/>
                <w:lang w:eastAsia="hi-IN" w:bidi="hi-IN"/>
              </w:rPr>
            </w:pPr>
            <w:r w:rsidRPr="007931DE">
              <w:rPr>
                <w:rFonts w:eastAsia="SimSun"/>
                <w:bCs/>
                <w:noProof w:val="0"/>
                <w:kern w:val="1"/>
                <w:sz w:val="22"/>
                <w:szCs w:val="22"/>
                <w:lang w:eastAsia="hi-IN" w:bidi="hi-IN"/>
              </w:rPr>
              <w:t>1 324 602,52</w:t>
            </w:r>
          </w:p>
        </w:tc>
      </w:tr>
    </w:tbl>
    <w:p w14:paraId="21945E35" w14:textId="173FB65A" w:rsidR="00FA00F7" w:rsidRPr="00DE42FB" w:rsidRDefault="00FA00F7" w:rsidP="00FA00F7">
      <w:pPr>
        <w:widowControl w:val="0"/>
        <w:ind w:firstLine="0"/>
        <w:jc w:val="center"/>
        <w:rPr>
          <w:rFonts w:eastAsia="SimSun"/>
          <w:noProof w:val="0"/>
          <w:kern w:val="1"/>
          <w:szCs w:val="24"/>
          <w:lang w:eastAsia="hi-IN" w:bidi="hi-IN"/>
        </w:rPr>
      </w:pPr>
      <w:r w:rsidRPr="00DE42FB">
        <w:rPr>
          <w:rFonts w:eastAsia="SimSun"/>
          <w:noProof w:val="0"/>
          <w:kern w:val="1"/>
          <w:szCs w:val="24"/>
          <w:lang w:eastAsia="hi-IN" w:bidi="hi-IN"/>
        </w:rPr>
        <w:lastRenderedPageBreak/>
        <w:t>Paramos sodininkams už 2019 m. pavasarinių šalnų patirtus nuostolius administravimas</w:t>
      </w:r>
      <w:r w:rsidR="00DE42FB">
        <w:rPr>
          <w:rFonts w:eastAsia="SimSun"/>
          <w:noProof w:val="0"/>
          <w:kern w:val="1"/>
          <w:szCs w:val="24"/>
          <w:lang w:eastAsia="hi-IN" w:bidi="hi-IN"/>
        </w:rPr>
        <w:t>:</w:t>
      </w:r>
    </w:p>
    <w:tbl>
      <w:tblPr>
        <w:tblStyle w:val="Lentelstinklelis1"/>
        <w:tblW w:w="9634" w:type="dxa"/>
        <w:tblLook w:val="04A0" w:firstRow="1" w:lastRow="0" w:firstColumn="1" w:lastColumn="0" w:noHBand="0" w:noVBand="1"/>
      </w:tblPr>
      <w:tblGrid>
        <w:gridCol w:w="2434"/>
        <w:gridCol w:w="2434"/>
        <w:gridCol w:w="4766"/>
      </w:tblGrid>
      <w:tr w:rsidR="00FA00F7" w:rsidRPr="00FA00F7" w14:paraId="2DCFCD4F" w14:textId="77777777" w:rsidTr="00533589">
        <w:tc>
          <w:tcPr>
            <w:tcW w:w="2434" w:type="dxa"/>
          </w:tcPr>
          <w:p w14:paraId="0AC49B08" w14:textId="77777777" w:rsidR="00FA00F7" w:rsidRPr="00586D11" w:rsidRDefault="00FA00F7" w:rsidP="00FA00F7">
            <w:pPr>
              <w:widowControl w:val="0"/>
              <w:ind w:firstLine="0"/>
              <w:jc w:val="center"/>
              <w:rPr>
                <w:rFonts w:eastAsia="SimSun"/>
                <w:bCs/>
                <w:iCs/>
                <w:noProof w:val="0"/>
                <w:kern w:val="1"/>
                <w:sz w:val="22"/>
                <w:szCs w:val="22"/>
                <w:lang w:eastAsia="hi-IN" w:bidi="hi-IN"/>
              </w:rPr>
            </w:pPr>
            <w:r w:rsidRPr="00586D11">
              <w:rPr>
                <w:rFonts w:eastAsia="SimSun"/>
                <w:bCs/>
                <w:iCs/>
                <w:noProof w:val="0"/>
                <w:kern w:val="1"/>
                <w:sz w:val="22"/>
                <w:szCs w:val="22"/>
                <w:lang w:eastAsia="hi-IN" w:bidi="hi-IN"/>
              </w:rPr>
              <w:t>Gauta sodininkų prašymų</w:t>
            </w:r>
          </w:p>
        </w:tc>
        <w:tc>
          <w:tcPr>
            <w:tcW w:w="2434" w:type="dxa"/>
          </w:tcPr>
          <w:p w14:paraId="337C3BE7" w14:textId="10D25535" w:rsidR="00FA00F7" w:rsidRPr="00586D11" w:rsidRDefault="00DE42FB" w:rsidP="00FA00F7">
            <w:pPr>
              <w:widowControl w:val="0"/>
              <w:ind w:firstLine="0"/>
              <w:jc w:val="center"/>
              <w:rPr>
                <w:rFonts w:eastAsia="SimSun"/>
                <w:bCs/>
                <w:iCs/>
                <w:noProof w:val="0"/>
                <w:kern w:val="1"/>
                <w:sz w:val="22"/>
                <w:szCs w:val="22"/>
                <w:lang w:eastAsia="hi-IN" w:bidi="hi-IN"/>
              </w:rPr>
            </w:pPr>
            <w:r w:rsidRPr="00586D11">
              <w:rPr>
                <w:rFonts w:eastAsia="SimSun"/>
                <w:bCs/>
                <w:iCs/>
                <w:noProof w:val="0"/>
                <w:kern w:val="1"/>
                <w:sz w:val="22"/>
                <w:szCs w:val="22"/>
                <w:lang w:eastAsia="hi-IN" w:bidi="hi-IN"/>
              </w:rPr>
              <w:t>Savivaldybės administracijoje</w:t>
            </w:r>
            <w:r w:rsidR="00FA00F7" w:rsidRPr="00586D11">
              <w:rPr>
                <w:rFonts w:eastAsia="SimSun"/>
                <w:bCs/>
                <w:iCs/>
                <w:noProof w:val="0"/>
                <w:kern w:val="1"/>
                <w:sz w:val="22"/>
                <w:szCs w:val="22"/>
                <w:lang w:eastAsia="hi-IN" w:bidi="hi-IN"/>
              </w:rPr>
              <w:t xml:space="preserve"> paskaičiuota parama Eur</w:t>
            </w:r>
          </w:p>
        </w:tc>
        <w:tc>
          <w:tcPr>
            <w:tcW w:w="4766" w:type="dxa"/>
          </w:tcPr>
          <w:p w14:paraId="4012D706" w14:textId="77777777" w:rsidR="00FA00F7" w:rsidRPr="00586D11" w:rsidRDefault="00FA00F7" w:rsidP="00FA00F7">
            <w:pPr>
              <w:widowControl w:val="0"/>
              <w:ind w:firstLine="0"/>
              <w:jc w:val="center"/>
              <w:rPr>
                <w:rFonts w:eastAsia="SimSun"/>
                <w:bCs/>
                <w:iCs/>
                <w:noProof w:val="0"/>
                <w:kern w:val="1"/>
                <w:sz w:val="22"/>
                <w:szCs w:val="22"/>
                <w:lang w:eastAsia="hi-IN" w:bidi="hi-IN"/>
              </w:rPr>
            </w:pPr>
            <w:r w:rsidRPr="00586D11">
              <w:rPr>
                <w:rFonts w:eastAsia="SimSun"/>
                <w:bCs/>
                <w:iCs/>
                <w:noProof w:val="0"/>
                <w:kern w:val="1"/>
                <w:sz w:val="22"/>
                <w:szCs w:val="22"/>
                <w:lang w:eastAsia="hi-IN" w:bidi="hi-IN"/>
              </w:rPr>
              <w:t>Pareiškėjams išmokėta paramos suma Eur, pritaikius mažinimo koeficientą</w:t>
            </w:r>
          </w:p>
        </w:tc>
      </w:tr>
      <w:tr w:rsidR="00FA00F7" w:rsidRPr="00FA00F7" w14:paraId="464B2C54" w14:textId="77777777" w:rsidTr="00533589">
        <w:tc>
          <w:tcPr>
            <w:tcW w:w="2434" w:type="dxa"/>
          </w:tcPr>
          <w:p w14:paraId="18041828" w14:textId="77777777" w:rsidR="00FA00F7" w:rsidRPr="00586D11" w:rsidRDefault="00FA00F7" w:rsidP="00FA00F7">
            <w:pPr>
              <w:widowControl w:val="0"/>
              <w:ind w:firstLine="0"/>
              <w:jc w:val="center"/>
              <w:rPr>
                <w:rFonts w:eastAsia="SimSun"/>
                <w:bCs/>
                <w:noProof w:val="0"/>
                <w:kern w:val="1"/>
                <w:sz w:val="22"/>
                <w:szCs w:val="22"/>
                <w:lang w:eastAsia="hi-IN" w:bidi="hi-IN"/>
              </w:rPr>
            </w:pPr>
            <w:r w:rsidRPr="00586D11">
              <w:rPr>
                <w:rFonts w:eastAsia="SimSun"/>
                <w:bCs/>
                <w:noProof w:val="0"/>
                <w:kern w:val="1"/>
                <w:sz w:val="22"/>
                <w:szCs w:val="22"/>
                <w:lang w:eastAsia="hi-IN" w:bidi="hi-IN"/>
              </w:rPr>
              <w:t>3</w:t>
            </w:r>
          </w:p>
        </w:tc>
        <w:tc>
          <w:tcPr>
            <w:tcW w:w="2434" w:type="dxa"/>
          </w:tcPr>
          <w:p w14:paraId="701F82CE" w14:textId="77777777" w:rsidR="00FA00F7" w:rsidRPr="00586D11" w:rsidRDefault="00FA00F7" w:rsidP="00FA00F7">
            <w:pPr>
              <w:widowControl w:val="0"/>
              <w:ind w:firstLine="0"/>
              <w:jc w:val="center"/>
              <w:rPr>
                <w:rFonts w:eastAsia="SimSun"/>
                <w:bCs/>
                <w:noProof w:val="0"/>
                <w:kern w:val="1"/>
                <w:sz w:val="22"/>
                <w:szCs w:val="22"/>
                <w:lang w:eastAsia="hi-IN" w:bidi="hi-IN"/>
              </w:rPr>
            </w:pPr>
            <w:r w:rsidRPr="00586D11">
              <w:rPr>
                <w:rFonts w:eastAsia="SimSun"/>
                <w:bCs/>
                <w:noProof w:val="0"/>
                <w:kern w:val="1"/>
                <w:sz w:val="22"/>
                <w:szCs w:val="22"/>
                <w:lang w:eastAsia="hi-IN" w:bidi="hi-IN"/>
              </w:rPr>
              <w:t>496 228,23</w:t>
            </w:r>
          </w:p>
        </w:tc>
        <w:tc>
          <w:tcPr>
            <w:tcW w:w="4766" w:type="dxa"/>
          </w:tcPr>
          <w:p w14:paraId="03EA1598" w14:textId="77777777" w:rsidR="00FA00F7" w:rsidRPr="00586D11" w:rsidRDefault="00FA00F7" w:rsidP="00FA00F7">
            <w:pPr>
              <w:widowControl w:val="0"/>
              <w:ind w:firstLine="0"/>
              <w:jc w:val="center"/>
              <w:rPr>
                <w:rFonts w:eastAsia="SimSun"/>
                <w:bCs/>
                <w:noProof w:val="0"/>
                <w:kern w:val="1"/>
                <w:sz w:val="22"/>
                <w:szCs w:val="22"/>
                <w:lang w:eastAsia="hi-IN" w:bidi="hi-IN"/>
              </w:rPr>
            </w:pPr>
            <w:r w:rsidRPr="00586D11">
              <w:rPr>
                <w:rFonts w:eastAsia="SimSun"/>
                <w:bCs/>
                <w:noProof w:val="0"/>
                <w:kern w:val="1"/>
                <w:sz w:val="22"/>
                <w:szCs w:val="22"/>
                <w:lang w:eastAsia="hi-IN" w:bidi="hi-IN"/>
              </w:rPr>
              <w:t>349 367,01</w:t>
            </w:r>
          </w:p>
        </w:tc>
      </w:tr>
    </w:tbl>
    <w:p w14:paraId="25161EB0" w14:textId="6EDA42CB" w:rsidR="00FA00F7" w:rsidRPr="00FA00F7" w:rsidRDefault="00FA00F7" w:rsidP="002476CF">
      <w:pPr>
        <w:widowControl w:val="0"/>
        <w:rPr>
          <w:rFonts w:eastAsia="SimSun"/>
          <w:noProof w:val="0"/>
          <w:kern w:val="1"/>
          <w:szCs w:val="24"/>
          <w:lang w:eastAsia="hi-IN" w:bidi="hi-IN"/>
        </w:rPr>
      </w:pPr>
      <w:r w:rsidRPr="00FA00F7">
        <w:rPr>
          <w:rFonts w:eastAsia="SimSun"/>
          <w:noProof w:val="0"/>
          <w:kern w:val="1"/>
          <w:szCs w:val="24"/>
          <w:lang w:eastAsia="hi-IN" w:bidi="hi-IN"/>
        </w:rPr>
        <w:t xml:space="preserve">Deklaruotas plotas (113 972,28 ha), lyginant su kitais rajonais, didžiausias </w:t>
      </w:r>
      <w:r w:rsidR="00C070BA">
        <w:rPr>
          <w:rFonts w:eastAsia="SimSun"/>
          <w:noProof w:val="0"/>
          <w:kern w:val="1"/>
          <w:szCs w:val="24"/>
          <w:lang w:eastAsia="hi-IN" w:bidi="hi-IN"/>
        </w:rPr>
        <w:t>r</w:t>
      </w:r>
      <w:r w:rsidR="00C070BA" w:rsidRPr="00FA00F7">
        <w:rPr>
          <w:rFonts w:eastAsia="SimSun"/>
          <w:noProof w:val="0"/>
          <w:kern w:val="1"/>
          <w:szCs w:val="24"/>
          <w:lang w:eastAsia="hi-IN" w:bidi="hi-IN"/>
        </w:rPr>
        <w:t>espublikoje</w:t>
      </w:r>
      <w:r w:rsidRPr="00FA00F7">
        <w:rPr>
          <w:rFonts w:eastAsia="SimSun"/>
          <w:noProof w:val="0"/>
          <w:kern w:val="1"/>
          <w:szCs w:val="24"/>
          <w:lang w:eastAsia="hi-IN" w:bidi="hi-IN"/>
        </w:rPr>
        <w:t>.  Panevėžio rajono žemdirbiams 2020 m. paskaičiuota tiesioginių išmokų už deklaruotų pasėlių plotus bei susietosios paramos suma didžiausia šalyje, lyginant su kitais rajonais (19,5  mln. Eur).</w:t>
      </w:r>
    </w:p>
    <w:p w14:paraId="5CA41EA7" w14:textId="0429AE83" w:rsidR="00FA00F7" w:rsidRPr="00FA00F7" w:rsidRDefault="00FA00F7" w:rsidP="002476CF">
      <w:pPr>
        <w:widowControl w:val="0"/>
        <w:rPr>
          <w:rFonts w:eastAsia="SimSun"/>
          <w:noProof w:val="0"/>
          <w:kern w:val="1"/>
          <w:szCs w:val="24"/>
          <w:lang w:eastAsia="hi-IN" w:bidi="hi-IN"/>
        </w:rPr>
      </w:pPr>
      <w:r w:rsidRPr="00FA00F7">
        <w:rPr>
          <w:rFonts w:eastAsia="SimSun"/>
          <w:noProof w:val="0"/>
          <w:kern w:val="1"/>
          <w:szCs w:val="24"/>
          <w:lang w:eastAsia="hi-IN" w:bidi="hi-IN"/>
        </w:rPr>
        <w:t>Rajonas pagal nusausinimo apimtis ir turimą melioracijos turtą yra didžiausias respublikoje. Šis turtas yra išsidėstęs 115 423,7 ha drenažu nusausintame plote.</w:t>
      </w:r>
    </w:p>
    <w:p w14:paraId="1F38C8E8" w14:textId="200BCC4C" w:rsidR="00FA00F7" w:rsidRPr="00FA00F7" w:rsidRDefault="00FA00F7" w:rsidP="002476CF">
      <w:pPr>
        <w:widowControl w:val="0"/>
        <w:rPr>
          <w:rFonts w:eastAsia="SimSun" w:cs="Times New Roman"/>
          <w:noProof w:val="0"/>
          <w:kern w:val="1"/>
          <w:szCs w:val="24"/>
          <w:lang w:eastAsia="ar-SA"/>
        </w:rPr>
      </w:pPr>
      <w:r w:rsidRPr="00FA00F7">
        <w:rPr>
          <w:rFonts w:eastAsia="SimSun" w:cs="Times New Roman"/>
          <w:noProof w:val="0"/>
          <w:kern w:val="1"/>
          <w:szCs w:val="24"/>
          <w:lang w:eastAsia="ar-SA"/>
        </w:rPr>
        <w:t>Pagal laikomų kiaulių skaičių Panevėžio rajonas užima 1 vietą respublikoje ir tai sudaro 9 proc. nuo visų šalyje laikomų kiaulių skaičiaus.</w:t>
      </w:r>
    </w:p>
    <w:p w14:paraId="608036C2" w14:textId="3BFAAE66" w:rsidR="00FA00F7" w:rsidRPr="00FA00F7" w:rsidRDefault="00FA00F7" w:rsidP="002476CF">
      <w:pPr>
        <w:widowControl w:val="0"/>
        <w:rPr>
          <w:rFonts w:eastAsia="SimSun" w:cs="Times New Roman"/>
          <w:noProof w:val="0"/>
          <w:kern w:val="1"/>
          <w:szCs w:val="24"/>
          <w:lang w:eastAsia="ar-SA"/>
        </w:rPr>
      </w:pPr>
      <w:r w:rsidRPr="00FA00F7">
        <w:rPr>
          <w:rFonts w:eastAsia="SimSun" w:cs="Times New Roman"/>
          <w:noProof w:val="0"/>
          <w:kern w:val="1"/>
          <w:szCs w:val="24"/>
          <w:lang w:eastAsia="ar-SA"/>
        </w:rPr>
        <w:t xml:space="preserve">Pagal bitininkų, teikusių paramos paraiškas dėl papildomo bičių maitinimo, skaičių </w:t>
      </w:r>
      <w:r w:rsidR="00E051FD" w:rsidRPr="00577DD0">
        <w:rPr>
          <w:rFonts w:cs="Times New Roman"/>
          <w:szCs w:val="24"/>
        </w:rPr>
        <w:br/>
      </w:r>
      <w:r w:rsidRPr="00FA00F7">
        <w:rPr>
          <w:rFonts w:eastAsia="SimSun" w:cs="Times New Roman"/>
          <w:noProof w:val="0"/>
          <w:kern w:val="1"/>
          <w:szCs w:val="24"/>
          <w:lang w:eastAsia="ar-SA"/>
        </w:rPr>
        <w:t xml:space="preserve">(257 vnt.) Panevėžio rajonas trečioje pozicijoje, o pagal deklaruotų bičių šeimų skaičių (7 588) – antroje pozicijoje šalyje. </w:t>
      </w:r>
    </w:p>
    <w:p w14:paraId="0AE798A4" w14:textId="037EBCB0" w:rsidR="00FA00F7" w:rsidRPr="00FA00F7" w:rsidRDefault="00FA00F7" w:rsidP="002476CF">
      <w:pPr>
        <w:widowControl w:val="0"/>
        <w:rPr>
          <w:rFonts w:eastAsia="SimSun"/>
          <w:noProof w:val="0"/>
          <w:kern w:val="1"/>
          <w:szCs w:val="24"/>
          <w:lang w:eastAsia="hi-IN" w:bidi="hi-IN"/>
        </w:rPr>
      </w:pPr>
      <w:r w:rsidRPr="00FA00F7">
        <w:rPr>
          <w:rFonts w:eastAsia="SimSun" w:cs="Times New Roman"/>
          <w:noProof w:val="0"/>
          <w:kern w:val="1"/>
          <w:szCs w:val="24"/>
          <w:lang w:eastAsia="ar-SA"/>
        </w:rPr>
        <w:t>P</w:t>
      </w:r>
      <w:r w:rsidRPr="00FA00F7">
        <w:rPr>
          <w:rFonts w:eastAsia="SimSun"/>
          <w:noProof w:val="0"/>
          <w:kern w:val="1"/>
          <w:szCs w:val="24"/>
          <w:lang w:eastAsia="hi-IN" w:bidi="hi-IN"/>
        </w:rPr>
        <w:t>agal auginamų žirnių (3 811 ha) ir vikių plotus (66,68 ha) rajonas antroje pozicijoje, vasarinių kviečių plotus (6 697 ha) ir vasarinių miežių (virš 10 tūkst. ha), kukurūzų (3 287 ha), pluoštinių kanapių (484 ha) –trečioje pozicijoje lyginant su kitais rajonais, penktoje – pagal auginamų bulvių plotus (478 ha)</w:t>
      </w:r>
      <w:r w:rsidR="00DE42FB">
        <w:rPr>
          <w:rFonts w:eastAsia="SimSun"/>
          <w:noProof w:val="0"/>
          <w:kern w:val="1"/>
          <w:szCs w:val="24"/>
          <w:lang w:eastAsia="hi-IN" w:bidi="hi-IN"/>
        </w:rPr>
        <w:t xml:space="preserve">; </w:t>
      </w:r>
      <w:r w:rsidRPr="00FA00F7">
        <w:rPr>
          <w:rFonts w:eastAsia="SimSun"/>
          <w:noProof w:val="0"/>
          <w:kern w:val="1"/>
          <w:szCs w:val="24"/>
          <w:lang w:eastAsia="hi-IN" w:bidi="hi-IN"/>
        </w:rPr>
        <w:t>2020 metais linų deklaruota 13 kartų didesni plotai (976,92 ha) nei 2019 m. (5,96 ha)</w:t>
      </w:r>
      <w:r w:rsidR="00DE42FB">
        <w:rPr>
          <w:rFonts w:eastAsia="SimSun"/>
          <w:noProof w:val="0"/>
          <w:kern w:val="1"/>
          <w:szCs w:val="24"/>
          <w:lang w:eastAsia="hi-IN" w:bidi="hi-IN"/>
        </w:rPr>
        <w:t>; p</w:t>
      </w:r>
      <w:r w:rsidRPr="00FA00F7">
        <w:rPr>
          <w:rFonts w:eastAsia="SimSun"/>
          <w:noProof w:val="0"/>
          <w:kern w:val="1"/>
          <w:szCs w:val="24"/>
          <w:lang w:eastAsia="hi-IN" w:bidi="hi-IN"/>
        </w:rPr>
        <w:t>agal auginamus cukrinių runkelių plotus rajonas šeštoje pozicijoje (1 185,58 ha).</w:t>
      </w:r>
    </w:p>
    <w:p w14:paraId="698414CB" w14:textId="77777777" w:rsidR="00196EAB" w:rsidRPr="00423008" w:rsidRDefault="00196EAB" w:rsidP="00CC4067"/>
    <w:p w14:paraId="71AE983B" w14:textId="77777777" w:rsidR="00CC4067" w:rsidRPr="00423008" w:rsidRDefault="00CC4067" w:rsidP="00CC4067">
      <w:pPr>
        <w:pStyle w:val="Antrats1"/>
      </w:pPr>
      <w:r w:rsidRPr="00423008">
        <w:t>XVIII SKYRIUS</w:t>
      </w:r>
    </w:p>
    <w:p w14:paraId="302668E8" w14:textId="3E322A12" w:rsidR="00CC4067" w:rsidRPr="00423008" w:rsidRDefault="00CC4067" w:rsidP="00CC4067">
      <w:pPr>
        <w:pStyle w:val="Antrats1"/>
      </w:pPr>
      <w:r w:rsidRPr="00586D11">
        <w:t>STATYBA IR INFRASTRUKTŪRA</w:t>
      </w:r>
    </w:p>
    <w:p w14:paraId="4C93569C" w14:textId="77777777" w:rsidR="00CC4067" w:rsidRPr="00423008" w:rsidRDefault="00CC4067" w:rsidP="006271A0">
      <w:pPr>
        <w:rPr>
          <w:rFonts w:cs="Times New Roman"/>
          <w:szCs w:val="24"/>
        </w:rPr>
      </w:pPr>
    </w:p>
    <w:p w14:paraId="38368400" w14:textId="77777777" w:rsidR="00586D11" w:rsidRPr="006271A0" w:rsidRDefault="00586D11" w:rsidP="00586D11">
      <w:pPr>
        <w:rPr>
          <w:rFonts w:cs="Times New Roman"/>
          <w:szCs w:val="24"/>
        </w:rPr>
      </w:pPr>
      <w:r w:rsidRPr="006271A0">
        <w:rPr>
          <w:rFonts w:cs="Times New Roman"/>
          <w:szCs w:val="24"/>
        </w:rPr>
        <w:t>Pagrindiniai uždaviniai yra užtikrinti Savivaldybės socialinės ir inžinerinės infrastruktūros objektų statybos, rekonstrukcijos, remonto projektavimo bei statybos užsakovo funkcijų vykdymą, naudojamų pastatų priežiūrą, tinkamą rajono komunalinio-energetinio, butų ūkio funkcionavimą, gerą rajono vietinės reikšmės kelių (gatvių) būklę ir saugaus eismo sąlygas. Specialistai organizuoja ir koordinuoja šilumos ir vandens tiekimo, nuotekų tvarkymo bei elektros ūkio darbą, savivaldybei priklausančių vietinės reikšmės kelių ir gatvių tiesimo, rekonstravimo, remonto ir priežiūros darbus, vykdo saugaus eismo užtikrinimo priemonių organizavimą, darbų saugos kontrolę, statinių naudojimo priežiūros kontrolę, prižiūri ir kontroliuoja pagal įstatymų nustatytą kompetenciją daugiabučių gyvenamųjų namų butų ir kitų patalpų savininkų bendrijos valdymo organų, jungtinės veiklos sutartimi paskirtų įgaliotųjų asmenų ir Savivaldybės paskirtų administratorių, kai butų ir kitų patalpų savininkai neįsteigia gyvenamojo namo butų ar kitų patalpų savininkų bendrijos arba nesudaro jungtinės veiklos sutarties, taip pat kai bendrija likviduota arba nutraukta jungtinės veiklos sutartis, veiklą.</w:t>
      </w:r>
    </w:p>
    <w:p w14:paraId="1E72B710" w14:textId="77777777" w:rsidR="00586D11" w:rsidRPr="006271A0" w:rsidRDefault="00586D11" w:rsidP="00586D11">
      <w:pPr>
        <w:rPr>
          <w:rFonts w:cs="Times New Roman"/>
          <w:szCs w:val="24"/>
        </w:rPr>
      </w:pPr>
      <w:r w:rsidRPr="006271A0">
        <w:rPr>
          <w:rFonts w:cs="Times New Roman"/>
          <w:szCs w:val="24"/>
        </w:rPr>
        <w:t>2020 m</w:t>
      </w:r>
      <w:r>
        <w:rPr>
          <w:rFonts w:cs="Times New Roman"/>
          <w:szCs w:val="24"/>
        </w:rPr>
        <w:t>etais</w:t>
      </w:r>
      <w:r w:rsidRPr="006271A0">
        <w:rPr>
          <w:rFonts w:cs="Times New Roman"/>
          <w:szCs w:val="24"/>
        </w:rPr>
        <w:t xml:space="preserve"> </w:t>
      </w:r>
      <w:r>
        <w:rPr>
          <w:rFonts w:cs="Times New Roman"/>
          <w:szCs w:val="24"/>
        </w:rPr>
        <w:t>specialistai</w:t>
      </w:r>
      <w:r w:rsidRPr="006271A0">
        <w:rPr>
          <w:rFonts w:cs="Times New Roman"/>
          <w:szCs w:val="24"/>
        </w:rPr>
        <w:t xml:space="preserve">, atstovaudami rajono </w:t>
      </w:r>
      <w:r>
        <w:rPr>
          <w:rFonts w:cs="Times New Roman"/>
          <w:szCs w:val="24"/>
        </w:rPr>
        <w:t>S</w:t>
      </w:r>
      <w:r w:rsidRPr="006271A0">
        <w:rPr>
          <w:rFonts w:cs="Times New Roman"/>
          <w:szCs w:val="24"/>
        </w:rPr>
        <w:t>avivaldyb</w:t>
      </w:r>
      <w:r>
        <w:rPr>
          <w:rFonts w:cs="Times New Roman"/>
          <w:szCs w:val="24"/>
        </w:rPr>
        <w:t>ei</w:t>
      </w:r>
      <w:r w:rsidRPr="006271A0">
        <w:rPr>
          <w:rFonts w:cs="Times New Roman"/>
          <w:szCs w:val="24"/>
        </w:rPr>
        <w:t xml:space="preserve">,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specialistai rengė pirkimo dokumentus, technines specifikacijas ir užduotis. </w:t>
      </w:r>
      <w:r>
        <w:rPr>
          <w:rFonts w:cs="Times New Roman"/>
          <w:szCs w:val="24"/>
        </w:rPr>
        <w:t>B</w:t>
      </w:r>
      <w:r w:rsidRPr="006271A0">
        <w:rPr>
          <w:rFonts w:cs="Times New Roman"/>
          <w:szCs w:val="24"/>
        </w:rPr>
        <w:t xml:space="preserve">uvo paruošti </w:t>
      </w:r>
      <w:r>
        <w:rPr>
          <w:rFonts w:cs="Times New Roman"/>
          <w:szCs w:val="24"/>
        </w:rPr>
        <w:t>r</w:t>
      </w:r>
      <w:r w:rsidRPr="006271A0">
        <w:rPr>
          <w:rFonts w:cs="Times New Roman"/>
          <w:szCs w:val="24"/>
        </w:rPr>
        <w:t>ekonstruot</w:t>
      </w:r>
      <w:r>
        <w:rPr>
          <w:rFonts w:cs="Times New Roman"/>
          <w:szCs w:val="24"/>
        </w:rPr>
        <w:t>ų</w:t>
      </w:r>
      <w:r w:rsidRPr="006271A0">
        <w:rPr>
          <w:rFonts w:cs="Times New Roman"/>
          <w:szCs w:val="24"/>
        </w:rPr>
        <w:t xml:space="preserve"> ir kapitaliai suremontuot</w:t>
      </w:r>
      <w:r>
        <w:rPr>
          <w:rFonts w:cs="Times New Roman"/>
          <w:szCs w:val="24"/>
        </w:rPr>
        <w:t>ų</w:t>
      </w:r>
      <w:r w:rsidRPr="006271A0">
        <w:rPr>
          <w:rFonts w:cs="Times New Roman"/>
          <w:szCs w:val="24"/>
        </w:rPr>
        <w:t xml:space="preserve"> statini</w:t>
      </w:r>
      <w:r>
        <w:rPr>
          <w:rFonts w:cs="Times New Roman"/>
          <w:szCs w:val="24"/>
        </w:rPr>
        <w:t>ų</w:t>
      </w:r>
      <w:r w:rsidRPr="006271A0">
        <w:rPr>
          <w:rFonts w:cs="Times New Roman"/>
          <w:szCs w:val="24"/>
        </w:rPr>
        <w:t xml:space="preserve"> statybos užbaigimo dokumentai ir turto teisinei registracijai reikalingi duomenys. Darb</w:t>
      </w:r>
      <w:r>
        <w:rPr>
          <w:rFonts w:cs="Times New Roman"/>
          <w:szCs w:val="24"/>
        </w:rPr>
        <w:t>ų</w:t>
      </w:r>
      <w:r w:rsidRPr="006271A0">
        <w:rPr>
          <w:rFonts w:cs="Times New Roman"/>
          <w:szCs w:val="24"/>
        </w:rPr>
        <w:t xml:space="preserve"> objektuose, kuriems nereikalingi techniniai projektai, </w:t>
      </w:r>
      <w:r>
        <w:rPr>
          <w:rFonts w:cs="Times New Roman"/>
          <w:szCs w:val="24"/>
        </w:rPr>
        <w:t>buvo rengiami defektiniai aktai ir atlikti sąmatiniai skaičiavimai</w:t>
      </w:r>
      <w:r w:rsidRPr="006271A0">
        <w:rPr>
          <w:rFonts w:cs="Times New Roman"/>
          <w:szCs w:val="24"/>
        </w:rPr>
        <w:t>. Europos Sąjungos struktūrinius f</w:t>
      </w:r>
      <w:r>
        <w:rPr>
          <w:rFonts w:cs="Times New Roman"/>
          <w:szCs w:val="24"/>
        </w:rPr>
        <w:t>ondus administruojančioms agentūroms</w:t>
      </w:r>
      <w:r w:rsidRPr="006271A0">
        <w:rPr>
          <w:rFonts w:cs="Times New Roman"/>
          <w:szCs w:val="24"/>
        </w:rPr>
        <w:t>, ministerij</w:t>
      </w:r>
      <w:r>
        <w:rPr>
          <w:rFonts w:cs="Times New Roman"/>
          <w:szCs w:val="24"/>
        </w:rPr>
        <w:t>oms, asociacijoms ir kitoms institucijoms</w:t>
      </w:r>
      <w:r w:rsidRPr="006271A0">
        <w:rPr>
          <w:rFonts w:cs="Times New Roman"/>
          <w:szCs w:val="24"/>
        </w:rPr>
        <w:t xml:space="preserve"> </w:t>
      </w:r>
      <w:r>
        <w:rPr>
          <w:rFonts w:cs="Times New Roman"/>
          <w:szCs w:val="24"/>
        </w:rPr>
        <w:t>rengtos ataskaitos  bei kiti dokumentai.</w:t>
      </w:r>
    </w:p>
    <w:p w14:paraId="31E5AA18" w14:textId="77777777" w:rsidR="00586D11" w:rsidRPr="006271A0" w:rsidRDefault="00586D11" w:rsidP="00586D11">
      <w:pPr>
        <w:rPr>
          <w:rFonts w:cs="Times New Roman"/>
          <w:szCs w:val="24"/>
        </w:rPr>
      </w:pPr>
      <w:r w:rsidRPr="006271A0">
        <w:rPr>
          <w:rFonts w:cs="Times New Roman"/>
          <w:szCs w:val="24"/>
        </w:rPr>
        <w:t>2020 m. vykdyti investiciniai projektai ir pasta</w:t>
      </w:r>
      <w:r>
        <w:rPr>
          <w:rFonts w:cs="Times New Roman"/>
          <w:szCs w:val="24"/>
        </w:rPr>
        <w:t>tų bei statinių remonto darbai</w:t>
      </w:r>
      <w:r w:rsidRPr="006271A0">
        <w:rPr>
          <w:rFonts w:cs="Times New Roman"/>
          <w:szCs w:val="24"/>
        </w:rPr>
        <w:t>: Krekenavos kultūros centro kapitalinis remontas; Piniavos mokyklos</w:t>
      </w:r>
      <w:r>
        <w:rPr>
          <w:rFonts w:cs="Times New Roman"/>
          <w:szCs w:val="24"/>
        </w:rPr>
        <w:t>-</w:t>
      </w:r>
      <w:r w:rsidRPr="006271A0">
        <w:rPr>
          <w:rFonts w:cs="Times New Roman"/>
          <w:szCs w:val="24"/>
        </w:rPr>
        <w:t xml:space="preserve">darželio priestato statyba; Dembavos progimnazijos rekonstravimas; Panevėžio rajono savivaldybės bendruomeninių vaikų globos namų </w:t>
      </w:r>
      <w:r w:rsidRPr="006271A0">
        <w:rPr>
          <w:rFonts w:cs="Times New Roman"/>
          <w:szCs w:val="24"/>
        </w:rPr>
        <w:lastRenderedPageBreak/>
        <w:t xml:space="preserve">tinklo plėtra; Panevėžio rajono savivaldybės vietinės reikšmės viešųjų kelių, gatvių statyba; Panevėžio rajono savivaldybės vaikų dienos centrų tinklo plėtra; gyvenimo kokybės ir aplinkos gerinimas Piniavoje, Panevėžio rajone; daugiabučių namų ir Savivaldybės viešojo pastato Ramygalos seniūnijos administracinio pastato atnaujinimas (modernizavimas); saulės fotovoltinės jėgainės diegimas visuomeninės paskirties pastate, esančiame Dariaus ir Girėno g., Ramygaloje; socialinių paslaugų infrastruktūros plėtra atliekant Gustonių socialinės globos namų rekonstrukciją; viešosios infrastruktūros plėtra Dembavos kaime, Panevėžio rajone, vykdant Liūdynės kultūros centro Dembavos padalinio priestato statybos ir esamų patalpų remonto darbus; pastato Alantos g. 38, Velžio k., Velžio sen., Panevėžio r., paprastasis remontas. Pasirašius bendradarbiavimo sutartį su Lietuvos gyventojų genocido ir rezistencijos tyrimo centru, už 19,9 tūkst. </w:t>
      </w:r>
      <w:r>
        <w:rPr>
          <w:rStyle w:val="Numatytasispastraiposriftas5"/>
          <w:rFonts w:eastAsiaTheme="majorEastAsia"/>
          <w:szCs w:val="24"/>
        </w:rPr>
        <w:t>Eur</w:t>
      </w:r>
      <w:r w:rsidRPr="008658BB">
        <w:rPr>
          <w:rStyle w:val="Numatytasispastraiposriftas5"/>
          <w:rFonts w:eastAsiaTheme="majorEastAsia"/>
          <w:szCs w:val="24"/>
        </w:rPr>
        <w:t xml:space="preserve"> </w:t>
      </w:r>
      <w:r w:rsidRPr="006271A0">
        <w:rPr>
          <w:rFonts w:cs="Times New Roman"/>
          <w:szCs w:val="24"/>
        </w:rPr>
        <w:t>Ramygaloje pastatytas paminklas signatarui B. Liesiui-Nakčiai.</w:t>
      </w:r>
    </w:p>
    <w:p w14:paraId="52BB26EC" w14:textId="77777777" w:rsidR="00586D11" w:rsidRPr="006271A0" w:rsidRDefault="00586D11" w:rsidP="00586D11">
      <w:pPr>
        <w:rPr>
          <w:rFonts w:cs="Times New Roman"/>
          <w:szCs w:val="24"/>
        </w:rPr>
      </w:pPr>
      <w:r w:rsidRPr="000B2E40">
        <w:rPr>
          <w:rFonts w:cs="Times New Roman"/>
          <w:szCs w:val="24"/>
        </w:rPr>
        <w:t>Panevėžio rajono savivaldybės tarybai patvirtinus specialiąją sodininkų bendrijų rėmimo programą, skirta lėšų skatinti bendrijas tinkamai prižiūrėti bendrojo naudojimo objektus: kelius, gatves, vandens tiekimo, nuotekų šalinimo, elektros apšvietimo tinklus ir kitus objektus, skirta 15 tūkst. Eur savivaldybės biudžeto lėšų.</w:t>
      </w:r>
      <w:r w:rsidRPr="006271A0">
        <w:rPr>
          <w:rFonts w:cs="Times New Roman"/>
          <w:szCs w:val="24"/>
        </w:rPr>
        <w:t xml:space="preserve"> Finansinę paramą gavo 9 sodininkų mėgėjų bendrijos, kurioms bendrai skirta 8,8 tūkst. </w:t>
      </w:r>
      <w:r>
        <w:rPr>
          <w:rFonts w:cs="Times New Roman"/>
          <w:szCs w:val="24"/>
        </w:rPr>
        <w:t>Eur</w:t>
      </w:r>
      <w:r w:rsidRPr="006271A0">
        <w:rPr>
          <w:rFonts w:cs="Times New Roman"/>
          <w:szCs w:val="24"/>
        </w:rPr>
        <w:t xml:space="preserve">. Kadangi daugiau prašymų nebuvo gauta, 6,2 tūkst. </w:t>
      </w:r>
      <w:r>
        <w:rPr>
          <w:rFonts w:cs="Times New Roman"/>
          <w:szCs w:val="24"/>
        </w:rPr>
        <w:t>Eur</w:t>
      </w:r>
      <w:r w:rsidRPr="006271A0">
        <w:rPr>
          <w:rFonts w:cs="Times New Roman"/>
          <w:szCs w:val="24"/>
        </w:rPr>
        <w:t xml:space="preserve"> liko nepanaudota.</w:t>
      </w:r>
    </w:p>
    <w:p w14:paraId="70D0FB28" w14:textId="77777777" w:rsidR="00586D11" w:rsidRPr="006271A0" w:rsidRDefault="00586D11" w:rsidP="00586D11">
      <w:pPr>
        <w:rPr>
          <w:rFonts w:cs="Times New Roman"/>
          <w:szCs w:val="24"/>
        </w:rPr>
      </w:pPr>
      <w:r w:rsidRPr="006271A0">
        <w:rPr>
          <w:rFonts w:cs="Times New Roman"/>
          <w:szCs w:val="24"/>
        </w:rPr>
        <w:t xml:space="preserve">2020 m. Panevėžio rajono savivaldybės tarybos sprendimu patvirtintas Individualių nuotekų valymo įrenginių išlaidų dalinio finansavimo tvarkos aprašas sudarė prielaidas rajono gyventojams gauti dalinę patirtų individualių nuotekų valymo įrenginių statybos išlaidų kompensaciją. Savivaldybės biudžete tam numačius 30 tūkst. </w:t>
      </w:r>
      <w:r>
        <w:rPr>
          <w:rFonts w:cs="Times New Roman"/>
          <w:szCs w:val="24"/>
        </w:rPr>
        <w:t>Eur</w:t>
      </w:r>
      <w:r w:rsidRPr="006271A0">
        <w:rPr>
          <w:rFonts w:cs="Times New Roman"/>
          <w:szCs w:val="24"/>
        </w:rPr>
        <w:t xml:space="preserve">, galimybe gauti paramą pasinaudojo 6 rajono gyventojų namų ūkiai. Jiems iš viso skirta 6 tūkst. </w:t>
      </w:r>
      <w:r>
        <w:rPr>
          <w:rFonts w:cs="Times New Roman"/>
          <w:szCs w:val="24"/>
        </w:rPr>
        <w:t>Eur</w:t>
      </w:r>
      <w:r w:rsidRPr="006271A0">
        <w:rPr>
          <w:rFonts w:cs="Times New Roman"/>
          <w:szCs w:val="24"/>
        </w:rPr>
        <w:t>.</w:t>
      </w:r>
    </w:p>
    <w:p w14:paraId="1C401C0E" w14:textId="77777777" w:rsidR="00586D11" w:rsidRPr="006271A0" w:rsidRDefault="00586D11" w:rsidP="00586D11">
      <w:pPr>
        <w:rPr>
          <w:rFonts w:cs="Times New Roman"/>
          <w:szCs w:val="24"/>
        </w:rPr>
      </w:pPr>
      <w:r w:rsidRPr="006271A0">
        <w:rPr>
          <w:rFonts w:cs="Times New Roman"/>
          <w:szCs w:val="24"/>
        </w:rPr>
        <w:t>Vandentvarkos ūkyje panaudojant ES struktūrinių fondų paramą, valstybės ir rajono Savivaldybės lėšas 2020 m. atlikti šie darbai:</w:t>
      </w:r>
    </w:p>
    <w:p w14:paraId="6280F590" w14:textId="77777777" w:rsidR="00586D11" w:rsidRPr="007B14D9" w:rsidRDefault="00586D11" w:rsidP="00586D11">
      <w:pPr>
        <w:numPr>
          <w:ilvl w:val="0"/>
          <w:numId w:val="11"/>
        </w:numPr>
        <w:suppressAutoHyphens w:val="0"/>
        <w:ind w:left="0" w:firstLine="851"/>
        <w:rPr>
          <w:rFonts w:cs="Times New Roman"/>
          <w:szCs w:val="24"/>
        </w:rPr>
      </w:pPr>
      <w:r w:rsidRPr="00BE6EDE">
        <w:rPr>
          <w:rFonts w:cs="Times New Roman"/>
          <w:szCs w:val="24"/>
        </w:rPr>
        <w:t xml:space="preserve">toliau buvo įgyvendinamas 2018 metais pradėtas projektas „Geriamojo vandens tiekimo ir nuotekų tvarkymo sistemų statyba Paįstrio k., Gegužinės k. ir Ėriškių k., Panevėžio rajone“. Nutraukus su bankrutavusia statybos įmone sudarytas rangos sutartis, inicijuotas naujas viešasis pirkimas statybos darbams objektuose užbaigti. Už 215,1 tūkst. Eur sutaupytų projekto lėšų Raguvos mstl. įrengta apie 1,3 km naujų nuotekų surinkimo tinklų ir sudaryta galimybė pasijungti 42 būstams; </w:t>
      </w:r>
      <w:r w:rsidRPr="00BE6EDE">
        <w:rPr>
          <w:rStyle w:val="Numatytasispastraiposriftas20"/>
          <w:rFonts w:cs="Times New Roman"/>
          <w:szCs w:val="24"/>
        </w:rPr>
        <w:t xml:space="preserve">biudžeto aplinkos apsaugos rėmimo specialiosios programos lėšomis atlikti dviejų buitinių nuotekų perpumpavimo stočių kapitalinio remonto darbai </w:t>
      </w:r>
      <w:r>
        <w:rPr>
          <w:rStyle w:val="Numatytasispastraiposriftas20"/>
          <w:rFonts w:cs="Times New Roman"/>
          <w:szCs w:val="24"/>
        </w:rPr>
        <w:t xml:space="preserve">– </w:t>
      </w:r>
      <w:r w:rsidRPr="003E3B1E">
        <w:rPr>
          <w:rStyle w:val="Numatytasispastraiposriftas20"/>
          <w:rFonts w:cs="Times New Roman"/>
          <w:szCs w:val="24"/>
        </w:rPr>
        <w:t xml:space="preserve">Miežiškių mstl. ir Bernatonių k. teritorijose </w:t>
      </w:r>
      <w:r>
        <w:rPr>
          <w:rStyle w:val="Numatytasispastraiposriftas20"/>
          <w:rFonts w:cs="Times New Roman"/>
          <w:szCs w:val="24"/>
        </w:rPr>
        <w:t>–</w:t>
      </w:r>
      <w:r w:rsidRPr="003E3B1E">
        <w:rPr>
          <w:rStyle w:val="Numatytasispastraiposriftas20"/>
          <w:rFonts w:cs="Times New Roman"/>
          <w:szCs w:val="24"/>
        </w:rPr>
        <w:t xml:space="preserve"> </w:t>
      </w:r>
      <w:r w:rsidRPr="007B14D9">
        <w:rPr>
          <w:rStyle w:val="Numatytasispastraiposriftas20"/>
          <w:rFonts w:cs="Times New Roman"/>
          <w:szCs w:val="24"/>
        </w:rPr>
        <w:t>modernizuojant stočių technologines schemas už 53 639 Eur. Šių projektų įgyvendinimas leido iš esmės pagerin</w:t>
      </w:r>
      <w:r>
        <w:rPr>
          <w:rStyle w:val="Numatytasispastraiposriftas20"/>
          <w:rFonts w:cs="Times New Roman"/>
          <w:szCs w:val="24"/>
        </w:rPr>
        <w:t>ti</w:t>
      </w:r>
      <w:r w:rsidRPr="003E3B1E">
        <w:rPr>
          <w:rStyle w:val="Numatytasispastraiposriftas20"/>
          <w:rFonts w:cs="Times New Roman"/>
          <w:szCs w:val="24"/>
        </w:rPr>
        <w:t xml:space="preserve"> inžinerinių sistemų veikimo patikimumą</w:t>
      </w:r>
      <w:r>
        <w:rPr>
          <w:rStyle w:val="Numatytasispastraiposriftas20"/>
          <w:rFonts w:cs="Times New Roman"/>
          <w:szCs w:val="24"/>
        </w:rPr>
        <w:t xml:space="preserve"> ir</w:t>
      </w:r>
      <w:r w:rsidRPr="003E3B1E">
        <w:rPr>
          <w:rStyle w:val="Numatytasispastraiposriftas20"/>
          <w:rFonts w:cs="Times New Roman"/>
          <w:szCs w:val="24"/>
        </w:rPr>
        <w:t xml:space="preserve"> taip išveng</w:t>
      </w:r>
      <w:r>
        <w:rPr>
          <w:rStyle w:val="Numatytasispastraiposriftas20"/>
          <w:rFonts w:cs="Times New Roman"/>
          <w:szCs w:val="24"/>
        </w:rPr>
        <w:t>ti</w:t>
      </w:r>
      <w:r w:rsidRPr="003E3B1E">
        <w:rPr>
          <w:rStyle w:val="Numatytasispastraiposriftas20"/>
          <w:rFonts w:cs="Times New Roman"/>
          <w:szCs w:val="24"/>
        </w:rPr>
        <w:t xml:space="preserve"> aukšto rizikos l</w:t>
      </w:r>
      <w:r w:rsidRPr="007B14D9">
        <w:rPr>
          <w:rStyle w:val="Numatytasispastraiposriftas20"/>
          <w:rFonts w:cs="Times New Roman"/>
          <w:szCs w:val="24"/>
        </w:rPr>
        <w:t>aipsnio ekologinėms avarijoms įvykti</w:t>
      </w:r>
      <w:r w:rsidRPr="007B14D9">
        <w:rPr>
          <w:rFonts w:cs="Times New Roman"/>
          <w:szCs w:val="24"/>
        </w:rPr>
        <w:t>;</w:t>
      </w:r>
    </w:p>
    <w:p w14:paraId="08598329"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 xml:space="preserve">užbaigtas Miežiškių mstl. vandentiekio ir buitinių nuotekų tinklų plėtros projektas, kurio vertė 132,2 tūkst. </w:t>
      </w:r>
      <w:r>
        <w:rPr>
          <w:rFonts w:cs="Times New Roman"/>
          <w:szCs w:val="24"/>
        </w:rPr>
        <w:t>Eur</w:t>
      </w:r>
      <w:r w:rsidRPr="006271A0">
        <w:rPr>
          <w:rFonts w:cs="Times New Roman"/>
          <w:szCs w:val="24"/>
        </w:rPr>
        <w:t>. Įrengta  626 m vandentiekio ir  687 m savitakinių ir slėginių buitinių nuotekų  tinklų, kuriais užtikrinamas šių infrastruktūrų prieinamumas visiems miestelio Šermukšnių g. būstams ir daliai būstų Nevėžio g. bei Liepų g. pagal kolektyvinį gyventojų prašymą;</w:t>
      </w:r>
    </w:p>
    <w:p w14:paraId="6D097A4F"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užbaigtas buitinių nuotekų tinklų plėtros Linkaučių k.</w:t>
      </w:r>
      <w:r>
        <w:rPr>
          <w:rFonts w:cs="Times New Roman"/>
          <w:szCs w:val="24"/>
        </w:rPr>
        <w:t>,</w:t>
      </w:r>
      <w:r w:rsidRPr="006271A0">
        <w:rPr>
          <w:rFonts w:cs="Times New Roman"/>
          <w:szCs w:val="24"/>
        </w:rPr>
        <w:t xml:space="preserve"> Krekenavos sen. projektas, kurio vertė yra 465,8 tūkst. </w:t>
      </w:r>
      <w:r>
        <w:rPr>
          <w:rFonts w:cs="Times New Roman"/>
          <w:szCs w:val="24"/>
        </w:rPr>
        <w:t>Eur</w:t>
      </w:r>
      <w:r w:rsidRPr="006271A0">
        <w:rPr>
          <w:rFonts w:cs="Times New Roman"/>
          <w:szCs w:val="24"/>
        </w:rPr>
        <w:t>. Už šią sumą įrengta naujų savitakinių ir slėginių buitinių nuotekų tinklų, kurių bendras ilgis 2 195 m. Dabar gyvenamųjų namų kvartalo tarp Aušros ir Linkavos gatvių bei Truskavos gatvės gyventojai turi galimybę buitines nuotekas šalinti centralizuotu būdu. Taip yra sumažinama Linkavos upės užtvankos vandens tarša rekreacinėse Linkaučių vietose;</w:t>
      </w:r>
    </w:p>
    <w:p w14:paraId="1FA60E4E"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savivaldybės biudžeto lėšomis</w:t>
      </w:r>
      <w:r>
        <w:rPr>
          <w:rFonts w:cs="Times New Roman"/>
          <w:szCs w:val="24"/>
        </w:rPr>
        <w:t>,</w:t>
      </w:r>
      <w:r w:rsidRPr="006271A0">
        <w:rPr>
          <w:rFonts w:cs="Times New Roman"/>
          <w:szCs w:val="24"/>
        </w:rPr>
        <w:t xml:space="preserve"> reaguojant į kolektyvinius gyventojų prašymus dėl vandentiekio tinklų plėtros</w:t>
      </w:r>
      <w:r>
        <w:rPr>
          <w:rFonts w:cs="Times New Roman"/>
          <w:szCs w:val="24"/>
        </w:rPr>
        <w:t>,</w:t>
      </w:r>
      <w:r w:rsidRPr="006271A0">
        <w:rPr>
          <w:rFonts w:cs="Times New Roman"/>
          <w:szCs w:val="24"/>
        </w:rPr>
        <w:t xml:space="preserve"> parengti 2 vandentiekio tinklų plėtros techniniai projektai – Raguvos sen. Fermos k. Vilniaus, Taikos ir Sporto gatvėse bei Smilgių mstl. Taikos ir Rozalimo gatvėse. Projektavimo paslaugų kaina – 9</w:t>
      </w:r>
      <w:r>
        <w:rPr>
          <w:rFonts w:cs="Times New Roman"/>
          <w:szCs w:val="24"/>
        </w:rPr>
        <w:t xml:space="preserve"> </w:t>
      </w:r>
      <w:r w:rsidRPr="006271A0">
        <w:rPr>
          <w:rFonts w:cs="Times New Roman"/>
          <w:szCs w:val="24"/>
        </w:rPr>
        <w:t xml:space="preserve">tūkst. </w:t>
      </w:r>
      <w:r>
        <w:rPr>
          <w:rFonts w:cs="Times New Roman"/>
          <w:szCs w:val="24"/>
        </w:rPr>
        <w:t>Eur</w:t>
      </w:r>
      <w:r w:rsidRPr="006271A0">
        <w:rPr>
          <w:rFonts w:cs="Times New Roman"/>
          <w:szCs w:val="24"/>
        </w:rPr>
        <w:t>;</w:t>
      </w:r>
    </w:p>
    <w:p w14:paraId="407F8580"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t>ES struktūrinių fondų</w:t>
      </w:r>
      <w:r w:rsidRPr="006271A0">
        <w:rPr>
          <w:rFonts w:cs="Times New Roman"/>
          <w:bCs/>
          <w:szCs w:val="24"/>
        </w:rPr>
        <w:t xml:space="preserve">  ir savivaldybės biudžeto lėšomis pradėtas įgyvendinti projektas </w:t>
      </w:r>
      <w:r w:rsidRPr="006271A0">
        <w:rPr>
          <w:rFonts w:cs="Times New Roman"/>
          <w:spacing w:val="-4"/>
          <w:szCs w:val="24"/>
        </w:rPr>
        <w:t>„Geriamojo vandens tiekimo tinklų statyba Ibutonių k., Panevėžio r.“, kurio vertė</w:t>
      </w:r>
      <w:r w:rsidRPr="006271A0">
        <w:rPr>
          <w:rFonts w:cs="Times New Roman"/>
          <w:bCs/>
          <w:szCs w:val="24"/>
        </w:rPr>
        <w:t xml:space="preserve"> yra 104,6 tūkst. </w:t>
      </w:r>
      <w:r>
        <w:rPr>
          <w:rFonts w:cs="Times New Roman"/>
          <w:bCs/>
          <w:szCs w:val="24"/>
        </w:rPr>
        <w:t>Eur</w:t>
      </w:r>
      <w:r w:rsidRPr="006271A0">
        <w:rPr>
          <w:rFonts w:cs="Times New Roman"/>
          <w:szCs w:val="24"/>
        </w:rPr>
        <w:t>. Numatoma Ibutonių k. nutiesti apie 2 km vandentiekio tinklų, kurie bus prijungti prie Žibartonių k. vandentiekio sistemos</w:t>
      </w:r>
      <w:r w:rsidRPr="006271A0">
        <w:rPr>
          <w:rFonts w:cs="Times New Roman"/>
          <w:bCs/>
          <w:szCs w:val="24"/>
        </w:rPr>
        <w:t>;</w:t>
      </w:r>
    </w:p>
    <w:p w14:paraId="77315E0E" w14:textId="77777777" w:rsidR="00586D11" w:rsidRPr="006271A0" w:rsidRDefault="00586D11" w:rsidP="00586D11">
      <w:pPr>
        <w:numPr>
          <w:ilvl w:val="0"/>
          <w:numId w:val="11"/>
        </w:numPr>
        <w:suppressAutoHyphens w:val="0"/>
        <w:ind w:left="0" w:firstLine="851"/>
        <w:rPr>
          <w:rFonts w:cs="Times New Roman"/>
          <w:szCs w:val="24"/>
        </w:rPr>
      </w:pPr>
      <w:r w:rsidRPr="006271A0">
        <w:rPr>
          <w:rFonts w:cs="Times New Roman"/>
          <w:szCs w:val="24"/>
        </w:rPr>
        <w:lastRenderedPageBreak/>
        <w:t>ES struktūrinių fondų</w:t>
      </w:r>
      <w:r w:rsidRPr="006271A0">
        <w:rPr>
          <w:rFonts w:cs="Times New Roman"/>
          <w:bCs/>
          <w:szCs w:val="24"/>
        </w:rPr>
        <w:t xml:space="preserve">  ir savivaldybės biudžeto lėšomis pradėtas įgyvendinti projektas </w:t>
      </w:r>
      <w:r w:rsidRPr="006271A0">
        <w:rPr>
          <w:rFonts w:eastAsia="Tahoma" w:cs="Times New Roman"/>
          <w:b/>
          <w:szCs w:val="24"/>
        </w:rPr>
        <w:t>„</w:t>
      </w:r>
      <w:r w:rsidRPr="006271A0">
        <w:rPr>
          <w:rFonts w:eastAsia="Tahoma" w:cs="Times New Roman"/>
          <w:szCs w:val="24"/>
        </w:rPr>
        <w:t xml:space="preserve">Geriamojo vandens tiekimo sistemos Puodžiūnų k. Panevėžio rajone statyba“, kurio vertė yra </w:t>
      </w:r>
      <w:r w:rsidRPr="00577DD0">
        <w:rPr>
          <w:rFonts w:cs="Times New Roman"/>
          <w:szCs w:val="24"/>
        </w:rPr>
        <w:br/>
      </w:r>
      <w:r w:rsidRPr="006271A0">
        <w:rPr>
          <w:rFonts w:eastAsia="Tahoma" w:cs="Times New Roman"/>
          <w:szCs w:val="24"/>
        </w:rPr>
        <w:t xml:space="preserve">139,2 tūkst. </w:t>
      </w:r>
      <w:r>
        <w:rPr>
          <w:rFonts w:cs="Times New Roman"/>
          <w:szCs w:val="24"/>
        </w:rPr>
        <w:t>Eur</w:t>
      </w:r>
      <w:r w:rsidRPr="006271A0">
        <w:rPr>
          <w:rFonts w:eastAsia="Tahoma" w:cs="Times New Roman"/>
          <w:szCs w:val="24"/>
        </w:rPr>
        <w:t>. Užbaigus projektą, bus  įrengta vandenvietė su vandens gerinimo įrenginiais ir paklota 1,64 km vandentiekio tinklų</w:t>
      </w:r>
      <w:r>
        <w:rPr>
          <w:rFonts w:cs="Times New Roman"/>
          <w:szCs w:val="24"/>
        </w:rPr>
        <w:t>.</w:t>
      </w:r>
    </w:p>
    <w:p w14:paraId="3BF24821" w14:textId="77777777" w:rsidR="00586D11" w:rsidRPr="00242CBD" w:rsidRDefault="00586D11" w:rsidP="00586D11">
      <w:pPr>
        <w:rPr>
          <w:rFonts w:cs="Times New Roman"/>
          <w:szCs w:val="24"/>
        </w:rPr>
      </w:pPr>
      <w:r w:rsidRPr="006271A0">
        <w:rPr>
          <w:rFonts w:cs="Times New Roman"/>
          <w:szCs w:val="24"/>
        </w:rPr>
        <w:t xml:space="preserve">Nuosavomis lėšomis ir vykdydamas savivaldybės biudžeto lėšų naudojimo sutartį 2020 m. VšĮ Velžio komunalinis ūkis atliko darbų vandentvarkos ir šilumos gamybos bei tiekimo infrastruktūrai </w:t>
      </w:r>
      <w:r w:rsidRPr="00242CBD">
        <w:rPr>
          <w:rFonts w:cs="Times New Roman"/>
          <w:szCs w:val="24"/>
        </w:rPr>
        <w:t>pagerinti:</w:t>
      </w:r>
    </w:p>
    <w:p w14:paraId="58C5FC5E" w14:textId="77777777" w:rsidR="00586D11" w:rsidRPr="006271A0" w:rsidRDefault="00586D11" w:rsidP="00586D11">
      <w:pPr>
        <w:pStyle w:val="TableContents"/>
        <w:widowControl/>
        <w:numPr>
          <w:ilvl w:val="0"/>
          <w:numId w:val="11"/>
        </w:numPr>
        <w:suppressLineNumbers w:val="0"/>
        <w:suppressAutoHyphens w:val="0"/>
        <w:autoSpaceDN/>
        <w:ind w:left="0" w:firstLine="851"/>
        <w:jc w:val="both"/>
        <w:rPr>
          <w:rFonts w:eastAsia="Times New Roman" w:cs="Times New Roman"/>
          <w:lang w:eastAsia="en-US"/>
        </w:rPr>
      </w:pPr>
      <w:r w:rsidRPr="006271A0">
        <w:rPr>
          <w:rFonts w:eastAsia="Times New Roman" w:cs="Times New Roman"/>
          <w:lang w:eastAsia="en-US"/>
        </w:rPr>
        <w:t>nutiesta nauja vandentiekio trasa Velžio k. nuo Žemdirbių g. ir Alantos g. sankryžos iki katilinės Nevėžio g. 62. Trasos ilgis apie 520 m;</w:t>
      </w:r>
    </w:p>
    <w:p w14:paraId="3E6F8EF2" w14:textId="77777777" w:rsidR="00586D11" w:rsidRPr="006271A0" w:rsidRDefault="00586D11" w:rsidP="00586D11">
      <w:pPr>
        <w:pStyle w:val="TableContents"/>
        <w:widowControl/>
        <w:numPr>
          <w:ilvl w:val="0"/>
          <w:numId w:val="11"/>
        </w:numPr>
        <w:suppressLineNumbers w:val="0"/>
        <w:suppressAutoHyphens w:val="0"/>
        <w:autoSpaceDN/>
        <w:ind w:left="0" w:firstLine="851"/>
        <w:rPr>
          <w:rFonts w:eastAsia="Times New Roman" w:cs="Times New Roman"/>
          <w:lang w:eastAsia="en-US"/>
        </w:rPr>
      </w:pPr>
      <w:r w:rsidRPr="006271A0">
        <w:rPr>
          <w:rFonts w:eastAsia="Times New Roman" w:cs="Times New Roman"/>
          <w:lang w:eastAsia="en-US"/>
        </w:rPr>
        <w:t xml:space="preserve">geriamojo vandens </w:t>
      </w:r>
      <w:proofErr w:type="spellStart"/>
      <w:r w:rsidRPr="006271A0">
        <w:rPr>
          <w:rFonts w:eastAsia="Times New Roman" w:cs="Times New Roman"/>
          <w:lang w:eastAsia="en-US"/>
        </w:rPr>
        <w:t>nugeležinimo</w:t>
      </w:r>
      <w:proofErr w:type="spellEnd"/>
      <w:r w:rsidRPr="006271A0">
        <w:rPr>
          <w:rFonts w:eastAsia="Times New Roman" w:cs="Times New Roman"/>
          <w:lang w:eastAsia="en-US"/>
        </w:rPr>
        <w:t xml:space="preserve"> stotyje </w:t>
      </w:r>
      <w:proofErr w:type="spellStart"/>
      <w:r w:rsidRPr="006271A0">
        <w:rPr>
          <w:rFonts w:eastAsia="Times New Roman" w:cs="Times New Roman"/>
          <w:lang w:eastAsia="en-US"/>
        </w:rPr>
        <w:t>Liberiškio</w:t>
      </w:r>
      <w:proofErr w:type="spellEnd"/>
      <w:r w:rsidRPr="006271A0">
        <w:rPr>
          <w:rFonts w:eastAsia="Times New Roman" w:cs="Times New Roman"/>
          <w:lang w:eastAsia="en-US"/>
        </w:rPr>
        <w:t xml:space="preserve"> k. pakeisti filtrų užpildai;</w:t>
      </w:r>
    </w:p>
    <w:p w14:paraId="58CBA9DD" w14:textId="77777777" w:rsidR="00586D11" w:rsidRPr="006271A0" w:rsidRDefault="00586D11" w:rsidP="00586D11">
      <w:pPr>
        <w:pStyle w:val="ListParagraph"/>
        <w:numPr>
          <w:ilvl w:val="0"/>
          <w:numId w:val="11"/>
        </w:numPr>
        <w:suppressAutoHyphens w:val="0"/>
        <w:spacing w:line="240" w:lineRule="auto"/>
        <w:ind w:left="0" w:firstLine="851"/>
        <w:rPr>
          <w:rFonts w:eastAsia="Times New Roman"/>
          <w:szCs w:val="24"/>
        </w:rPr>
      </w:pPr>
      <w:r w:rsidRPr="006271A0">
        <w:rPr>
          <w:rFonts w:eastAsia="Times New Roman"/>
          <w:szCs w:val="24"/>
        </w:rPr>
        <w:t>Ve</w:t>
      </w:r>
      <w:r>
        <w:rPr>
          <w:rFonts w:eastAsia="Times New Roman"/>
          <w:szCs w:val="24"/>
        </w:rPr>
        <w:t xml:space="preserve">lžio k. </w:t>
      </w:r>
      <w:r w:rsidRPr="006271A0">
        <w:rPr>
          <w:rFonts w:eastAsia="Times New Roman"/>
          <w:szCs w:val="24"/>
        </w:rPr>
        <w:t xml:space="preserve">vandenvietės gręžiniuose pakeisti elektros jėgos kabeliai; </w:t>
      </w:r>
    </w:p>
    <w:p w14:paraId="184055DC" w14:textId="77777777" w:rsidR="00586D11" w:rsidRPr="006271A0" w:rsidRDefault="00586D11" w:rsidP="00586D11">
      <w:pPr>
        <w:pStyle w:val="TableContents"/>
        <w:widowControl/>
        <w:numPr>
          <w:ilvl w:val="0"/>
          <w:numId w:val="11"/>
        </w:numPr>
        <w:suppressLineNumbers w:val="0"/>
        <w:suppressAutoHyphens w:val="0"/>
        <w:autoSpaceDN/>
        <w:ind w:left="0" w:firstLine="851"/>
        <w:rPr>
          <w:rFonts w:eastAsia="Times New Roman" w:cs="Times New Roman"/>
          <w:lang w:eastAsia="en-US"/>
        </w:rPr>
      </w:pPr>
      <w:r w:rsidRPr="006271A0">
        <w:rPr>
          <w:rFonts w:eastAsia="Times New Roman" w:cs="Times New Roman"/>
          <w:lang w:eastAsia="en-US"/>
        </w:rPr>
        <w:t xml:space="preserve">suremontuoti 26 vandentiekio ir nuotekų šalinimo tinklų šuliniai; </w:t>
      </w:r>
    </w:p>
    <w:p w14:paraId="772A92D7"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pašalinta 90 vandentiekio ir nuotekų šalinimo tinkuose įvykusių avarijų;</w:t>
      </w:r>
    </w:p>
    <w:p w14:paraId="37502B9B"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proofErr w:type="spellStart"/>
      <w:r w:rsidRPr="006271A0">
        <w:rPr>
          <w:rFonts w:eastAsia="Times New Roman"/>
          <w:szCs w:val="24"/>
        </w:rPr>
        <w:t>Dembavos</w:t>
      </w:r>
      <w:proofErr w:type="spellEnd"/>
      <w:r w:rsidRPr="006271A0">
        <w:rPr>
          <w:rFonts w:eastAsia="Times New Roman"/>
          <w:szCs w:val="24"/>
        </w:rPr>
        <w:t xml:space="preserve"> k. Veteranų g.  pakeistos visos šilumos trasos. Jų bendras ilgis apie 560 m;</w:t>
      </w:r>
    </w:p>
    <w:p w14:paraId="19A5A98F"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Krekenavos mstl. pakeista 250 m ilgio šilumos trasa nuo katilinės iki ŠK4 ir ŠK5;</w:t>
      </w:r>
    </w:p>
    <w:p w14:paraId="03669B09"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katilinėje Velžio k. Nevėžio g. 62 įrengtas granulių kuro sandėlis;</w:t>
      </w:r>
    </w:p>
    <w:p w14:paraId="125651B5"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proofErr w:type="spellStart"/>
      <w:r w:rsidRPr="006271A0">
        <w:rPr>
          <w:rFonts w:eastAsia="Times New Roman"/>
          <w:szCs w:val="24"/>
        </w:rPr>
        <w:t>Dembavos</w:t>
      </w:r>
      <w:proofErr w:type="spellEnd"/>
      <w:r w:rsidRPr="006271A0">
        <w:rPr>
          <w:rFonts w:eastAsia="Times New Roman"/>
          <w:szCs w:val="24"/>
        </w:rPr>
        <w:t xml:space="preserve"> k. Veteranų </w:t>
      </w:r>
      <w:r>
        <w:rPr>
          <w:rFonts w:eastAsia="Times New Roman"/>
          <w:szCs w:val="24"/>
        </w:rPr>
        <w:t xml:space="preserve">g. </w:t>
      </w:r>
      <w:r w:rsidRPr="006271A0">
        <w:rPr>
          <w:rFonts w:eastAsia="Times New Roman"/>
          <w:szCs w:val="24"/>
        </w:rPr>
        <w:t xml:space="preserve">katilinėje pakeisti du šildymo katilai, įrengti du katilo </w:t>
      </w:r>
      <w:proofErr w:type="spellStart"/>
      <w:r w:rsidRPr="006271A0">
        <w:rPr>
          <w:rFonts w:eastAsia="Times New Roman"/>
          <w:szCs w:val="24"/>
        </w:rPr>
        <w:t>recirkuliaciniai</w:t>
      </w:r>
      <w:proofErr w:type="spellEnd"/>
      <w:r w:rsidRPr="006271A0">
        <w:rPr>
          <w:rFonts w:eastAsia="Times New Roman"/>
          <w:szCs w:val="24"/>
        </w:rPr>
        <w:t xml:space="preserve"> siurbliai;</w:t>
      </w:r>
    </w:p>
    <w:p w14:paraId="14895164"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Paįstrio ir Raguvos seniūnijų </w:t>
      </w:r>
      <w:r w:rsidRPr="000B2E40">
        <w:rPr>
          <w:rFonts w:eastAsia="Times New Roman"/>
          <w:szCs w:val="24"/>
        </w:rPr>
        <w:t>administracijos pastatų</w:t>
      </w:r>
      <w:r>
        <w:rPr>
          <w:rFonts w:eastAsia="Times New Roman"/>
          <w:szCs w:val="24"/>
        </w:rPr>
        <w:t xml:space="preserve"> </w:t>
      </w:r>
      <w:r w:rsidRPr="006271A0">
        <w:rPr>
          <w:rFonts w:eastAsia="Times New Roman"/>
          <w:szCs w:val="24"/>
        </w:rPr>
        <w:t xml:space="preserve">katilinėse bei </w:t>
      </w:r>
      <w:proofErr w:type="spellStart"/>
      <w:r w:rsidRPr="006271A0">
        <w:rPr>
          <w:rFonts w:eastAsia="Times New Roman"/>
          <w:szCs w:val="24"/>
        </w:rPr>
        <w:t>Paliūniškio</w:t>
      </w:r>
      <w:proofErr w:type="spellEnd"/>
      <w:r w:rsidRPr="006271A0">
        <w:rPr>
          <w:rFonts w:eastAsia="Times New Roman"/>
          <w:szCs w:val="24"/>
        </w:rPr>
        <w:t xml:space="preserve"> pagrindinės mokyklos katilinėje sumontuota vandens minkštinimo įranga;</w:t>
      </w:r>
    </w:p>
    <w:p w14:paraId="73042B7D"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 </w:t>
      </w:r>
      <w:proofErr w:type="spellStart"/>
      <w:r w:rsidRPr="006271A0">
        <w:rPr>
          <w:rFonts w:eastAsia="Times New Roman"/>
          <w:szCs w:val="24"/>
        </w:rPr>
        <w:t>Paliūniškio</w:t>
      </w:r>
      <w:proofErr w:type="spellEnd"/>
      <w:r w:rsidRPr="006271A0">
        <w:rPr>
          <w:rFonts w:eastAsia="Times New Roman"/>
          <w:szCs w:val="24"/>
        </w:rPr>
        <w:t xml:space="preserve"> pagrindinės mokyklos katilinėje šilumos gamybos įranga perdaryta taip, kad vietoje malkų būtų naudojam</w:t>
      </w:r>
      <w:r>
        <w:rPr>
          <w:rFonts w:eastAsia="Times New Roman"/>
          <w:szCs w:val="24"/>
        </w:rPr>
        <w:t>o</w:t>
      </w:r>
      <w:r w:rsidRPr="006271A0">
        <w:rPr>
          <w:rFonts w:eastAsia="Times New Roman"/>
          <w:szCs w:val="24"/>
        </w:rPr>
        <w:t xml:space="preserve">s </w:t>
      </w:r>
      <w:r>
        <w:rPr>
          <w:rFonts w:eastAsia="Times New Roman"/>
          <w:szCs w:val="24"/>
        </w:rPr>
        <w:t xml:space="preserve">medžio </w:t>
      </w:r>
      <w:r w:rsidRPr="006271A0">
        <w:rPr>
          <w:rFonts w:eastAsia="Times New Roman"/>
          <w:szCs w:val="24"/>
        </w:rPr>
        <w:t>granul</w:t>
      </w:r>
      <w:r>
        <w:rPr>
          <w:rFonts w:eastAsia="Times New Roman"/>
          <w:szCs w:val="24"/>
        </w:rPr>
        <w:t>ė</w:t>
      </w:r>
      <w:r w:rsidRPr="006271A0">
        <w:rPr>
          <w:rFonts w:eastAsia="Times New Roman"/>
          <w:szCs w:val="24"/>
        </w:rPr>
        <w:t>s;</w:t>
      </w:r>
    </w:p>
    <w:p w14:paraId="0205432A"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Naujamiesčio palaikomo</w:t>
      </w:r>
      <w:r>
        <w:rPr>
          <w:rFonts w:eastAsia="Times New Roman"/>
          <w:szCs w:val="24"/>
        </w:rPr>
        <w:t>jo gydymo ir slaugos ligoninės,</w:t>
      </w:r>
      <w:r w:rsidRPr="006271A0">
        <w:rPr>
          <w:rFonts w:eastAsia="Times New Roman"/>
          <w:szCs w:val="24"/>
        </w:rPr>
        <w:t xml:space="preserve"> </w:t>
      </w:r>
      <w:proofErr w:type="spellStart"/>
      <w:r w:rsidRPr="006271A0">
        <w:rPr>
          <w:rFonts w:eastAsia="Times New Roman"/>
          <w:szCs w:val="24"/>
        </w:rPr>
        <w:t>Tiltagalių</w:t>
      </w:r>
      <w:proofErr w:type="spellEnd"/>
      <w:r w:rsidRPr="006271A0">
        <w:rPr>
          <w:rFonts w:eastAsia="Times New Roman"/>
          <w:szCs w:val="24"/>
        </w:rPr>
        <w:t xml:space="preserve"> kultūros centro ir </w:t>
      </w:r>
      <w:proofErr w:type="spellStart"/>
      <w:r w:rsidRPr="006271A0">
        <w:rPr>
          <w:rFonts w:eastAsia="Times New Roman"/>
          <w:szCs w:val="24"/>
        </w:rPr>
        <w:t>Paliūniškio</w:t>
      </w:r>
      <w:proofErr w:type="spellEnd"/>
      <w:r w:rsidRPr="006271A0">
        <w:rPr>
          <w:rFonts w:eastAsia="Times New Roman"/>
          <w:szCs w:val="24"/>
        </w:rPr>
        <w:t xml:space="preserve"> pagrindinės mokyklos katilinėse granulių kuro sandėliavimui įrengti 3–4 t talpos bunkeriai, o padavimui į katilus sumontuoti kuro padavimo transporteriai;</w:t>
      </w:r>
    </w:p>
    <w:p w14:paraId="1EEE5357"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nesant poreikio tiekti šilumą uždarytai mokyklai, </w:t>
      </w:r>
      <w:proofErr w:type="spellStart"/>
      <w:r w:rsidRPr="006271A0">
        <w:rPr>
          <w:rFonts w:eastAsia="Times New Roman"/>
          <w:szCs w:val="24"/>
        </w:rPr>
        <w:t>Žibartonių</w:t>
      </w:r>
      <w:proofErr w:type="spellEnd"/>
      <w:r w:rsidRPr="006271A0">
        <w:rPr>
          <w:rFonts w:eastAsia="Times New Roman"/>
          <w:szCs w:val="24"/>
        </w:rPr>
        <w:t xml:space="preserve"> k. katilinėje sumontuoti du naudoti katilai iš šiuo metu modernizuotos Piniavos mokyklos-darželio katilinės. Esamas pagrindinis katilas bus naudojamas kaip rezervinis;</w:t>
      </w:r>
    </w:p>
    <w:p w14:paraId="37FFE31C"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nesant poreikio tiekti šilumą uždarytai Geležių pagrindinei mokyklai, tapo nuostolinga eksploatuoti jos katilinę ir šildyti vieną daugiabutį gyvenamąjį namą Šviesos g. 8, todėl jo patalpų šildymui sumontuoti infraraudonųjų spindulių šildytuvai;</w:t>
      </w:r>
    </w:p>
    <w:p w14:paraId="6EB883FC" w14:textId="77777777" w:rsidR="00586D11" w:rsidRPr="006271A0" w:rsidRDefault="00586D11" w:rsidP="00586D11">
      <w:pPr>
        <w:pStyle w:val="ListParagraph"/>
        <w:numPr>
          <w:ilvl w:val="0"/>
          <w:numId w:val="11"/>
        </w:numPr>
        <w:suppressAutoHyphens w:val="0"/>
        <w:spacing w:line="240" w:lineRule="auto"/>
        <w:ind w:left="0" w:firstLine="851"/>
        <w:jc w:val="both"/>
        <w:rPr>
          <w:rFonts w:eastAsia="Times New Roman"/>
          <w:szCs w:val="24"/>
        </w:rPr>
      </w:pPr>
      <w:r w:rsidRPr="006271A0">
        <w:rPr>
          <w:rFonts w:eastAsia="Times New Roman"/>
          <w:szCs w:val="24"/>
        </w:rPr>
        <w:t xml:space="preserve">Smilgų k. pirties katilinėje pakeista dalis vamzdynų, Ramygalos m. pirtyje įrengta nauja saunos krosnelė, </w:t>
      </w:r>
      <w:proofErr w:type="spellStart"/>
      <w:r w:rsidRPr="006271A0">
        <w:rPr>
          <w:rFonts w:eastAsia="Times New Roman"/>
          <w:szCs w:val="24"/>
        </w:rPr>
        <w:t>Dembavos</w:t>
      </w:r>
      <w:proofErr w:type="spellEnd"/>
      <w:r w:rsidRPr="006271A0">
        <w:rPr>
          <w:rFonts w:eastAsia="Times New Roman"/>
          <w:szCs w:val="24"/>
        </w:rPr>
        <w:t xml:space="preserve">, Velžio ir Vadoklių pirčių saunose pakeisti kaitinimo tenai, smulkūs santechnikos ir elektros instaliacijos remonto darbai atlikti visose rajono pirtyse, </w:t>
      </w:r>
      <w:proofErr w:type="spellStart"/>
      <w:r w:rsidRPr="006271A0">
        <w:rPr>
          <w:rFonts w:eastAsia="Times New Roman"/>
          <w:szCs w:val="24"/>
        </w:rPr>
        <w:t>Dembavos</w:t>
      </w:r>
      <w:proofErr w:type="spellEnd"/>
      <w:r w:rsidRPr="006271A0">
        <w:rPr>
          <w:rFonts w:eastAsia="Times New Roman"/>
          <w:szCs w:val="24"/>
        </w:rPr>
        <w:t>, Velžio pirtyse atnaujinti baldai: suolai, stalai, spintelės.</w:t>
      </w:r>
    </w:p>
    <w:p w14:paraId="37AC3A15" w14:textId="76C5A2C0" w:rsidR="00586D11" w:rsidRPr="006271A0" w:rsidRDefault="00586D11" w:rsidP="00586D11">
      <w:pPr>
        <w:pStyle w:val="ListParagraph"/>
        <w:spacing w:line="240" w:lineRule="auto"/>
        <w:ind w:left="0" w:firstLine="851"/>
        <w:jc w:val="both"/>
        <w:rPr>
          <w:szCs w:val="24"/>
        </w:rPr>
      </w:pPr>
      <w:r w:rsidRPr="006271A0">
        <w:rPr>
          <w:szCs w:val="24"/>
        </w:rPr>
        <w:t xml:space="preserve">2020 m. už Panevėžio rajono gyvenamųjų vietovių apšvietimui sunaudotą elektros energiją sumokėta 92 146 </w:t>
      </w:r>
      <w:r>
        <w:rPr>
          <w:szCs w:val="24"/>
        </w:rPr>
        <w:t>Eur</w:t>
      </w:r>
      <w:r w:rsidRPr="006271A0">
        <w:rPr>
          <w:szCs w:val="24"/>
        </w:rPr>
        <w:t xml:space="preserve">, o apšvietimo tinklų remontui ir priežiūrai išleista 60 tūkst. </w:t>
      </w:r>
      <w:r>
        <w:rPr>
          <w:szCs w:val="24"/>
        </w:rPr>
        <w:t>Eur</w:t>
      </w:r>
      <w:r w:rsidRPr="006271A0">
        <w:rPr>
          <w:szCs w:val="24"/>
        </w:rPr>
        <w:t xml:space="preserve"> savivaldybės biudžeto lėšų. Įgyvendinant savivaldybės kvartalų energinio efektyvumo didinimo programą, atlikti </w:t>
      </w:r>
      <w:proofErr w:type="spellStart"/>
      <w:r w:rsidRPr="006271A0">
        <w:rPr>
          <w:szCs w:val="24"/>
        </w:rPr>
        <w:t>Pažagienių</w:t>
      </w:r>
      <w:proofErr w:type="spellEnd"/>
      <w:r w:rsidRPr="006271A0">
        <w:rPr>
          <w:szCs w:val="24"/>
        </w:rPr>
        <w:t xml:space="preserve"> k. Švyturio g. kvartalo apšvietimo tinklų atnaujinimo darbai. Už 37,1 tūkst. </w:t>
      </w:r>
      <w:r>
        <w:rPr>
          <w:szCs w:val="24"/>
        </w:rPr>
        <w:t>Eur</w:t>
      </w:r>
      <w:r w:rsidRPr="006271A0">
        <w:rPr>
          <w:szCs w:val="24"/>
        </w:rPr>
        <w:t xml:space="preserve"> įrengta 2,72 km naujų kabelinių linijų su 40 vnt. cinkuotų atramų ir 45 LED šviestuvais. Panaudojus </w:t>
      </w:r>
      <w:r w:rsidRPr="00577DD0">
        <w:rPr>
          <w:szCs w:val="24"/>
        </w:rPr>
        <w:br/>
      </w:r>
      <w:r w:rsidRPr="006271A0">
        <w:rPr>
          <w:szCs w:val="24"/>
        </w:rPr>
        <w:t xml:space="preserve">2020 m. savivaldybės biudžeto asignavimus, skirtus apšvietimo tinklų plėtrai, įrengta 2,03 km naujų kabelinių apšvietimo linijų su 35 vnt. cinkuotų atramų ir LED šviestuvais </w:t>
      </w:r>
      <w:proofErr w:type="spellStart"/>
      <w:r w:rsidRPr="006271A0">
        <w:rPr>
          <w:szCs w:val="24"/>
        </w:rPr>
        <w:t>Molainių</w:t>
      </w:r>
      <w:proofErr w:type="spellEnd"/>
      <w:r w:rsidRPr="006271A0">
        <w:rPr>
          <w:szCs w:val="24"/>
        </w:rPr>
        <w:t xml:space="preserve"> k. Tvenkinio g., </w:t>
      </w:r>
      <w:proofErr w:type="spellStart"/>
      <w:r w:rsidRPr="006271A0">
        <w:rPr>
          <w:szCs w:val="24"/>
        </w:rPr>
        <w:t>Dembavos</w:t>
      </w:r>
      <w:proofErr w:type="spellEnd"/>
      <w:r w:rsidRPr="006271A0">
        <w:rPr>
          <w:szCs w:val="24"/>
        </w:rPr>
        <w:t xml:space="preserve"> k. Oželių g., </w:t>
      </w:r>
      <w:proofErr w:type="spellStart"/>
      <w:r w:rsidRPr="006271A0">
        <w:rPr>
          <w:szCs w:val="24"/>
        </w:rPr>
        <w:t>Paliūniškio</w:t>
      </w:r>
      <w:proofErr w:type="spellEnd"/>
      <w:r w:rsidRPr="006271A0">
        <w:rPr>
          <w:szCs w:val="24"/>
        </w:rPr>
        <w:t xml:space="preserve"> k. Ramunių g., </w:t>
      </w:r>
      <w:proofErr w:type="spellStart"/>
      <w:r w:rsidRPr="006271A0">
        <w:rPr>
          <w:szCs w:val="24"/>
        </w:rPr>
        <w:t>Liūdynės</w:t>
      </w:r>
      <w:proofErr w:type="spellEnd"/>
      <w:r w:rsidRPr="006271A0">
        <w:rPr>
          <w:szCs w:val="24"/>
        </w:rPr>
        <w:t xml:space="preserve"> k. parke ir Ramygalos m. parke. Panevėžio rajono savivaldybės gyvenviečių apšvietimo gerinimui ant esamų atramų įrengti</w:t>
      </w:r>
      <w:r w:rsidRPr="00577DD0">
        <w:rPr>
          <w:szCs w:val="24"/>
        </w:rPr>
        <w:br/>
      </w:r>
      <w:r w:rsidRPr="006271A0">
        <w:rPr>
          <w:szCs w:val="24"/>
        </w:rPr>
        <w:t>34 papildomi LED šviestuvai, iš jų 7 „budintys“ šviestuvai. Dėl AB ESO</w:t>
      </w:r>
      <w:r>
        <w:rPr>
          <w:szCs w:val="24"/>
        </w:rPr>
        <w:t xml:space="preserve"> </w:t>
      </w:r>
      <w:r w:rsidRPr="006271A0">
        <w:rPr>
          <w:szCs w:val="24"/>
        </w:rPr>
        <w:t xml:space="preserve">vykdomos transformatorinių rekonstrukcijos Gailiūnų k. ir Skaistgirių k. buvo įrengti 2 nauji apšvietimo valdymo skydai. </w:t>
      </w:r>
      <w:proofErr w:type="spellStart"/>
      <w:r w:rsidRPr="006271A0">
        <w:rPr>
          <w:szCs w:val="24"/>
        </w:rPr>
        <w:t>Liūdynės</w:t>
      </w:r>
      <w:proofErr w:type="spellEnd"/>
      <w:r w:rsidRPr="006271A0">
        <w:rPr>
          <w:szCs w:val="24"/>
        </w:rPr>
        <w:t xml:space="preserve"> parke laisvalaikio renginių elektrifikavimui įrengtas elektros paskirstymo skydas. Šiems darbams atlikti panaudota</w:t>
      </w:r>
      <w:r>
        <w:rPr>
          <w:szCs w:val="24"/>
        </w:rPr>
        <w:t>s</w:t>
      </w:r>
      <w:r w:rsidRPr="006271A0">
        <w:rPr>
          <w:szCs w:val="24"/>
        </w:rPr>
        <w:t xml:space="preserve"> 51 tūkst. </w:t>
      </w:r>
      <w:r>
        <w:rPr>
          <w:bCs/>
          <w:szCs w:val="24"/>
        </w:rPr>
        <w:t>Eur</w:t>
      </w:r>
      <w:r w:rsidRPr="006271A0">
        <w:rPr>
          <w:szCs w:val="24"/>
        </w:rPr>
        <w:t xml:space="preserve"> savivaldybės biudžeto lėšų.</w:t>
      </w:r>
    </w:p>
    <w:p w14:paraId="653D01E2" w14:textId="77777777" w:rsidR="00586D11" w:rsidRPr="006271A0" w:rsidRDefault="00586D11" w:rsidP="00586D11">
      <w:pPr>
        <w:rPr>
          <w:rFonts w:cs="Times New Roman"/>
          <w:szCs w:val="24"/>
        </w:rPr>
      </w:pPr>
      <w:r w:rsidRPr="006271A0">
        <w:rPr>
          <w:rFonts w:cs="Times New Roman"/>
          <w:szCs w:val="24"/>
        </w:rPr>
        <w:lastRenderedPageBreak/>
        <w:t xml:space="preserve">Rajono savivaldybės vietinės reikšmės keliams ir gatvėms rekonstruoti, taisyti ir prižiūrėti </w:t>
      </w:r>
      <w:r w:rsidRPr="006271A0">
        <w:rPr>
          <w:rFonts w:cs="Times New Roman"/>
          <w:szCs w:val="24"/>
        </w:rPr>
        <w:br/>
        <w:t xml:space="preserve">2020 m. gauta 2 936 200 </w:t>
      </w:r>
      <w:r>
        <w:rPr>
          <w:rFonts w:cs="Times New Roman"/>
          <w:szCs w:val="24"/>
        </w:rPr>
        <w:t>Eur</w:t>
      </w:r>
      <w:r w:rsidRPr="006271A0">
        <w:rPr>
          <w:rFonts w:cs="Times New Roman"/>
          <w:szCs w:val="24"/>
        </w:rPr>
        <w:t xml:space="preserve"> Kelių priežiūros ir plėtros programos lėšų. Per </w:t>
      </w:r>
      <w:r>
        <w:rPr>
          <w:rFonts w:cs="Times New Roman"/>
          <w:szCs w:val="24"/>
        </w:rPr>
        <w:t>2020</w:t>
      </w:r>
      <w:r w:rsidRPr="006271A0">
        <w:rPr>
          <w:rFonts w:cs="Times New Roman"/>
          <w:szCs w:val="24"/>
        </w:rPr>
        <w:t xml:space="preserve"> metus atlikti šie darbai:</w:t>
      </w:r>
    </w:p>
    <w:p w14:paraId="707E152A" w14:textId="77777777" w:rsidR="00586D11" w:rsidRPr="006271A0" w:rsidRDefault="00586D11" w:rsidP="00586D11">
      <w:pPr>
        <w:numPr>
          <w:ilvl w:val="0"/>
          <w:numId w:val="49"/>
        </w:numPr>
        <w:tabs>
          <w:tab w:val="left" w:pos="993"/>
        </w:tabs>
        <w:suppressAutoHyphens w:val="0"/>
        <w:ind w:left="0" w:firstLine="851"/>
        <w:rPr>
          <w:rFonts w:cs="Times New Roman"/>
          <w:szCs w:val="24"/>
        </w:rPr>
      </w:pPr>
      <w:r w:rsidRPr="006271A0">
        <w:rPr>
          <w:rFonts w:cs="Times New Roman"/>
          <w:szCs w:val="24"/>
        </w:rPr>
        <w:t>6 205 m naujos asfalto dangos (Kritižio k. Žibučių g., Šilagalio k. Žalgirio g., Dembavos k. Oželių g. Naujamiesčio mstl. Nevėžio g. ir Paupio g., Gustonių k. Saulėtekio g., kelio Šeškai–Pakuodžiupiai dalis, Paviešečių k. K. Naruševičiaus g. dalis, Geležių mstl. Naujakurių g., Vynupės k. kelias Tiekimo g.–PAN-35 ir kelias Vynupė–Panevėžio m. riba, Bernatonių k. Statybininkų g., Raguvos mstl. Liepų g., Upytės k. Liaudies g., Miežiškių mstl. Tilto g., Anitavos k. Anitavos g. ir Staniūnų k. Vyčių g. dalis);</w:t>
      </w:r>
    </w:p>
    <w:p w14:paraId="2FFED2D6"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suremontuota 725 m asfalto dangos (Bernatonių k. Žirgelių g., Berniūnų k. kelias Nevėžio g.–namas Nr. 9, Raguvos mstl. Beržų g., Užunevėži</w:t>
      </w:r>
      <w:r>
        <w:rPr>
          <w:rFonts w:cs="Times New Roman"/>
          <w:szCs w:val="24"/>
        </w:rPr>
        <w:t>ų</w:t>
      </w:r>
      <w:r w:rsidRPr="006271A0">
        <w:rPr>
          <w:rFonts w:cs="Times New Roman"/>
          <w:szCs w:val="24"/>
        </w:rPr>
        <w:t xml:space="preserve"> k. Pievų g. ir Sujetų k. Pašuojo g.);</w:t>
      </w:r>
    </w:p>
    <w:p w14:paraId="5DEB28D8"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 xml:space="preserve">įrengta, suremontuota 706 m² šaligatvių (Krekenavos mstl. Sporto g., Velžio k. Žemdirbių g.); </w:t>
      </w:r>
    </w:p>
    <w:p w14:paraId="218ABCCA"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užtaisyta 2 610 m² asfalto dangos išdaužų;</w:t>
      </w:r>
    </w:p>
    <w:p w14:paraId="62794E73"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užtaisyta 3 725 m² asfalto dangų plyšių tinklo;</w:t>
      </w:r>
    </w:p>
    <w:p w14:paraId="62C36D0A"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įrengta 864 t išlyginamojo asfalto sluoksnio;</w:t>
      </w:r>
    </w:p>
    <w:p w14:paraId="7E3AFB9C" w14:textId="77777777" w:rsidR="00586D11" w:rsidRPr="006271A0" w:rsidRDefault="00586D11" w:rsidP="00586D11">
      <w:pPr>
        <w:numPr>
          <w:ilvl w:val="0"/>
          <w:numId w:val="49"/>
        </w:numPr>
        <w:suppressAutoHyphens w:val="0"/>
        <w:ind w:left="0" w:firstLine="851"/>
        <w:rPr>
          <w:rFonts w:cs="Times New Roman"/>
          <w:szCs w:val="24"/>
        </w:rPr>
      </w:pPr>
      <w:r w:rsidRPr="006271A0">
        <w:rPr>
          <w:rFonts w:cs="Times New Roman"/>
          <w:szCs w:val="24"/>
        </w:rPr>
        <w:t>suremontuota 4,16 km kelių su žvyro danga.</w:t>
      </w:r>
    </w:p>
    <w:p w14:paraId="37D38DDA" w14:textId="77777777" w:rsidR="00586D11" w:rsidRPr="006271A0" w:rsidRDefault="00586D11" w:rsidP="00586D11">
      <w:pPr>
        <w:rPr>
          <w:rFonts w:cs="Times New Roman"/>
          <w:szCs w:val="24"/>
        </w:rPr>
      </w:pPr>
      <w:r w:rsidRPr="006271A0">
        <w:rPr>
          <w:rFonts w:cs="Times New Roman"/>
          <w:szCs w:val="24"/>
          <w:shd w:val="clear" w:color="auto" w:fill="FFFFFF"/>
        </w:rPr>
        <w:t xml:space="preserve">Be kasmetinio Savivaldybės susisiekimo infrastruktūros plėtrai ir priežiūrai skiriamo finansavimo 2020 m. gauta </w:t>
      </w:r>
      <w:r w:rsidRPr="006271A0">
        <w:rPr>
          <w:rFonts w:cs="Times New Roman"/>
          <w:szCs w:val="24"/>
        </w:rPr>
        <w:t xml:space="preserve">704 500 </w:t>
      </w:r>
      <w:r>
        <w:rPr>
          <w:rFonts w:cs="Times New Roman"/>
          <w:szCs w:val="24"/>
        </w:rPr>
        <w:t>Eur</w:t>
      </w:r>
      <w:r w:rsidRPr="006271A0">
        <w:rPr>
          <w:rFonts w:cs="Times New Roman"/>
          <w:szCs w:val="24"/>
        </w:rPr>
        <w:t xml:space="preserve"> E</w:t>
      </w:r>
      <w:r w:rsidRPr="006271A0">
        <w:rPr>
          <w:rFonts w:cs="Times New Roman"/>
          <w:szCs w:val="24"/>
          <w:shd w:val="clear" w:color="auto" w:fill="FFFFFF"/>
        </w:rPr>
        <w:t>konomikos skatinimo ir koronaviruso (COVID-19) plitimo sukeltų pasekmių mažinimo priemonių plano lėšų. Šiomis lėšomis finansuoti kelių ir gatvių su asfalto danga paprastojo remonto darbai – suremontuota 8 750 m (</w:t>
      </w:r>
      <w:r w:rsidRPr="006271A0">
        <w:rPr>
          <w:rFonts w:cs="Times New Roman"/>
          <w:szCs w:val="24"/>
        </w:rPr>
        <w:t xml:space="preserve">Molainių k. Tvenkinio g. ir Alyvų g., Velžio k. Žalioji g., kelio Paįstrys–Bernatoniai dalis, Bematonių k. Sanžilės g., Dembavos k. Veteranų g., Piniavos k. Saulėtekio g., Pilies g. ir Sodžiaus g.). Savivaldybės biudžeto lėšomis, skirtomis verslo plėtrai skatinti, atliktas Dembavos k. Melioratorių g. kvartalo automobilių stovėjimo aikštelės ir privažiavimų dangos paprastasis remontas. Už 15,1 tūkst. </w:t>
      </w:r>
      <w:r>
        <w:rPr>
          <w:rFonts w:cs="Times New Roman"/>
          <w:szCs w:val="24"/>
        </w:rPr>
        <w:t>Eur</w:t>
      </w:r>
      <w:r w:rsidRPr="006271A0">
        <w:rPr>
          <w:rFonts w:cs="Times New Roman"/>
          <w:szCs w:val="24"/>
        </w:rPr>
        <w:t xml:space="preserve"> atnaujinta apie 900 m</w:t>
      </w:r>
      <w:r w:rsidRPr="006271A0">
        <w:rPr>
          <w:rFonts w:cs="Times New Roman"/>
          <w:szCs w:val="24"/>
          <w:vertAlign w:val="superscript"/>
        </w:rPr>
        <w:t>2</w:t>
      </w:r>
      <w:r w:rsidRPr="006271A0">
        <w:rPr>
          <w:rFonts w:cs="Times New Roman"/>
          <w:szCs w:val="24"/>
        </w:rPr>
        <w:t xml:space="preserve"> asfalto dangos. To paties lėšų šaltinio asignavimais apmokėti Dembavos k. Obelų, Akacijų, Šiltnamių, Guobų, Liepų, Medelyno ir Miško gatvių ir Velžio k. Nevėžio gatvės atskirų ruožų asfaltavimo darbai. Už 8 970 m</w:t>
      </w:r>
      <w:r w:rsidRPr="006271A0">
        <w:rPr>
          <w:rFonts w:cs="Times New Roman"/>
          <w:szCs w:val="24"/>
          <w:vertAlign w:val="superscript"/>
        </w:rPr>
        <w:t>2</w:t>
      </w:r>
      <w:r w:rsidRPr="006271A0">
        <w:rPr>
          <w:rFonts w:cs="Times New Roman"/>
          <w:szCs w:val="24"/>
        </w:rPr>
        <w:t xml:space="preserve"> ploto asfalto dangos paprastąjį remontą sumokėta 148,7 tūkst. </w:t>
      </w:r>
      <w:r>
        <w:rPr>
          <w:rFonts w:cs="Times New Roman"/>
          <w:szCs w:val="24"/>
        </w:rPr>
        <w:t>Eur</w:t>
      </w:r>
      <w:r w:rsidRPr="006271A0">
        <w:rPr>
          <w:rFonts w:cs="Times New Roman"/>
          <w:szCs w:val="24"/>
        </w:rPr>
        <w:t>.</w:t>
      </w:r>
    </w:p>
    <w:p w14:paraId="49F5B98A" w14:textId="77777777" w:rsidR="00586D11" w:rsidRPr="006271A0" w:rsidRDefault="00586D11" w:rsidP="00586D11">
      <w:pPr>
        <w:rPr>
          <w:rFonts w:cs="Times New Roman"/>
          <w:szCs w:val="24"/>
        </w:rPr>
      </w:pPr>
      <w:r w:rsidRPr="006271A0">
        <w:rPr>
          <w:rFonts w:cs="Times New Roman"/>
          <w:szCs w:val="24"/>
        </w:rPr>
        <w:t>2020 m. pradėtas įgyvendinti Europos Sąjungos struktūrinių fondų lėšomis finansuojamas projektas „Kelio Kerava–Uoksai (VEL-160), Velžio sen., Panevėžio r. kapitalinis remontas“ – parengtas kelio kapitalinio remonto aprašas, atlikta projekto ekspertizė.</w:t>
      </w:r>
    </w:p>
    <w:p w14:paraId="72DBB8B3" w14:textId="77777777" w:rsidR="00586D11" w:rsidRPr="006271A0" w:rsidRDefault="00586D11" w:rsidP="00586D11">
      <w:pPr>
        <w:pStyle w:val="TableText"/>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Siekiant </w:t>
      </w:r>
      <w:r w:rsidRPr="002E3CF5">
        <w:rPr>
          <w:rFonts w:ascii="Times New Roman" w:hAnsi="Times New Roman"/>
          <w:sz w:val="24"/>
          <w:szCs w:val="24"/>
          <w:lang w:val="lt-LT"/>
        </w:rPr>
        <w:t>užtikri</w:t>
      </w:r>
      <w:r>
        <w:rPr>
          <w:rFonts w:ascii="Times New Roman" w:hAnsi="Times New Roman"/>
          <w:sz w:val="24"/>
          <w:szCs w:val="24"/>
          <w:lang w:val="lt-LT"/>
        </w:rPr>
        <w:t>nti saugias eismo sąlygas</w:t>
      </w:r>
      <w:r w:rsidRPr="002E3CF5">
        <w:rPr>
          <w:rFonts w:ascii="Times New Roman" w:hAnsi="Times New Roman"/>
          <w:sz w:val="24"/>
          <w:szCs w:val="24"/>
          <w:lang w:val="lt-LT"/>
        </w:rPr>
        <w:t xml:space="preserve"> vietinės reikšmės keliuose</w:t>
      </w:r>
      <w:r>
        <w:rPr>
          <w:rFonts w:ascii="Times New Roman" w:hAnsi="Times New Roman"/>
          <w:sz w:val="24"/>
          <w:szCs w:val="24"/>
          <w:lang w:val="lt-LT"/>
        </w:rPr>
        <w:t>,</w:t>
      </w:r>
      <w:r w:rsidRPr="002E3CF5">
        <w:rPr>
          <w:rFonts w:ascii="Times New Roman" w:hAnsi="Times New Roman"/>
          <w:sz w:val="24"/>
          <w:szCs w:val="24"/>
          <w:lang w:val="lt-LT"/>
        </w:rPr>
        <w:t xml:space="preserve"> dalyvauta</w:t>
      </w:r>
      <w:r>
        <w:rPr>
          <w:rFonts w:ascii="Times New Roman" w:hAnsi="Times New Roman"/>
          <w:sz w:val="24"/>
          <w:szCs w:val="24"/>
          <w:lang w:val="lt-LT"/>
        </w:rPr>
        <w:t xml:space="preserve"> </w:t>
      </w:r>
      <w:r w:rsidRPr="006271A0">
        <w:rPr>
          <w:rFonts w:ascii="Times New Roman" w:hAnsi="Times New Roman"/>
          <w:sz w:val="24"/>
          <w:szCs w:val="24"/>
          <w:lang w:val="lt-LT"/>
        </w:rPr>
        <w:t>Panevėžio rajono savivaldybės kelių eismo saugumo komisijos darbe, 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2020 m. organizuoti 3 kelių eismo saugumo komisijos posėdžiai, išnagrinėta 29</w:t>
      </w:r>
      <w:r w:rsidRPr="006271A0">
        <w:rPr>
          <w:rFonts w:ascii="Times New Roman" w:hAnsi="Times New Roman"/>
          <w:bCs/>
          <w:sz w:val="24"/>
          <w:szCs w:val="24"/>
          <w:lang w:val="lt-LT"/>
        </w:rPr>
        <w:t xml:space="preserve"> klausimai dėl </w:t>
      </w:r>
      <w:r w:rsidRPr="006271A0">
        <w:rPr>
          <w:rFonts w:ascii="Times New Roman" w:hAnsi="Times New Roman"/>
          <w:sz w:val="24"/>
          <w:szCs w:val="24"/>
          <w:lang w:val="lt-LT"/>
        </w:rPr>
        <w:t xml:space="preserve">greičio, transporto eismo, krovininių automobilių eismo ribojimo, kelių ir gatvių apšvietimo, pėsčiųjų perėjų įrengimo, kelio ženklų įrengimo. </w:t>
      </w:r>
      <w:r>
        <w:rPr>
          <w:rFonts w:ascii="Times New Roman" w:hAnsi="Times New Roman"/>
          <w:sz w:val="24"/>
          <w:szCs w:val="24"/>
          <w:lang w:val="lt-LT"/>
        </w:rPr>
        <w:t>K</w:t>
      </w:r>
      <w:r w:rsidRPr="006271A0">
        <w:rPr>
          <w:rFonts w:ascii="Times New Roman" w:hAnsi="Times New Roman"/>
          <w:sz w:val="24"/>
          <w:szCs w:val="24"/>
          <w:lang w:val="lt-LT"/>
        </w:rPr>
        <w:t xml:space="preserve">artu su policijos komisariato </w:t>
      </w:r>
      <w:r>
        <w:rPr>
          <w:rFonts w:ascii="Times New Roman" w:hAnsi="Times New Roman"/>
          <w:sz w:val="24"/>
          <w:szCs w:val="24"/>
          <w:lang w:val="lt-LT"/>
        </w:rPr>
        <w:t>K</w:t>
      </w:r>
      <w:r w:rsidRPr="006271A0">
        <w:rPr>
          <w:rFonts w:ascii="Times New Roman" w:hAnsi="Times New Roman"/>
          <w:sz w:val="24"/>
          <w:szCs w:val="24"/>
          <w:lang w:val="lt-LT"/>
        </w:rPr>
        <w:t>elių po</w:t>
      </w:r>
      <w:r>
        <w:rPr>
          <w:rFonts w:ascii="Times New Roman" w:hAnsi="Times New Roman"/>
          <w:sz w:val="24"/>
          <w:szCs w:val="24"/>
          <w:lang w:val="lt-LT"/>
        </w:rPr>
        <w:t>licijos biuro atstovais dalyvauta</w:t>
      </w:r>
      <w:r w:rsidRPr="006271A0">
        <w:rPr>
          <w:rFonts w:ascii="Times New Roman" w:hAnsi="Times New Roman"/>
          <w:sz w:val="24"/>
          <w:szCs w:val="24"/>
          <w:lang w:val="lt-LT"/>
        </w:rPr>
        <w:t xml:space="preserve"> sezoninėse kelių, geležinke</w:t>
      </w:r>
      <w:r>
        <w:rPr>
          <w:rFonts w:ascii="Times New Roman" w:hAnsi="Times New Roman"/>
          <w:sz w:val="24"/>
          <w:szCs w:val="24"/>
          <w:lang w:val="lt-LT"/>
        </w:rPr>
        <w:t>lių pervažų apžiūrose, atstovauta</w:t>
      </w:r>
      <w:r w:rsidRPr="006271A0">
        <w:rPr>
          <w:rFonts w:ascii="Times New Roman" w:hAnsi="Times New Roman"/>
          <w:sz w:val="24"/>
          <w:szCs w:val="24"/>
          <w:lang w:val="lt-LT"/>
        </w:rPr>
        <w:t xml:space="preserve"> </w:t>
      </w:r>
      <w:r>
        <w:rPr>
          <w:rFonts w:ascii="Times New Roman" w:hAnsi="Times New Roman"/>
          <w:sz w:val="24"/>
          <w:szCs w:val="24"/>
          <w:lang w:val="lt-LT"/>
        </w:rPr>
        <w:t>savivaldybei</w:t>
      </w:r>
      <w:r w:rsidRPr="006271A0">
        <w:rPr>
          <w:rFonts w:ascii="Times New Roman" w:hAnsi="Times New Roman"/>
          <w:sz w:val="24"/>
          <w:szCs w:val="24"/>
          <w:lang w:val="lt-LT"/>
        </w:rPr>
        <w:t xml:space="preserve"> Pakruojo ir Panevėžio urėdijų komisijose, atsakingose už b</w:t>
      </w:r>
      <w:r w:rsidRPr="006271A0">
        <w:rPr>
          <w:rStyle w:val="st1"/>
          <w:rFonts w:ascii="Times New Roman" w:hAnsi="Times New Roman"/>
          <w:sz w:val="24"/>
          <w:szCs w:val="24"/>
          <w:lang w:val="lt-LT"/>
        </w:rPr>
        <w:t xml:space="preserve">endros miško kelių priežiūros ir taisymo (remonto) </w:t>
      </w:r>
      <w:r w:rsidRPr="006271A0">
        <w:rPr>
          <w:rStyle w:val="st1"/>
          <w:rFonts w:ascii="Times New Roman" w:hAnsi="Times New Roman"/>
          <w:bCs/>
          <w:sz w:val="24"/>
          <w:szCs w:val="24"/>
          <w:lang w:val="lt-LT"/>
        </w:rPr>
        <w:t>visų nuosavybės formų</w:t>
      </w:r>
      <w:r w:rsidRPr="006271A0">
        <w:rPr>
          <w:rStyle w:val="st1"/>
          <w:rFonts w:ascii="Times New Roman" w:hAnsi="Times New Roman"/>
          <w:sz w:val="24"/>
          <w:szCs w:val="24"/>
          <w:lang w:val="lt-LT"/>
        </w:rPr>
        <w:t xml:space="preserve"> </w:t>
      </w:r>
      <w:r w:rsidRPr="006271A0">
        <w:rPr>
          <w:rStyle w:val="st1"/>
          <w:rFonts w:ascii="Times New Roman" w:hAnsi="Times New Roman"/>
          <w:bCs/>
          <w:sz w:val="24"/>
          <w:szCs w:val="24"/>
          <w:lang w:val="lt-LT"/>
        </w:rPr>
        <w:t>miškuose darbų sąrašų sudarymą</w:t>
      </w:r>
      <w:r w:rsidRPr="006271A0">
        <w:rPr>
          <w:rFonts w:ascii="Times New Roman" w:hAnsi="Times New Roman"/>
          <w:sz w:val="24"/>
          <w:szCs w:val="24"/>
          <w:lang w:val="lt-LT"/>
        </w:rPr>
        <w:t>. Atlikus Panevėžio rajono savivaldybės vietinės reikšmės kelių apžiūrą bei nustačius trūkumus, parengt</w:t>
      </w:r>
      <w:r>
        <w:rPr>
          <w:rFonts w:ascii="Times New Roman" w:hAnsi="Times New Roman"/>
          <w:sz w:val="24"/>
          <w:szCs w:val="24"/>
          <w:lang w:val="lt-LT"/>
        </w:rPr>
        <w:t>a</w:t>
      </w:r>
      <w:r w:rsidRPr="006271A0">
        <w:rPr>
          <w:rFonts w:ascii="Times New Roman" w:hAnsi="Times New Roman"/>
          <w:sz w:val="24"/>
          <w:szCs w:val="24"/>
          <w:lang w:val="lt-LT"/>
        </w:rPr>
        <w:t xml:space="preserve"> 13 defektinių aktų. </w:t>
      </w:r>
      <w:bookmarkStart w:id="14" w:name="_Hlk62737872"/>
      <w:r w:rsidRPr="006271A0">
        <w:rPr>
          <w:rFonts w:ascii="Times New Roman" w:hAnsi="Times New Roman"/>
          <w:sz w:val="24"/>
          <w:szCs w:val="24"/>
          <w:lang w:val="lt-LT"/>
        </w:rPr>
        <w:t>Pagal fizinių ir juridinių asmenų prašymus projektuojamų gatvių ar nuovažų į privačias valdas prie vietinės reikšmės kelių įrengimui parengt</w:t>
      </w:r>
      <w:r>
        <w:rPr>
          <w:rFonts w:ascii="Times New Roman" w:hAnsi="Times New Roman"/>
          <w:sz w:val="24"/>
          <w:szCs w:val="24"/>
          <w:lang w:val="lt-LT"/>
        </w:rPr>
        <w:t>i</w:t>
      </w:r>
      <w:r w:rsidRPr="006271A0">
        <w:rPr>
          <w:rFonts w:ascii="Times New Roman" w:hAnsi="Times New Roman"/>
          <w:sz w:val="24"/>
          <w:szCs w:val="24"/>
          <w:lang w:val="lt-LT"/>
        </w:rPr>
        <w:t xml:space="preserve"> 43 atsakymai su prisijungimo sąlygomis arba atsisakymu jas išduoti, kai sąlygų prašoma dėl prisijungimo prie ne savivaldybei priklausančios susisiekimo infrastruktūros. </w:t>
      </w:r>
      <w:bookmarkEnd w:id="14"/>
    </w:p>
    <w:p w14:paraId="7249957F" w14:textId="34C1010C" w:rsidR="00586D11" w:rsidRPr="006271A0" w:rsidRDefault="00586D11" w:rsidP="00586D11">
      <w:pPr>
        <w:pStyle w:val="NoSpacing"/>
        <w:ind w:firstLine="851"/>
        <w:jc w:val="both"/>
        <w:rPr>
          <w:szCs w:val="24"/>
        </w:rPr>
      </w:pPr>
      <w:r>
        <w:rPr>
          <w:szCs w:val="24"/>
        </w:rPr>
        <w:t>Buvo vykdoma</w:t>
      </w:r>
      <w:r w:rsidRPr="006271A0">
        <w:rPr>
          <w:szCs w:val="24"/>
        </w:rPr>
        <w:t xml:space="preserve"> </w:t>
      </w:r>
      <w:r>
        <w:rPr>
          <w:szCs w:val="24"/>
        </w:rPr>
        <w:t>s</w:t>
      </w:r>
      <w:r w:rsidRPr="006271A0">
        <w:rPr>
          <w:szCs w:val="24"/>
        </w:rPr>
        <w:t>avivaldybės teritorijoje esančių 317 daugiabučių gyvenamųjų namų ir</w:t>
      </w:r>
      <w:r w:rsidRPr="00577DD0">
        <w:rPr>
          <w:szCs w:val="24"/>
        </w:rPr>
        <w:br/>
      </w:r>
      <w:r w:rsidRPr="006271A0">
        <w:rPr>
          <w:szCs w:val="24"/>
        </w:rPr>
        <w:t>101 negyvenamojo pastat</w:t>
      </w:r>
      <w:r>
        <w:rPr>
          <w:szCs w:val="24"/>
        </w:rPr>
        <w:t>o</w:t>
      </w:r>
      <w:r w:rsidRPr="006271A0">
        <w:rPr>
          <w:szCs w:val="24"/>
        </w:rPr>
        <w:t xml:space="preserve"> naudojimo priežiūrą. 2020 m. atlikti 7 statinių naudojimo ir priežiūros patikrinimai. Tikrinta, ar statiniai naudojami pagal paskirtį, ar statinio naudotojai turi statinių priežiūrai reikiamus dokumentus, teikta pagalba juos užpildant, atskiri statiniai pasirinktinai apžiūrėti </w:t>
      </w:r>
      <w:r w:rsidRPr="006271A0">
        <w:rPr>
          <w:szCs w:val="24"/>
        </w:rPr>
        <w:lastRenderedPageBreak/>
        <w:t>vietoje, surašyti apžiūros aktai, gyvenam</w:t>
      </w:r>
      <w:r>
        <w:rPr>
          <w:szCs w:val="24"/>
        </w:rPr>
        <w:t>ųj</w:t>
      </w:r>
      <w:r w:rsidRPr="006271A0">
        <w:rPr>
          <w:szCs w:val="24"/>
        </w:rPr>
        <w:t>ų patalpų tinkamumo gyventi įvertinimo, statinių pripažinimo avariniais aktai. Siekiant tinkamai sutvarkyti galimai niekam nepriklausančius statinius, paskelbtas skelbimas apie Paįstrio</w:t>
      </w:r>
      <w:r>
        <w:rPr>
          <w:szCs w:val="24"/>
        </w:rPr>
        <w:t>–</w:t>
      </w:r>
      <w:r w:rsidRPr="006271A0">
        <w:rPr>
          <w:szCs w:val="24"/>
        </w:rPr>
        <w:t xml:space="preserve">Gegužinės kaimų vandens tiekimo tinklų pripažinimo bešeimininkiu turtu procedūros pradžią ir užbaigta Vadoklių sen. </w:t>
      </w:r>
      <w:proofErr w:type="spellStart"/>
      <w:r w:rsidRPr="006271A0">
        <w:rPr>
          <w:szCs w:val="24"/>
        </w:rPr>
        <w:t>Veliapolio</w:t>
      </w:r>
      <w:proofErr w:type="spellEnd"/>
      <w:r w:rsidRPr="006271A0">
        <w:rPr>
          <w:szCs w:val="24"/>
        </w:rPr>
        <w:t xml:space="preserve"> k. fermų liekanų pripažinimo bešeimininkiu turtu  teisminė procedūra.</w:t>
      </w:r>
    </w:p>
    <w:p w14:paraId="0BF92DB0" w14:textId="77777777" w:rsidR="00586D11" w:rsidRPr="006271A0" w:rsidRDefault="00586D11" w:rsidP="00586D11">
      <w:pPr>
        <w:tabs>
          <w:tab w:val="left" w:pos="567"/>
          <w:tab w:val="left" w:pos="850"/>
        </w:tabs>
        <w:rPr>
          <w:rFonts w:cs="Times New Roman"/>
          <w:szCs w:val="24"/>
        </w:rPr>
      </w:pPr>
      <w:r>
        <w:rPr>
          <w:rFonts w:cs="Times New Roman"/>
          <w:szCs w:val="24"/>
        </w:rPr>
        <w:t>Taip pat</w:t>
      </w:r>
      <w:r w:rsidRPr="006271A0">
        <w:rPr>
          <w:rFonts w:cs="Times New Roman"/>
          <w:szCs w:val="24"/>
        </w:rPr>
        <w:t xml:space="preserve"> dalyv</w:t>
      </w:r>
      <w:r>
        <w:rPr>
          <w:rFonts w:cs="Times New Roman"/>
          <w:szCs w:val="24"/>
        </w:rPr>
        <w:t>auta</w:t>
      </w:r>
      <w:r w:rsidRPr="006271A0">
        <w:rPr>
          <w:rFonts w:cs="Times New Roman"/>
          <w:szCs w:val="24"/>
        </w:rPr>
        <w:t xml:space="preserve"> įgyvendinant Panevėžio rajono savivaldybės daugiabučių namų atnaujinimo (modernizavimo) programą. Programoje dalyvauja Krekenavos, Miežiškių, Naujamiesčio, Panevėžio, Ramygalos, Upytės, Velžio seniūnijose esančių daugiabučių namų gyventojai. Renovacijos projektus administruoja savivaldybės paskirtas administratorius – VšĮ Velžio komunalinis ūkis. Daugiabučių namų modernizavimo programą administruojanti VšĮ Būsto energijos taupymo agentūra 2013</w:t>
      </w:r>
      <w:r>
        <w:rPr>
          <w:rFonts w:cs="Times New Roman"/>
          <w:szCs w:val="24"/>
        </w:rPr>
        <w:t>–</w:t>
      </w:r>
      <w:r w:rsidRPr="006271A0">
        <w:rPr>
          <w:rFonts w:cs="Times New Roman"/>
          <w:szCs w:val="24"/>
        </w:rPr>
        <w:t>2020 m. yra suderinusi 65 investicinius planus, pagal kuriuos užbaigta 47 daugiabučių namų renovacija.</w:t>
      </w:r>
    </w:p>
    <w:p w14:paraId="715A78D9" w14:textId="77777777" w:rsidR="00586D11" w:rsidRDefault="00586D11" w:rsidP="00586D11">
      <w:pPr>
        <w:rPr>
          <w:rFonts w:cs="Times New Roman"/>
          <w:szCs w:val="24"/>
        </w:rPr>
      </w:pPr>
      <w:r>
        <w:rPr>
          <w:rFonts w:cs="Times New Roman"/>
          <w:szCs w:val="24"/>
        </w:rPr>
        <w:t xml:space="preserve">Vykdant </w:t>
      </w:r>
      <w:r w:rsidRPr="006271A0">
        <w:rPr>
          <w:rFonts w:cs="Times New Roman"/>
          <w:szCs w:val="24"/>
        </w:rPr>
        <w:t>Panevėžio rajono savivaldybės administracijos darbuotojų saugos ir sveikatos (</w:t>
      </w:r>
      <w:r w:rsidRPr="006271A0">
        <w:rPr>
          <w:rFonts w:cs="Times New Roman"/>
          <w:bCs/>
          <w:szCs w:val="24"/>
        </w:rPr>
        <w:t>DSS)</w:t>
      </w:r>
      <w:r>
        <w:rPr>
          <w:rFonts w:cs="Times New Roman"/>
          <w:szCs w:val="24"/>
        </w:rPr>
        <w:t xml:space="preserve"> tarnybos funkcijas, kontroliuota,</w:t>
      </w:r>
      <w:r w:rsidRPr="006271A0">
        <w:rPr>
          <w:rFonts w:cs="Times New Roman"/>
          <w:szCs w:val="24"/>
        </w:rPr>
        <w:t xml:space="preserve"> kaip darbuotojai laikosi DSS reikalavimų, ar laikomasi periodinio instruktavimo darbo vietose terminų, ar laik</w:t>
      </w:r>
      <w:r>
        <w:rPr>
          <w:rFonts w:cs="Times New Roman"/>
          <w:szCs w:val="24"/>
        </w:rPr>
        <w:t>u</w:t>
      </w:r>
      <w:r w:rsidRPr="006271A0">
        <w:rPr>
          <w:rFonts w:cs="Times New Roman"/>
          <w:szCs w:val="24"/>
        </w:rPr>
        <w:t xml:space="preserve"> pagal parengtą ir </w:t>
      </w:r>
      <w:r>
        <w:rPr>
          <w:rFonts w:cs="Times New Roman"/>
          <w:szCs w:val="24"/>
        </w:rPr>
        <w:t xml:space="preserve">Savivaldybės </w:t>
      </w:r>
      <w:r w:rsidRPr="006271A0">
        <w:rPr>
          <w:rFonts w:cs="Times New Roman"/>
          <w:szCs w:val="24"/>
        </w:rPr>
        <w:t xml:space="preserve">administracijos direktoriaus įsakymu patvirtintą grafiką darbuotojai tikrinasi sveikatą, atsižvelgiant į darbo vietose veikiančius profesinę riziką sukeliančius faktorius. </w:t>
      </w:r>
    </w:p>
    <w:p w14:paraId="36DB1AB6" w14:textId="77777777" w:rsidR="00586D11" w:rsidRPr="006271A0" w:rsidRDefault="00586D11" w:rsidP="00586D11">
      <w:pPr>
        <w:rPr>
          <w:rFonts w:cs="Times New Roman"/>
          <w:szCs w:val="24"/>
        </w:rPr>
      </w:pPr>
      <w:r w:rsidRPr="006271A0">
        <w:rPr>
          <w:rFonts w:cs="Times New Roman"/>
          <w:szCs w:val="24"/>
        </w:rPr>
        <w:t xml:space="preserve">2020 m. buvo atliekama VšĮ Velžio komunalinis ūkis bei kitų savarankiškų įstaigų ir ūkio subjektų teikiamų komunalinių paslaugų kokybės kontrolė, jų patikimumas ir savalaikiškumas. </w:t>
      </w:r>
      <w:r>
        <w:rPr>
          <w:rFonts w:cs="Times New Roman"/>
          <w:szCs w:val="24"/>
        </w:rPr>
        <w:t>Nagrinėti ir vertinti visi</w:t>
      </w:r>
      <w:r w:rsidRPr="006271A0">
        <w:rPr>
          <w:rFonts w:cs="Times New Roman"/>
          <w:szCs w:val="24"/>
        </w:rPr>
        <w:t xml:space="preserve"> komunalinį ūkį eksploatuojančių rajono įstai</w:t>
      </w:r>
      <w:r>
        <w:rPr>
          <w:rFonts w:cs="Times New Roman"/>
          <w:szCs w:val="24"/>
        </w:rPr>
        <w:t>gų, įmonių ar gyventojų prašymai, pastabo</w:t>
      </w:r>
      <w:r w:rsidRPr="006271A0">
        <w:rPr>
          <w:rFonts w:cs="Times New Roman"/>
          <w:szCs w:val="24"/>
        </w:rPr>
        <w:t>s dėl ūkio būklės, dėl katilinių, šilumos tinklų, vandentvarkos sistemų eksploatavimo. Dalyvauta rengiant Savivaldybės tarybos sprendimus dėl komunalinių įmonių veiklos.</w:t>
      </w:r>
    </w:p>
    <w:p w14:paraId="0E9C97F4" w14:textId="77777777" w:rsidR="00586D11" w:rsidRPr="006271A0" w:rsidRDefault="00586D11" w:rsidP="00586D11">
      <w:pPr>
        <w:tabs>
          <w:tab w:val="left" w:pos="1560"/>
        </w:tabs>
        <w:rPr>
          <w:rFonts w:cs="Times New Roman"/>
          <w:szCs w:val="24"/>
        </w:rPr>
      </w:pPr>
      <w:r w:rsidRPr="006271A0">
        <w:rPr>
          <w:rFonts w:cs="Times New Roman"/>
          <w:szCs w:val="24"/>
        </w:rPr>
        <w:t xml:space="preserve">Pagrindinės problemos ir būtiniausi darbai komunaliniame sektoriuje: </w:t>
      </w:r>
    </w:p>
    <w:p w14:paraId="287E2B55" w14:textId="77777777" w:rsidR="00586D11" w:rsidRPr="002958A4" w:rsidRDefault="00586D11" w:rsidP="00586D11">
      <w:pPr>
        <w:numPr>
          <w:ilvl w:val="0"/>
          <w:numId w:val="48"/>
        </w:numPr>
        <w:tabs>
          <w:tab w:val="left" w:pos="1276"/>
        </w:tabs>
        <w:suppressAutoHyphens w:val="0"/>
        <w:ind w:left="0" w:firstLine="851"/>
        <w:rPr>
          <w:rFonts w:cs="Times New Roman"/>
          <w:szCs w:val="24"/>
        </w:rPr>
      </w:pPr>
      <w:r w:rsidRPr="00C87DF5">
        <w:rPr>
          <w:rFonts w:cs="Times New Roman"/>
          <w:szCs w:val="24"/>
        </w:rPr>
        <w:t>reikalingas</w:t>
      </w:r>
      <w:r w:rsidRPr="006271A0" w:rsidDel="00CE0EA9">
        <w:rPr>
          <w:rFonts w:cs="Times New Roman"/>
          <w:szCs w:val="24"/>
        </w:rPr>
        <w:t xml:space="preserve"> </w:t>
      </w:r>
      <w:r>
        <w:rPr>
          <w:rFonts w:cs="Times New Roman"/>
          <w:szCs w:val="24"/>
        </w:rPr>
        <w:t>d</w:t>
      </w:r>
      <w:r w:rsidRPr="006271A0">
        <w:rPr>
          <w:rFonts w:cs="Times New Roman"/>
          <w:szCs w:val="24"/>
        </w:rPr>
        <w:t>ali</w:t>
      </w:r>
      <w:r>
        <w:rPr>
          <w:rFonts w:cs="Times New Roman"/>
          <w:szCs w:val="24"/>
        </w:rPr>
        <w:t>es</w:t>
      </w:r>
      <w:r w:rsidRPr="006271A0">
        <w:rPr>
          <w:rFonts w:cs="Times New Roman"/>
          <w:szCs w:val="24"/>
        </w:rPr>
        <w:t xml:space="preserve"> esamų mažųjų senos statybos centralizuotų nuotekų valymo įrengimų (NVĮ) – Linkaučių NVĮ, Žibartonių NVĮ, Katinų NVĮ, Šilų NVĮ, Šilagalio NVĮ, Liberiškio NVĮ, Naujarodžių NVĮ, Nevėžio NVĮ </w:t>
      </w:r>
      <w:r>
        <w:rPr>
          <w:rFonts w:cs="Times New Roman"/>
          <w:szCs w:val="24"/>
        </w:rPr>
        <w:t>–</w:t>
      </w:r>
      <w:r w:rsidRPr="003E3B1E">
        <w:rPr>
          <w:rFonts w:cs="Times New Roman"/>
          <w:szCs w:val="24"/>
        </w:rPr>
        <w:t xml:space="preserve"> kapitalinis remontas, </w:t>
      </w:r>
      <w:r w:rsidRPr="002266FF">
        <w:rPr>
          <w:rFonts w:cs="Times New Roman"/>
          <w:szCs w:val="24"/>
        </w:rPr>
        <w:t>kuri</w:t>
      </w:r>
      <w:r>
        <w:rPr>
          <w:rFonts w:cs="Times New Roman"/>
          <w:szCs w:val="24"/>
        </w:rPr>
        <w:t>am</w:t>
      </w:r>
      <w:r w:rsidRPr="003E3B1E">
        <w:rPr>
          <w:rFonts w:cs="Times New Roman"/>
          <w:szCs w:val="24"/>
        </w:rPr>
        <w:t xml:space="preserve"> iš viso </w:t>
      </w:r>
      <w:r>
        <w:rPr>
          <w:rFonts w:cs="Times New Roman"/>
          <w:szCs w:val="24"/>
        </w:rPr>
        <w:t>reikė</w:t>
      </w:r>
      <w:r w:rsidRPr="003E3B1E">
        <w:rPr>
          <w:rFonts w:cs="Times New Roman"/>
          <w:szCs w:val="24"/>
        </w:rPr>
        <w:t>tų apie 170</w:t>
      </w:r>
      <w:r w:rsidRPr="002266FF">
        <w:rPr>
          <w:rFonts w:cs="Times New Roman"/>
          <w:szCs w:val="24"/>
        </w:rPr>
        <w:t xml:space="preserve"> tūkst. Eur</w:t>
      </w:r>
      <w:r w:rsidRPr="002958A4">
        <w:rPr>
          <w:rFonts w:cs="Times New Roman"/>
          <w:szCs w:val="24"/>
        </w:rPr>
        <w:t>;</w:t>
      </w:r>
    </w:p>
    <w:p w14:paraId="0B511E7E"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d</w:t>
      </w:r>
      <w:r w:rsidRPr="006271A0">
        <w:rPr>
          <w:rFonts w:cs="Times New Roman"/>
          <w:szCs w:val="24"/>
        </w:rPr>
        <w:t>ėl išaugusio kaimų ir miestelių gyventojų poreikio jungtis prie centralizuotų nuotekų surinkimo sistemų išlieka lėšų naujų nuotekų valyklų statybai Vadoklių mstl. ir Smilgių mstl.</w:t>
      </w:r>
      <w:r w:rsidRPr="006818E3">
        <w:rPr>
          <w:rFonts w:cs="Times New Roman"/>
          <w:szCs w:val="24"/>
        </w:rPr>
        <w:t xml:space="preserve"> </w:t>
      </w:r>
      <w:r w:rsidRPr="006271A0">
        <w:rPr>
          <w:rFonts w:cs="Times New Roman"/>
          <w:szCs w:val="24"/>
        </w:rPr>
        <w:t>poreikis;</w:t>
      </w:r>
    </w:p>
    <w:p w14:paraId="420B8D9B"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e</w:t>
      </w:r>
      <w:r w:rsidRPr="006271A0">
        <w:rPr>
          <w:rFonts w:cs="Times New Roman"/>
          <w:szCs w:val="24"/>
        </w:rPr>
        <w:t>samai senai Raguvos nuotekų valyklai, ypač planuojant nuotekų tinklų plėtrą miestelyje ES fondų lėšomis, reikalingas valyklos modernizavimo techninis projektas bei lėšos jo įgyvendinimui;</w:t>
      </w:r>
    </w:p>
    <w:p w14:paraId="5044583D" w14:textId="77777777" w:rsidR="00586D11" w:rsidRPr="006271A0" w:rsidRDefault="00586D11" w:rsidP="00586D11">
      <w:pPr>
        <w:numPr>
          <w:ilvl w:val="0"/>
          <w:numId w:val="48"/>
        </w:numPr>
        <w:tabs>
          <w:tab w:val="left" w:pos="1276"/>
        </w:tabs>
        <w:suppressAutoHyphens w:val="0"/>
        <w:ind w:left="0" w:firstLine="851"/>
        <w:rPr>
          <w:rStyle w:val="Numatytasispastraiposriftas20"/>
          <w:rFonts w:cs="Times New Roman"/>
          <w:szCs w:val="24"/>
        </w:rPr>
      </w:pPr>
      <w:r>
        <w:rPr>
          <w:rFonts w:cs="Times New Roman"/>
          <w:szCs w:val="24"/>
        </w:rPr>
        <w:t>s</w:t>
      </w:r>
      <w:r w:rsidRPr="006271A0">
        <w:rPr>
          <w:rFonts w:cs="Times New Roman"/>
          <w:szCs w:val="24"/>
        </w:rPr>
        <w:t xml:space="preserve">udėtinga padėtis dalyje rajono nuotekų perpumpavimo stočių (siurblinių). Kad </w:t>
      </w:r>
      <w:r>
        <w:rPr>
          <w:rFonts w:cs="Times New Roman"/>
          <w:szCs w:val="24"/>
        </w:rPr>
        <w:t xml:space="preserve">būtų </w:t>
      </w:r>
      <w:r w:rsidRPr="006271A0">
        <w:rPr>
          <w:rFonts w:cs="Times New Roman"/>
          <w:szCs w:val="24"/>
        </w:rPr>
        <w:t>išvengt</w:t>
      </w:r>
      <w:r>
        <w:rPr>
          <w:rFonts w:cs="Times New Roman"/>
          <w:szCs w:val="24"/>
        </w:rPr>
        <w:t>a</w:t>
      </w:r>
      <w:r w:rsidRPr="006271A0">
        <w:rPr>
          <w:rFonts w:cs="Times New Roman"/>
          <w:szCs w:val="24"/>
        </w:rPr>
        <w:t xml:space="preserve"> </w:t>
      </w:r>
      <w:r w:rsidRPr="006271A0">
        <w:rPr>
          <w:rStyle w:val="Numatytasispastraiposriftas20"/>
          <w:rFonts w:cs="Times New Roman"/>
          <w:szCs w:val="24"/>
        </w:rPr>
        <w:t xml:space="preserve">rimtų avarijų nuotekų tinkluose, reikia apie 56,9 tūkst. </w:t>
      </w:r>
      <w:r>
        <w:rPr>
          <w:rFonts w:cs="Times New Roman"/>
          <w:szCs w:val="24"/>
        </w:rPr>
        <w:t>Eur</w:t>
      </w:r>
      <w:r w:rsidRPr="006271A0">
        <w:rPr>
          <w:rStyle w:val="Numatytasispastraiposriftas20"/>
          <w:rFonts w:cs="Times New Roman"/>
          <w:szCs w:val="24"/>
        </w:rPr>
        <w:t xml:space="preserve"> Žibartonių, Nevėžio, Naujarodžių perpumpavimo stočių kapitalinio remonto</w:t>
      </w:r>
      <w:r>
        <w:rPr>
          <w:rStyle w:val="Numatytasispastraiposriftas20"/>
          <w:rFonts w:cs="Times New Roman"/>
          <w:szCs w:val="24"/>
        </w:rPr>
        <w:t>–</w:t>
      </w:r>
      <w:r w:rsidRPr="006271A0">
        <w:rPr>
          <w:rStyle w:val="Numatytasispastraiposriftas20"/>
          <w:rFonts w:cs="Times New Roman"/>
          <w:szCs w:val="24"/>
        </w:rPr>
        <w:t>modernizavimo darbams</w:t>
      </w:r>
      <w:r>
        <w:rPr>
          <w:rStyle w:val="Numatytasispastraiposriftas20"/>
          <w:rFonts w:cs="Times New Roman"/>
          <w:szCs w:val="24"/>
        </w:rPr>
        <w:t>;</w:t>
      </w:r>
      <w:r w:rsidRPr="006271A0">
        <w:rPr>
          <w:rStyle w:val="Numatytasispastraiposriftas20"/>
          <w:rFonts w:cs="Times New Roman"/>
          <w:szCs w:val="24"/>
        </w:rPr>
        <w:t xml:space="preserve"> </w:t>
      </w:r>
    </w:p>
    <w:p w14:paraId="68F9E956"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s</w:t>
      </w:r>
      <w:r w:rsidRPr="006271A0">
        <w:rPr>
          <w:rFonts w:cs="Times New Roman"/>
          <w:szCs w:val="24"/>
        </w:rPr>
        <w:t xml:space="preserve">iekiant pagerinti centralizuotai tiekiamo geriamojo vandens kokybę mažose rajono vandenvietėse, kur geležies kiekis vandenyje viršija leistina normą nuo 2 iki 14 kartų, reikia pastatyti vandens gerinimo stotis Gustonių, Jasvilonių, Jotainių, Rabikių, Memenčių, Preidžių, Genėtinių vandenvietėse. Šių projektų įgyvendinimui bendras lėšų poreikis būtų apie 273 tūkst. </w:t>
      </w:r>
      <w:r>
        <w:rPr>
          <w:rFonts w:cs="Times New Roman"/>
          <w:szCs w:val="24"/>
        </w:rPr>
        <w:t>Eur;</w:t>
      </w:r>
    </w:p>
    <w:p w14:paraId="56796587"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š</w:t>
      </w:r>
      <w:r w:rsidRPr="006271A0">
        <w:rPr>
          <w:rFonts w:cs="Times New Roman"/>
          <w:szCs w:val="24"/>
        </w:rPr>
        <w:t xml:space="preserve">ilumos ūkyje, kai iš esmės yra modernizuota dauguma rajono katilinių, problema išlieka techniškai susidėvėję, didelius nuostolius nešantys šilumos trasų vamzdynai prie Krekenavos, Žibartonių, Miežiškių, Naujamiesčio kvartalinių katilinių, prie Melioratorių g. ir Guobų g. katilinių Dembavoje bei Ramygalos kultūros namų katilinės. Šiose teritorijose reikėtų rekonstruoti apie </w:t>
      </w:r>
      <w:r w:rsidRPr="00577DD0">
        <w:rPr>
          <w:rFonts w:cs="Times New Roman"/>
          <w:szCs w:val="24"/>
        </w:rPr>
        <w:br/>
      </w:r>
      <w:r w:rsidRPr="006271A0">
        <w:rPr>
          <w:rFonts w:cs="Times New Roman"/>
          <w:szCs w:val="24"/>
        </w:rPr>
        <w:t xml:space="preserve">1,7 km tinklų, o lėšų poreikis šiems darbams būtų apie 329 tūkst. </w:t>
      </w:r>
      <w:r>
        <w:rPr>
          <w:rFonts w:cs="Times New Roman"/>
          <w:szCs w:val="24"/>
        </w:rPr>
        <w:t>Eur;</w:t>
      </w:r>
    </w:p>
    <w:p w14:paraId="0A38CB5B" w14:textId="77777777" w:rsidR="00586D11" w:rsidRPr="006271A0" w:rsidRDefault="00586D11" w:rsidP="00586D11">
      <w:pPr>
        <w:numPr>
          <w:ilvl w:val="0"/>
          <w:numId w:val="48"/>
        </w:numPr>
        <w:tabs>
          <w:tab w:val="left" w:pos="1276"/>
        </w:tabs>
        <w:suppressAutoHyphens w:val="0"/>
        <w:ind w:left="0" w:firstLine="851"/>
        <w:rPr>
          <w:rFonts w:cs="Times New Roman"/>
          <w:szCs w:val="24"/>
        </w:rPr>
      </w:pPr>
      <w:r>
        <w:rPr>
          <w:rFonts w:cs="Times New Roman"/>
          <w:szCs w:val="24"/>
        </w:rPr>
        <w:t>g</w:t>
      </w:r>
      <w:r w:rsidRPr="006271A0">
        <w:rPr>
          <w:rFonts w:cs="Times New Roman"/>
          <w:szCs w:val="24"/>
        </w:rPr>
        <w:t>atvių apšvietimo tinklų atnaujinimas Dembavos k. Veteranų g. ir Dembavos g.,  Krekenavos mstl. Sporto g., Velžio k. Saulėtekio g., Vyturio g. ir Sodžiaus g., Ramygalos m. A. Račiūno g. individualių namų kvartale ir kt.</w:t>
      </w:r>
    </w:p>
    <w:p w14:paraId="094BB1C4" w14:textId="4B89BBED" w:rsidR="004C0B72" w:rsidRDefault="004C0B72" w:rsidP="00CF58A9">
      <w:pPr>
        <w:ind w:firstLine="0"/>
      </w:pPr>
    </w:p>
    <w:p w14:paraId="7DFB3FBF" w14:textId="2AC97B9F" w:rsidR="00586D11" w:rsidRDefault="00586D11" w:rsidP="00CF58A9">
      <w:pPr>
        <w:ind w:firstLine="0"/>
      </w:pPr>
    </w:p>
    <w:p w14:paraId="0E9858B5" w14:textId="77777777" w:rsidR="00586D11" w:rsidRPr="00533589" w:rsidRDefault="00586D11" w:rsidP="00CF58A9">
      <w:pPr>
        <w:ind w:firstLine="0"/>
      </w:pPr>
    </w:p>
    <w:p w14:paraId="07698C46" w14:textId="77777777" w:rsidR="00D96667" w:rsidRPr="00533589" w:rsidRDefault="00D96667" w:rsidP="00D97182">
      <w:pPr>
        <w:pStyle w:val="Antrats1"/>
      </w:pPr>
      <w:r w:rsidRPr="00533589">
        <w:lastRenderedPageBreak/>
        <w:t>XIX SKYRIUS</w:t>
      </w:r>
    </w:p>
    <w:p w14:paraId="37EF53C4" w14:textId="77372075" w:rsidR="00BD520D" w:rsidRPr="00533589" w:rsidRDefault="00BD520D" w:rsidP="00D97182">
      <w:pPr>
        <w:pStyle w:val="Antrats1"/>
      </w:pPr>
      <w:r w:rsidRPr="00533589">
        <w:t>ŠVIETIMAS</w:t>
      </w:r>
    </w:p>
    <w:p w14:paraId="6FE29FAD" w14:textId="77777777" w:rsidR="00586D11" w:rsidRPr="00183D29" w:rsidRDefault="00586D11" w:rsidP="00586D11">
      <w:pPr>
        <w:pStyle w:val="NoSpacing"/>
        <w:ind w:firstLine="851"/>
        <w:jc w:val="both"/>
      </w:pPr>
      <w:r w:rsidRPr="00533589">
        <w:t xml:space="preserve">Panevėžio rajono savivaldybės 2020–2022 metų strateginio veiklos plano 2 programą „Ugdymo proceso ir kokybiškos ugdymosi aplinkos užtikrinimas“ koordinuoja ir įgyvendina </w:t>
      </w:r>
      <w:r w:rsidRPr="00183D29">
        <w:t>Švietimo, kultūros ir sporto skyrius.</w:t>
      </w:r>
    </w:p>
    <w:p w14:paraId="6414A110" w14:textId="77777777" w:rsidR="00586D11" w:rsidRPr="00183D29" w:rsidRDefault="00586D11" w:rsidP="00586D11">
      <w:pPr>
        <w:pStyle w:val="NoSpacing"/>
        <w:ind w:firstLine="851"/>
        <w:jc w:val="both"/>
      </w:pPr>
      <w:r w:rsidRPr="00183D29">
        <w:t>Ikimokyklinio ir priešmokyklinio ugdymo programas vykdančios įstaigos: 5 lopšeliai-darželiai, 3 mokyklos-darželiai, 4 pagrindinės mokyklos ir 3 gimnazijos. Vaikų, ugdomų pagal ikimokyklinio ugdymo programas, skaičius – 752 vaikai; vaikų, ugdomų pagal priešmokyklinio ugdymo bendrąją programą, skaičius – 223 vaikai. Iš viso – 975 vaikai.</w:t>
      </w:r>
    </w:p>
    <w:p w14:paraId="0673CE57" w14:textId="77777777" w:rsidR="00586D11" w:rsidRPr="00183D29" w:rsidRDefault="00586D11" w:rsidP="00586D11">
      <w:pPr>
        <w:pStyle w:val="NoSpacing"/>
        <w:ind w:firstLine="851"/>
        <w:jc w:val="both"/>
        <w:rPr>
          <w:shd w:val="clear" w:color="auto" w:fill="FFFFFF"/>
        </w:rPr>
      </w:pPr>
      <w:r w:rsidRPr="00183D29">
        <w:rPr>
          <w:shd w:val="clear" w:color="auto" w:fill="FFFFFF"/>
        </w:rPr>
        <w:t>Yra 3 mokyklos-darželiai – savarankiški asignavimų valdytojai. Mokinių skaičius šiose ugdymo įstaigose – 337 mokiniai, iš jų: ugdomų pagal pradinio ugdymo programą – 144 mokiniai, pagal priešmokyklinio ugdymo programą – 39 mokiniai, pagal ikimokyklinio ugdymo programas – 154 mokiniai.</w:t>
      </w:r>
    </w:p>
    <w:p w14:paraId="23BF85D2" w14:textId="77777777" w:rsidR="00586D11" w:rsidRPr="00183D29" w:rsidRDefault="00586D11" w:rsidP="00586D11">
      <w:pPr>
        <w:pStyle w:val="NoSpacing"/>
        <w:ind w:firstLine="851"/>
        <w:jc w:val="both"/>
        <w:rPr>
          <w:bCs/>
        </w:rPr>
      </w:pPr>
      <w:r w:rsidRPr="00183D29">
        <w:rPr>
          <w:bCs/>
        </w:rPr>
        <w:t>Panevėžio rajono savivaldybės švietimo kontekstas nėra itin palankus aukštai ugdymo kokybei pasiekti, tačiau telkiamos pastangos jį nuolat gerinti. Kryptingai vykdoma mokyklų tinklo pertvarka, mažinant</w:t>
      </w:r>
      <w:r>
        <w:rPr>
          <w:bCs/>
        </w:rPr>
        <w:t>i</w:t>
      </w:r>
      <w:r w:rsidRPr="00183D29">
        <w:rPr>
          <w:bCs/>
        </w:rPr>
        <w:t xml:space="preserve"> mokinių, besimokančių jungtinėse klasėse, dalį; ieškoma veiksmingų priemonių, sprendžiant mokinių patyčių problemas. Tarp trečdalio geriausių šalies rodiklių yra šie savivaldybės rodikliai</w:t>
      </w:r>
      <w:r>
        <w:rPr>
          <w:bCs/>
        </w:rPr>
        <w:t>:</w:t>
      </w:r>
      <w:r w:rsidRPr="00183D29">
        <w:rPr>
          <w:bCs/>
        </w:rPr>
        <w:t xml:space="preserve"> neformaliojo švietimo galimybėmis mokykloje ir kitur besinaudojančių mokinių dalis; švietimo pagalbos specialistų, tenkančių 100-ui mokinių, skaičius; padariusių pažangą 6 klasės mokinių dalis. Tarp trečdalio vidutinių šalies rodiklių yra šie savivaldybės rodikliai: BUM mokinių skaičiaus pokytis savivaldybėje per trejus metus; aukštos kvalifikacijos mokytojų dalis; mokymo lėšos, panaudotos mokymo priemonėms įsigyti, tenkančios vienam mokiniui; dalykų olimpiadų ir konkursų prizininkų skaičius, tenkantis 10 000 mokinių; per PUPP bent pagrindinį pasiekimų lygį pasiekusių mokinių dalis; mokinių, kurie mokykloje jaučiasi gerai, dalis. Tarp trečdalio žemiausių rodiklių yra šie savivaldybės rodikliai: nemokamai maitinamų mokinių dalis; mokytojo vidutinis pamokinis darbo krūvis; mokymo ir aplinkos lėšos, tenkančios vienam bendrojo ugdymo mokyklos mokiniui; vidutinis BUM mokytojo darbo užmokestis; mokyklos patalpų plotas, tenkantis 1 mokiniui; 1–8 klasių mokinių, besimokančių jungtinėse klasėse, dalis; vidutinis BUM klasės komplekto dydis; vienam mokytojui tenkančių mokinių skaičius; mokinių skaičius, tenkantis vienam BUM administracijos nariui; 3–5 metų vaikų, ugdomų švietimo įstaigose, dalis; apibendrintas VBE rodiklis. Minėtų rodiklių rezultatai rodo, kad kaimo mokyklų 1–8 klasių mokinių, besimokančių jungtinėse klasėse, dalis sumažėjo, bet išlieka didesnė nei panašiose savivaldybėse. Vienam mokiniui vidutiniškai per metus tekusios ūkio (aplinkos) lėšos yra gerokai didesnės nei panašiose savivaldybėse. Vis dėlto, nors vadovėliams ir kitoms mokymo priemonėms įsigyti panaudotos mokymo lėšos, tenkančios vienam mokiniui, padidėjo, tačiau jos yra mažesnės nei panašiose savivaldybėse. Taip pat nors vienam pedagoginiam darbuotojui kvalifikacijai tobulinti panaudotos lėšos padidėjo, jos yra mažesnės nei panašiose savivaldybėse. Per PUPP patenkinamo pasiekimų lygio nepasiekusių mokinių dalis sumažėjo ir yra mažesnė nei panašiose savivaldybėse. Padidėjo neformaliojo švietimo galimybėmis besinaudojančių mokinių dalis, kuri yra gerokai didesnė nei panašiose savivaldybėse. </w:t>
      </w:r>
    </w:p>
    <w:p w14:paraId="057D9532" w14:textId="77777777" w:rsidR="00586D11" w:rsidRPr="00183D29" w:rsidRDefault="00586D11" w:rsidP="00586D11">
      <w:pPr>
        <w:pStyle w:val="NoSpacing"/>
        <w:ind w:firstLine="851"/>
        <w:jc w:val="both"/>
        <w:rPr>
          <w:highlight w:val="yellow"/>
        </w:rPr>
      </w:pPr>
      <w:r w:rsidRPr="00183D29">
        <w:t xml:space="preserve">2020 m. rugsėjo mėn. 15 bendrojo ugdymo mokyklų (7 gimnazijose, 1 progimnazijoje, </w:t>
      </w:r>
      <w:r w:rsidRPr="00577DD0">
        <w:rPr>
          <w:szCs w:val="24"/>
        </w:rPr>
        <w:br/>
      </w:r>
      <w:r w:rsidRPr="00183D29">
        <w:t xml:space="preserve">4 pagrindinėse mokyklose, 3 mokyklose-darželiuose) mokėsi 2 809 mokiniai (2019 m. – 2 882, </w:t>
      </w:r>
      <w:r w:rsidRPr="00577DD0">
        <w:rPr>
          <w:szCs w:val="24"/>
        </w:rPr>
        <w:br/>
      </w:r>
      <w:r w:rsidRPr="00183D29">
        <w:t>2018 m. – 2 926). Daugiausia Velžio gimnazijoje – 635 (2019 m. – 601).</w:t>
      </w:r>
    </w:p>
    <w:p w14:paraId="3DD152B7" w14:textId="77777777" w:rsidR="00586D11" w:rsidRPr="00183D29" w:rsidRDefault="00586D11" w:rsidP="00586D11">
      <w:pPr>
        <w:pStyle w:val="NoSpacing"/>
        <w:ind w:firstLine="851"/>
        <w:jc w:val="both"/>
      </w:pPr>
      <w:r w:rsidRPr="00183D29">
        <w:t>Mokyklose d</w:t>
      </w:r>
      <w:r w:rsidRPr="00183D29">
        <w:rPr>
          <w:bCs/>
        </w:rPr>
        <w:t>irbo 254 mokytojai (2019</w:t>
      </w:r>
      <w:r>
        <w:rPr>
          <w:bCs/>
        </w:rPr>
        <w:t xml:space="preserve"> m. – </w:t>
      </w:r>
      <w:r w:rsidRPr="00183D29">
        <w:rPr>
          <w:bCs/>
        </w:rPr>
        <w:t xml:space="preserve">293), 13 mokyklų direktorių, 12 direktorių pavaduotojų ugdymui. </w:t>
      </w:r>
    </w:p>
    <w:p w14:paraId="225F0F1F" w14:textId="77777777" w:rsidR="00586D11" w:rsidRPr="00183D29" w:rsidRDefault="00586D11" w:rsidP="00586D11">
      <w:pPr>
        <w:pStyle w:val="NoSpacing"/>
        <w:ind w:firstLine="851"/>
        <w:jc w:val="both"/>
      </w:pPr>
      <w:r w:rsidRPr="00183D29">
        <w:t>Mokytojų kelionės į darbą išlaidos iš dalies kompensuojamos savivaldybės biudžeto lėšomis.</w:t>
      </w:r>
    </w:p>
    <w:p w14:paraId="33D3ED88" w14:textId="09561D7C" w:rsidR="00586D11" w:rsidRPr="00183D29" w:rsidRDefault="00586D11" w:rsidP="00586D11">
      <w:r w:rsidRPr="00183D29">
        <w:t xml:space="preserve">Bendrųjų programų įgyvendinimo kokybę rodo brandos egzaminų rezultatai. Valstybinius brandos egzaminus (VBE) laikė 149 abiturientai (2019 m. – 147). Iš viso rajone buvo </w:t>
      </w:r>
      <w:r>
        <w:t xml:space="preserve">laikyti </w:t>
      </w:r>
      <w:r w:rsidRPr="00577DD0">
        <w:rPr>
          <w:szCs w:val="24"/>
        </w:rPr>
        <w:br/>
      </w:r>
      <w:r w:rsidRPr="00183D29">
        <w:t>452 valstybini</w:t>
      </w:r>
      <w:r>
        <w:t>ai</w:t>
      </w:r>
      <w:r w:rsidRPr="00183D29">
        <w:t xml:space="preserve"> brandos egzaminai, sėkming</w:t>
      </w:r>
      <w:r>
        <w:t>a</w:t>
      </w:r>
      <w:r w:rsidRPr="00183D29">
        <w:t xml:space="preserve">i </w:t>
      </w:r>
      <w:r>
        <w:t xml:space="preserve">išlaikyta </w:t>
      </w:r>
      <w:r w:rsidRPr="00183D29">
        <w:t xml:space="preserve">412 (91 proc.), įvertinti 86–100 </w:t>
      </w:r>
      <w:r>
        <w:t xml:space="preserve">balų </w:t>
      </w:r>
      <w:r w:rsidRPr="00183D29">
        <w:t xml:space="preserve">yra 50 </w:t>
      </w:r>
      <w:r w:rsidRPr="00183D29">
        <w:lastRenderedPageBreak/>
        <w:t>(12 proc.)</w:t>
      </w:r>
      <w:r>
        <w:t xml:space="preserve"> abiturientų</w:t>
      </w:r>
      <w:r w:rsidRPr="00183D29">
        <w:t>, iš</w:t>
      </w:r>
      <w:r>
        <w:t xml:space="preserve"> </w:t>
      </w:r>
      <w:r w:rsidRPr="00183D29">
        <w:t>jų</w:t>
      </w:r>
      <w:r>
        <w:t xml:space="preserve"> </w:t>
      </w:r>
      <w:r w:rsidRPr="00183D29">
        <w:t>7 aukščiausi</w:t>
      </w:r>
      <w:r>
        <w:t>u</w:t>
      </w:r>
      <w:r w:rsidRPr="00183D29">
        <w:t xml:space="preserve"> – 100 </w:t>
      </w:r>
      <w:r>
        <w:t xml:space="preserve">balų – </w:t>
      </w:r>
      <w:r w:rsidRPr="00183D29">
        <w:t>įvertinim</w:t>
      </w:r>
      <w:r>
        <w:t>u</w:t>
      </w:r>
      <w:r w:rsidRPr="00183D29">
        <w:t>. Matematikos, informacinių technologijų, anglų kalbos, chemijos, geografijos valstybinių brandos egzaminų išlaikymo procentas didesnis nei šalies.</w:t>
      </w:r>
    </w:p>
    <w:p w14:paraId="644C4901" w14:textId="77777777" w:rsidR="00586D11" w:rsidRPr="00183D29" w:rsidRDefault="00586D11" w:rsidP="00586D11">
      <w:pPr>
        <w:contextualSpacing/>
      </w:pPr>
      <w:r w:rsidRPr="00183D29">
        <w:t>Didžiausias išlaikymo procentas Krekenavos Mykolo Antanaičio (97,7), Smilgių (97), Naujamiesčio (96,4), Velžio (96,2) gimnazijų abiturientų.</w:t>
      </w:r>
    </w:p>
    <w:p w14:paraId="5D9999F5" w14:textId="77777777" w:rsidR="00586D11" w:rsidRPr="00183D29" w:rsidRDefault="00586D11" w:rsidP="00586D11">
      <w:pPr>
        <w:contextualSpacing/>
      </w:pPr>
      <w:r w:rsidRPr="00183D29">
        <w:t xml:space="preserve">Daugiausia 86–100 </w:t>
      </w:r>
      <w:r>
        <w:t xml:space="preserve">balų </w:t>
      </w:r>
      <w:r w:rsidRPr="00183D29">
        <w:t>įvertinimų gavo Velžio (21,3 proc.), Ramygalos (17,9 proc.), Raguvos (12,8 proc.) gimnazijų abiturientai.</w:t>
      </w:r>
    </w:p>
    <w:p w14:paraId="68B429BD" w14:textId="77777777" w:rsidR="00586D11" w:rsidRPr="00183D29" w:rsidRDefault="00586D11" w:rsidP="00586D11">
      <w:r w:rsidRPr="00183D29">
        <w:t>Didžiausi įvertinimų vidurkiai Velžio gimnazijoje (54,6), Raguvos gimnazijoje (43,7). VBE įvertinimų vidurkiai 2020 m. didesni nei 2019 m. Velžio gimnazijoje.</w:t>
      </w:r>
    </w:p>
    <w:p w14:paraId="62B21A6A" w14:textId="77777777" w:rsidR="00586D11" w:rsidRPr="00183D29" w:rsidRDefault="00586D11" w:rsidP="00586D11">
      <w:r w:rsidRPr="00183D29">
        <w:t xml:space="preserve">Aukščiausią įvertinimą – 100 </w:t>
      </w:r>
      <w:r>
        <w:t xml:space="preserve">balų – </w:t>
      </w:r>
      <w:r w:rsidRPr="00183D29">
        <w:t>gavo šeši Velžio gimnazijos abiturientai (anglų kalb</w:t>
      </w:r>
      <w:r>
        <w:t>os</w:t>
      </w:r>
      <w:r w:rsidRPr="00183D29">
        <w:t xml:space="preserve"> ir informacin</w:t>
      </w:r>
      <w:r>
        <w:t>ių</w:t>
      </w:r>
      <w:r w:rsidRPr="00183D29">
        <w:t xml:space="preserve"> technologij</w:t>
      </w:r>
      <w:r>
        <w:t>ų</w:t>
      </w:r>
      <w:r w:rsidRPr="00183D29">
        <w:t>).</w:t>
      </w:r>
    </w:p>
    <w:p w14:paraId="65AC3DC8" w14:textId="77777777" w:rsidR="00586D11" w:rsidRPr="00183D29" w:rsidRDefault="00586D11" w:rsidP="00586D11">
      <w:r w:rsidRPr="00183D29">
        <w:t>Parengta Panevėžio rajono savivaldybės 2019 metų švietimo pažangos ataskaita.</w:t>
      </w:r>
    </w:p>
    <w:p w14:paraId="1BCB035E" w14:textId="77777777" w:rsidR="00586D11" w:rsidRPr="00186741" w:rsidRDefault="00586D11" w:rsidP="00586D11">
      <w:pPr>
        <w:rPr>
          <w:color w:val="FF0000"/>
        </w:rPr>
      </w:pPr>
      <w:r w:rsidRPr="00183D29">
        <w:t xml:space="preserve">Įgyvendinamas projektas „Mokinių ugdymosi pasiekimų gerinimas diegiant Kokybės krepšelį“ pagal </w:t>
      </w:r>
      <w:r w:rsidRPr="00183D29">
        <w:rPr>
          <w:kern w:val="16"/>
        </w:rPr>
        <w:t xml:space="preserve">2014–2020 metų Europos Sąjungos fondų investicijų veiksmų programos </w:t>
      </w:r>
      <w:r w:rsidRPr="00183D29">
        <w:t xml:space="preserve">9 prioriteto „Visuomenės švietimas ir žmogiškųjų išteklių potencialo didinimas“ 09.2.1-ESFA-V-719 priemonę „Kokybės krepšelis“. Projekto tikslas – pagerinti mokinių ugdymosi pasiekimus, įgyvendinant pokyčius savivaldybėse ir mokyklose. </w:t>
      </w:r>
      <w:r w:rsidRPr="00183D29">
        <w:rPr>
          <w:rFonts w:eastAsia="+mj-ea"/>
          <w:bCs/>
        </w:rPr>
        <w:t>Kokybės krepšelis skiriamas dvejiems mokslo metams Velžio gimnazijos veiklos tobulinimo planui įgyvendinti (</w:t>
      </w:r>
      <w:r w:rsidRPr="00186741">
        <w:rPr>
          <w:rFonts w:eastAsia="+mj-ea"/>
          <w:bCs/>
        </w:rPr>
        <w:t>127</w:t>
      </w:r>
      <w:r w:rsidRPr="00183D29">
        <w:rPr>
          <w:rFonts w:eastAsia="+mj-ea"/>
          <w:bCs/>
        </w:rPr>
        <w:t xml:space="preserve"> </w:t>
      </w:r>
      <w:r>
        <w:rPr>
          <w:rFonts w:eastAsia="+mj-ea"/>
          <w:bCs/>
        </w:rPr>
        <w:t>Eur</w:t>
      </w:r>
      <w:r w:rsidRPr="00183D29">
        <w:rPr>
          <w:rFonts w:eastAsia="+mj-ea"/>
          <w:bCs/>
        </w:rPr>
        <w:t xml:space="preserve"> kiekvienam mokyklos </w:t>
      </w:r>
      <w:r w:rsidRPr="004708E9">
        <w:rPr>
          <w:rFonts w:eastAsia="+mj-ea"/>
          <w:bCs/>
        </w:rPr>
        <w:t>mokiniui).</w:t>
      </w:r>
      <w:r w:rsidRPr="00186741">
        <w:rPr>
          <w:color w:val="FF0000"/>
        </w:rPr>
        <w:t xml:space="preserve"> </w:t>
      </w:r>
    </w:p>
    <w:p w14:paraId="564CDB3A" w14:textId="77777777" w:rsidR="00586D11" w:rsidRPr="00440E5E" w:rsidRDefault="00586D11" w:rsidP="00586D11">
      <w:r w:rsidRPr="00440E5E">
        <w:t>Įgyvendinant Lietuvos Respublikos švietimo ir mokslo ministerijos rekomendaciją gerinti mokinių mokymosi  pasiekimus 2020–2021 m. įgyvendinama ES projekto „Bendrojo ugdymo turinio ir organizavimo modelių sukūrimas ir išbandymas bendrajame ugdyme“ 1.3 veikla „</w:t>
      </w:r>
      <w:r w:rsidRPr="00440E5E">
        <w:rPr>
          <w:iCs/>
        </w:rPr>
        <w:t>Ugdymo organizavimo ir mokymosi pagalbos teikimo modelių žemų mokinių pasiekimų gerinimui parengimas ir įgyvendinimas</w:t>
      </w:r>
      <w:r w:rsidRPr="00440E5E">
        <w:t xml:space="preserve">“. Projekto veiklose dalyvauja Paįstrio Juozo Zikaro gimnazija </w:t>
      </w:r>
      <w:r>
        <w:t>ir</w:t>
      </w:r>
      <w:r w:rsidRPr="00440E5E">
        <w:t xml:space="preserve"> Paliūniškio pagrindinė mokykla.</w:t>
      </w:r>
    </w:p>
    <w:p w14:paraId="5D83351B" w14:textId="77777777" w:rsidR="00586D11" w:rsidRPr="00183D29" w:rsidRDefault="00586D11" w:rsidP="00586D11">
      <w:pPr>
        <w:rPr>
          <w:rFonts w:eastAsia="+mj-ea"/>
          <w:bCs/>
        </w:rPr>
      </w:pPr>
      <w:r w:rsidRPr="00903EBD">
        <w:t xml:space="preserve">Savivaldybės komanda dalyvauja </w:t>
      </w:r>
      <w:r w:rsidRPr="00440E5E">
        <w:t>Europos Sąjungos struktūrinių fondų finansuojamo projekto „Skaitmeninio ugdymo turinio kūrimas ir diegimas“ bandomajame etape. Visos bendrojo ugdymo įstaigos, dalyvaudamos šio projekto organizuojamuose mokymuose, ruošiasi atnaujinto ugdymo turinio įgyvendinimui</w:t>
      </w:r>
      <w:r w:rsidRPr="000B2E40">
        <w:t>.</w:t>
      </w:r>
    </w:p>
    <w:p w14:paraId="0D994260" w14:textId="77777777" w:rsidR="00586D11" w:rsidRDefault="00586D11" w:rsidP="00586D11">
      <w:pPr>
        <w:pStyle w:val="NoSpacing"/>
        <w:ind w:firstLine="851"/>
        <w:jc w:val="both"/>
      </w:pPr>
      <w:r w:rsidRPr="00183D29">
        <w:t xml:space="preserve">2020 m. geriausiu Metų mokytoju išrinktas Krekenavos Mykolo Antanaičio gimnazijos fizinio ugdymo ir neformaliojo švietimo mokytojas Vytas </w:t>
      </w:r>
      <w:proofErr w:type="spellStart"/>
      <w:r w:rsidRPr="00183D29">
        <w:t>Dulius</w:t>
      </w:r>
      <w:proofErr w:type="spellEnd"/>
      <w:r w:rsidRPr="00183D29">
        <w:t>.</w:t>
      </w:r>
    </w:p>
    <w:p w14:paraId="4B941020" w14:textId="77777777" w:rsidR="00586D11" w:rsidRPr="00183D29" w:rsidRDefault="00586D11" w:rsidP="00586D11">
      <w:pPr>
        <w:rPr>
          <w:highlight w:val="yellow"/>
        </w:rPr>
      </w:pPr>
      <w:r w:rsidRPr="00183D29">
        <w:t xml:space="preserve">Vaikų, lankančių Muzikos mokyklą, skaičius </w:t>
      </w:r>
      <w:r w:rsidRPr="00183D29">
        <w:rPr>
          <w:shd w:val="clear" w:color="auto" w:fill="FFFFFF"/>
        </w:rPr>
        <w:t>– 212 mokinių (7,5 proc. visų mokinių)</w:t>
      </w:r>
      <w:r w:rsidRPr="00183D29">
        <w:t>.</w:t>
      </w:r>
      <w:r w:rsidRPr="00183D29">
        <w:rPr>
          <w:highlight w:val="yellow"/>
        </w:rPr>
        <w:t xml:space="preserve"> </w:t>
      </w:r>
    </w:p>
    <w:p w14:paraId="0A3B7EC2" w14:textId="77777777" w:rsidR="00586D11" w:rsidRPr="00183D29" w:rsidRDefault="00586D11" w:rsidP="00586D11">
      <w:pPr>
        <w:pStyle w:val="NoSpacing"/>
        <w:ind w:firstLine="851"/>
        <w:jc w:val="both"/>
      </w:pPr>
      <w:r w:rsidRPr="00183D29">
        <w:t>Neformaliojo vaikų švietimo veikloje dalyvavo iš viso 2 191 mokinys (78 proc. visų mokinių). Veikė 266 būreliai. Mokyklose būrelius lankė 1 895 mokiniai (67,5 proc.). Kitose įstaigose būrelius lankė 971 mokin</w:t>
      </w:r>
      <w:r>
        <w:t>ys</w:t>
      </w:r>
      <w:r w:rsidRPr="00183D29">
        <w:t xml:space="preserve"> (34,6 proc.).</w:t>
      </w:r>
    </w:p>
    <w:p w14:paraId="277A97DE" w14:textId="77777777" w:rsidR="00586D11" w:rsidRPr="00183D29" w:rsidRDefault="00586D11" w:rsidP="00586D11">
      <w:pPr>
        <w:pStyle w:val="NoSpacing"/>
        <w:ind w:firstLine="851"/>
        <w:jc w:val="both"/>
      </w:pPr>
      <w:r w:rsidRPr="00183D29">
        <w:t>Savivaldybės biudžeto lėšomis finansuota 60 neformaliojo vaikų švietimo būrelių.</w:t>
      </w:r>
    </w:p>
    <w:p w14:paraId="2520ECC0" w14:textId="77777777" w:rsidR="00586D11" w:rsidRPr="00186741" w:rsidRDefault="00586D11" w:rsidP="00586D11">
      <w:pPr>
        <w:pStyle w:val="NoSpacing"/>
        <w:ind w:firstLine="851"/>
        <w:jc w:val="both"/>
        <w:rPr>
          <w:b/>
          <w:noProof/>
        </w:rPr>
      </w:pPr>
      <w:r w:rsidRPr="00186741">
        <w:rPr>
          <w:noProof/>
        </w:rPr>
        <w:t xml:space="preserve">Finansuojamas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Naujamiesčio gimnazijai – 6 val. lengvajai atletikai, Raguvos gimnazijai – 6 val. kartingų, mopedų, motociklų sportui ir 6 val. keliautojų sportui, Smilgių gimnazijai – 6 val. kambarinių aviamodelių sportui. </w:t>
      </w:r>
    </w:p>
    <w:p w14:paraId="7B275810" w14:textId="77777777" w:rsidR="00586D11" w:rsidRPr="00183D29" w:rsidRDefault="00586D11" w:rsidP="00586D11">
      <w:pPr>
        <w:pStyle w:val="NoSpacing"/>
        <w:ind w:firstLine="851"/>
        <w:jc w:val="both"/>
      </w:pPr>
      <w:r w:rsidRPr="00183D29">
        <w:t xml:space="preserve">Neformaliojo vaikų švietimo (NVŠ) programas, finansuojamas ES lėšomis, lankė </w:t>
      </w:r>
      <w:r w:rsidRPr="00183D29">
        <w:br/>
        <w:t xml:space="preserve">785 mokiniai (28 proc.). Vienam mokiniui skirta 19 Eur per mėnesį (vasario–birželio mėn. 15 Eur per mėnesį). Veiklas vykdė 21 teikėjas, veikė 45 programos. </w:t>
      </w:r>
    </w:p>
    <w:p w14:paraId="2F6A679B" w14:textId="77777777" w:rsidR="00586D11" w:rsidRPr="00183D29" w:rsidRDefault="00586D11" w:rsidP="00586D11">
      <w:pPr>
        <w:pStyle w:val="NoSpacing"/>
        <w:ind w:firstLine="851"/>
        <w:jc w:val="both"/>
      </w:pPr>
      <w:r w:rsidRPr="00183D29">
        <w:t>Finansuotos 4 neformaliojo suaugusiųjų švietimo programos: Raguvos kultūros centro „Mokomės, sužinome, dalinamės“ (2 000 Eur), Savivaldybės viešosios bibliotekos „Rajono gyventojams – kūrybos ir žinių erdvės bibliotekose“ (1 700 Eur), Ramygalos klubo „Savos erdvės“ „Pasaulio šalių kultūrų pažinimas per etninę kūrybą. Lietuva“ (1 800 Eur), Vadoklių kultūros centro „Pažink Lietuvos dvarus ir pilis“ (1 500 Eur).</w:t>
      </w:r>
    </w:p>
    <w:p w14:paraId="201580A6" w14:textId="77777777" w:rsidR="00586D11" w:rsidRPr="00183D29" w:rsidRDefault="00586D11" w:rsidP="00586D11">
      <w:pPr>
        <w:autoSpaceDE w:val="0"/>
        <w:autoSpaceDN w:val="0"/>
        <w:adjustRightInd w:val="0"/>
      </w:pPr>
      <w:r w:rsidRPr="00183D29">
        <w:rPr>
          <w:bCs/>
        </w:rPr>
        <w:lastRenderedPageBreak/>
        <w:t xml:space="preserve">Švietimo centro paskirtis – teikti pedagoginiams darbuotojams ir kitiems suaugusiesiems su švietimu susijusią pagalbą. Tikslinės grupės – pedagoginiai darbuotojai ir kiti suaugusieji. </w:t>
      </w:r>
      <w:r w:rsidRPr="00183D29">
        <w:t xml:space="preserve">2020 m. Švietimo centras organizavo 67 renginius, kuriuose dalyvavo 1 319 klausytojų. </w:t>
      </w:r>
    </w:p>
    <w:tbl>
      <w:tblPr>
        <w:tblW w:w="9629" w:type="dxa"/>
        <w:tblCellMar>
          <w:left w:w="0" w:type="dxa"/>
          <w:right w:w="0" w:type="dxa"/>
        </w:tblCellMar>
        <w:tblLook w:val="0600" w:firstRow="0" w:lastRow="0" w:firstColumn="0" w:lastColumn="0" w:noHBand="1" w:noVBand="1"/>
      </w:tblPr>
      <w:tblGrid>
        <w:gridCol w:w="2967"/>
        <w:gridCol w:w="3119"/>
        <w:gridCol w:w="3543"/>
      </w:tblGrid>
      <w:tr w:rsidR="00586D11" w:rsidRPr="00183D29" w14:paraId="045D19FA" w14:textId="77777777" w:rsidTr="00586D11">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3F523E3" w14:textId="77777777" w:rsidR="00586D11" w:rsidRPr="002F27EB" w:rsidRDefault="00586D11" w:rsidP="00586D11">
            <w:pPr>
              <w:ind w:firstLine="308"/>
              <w:rPr>
                <w:sz w:val="20"/>
                <w:lang w:eastAsia="en-GB"/>
              </w:rPr>
            </w:pPr>
            <w:r w:rsidRPr="002F27EB">
              <w:rPr>
                <w:sz w:val="20"/>
                <w:lang w:eastAsia="en-GB"/>
              </w:rPr>
              <w:t>Tikslinė grupė</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6EB587" w14:textId="77777777" w:rsidR="00586D11" w:rsidRPr="002F27EB" w:rsidRDefault="00586D11" w:rsidP="00586D11">
            <w:pPr>
              <w:ind w:firstLine="308"/>
              <w:jc w:val="center"/>
              <w:rPr>
                <w:sz w:val="20"/>
                <w:lang w:eastAsia="en-GB"/>
              </w:rPr>
            </w:pPr>
            <w:r w:rsidRPr="002F27EB">
              <w:rPr>
                <w:sz w:val="20"/>
                <w:lang w:eastAsia="en-GB"/>
              </w:rPr>
              <w:t>Pedagogai</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36AB7A" w14:textId="77777777" w:rsidR="00586D11" w:rsidRPr="002F27EB" w:rsidRDefault="00586D11" w:rsidP="00586D11">
            <w:pPr>
              <w:ind w:firstLine="308"/>
              <w:jc w:val="center"/>
              <w:rPr>
                <w:sz w:val="20"/>
                <w:lang w:eastAsia="en-GB"/>
              </w:rPr>
            </w:pPr>
            <w:r w:rsidRPr="002F27EB">
              <w:rPr>
                <w:sz w:val="20"/>
                <w:lang w:eastAsia="en-GB"/>
              </w:rPr>
              <w:t>Kiti suaugusieji</w:t>
            </w:r>
          </w:p>
        </w:tc>
      </w:tr>
      <w:tr w:rsidR="00586D11" w:rsidRPr="00183D29" w14:paraId="3CB61930" w14:textId="77777777" w:rsidTr="00586D11">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BA3735" w14:textId="77777777" w:rsidR="00586D11" w:rsidRPr="002F27EB" w:rsidRDefault="00586D11" w:rsidP="00586D11">
            <w:pPr>
              <w:ind w:firstLine="308"/>
              <w:rPr>
                <w:sz w:val="20"/>
                <w:lang w:eastAsia="en-GB"/>
              </w:rPr>
            </w:pPr>
            <w:r w:rsidRPr="002F27EB">
              <w:rPr>
                <w:sz w:val="20"/>
                <w:lang w:eastAsia="en-GB"/>
              </w:rPr>
              <w:t>Renginių skaičius</w:t>
            </w:r>
          </w:p>
        </w:tc>
        <w:tc>
          <w:tcPr>
            <w:tcW w:w="31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4A640" w14:textId="77777777" w:rsidR="00586D11" w:rsidRPr="002F27EB" w:rsidRDefault="00586D11" w:rsidP="00586D11">
            <w:pPr>
              <w:ind w:firstLine="308"/>
              <w:jc w:val="center"/>
              <w:rPr>
                <w:sz w:val="20"/>
                <w:lang w:eastAsia="en-GB"/>
              </w:rPr>
            </w:pPr>
            <w:r w:rsidRPr="002F27EB">
              <w:rPr>
                <w:sz w:val="20"/>
                <w:lang w:eastAsia="en-GB"/>
              </w:rPr>
              <w:t>53</w:t>
            </w:r>
          </w:p>
        </w:tc>
        <w:tc>
          <w:tcPr>
            <w:tcW w:w="35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AAF5C" w14:textId="77777777" w:rsidR="00586D11" w:rsidRPr="002F27EB" w:rsidRDefault="00586D11" w:rsidP="00586D11">
            <w:pPr>
              <w:ind w:firstLine="308"/>
              <w:jc w:val="center"/>
              <w:rPr>
                <w:sz w:val="20"/>
                <w:lang w:eastAsia="en-GB"/>
              </w:rPr>
            </w:pPr>
            <w:r w:rsidRPr="002F27EB">
              <w:rPr>
                <w:sz w:val="20"/>
                <w:lang w:eastAsia="en-GB"/>
              </w:rPr>
              <w:t>14</w:t>
            </w:r>
          </w:p>
        </w:tc>
      </w:tr>
      <w:tr w:rsidR="00586D11" w:rsidRPr="00183D29" w14:paraId="2705253B" w14:textId="77777777" w:rsidTr="00586D11">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F12C31" w14:textId="77777777" w:rsidR="00586D11" w:rsidRPr="002F27EB" w:rsidRDefault="00586D11" w:rsidP="00586D11">
            <w:pPr>
              <w:ind w:firstLine="308"/>
              <w:rPr>
                <w:sz w:val="20"/>
                <w:lang w:eastAsia="en-GB"/>
              </w:rPr>
            </w:pPr>
            <w:r w:rsidRPr="002F27EB">
              <w:rPr>
                <w:sz w:val="20"/>
                <w:lang w:eastAsia="en-GB"/>
              </w:rPr>
              <w:t>Dalyvių skaičius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3920E7" w14:textId="77777777" w:rsidR="00586D11" w:rsidRPr="002F27EB" w:rsidRDefault="00586D11" w:rsidP="00586D11">
            <w:pPr>
              <w:ind w:firstLine="308"/>
              <w:jc w:val="center"/>
              <w:rPr>
                <w:sz w:val="20"/>
                <w:lang w:eastAsia="en-GB"/>
              </w:rPr>
            </w:pPr>
            <w:r w:rsidRPr="002F27EB">
              <w:rPr>
                <w:sz w:val="20"/>
                <w:lang w:eastAsia="en-GB"/>
              </w:rPr>
              <w:t>995</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B0143C" w14:textId="77777777" w:rsidR="00586D11" w:rsidRPr="002F27EB" w:rsidRDefault="00586D11" w:rsidP="00586D11">
            <w:pPr>
              <w:ind w:firstLine="308"/>
              <w:jc w:val="center"/>
              <w:rPr>
                <w:sz w:val="20"/>
                <w:lang w:eastAsia="en-GB"/>
              </w:rPr>
            </w:pPr>
            <w:r w:rsidRPr="002F27EB">
              <w:rPr>
                <w:sz w:val="20"/>
                <w:lang w:eastAsia="en-GB"/>
              </w:rPr>
              <w:t>324</w:t>
            </w:r>
          </w:p>
        </w:tc>
      </w:tr>
    </w:tbl>
    <w:p w14:paraId="0B71FD56" w14:textId="77777777" w:rsidR="00586D11" w:rsidRPr="00183D29" w:rsidRDefault="00586D11" w:rsidP="00586D11">
      <w:pPr>
        <w:autoSpaceDE w:val="0"/>
        <w:autoSpaceDN w:val="0"/>
        <w:adjustRightInd w:val="0"/>
      </w:pPr>
      <w:r w:rsidRPr="00183D29">
        <w:t>Kartu su mokyklų vadovais, atsakingais už mokytojų profesinį tobulėjimą, metodinių grupių pirmininkais, mokytojais parengt</w:t>
      </w:r>
      <w:r>
        <w:t>a</w:t>
      </w:r>
      <w:r w:rsidRPr="00183D29">
        <w:t xml:space="preserve"> ir įgyvendinta 31 mokytojų kvalifikacijos tobulinimo programa, iš jų 17 programų, prilygintų akredituotoms (40–80 val.), kurios registruojamos nacionaliniame KTPRR. Didelis dėmesys skirtas skaitmeninei mokytojų kompetencijai tobulinti, parengta ir įgyvendinama 80 val.  programa „Mokytojų ir pagalbos mokiniui specialistų skaitmeninio raštingumo kompetencijos tobulinimas“, 40 val. programa „IKT įrankiai ikimokykliniame ir priešmokykliniame ugdyme“.  Teikta profesionali pagalba ugdymo įstaigoms dirbant su „Office 365“ platforma. Šešios įstaigos pradėjo naudoti šią platformą nuotoliniam darbui organizuoti. </w:t>
      </w:r>
    </w:p>
    <w:p w14:paraId="2F1088DC" w14:textId="77777777" w:rsidR="00586D11" w:rsidRPr="00183D29" w:rsidRDefault="00586D11" w:rsidP="00586D11">
      <w:pPr>
        <w:autoSpaceDE w:val="0"/>
        <w:autoSpaceDN w:val="0"/>
        <w:adjustRightInd w:val="0"/>
      </w:pPr>
      <w:r w:rsidRPr="00183D29">
        <w:t>Veikia Trečiojo amžiaus universitetas. 2020 m. mokėsi 666 senjorai (559 mot., 107 vyr.). Veikia 19 fakultetų (Ėriškiuose, Gustonyse, Naujamiestyje, Piniavoje, Raguvoje, Ramygaloje, Smilgiuose, Šilagalyje, Šiluose, Tiltagaliuose, Uliūnuose, Vadokliuose, Velžyje, Dembavoje, Paįstryje, Bernaton</w:t>
      </w:r>
      <w:r>
        <w:t>iuo</w:t>
      </w:r>
      <w:r w:rsidRPr="00183D29">
        <w:t>se, Krekenavoje, Berčiūnuose, Žibarton</w:t>
      </w:r>
      <w:r>
        <w:t>iuose</w:t>
      </w:r>
      <w:r w:rsidRPr="00183D29">
        <w:t>). Senjorai lankėsi 82 veiklose. Populiariausios TAU programos: bendrakultūrinė</w:t>
      </w:r>
      <w:r>
        <w:t>,</w:t>
      </w:r>
      <w:r w:rsidRPr="00183D29">
        <w:t xml:space="preserve"> kultūros ir sveikos gyvensenos</w:t>
      </w:r>
      <w:r>
        <w:t>,</w:t>
      </w:r>
      <w:r w:rsidRPr="00183D29">
        <w:t xml:space="preserve"> sveikatos</w:t>
      </w:r>
      <w:r>
        <w:t>,</w:t>
      </w:r>
      <w:r w:rsidRPr="00183D29">
        <w:t xml:space="preserve"> dvasinio tobulėjimo ir psichologijos</w:t>
      </w:r>
      <w:r>
        <w:t>,</w:t>
      </w:r>
      <w:r w:rsidRPr="00183D29">
        <w:t xml:space="preserve"> fizinio aktyvumo ir sveikos gyvensenos. </w:t>
      </w:r>
    </w:p>
    <w:p w14:paraId="285F37BD" w14:textId="77777777" w:rsidR="00586D11" w:rsidRPr="00183D29" w:rsidRDefault="00586D11" w:rsidP="00586D11">
      <w:pPr>
        <w:autoSpaceDE w:val="0"/>
        <w:autoSpaceDN w:val="0"/>
        <w:adjustRightInd w:val="0"/>
      </w:pPr>
      <w:r w:rsidRPr="00183D29">
        <w:t>Bendradarbiaujant su švietimo įstaigomis pirmą kartą sudarytas Panevėžio rajono bendrojo ugdymo mokyklų mokinių sporto renginių planas, neformaliojo švietimo sporto būrelių renginių kalendorius. Atsižvelgiant į planus suorganizuota ir vykdyta 16 varžybų Panevėžio rajone, dalyvauta Lietuvos sporto federacijų bei Lietuvos mokinių neformaliojo švietimo centro rengiamose 29 varžybose, dalyvavo 255 mokiniai</w:t>
      </w:r>
      <w:r>
        <w:t>.</w:t>
      </w:r>
    </w:p>
    <w:p w14:paraId="67EA2300" w14:textId="6AB84CF9" w:rsidR="00586D11" w:rsidRDefault="00586D11" w:rsidP="00586D11">
      <w:r w:rsidRPr="00183D29">
        <w:t>2020 m. Švietimo centras buvo septynių tarptautinių projektų partneris</w:t>
      </w:r>
      <w:r>
        <w:t>.</w:t>
      </w:r>
    </w:p>
    <w:tbl>
      <w:tblPr>
        <w:tblStyle w:val="TableGrid"/>
        <w:tblW w:w="5000" w:type="pct"/>
        <w:tblLook w:val="04A0" w:firstRow="1" w:lastRow="0" w:firstColumn="1" w:lastColumn="0" w:noHBand="0" w:noVBand="1"/>
      </w:tblPr>
      <w:tblGrid>
        <w:gridCol w:w="562"/>
        <w:gridCol w:w="4537"/>
        <w:gridCol w:w="2268"/>
        <w:gridCol w:w="2261"/>
      </w:tblGrid>
      <w:tr w:rsidR="00586D11" w14:paraId="52EADD39" w14:textId="77777777" w:rsidTr="00546E27">
        <w:tc>
          <w:tcPr>
            <w:tcW w:w="292" w:type="pct"/>
          </w:tcPr>
          <w:p w14:paraId="0ADBE8C8" w14:textId="7BC21198" w:rsidR="00586D11" w:rsidRPr="00546E27" w:rsidRDefault="00586D11" w:rsidP="00546E27">
            <w:pPr>
              <w:ind w:right="-104" w:hanging="113"/>
              <w:rPr>
                <w:sz w:val="18"/>
                <w:szCs w:val="18"/>
              </w:rPr>
            </w:pPr>
            <w:r w:rsidRPr="00546E27">
              <w:rPr>
                <w:sz w:val="18"/>
                <w:szCs w:val="18"/>
              </w:rPr>
              <w:t>Eil. Nr.</w:t>
            </w:r>
          </w:p>
        </w:tc>
        <w:tc>
          <w:tcPr>
            <w:tcW w:w="2356" w:type="pct"/>
          </w:tcPr>
          <w:p w14:paraId="317DF302" w14:textId="7614DE75" w:rsidR="00586D11" w:rsidRPr="00546E27" w:rsidRDefault="00586D11" w:rsidP="00586D11">
            <w:pPr>
              <w:ind w:firstLine="0"/>
              <w:rPr>
                <w:sz w:val="18"/>
                <w:szCs w:val="18"/>
              </w:rPr>
            </w:pPr>
            <w:r w:rsidRPr="00546E27">
              <w:rPr>
                <w:sz w:val="18"/>
                <w:szCs w:val="18"/>
              </w:rPr>
              <w:t>Projektas</w:t>
            </w:r>
          </w:p>
        </w:tc>
        <w:tc>
          <w:tcPr>
            <w:tcW w:w="1178" w:type="pct"/>
          </w:tcPr>
          <w:p w14:paraId="47E06FF7" w14:textId="1877AA92" w:rsidR="00586D11" w:rsidRPr="00546E27" w:rsidRDefault="00586D11" w:rsidP="00586D11">
            <w:pPr>
              <w:ind w:firstLine="0"/>
              <w:rPr>
                <w:sz w:val="18"/>
                <w:szCs w:val="18"/>
              </w:rPr>
            </w:pPr>
            <w:r w:rsidRPr="00546E27">
              <w:rPr>
                <w:sz w:val="18"/>
                <w:szCs w:val="18"/>
              </w:rPr>
              <w:t>Lėšos</w:t>
            </w:r>
          </w:p>
        </w:tc>
        <w:tc>
          <w:tcPr>
            <w:tcW w:w="1174" w:type="pct"/>
          </w:tcPr>
          <w:p w14:paraId="08342137" w14:textId="3986E158" w:rsidR="00586D11" w:rsidRPr="00546E27" w:rsidRDefault="00586D11" w:rsidP="00586D11">
            <w:pPr>
              <w:ind w:firstLine="0"/>
              <w:rPr>
                <w:sz w:val="18"/>
                <w:szCs w:val="18"/>
              </w:rPr>
            </w:pPr>
            <w:r w:rsidRPr="00546E27">
              <w:rPr>
                <w:sz w:val="18"/>
                <w:szCs w:val="18"/>
              </w:rPr>
              <w:t>Europos šalys partnerės</w:t>
            </w:r>
          </w:p>
        </w:tc>
      </w:tr>
      <w:tr w:rsidR="00546E27" w14:paraId="376BCF8F" w14:textId="77777777" w:rsidTr="00546E27">
        <w:tc>
          <w:tcPr>
            <w:tcW w:w="292" w:type="pct"/>
          </w:tcPr>
          <w:p w14:paraId="189CA2B4" w14:textId="15713CB7" w:rsidR="00546E27" w:rsidRPr="00546E27" w:rsidRDefault="00546E27" w:rsidP="00586D11">
            <w:pPr>
              <w:ind w:firstLine="0"/>
              <w:rPr>
                <w:sz w:val="18"/>
                <w:szCs w:val="18"/>
              </w:rPr>
            </w:pPr>
            <w:r w:rsidRPr="00546E27">
              <w:rPr>
                <w:sz w:val="18"/>
                <w:szCs w:val="18"/>
              </w:rPr>
              <w:t>1.</w:t>
            </w:r>
          </w:p>
        </w:tc>
        <w:tc>
          <w:tcPr>
            <w:tcW w:w="2356" w:type="pct"/>
          </w:tcPr>
          <w:p w14:paraId="347CA494" w14:textId="3B19DB6B" w:rsidR="00546E27" w:rsidRPr="00546E27" w:rsidRDefault="00546E27" w:rsidP="00586D11">
            <w:pPr>
              <w:ind w:firstLine="0"/>
              <w:rPr>
                <w:sz w:val="18"/>
                <w:szCs w:val="18"/>
              </w:rPr>
            </w:pPr>
            <w:r w:rsidRPr="00546E27">
              <w:rPr>
                <w:sz w:val="18"/>
                <w:szCs w:val="18"/>
              </w:rPr>
              <w:t>„Erasmus+“ KA2 programos projektas „Robotika prieš patyčias – Roby“</w:t>
            </w:r>
            <w:r w:rsidRPr="00546E27">
              <w:rPr>
                <w:sz w:val="18"/>
                <w:szCs w:val="18"/>
                <w:lang w:val="en-GB"/>
              </w:rPr>
              <w:t xml:space="preserve"> </w:t>
            </w:r>
            <w:r w:rsidRPr="00546E27">
              <w:rPr>
                <w:sz w:val="18"/>
                <w:szCs w:val="18"/>
              </w:rPr>
              <w:t>(„Robotics Versus Bullying-RoBy“)</w:t>
            </w:r>
          </w:p>
          <w:p w14:paraId="4C1A8777" w14:textId="18CC1316" w:rsidR="00546E27" w:rsidRPr="00546E27" w:rsidRDefault="00546E27" w:rsidP="00586D11">
            <w:pPr>
              <w:ind w:firstLine="0"/>
              <w:rPr>
                <w:sz w:val="18"/>
                <w:szCs w:val="18"/>
              </w:rPr>
            </w:pPr>
            <w:r w:rsidRPr="00546E27">
              <w:rPr>
                <w:sz w:val="18"/>
                <w:szCs w:val="18"/>
              </w:rPr>
              <w:t>2018–2021 m.</w:t>
            </w:r>
          </w:p>
        </w:tc>
        <w:tc>
          <w:tcPr>
            <w:tcW w:w="1178" w:type="pct"/>
          </w:tcPr>
          <w:p w14:paraId="5F86726E" w14:textId="77777777" w:rsidR="00546E27" w:rsidRPr="00546E27" w:rsidRDefault="00546E27" w:rsidP="00546E27">
            <w:pPr>
              <w:ind w:firstLine="29"/>
              <w:rPr>
                <w:sz w:val="18"/>
                <w:szCs w:val="18"/>
              </w:rPr>
            </w:pPr>
            <w:r w:rsidRPr="00546E27">
              <w:rPr>
                <w:sz w:val="18"/>
                <w:szCs w:val="18"/>
              </w:rPr>
              <w:t>Bendra projekto vertė 445 250 Eur</w:t>
            </w:r>
          </w:p>
          <w:p w14:paraId="30CBC349" w14:textId="43E0D8AD" w:rsidR="00546E27" w:rsidRPr="00546E27" w:rsidRDefault="00546E27" w:rsidP="00546E27">
            <w:pPr>
              <w:ind w:firstLine="0"/>
              <w:rPr>
                <w:sz w:val="18"/>
                <w:szCs w:val="18"/>
              </w:rPr>
            </w:pPr>
            <w:r w:rsidRPr="00546E27">
              <w:rPr>
                <w:sz w:val="18"/>
                <w:szCs w:val="18"/>
              </w:rPr>
              <w:t>Švietimo centrui skirta 70 020 Eur</w:t>
            </w:r>
          </w:p>
        </w:tc>
        <w:tc>
          <w:tcPr>
            <w:tcW w:w="1174" w:type="pct"/>
          </w:tcPr>
          <w:p w14:paraId="140FA64F" w14:textId="2266B7B4" w:rsidR="00546E27" w:rsidRPr="00546E27" w:rsidRDefault="00546E27" w:rsidP="00586D11">
            <w:pPr>
              <w:ind w:firstLine="0"/>
              <w:rPr>
                <w:sz w:val="18"/>
                <w:szCs w:val="18"/>
              </w:rPr>
            </w:pPr>
            <w:r w:rsidRPr="00546E27">
              <w:rPr>
                <w:sz w:val="18"/>
                <w:szCs w:val="18"/>
              </w:rPr>
              <w:t>Italija, Bulgarija, Šiaurės Makedonija, Turkija, Ispanija, Portugalija, Lenkija, Rumunija</w:t>
            </w:r>
          </w:p>
        </w:tc>
      </w:tr>
      <w:tr w:rsidR="00546E27" w14:paraId="45AEE2F1" w14:textId="77777777" w:rsidTr="00546E27">
        <w:tc>
          <w:tcPr>
            <w:tcW w:w="292" w:type="pct"/>
          </w:tcPr>
          <w:p w14:paraId="3260FA42" w14:textId="0CE7EC9A" w:rsidR="00546E27" w:rsidRPr="00546E27" w:rsidRDefault="00546E27" w:rsidP="00546E27">
            <w:pPr>
              <w:ind w:firstLine="0"/>
              <w:rPr>
                <w:sz w:val="18"/>
                <w:szCs w:val="18"/>
              </w:rPr>
            </w:pPr>
            <w:r w:rsidRPr="00546E27">
              <w:rPr>
                <w:sz w:val="18"/>
                <w:szCs w:val="18"/>
              </w:rPr>
              <w:t>2.</w:t>
            </w:r>
          </w:p>
        </w:tc>
        <w:tc>
          <w:tcPr>
            <w:tcW w:w="2356" w:type="pct"/>
          </w:tcPr>
          <w:p w14:paraId="0F5C51C0" w14:textId="77777777" w:rsidR="00546E27" w:rsidRPr="00546E27" w:rsidRDefault="00546E27" w:rsidP="00546E27">
            <w:pPr>
              <w:ind w:firstLine="29"/>
              <w:rPr>
                <w:sz w:val="18"/>
                <w:szCs w:val="18"/>
              </w:rPr>
            </w:pPr>
            <w:r w:rsidRPr="00546E27">
              <w:rPr>
                <w:sz w:val="18"/>
                <w:szCs w:val="18"/>
              </w:rPr>
              <w:t>„Erasmus+“ KA2 programos projektas „Prosocialinės vertybės“</w:t>
            </w:r>
          </w:p>
          <w:p w14:paraId="4D6D89F8" w14:textId="63B8DA63" w:rsidR="00546E27" w:rsidRPr="00546E27" w:rsidRDefault="00546E27" w:rsidP="00546E27">
            <w:pPr>
              <w:ind w:firstLine="0"/>
              <w:rPr>
                <w:sz w:val="18"/>
                <w:szCs w:val="18"/>
              </w:rPr>
            </w:pPr>
            <w:r w:rsidRPr="00546E27">
              <w:rPr>
                <w:sz w:val="18"/>
                <w:szCs w:val="18"/>
              </w:rPr>
              <w:t>2017–2020 m</w:t>
            </w:r>
          </w:p>
        </w:tc>
        <w:tc>
          <w:tcPr>
            <w:tcW w:w="1178" w:type="pct"/>
          </w:tcPr>
          <w:p w14:paraId="7A38A2B2" w14:textId="77777777" w:rsidR="00546E27" w:rsidRPr="00546E27" w:rsidRDefault="00546E27" w:rsidP="00546E27">
            <w:pPr>
              <w:ind w:firstLine="29"/>
              <w:rPr>
                <w:sz w:val="18"/>
                <w:szCs w:val="18"/>
                <w:lang w:val="pt-BR"/>
              </w:rPr>
            </w:pPr>
            <w:r w:rsidRPr="00546E27">
              <w:rPr>
                <w:sz w:val="18"/>
                <w:szCs w:val="18"/>
                <w:lang w:val="pt-BR"/>
              </w:rPr>
              <w:t>Bendra projekto vertė 334 095 Eur</w:t>
            </w:r>
          </w:p>
          <w:p w14:paraId="7E52E0AE" w14:textId="7F678D72" w:rsidR="00546E27" w:rsidRPr="00546E27" w:rsidRDefault="00546E27" w:rsidP="00546E27">
            <w:pPr>
              <w:ind w:firstLine="0"/>
              <w:rPr>
                <w:sz w:val="18"/>
                <w:szCs w:val="18"/>
              </w:rPr>
            </w:pPr>
            <w:r w:rsidRPr="00546E27">
              <w:rPr>
                <w:sz w:val="18"/>
                <w:szCs w:val="18"/>
                <w:lang w:val="pt-BR"/>
              </w:rPr>
              <w:t>Švietimo centrui skirta 40 460 Eur</w:t>
            </w:r>
          </w:p>
        </w:tc>
        <w:tc>
          <w:tcPr>
            <w:tcW w:w="1174" w:type="pct"/>
          </w:tcPr>
          <w:p w14:paraId="4C828180" w14:textId="1142C8BE" w:rsidR="00546E27" w:rsidRPr="00546E27" w:rsidRDefault="00546E27" w:rsidP="00546E27">
            <w:pPr>
              <w:ind w:firstLine="0"/>
              <w:rPr>
                <w:sz w:val="18"/>
                <w:szCs w:val="18"/>
              </w:rPr>
            </w:pPr>
            <w:r w:rsidRPr="00546E27">
              <w:rPr>
                <w:sz w:val="18"/>
                <w:szCs w:val="18"/>
              </w:rPr>
              <w:t>Italija, Bulgarija, Šiaurės Makedonija, Turkija, Ispanija</w:t>
            </w:r>
          </w:p>
        </w:tc>
      </w:tr>
      <w:tr w:rsidR="00546E27" w14:paraId="3C0BCD8B" w14:textId="77777777" w:rsidTr="00546E27">
        <w:tc>
          <w:tcPr>
            <w:tcW w:w="292" w:type="pct"/>
          </w:tcPr>
          <w:p w14:paraId="6145106A" w14:textId="3550FF8A" w:rsidR="00546E27" w:rsidRPr="00546E27" w:rsidRDefault="00546E27" w:rsidP="00546E27">
            <w:pPr>
              <w:ind w:firstLine="0"/>
              <w:rPr>
                <w:sz w:val="18"/>
                <w:szCs w:val="18"/>
              </w:rPr>
            </w:pPr>
            <w:r w:rsidRPr="00546E27">
              <w:rPr>
                <w:sz w:val="18"/>
                <w:szCs w:val="18"/>
              </w:rPr>
              <w:t>3.</w:t>
            </w:r>
          </w:p>
        </w:tc>
        <w:tc>
          <w:tcPr>
            <w:tcW w:w="2356" w:type="pct"/>
          </w:tcPr>
          <w:p w14:paraId="11A32DD1" w14:textId="77777777" w:rsidR="00546E27" w:rsidRPr="00546E27" w:rsidRDefault="00546E27" w:rsidP="00546E27">
            <w:pPr>
              <w:ind w:firstLine="29"/>
              <w:rPr>
                <w:sz w:val="18"/>
                <w:szCs w:val="18"/>
              </w:rPr>
            </w:pPr>
            <w:r w:rsidRPr="00546E27">
              <w:rPr>
                <w:sz w:val="18"/>
                <w:szCs w:val="18"/>
              </w:rPr>
              <w:t>„Erasmus+“ KA2 programos projektas „Emocinės empatijos ugdymas artimoje mokymosi aplinkoje“ („Emotional empathic proximal learning educational environment“, REARL)</w:t>
            </w:r>
          </w:p>
          <w:p w14:paraId="31939CAF" w14:textId="3C216E5D" w:rsidR="00546E27" w:rsidRPr="00546E27" w:rsidRDefault="00546E27" w:rsidP="00546E27">
            <w:pPr>
              <w:ind w:firstLine="0"/>
              <w:rPr>
                <w:sz w:val="18"/>
                <w:szCs w:val="18"/>
              </w:rPr>
            </w:pPr>
            <w:r w:rsidRPr="00546E27">
              <w:rPr>
                <w:sz w:val="18"/>
                <w:szCs w:val="18"/>
              </w:rPr>
              <w:t>2019–2021 m.</w:t>
            </w:r>
          </w:p>
        </w:tc>
        <w:tc>
          <w:tcPr>
            <w:tcW w:w="1178" w:type="pct"/>
          </w:tcPr>
          <w:p w14:paraId="54B72F0E" w14:textId="77777777" w:rsidR="00546E27" w:rsidRPr="00546E27" w:rsidRDefault="00546E27" w:rsidP="00546E27">
            <w:pPr>
              <w:ind w:firstLine="29"/>
              <w:rPr>
                <w:sz w:val="18"/>
                <w:szCs w:val="18"/>
                <w:lang w:val="pt-BR"/>
              </w:rPr>
            </w:pPr>
            <w:r w:rsidRPr="00546E27">
              <w:rPr>
                <w:sz w:val="18"/>
                <w:szCs w:val="18"/>
                <w:lang w:val="pt-BR"/>
              </w:rPr>
              <w:t xml:space="preserve">Bendra projekto vertė </w:t>
            </w:r>
          </w:p>
          <w:p w14:paraId="12950DB8" w14:textId="77777777" w:rsidR="00546E27" w:rsidRPr="00546E27" w:rsidRDefault="00546E27" w:rsidP="00546E27">
            <w:pPr>
              <w:ind w:firstLine="29"/>
              <w:rPr>
                <w:sz w:val="18"/>
                <w:szCs w:val="18"/>
                <w:lang w:val="pt-BR"/>
              </w:rPr>
            </w:pPr>
            <w:r w:rsidRPr="00546E27">
              <w:rPr>
                <w:sz w:val="18"/>
                <w:szCs w:val="18"/>
                <w:lang w:val="pt-BR"/>
              </w:rPr>
              <w:t>445 250, 00 Eur</w:t>
            </w:r>
          </w:p>
          <w:p w14:paraId="06EEA7D1" w14:textId="7B3C1951" w:rsidR="00546E27" w:rsidRPr="00546E27" w:rsidRDefault="00546E27" w:rsidP="00546E27">
            <w:pPr>
              <w:ind w:firstLine="0"/>
              <w:rPr>
                <w:sz w:val="18"/>
                <w:szCs w:val="18"/>
              </w:rPr>
            </w:pPr>
            <w:r w:rsidRPr="00546E27">
              <w:rPr>
                <w:sz w:val="18"/>
                <w:szCs w:val="18"/>
                <w:lang w:val="pt-BR"/>
              </w:rPr>
              <w:t>Švietimo centrui skirta 70 020 Eur</w:t>
            </w:r>
          </w:p>
        </w:tc>
        <w:tc>
          <w:tcPr>
            <w:tcW w:w="1174" w:type="pct"/>
          </w:tcPr>
          <w:p w14:paraId="0CA89FEC" w14:textId="6EAAE2CD" w:rsidR="00546E27" w:rsidRPr="00546E27" w:rsidRDefault="00546E27" w:rsidP="00546E27">
            <w:pPr>
              <w:ind w:firstLine="0"/>
              <w:rPr>
                <w:sz w:val="18"/>
                <w:szCs w:val="18"/>
              </w:rPr>
            </w:pPr>
            <w:r w:rsidRPr="00546E27">
              <w:rPr>
                <w:sz w:val="18"/>
                <w:szCs w:val="18"/>
              </w:rPr>
              <w:t>Italija, Ispanija, Turkija, Lietuva</w:t>
            </w:r>
          </w:p>
        </w:tc>
      </w:tr>
      <w:tr w:rsidR="00546E27" w14:paraId="6B4DD052" w14:textId="77777777" w:rsidTr="00546E27">
        <w:tc>
          <w:tcPr>
            <w:tcW w:w="292" w:type="pct"/>
          </w:tcPr>
          <w:p w14:paraId="2BD918CD" w14:textId="3AF7F188" w:rsidR="00546E27" w:rsidRPr="00546E27" w:rsidRDefault="00546E27" w:rsidP="00546E27">
            <w:pPr>
              <w:ind w:firstLine="0"/>
              <w:rPr>
                <w:sz w:val="18"/>
                <w:szCs w:val="18"/>
              </w:rPr>
            </w:pPr>
            <w:r w:rsidRPr="00546E27">
              <w:rPr>
                <w:sz w:val="18"/>
                <w:szCs w:val="18"/>
              </w:rPr>
              <w:t>4.</w:t>
            </w:r>
          </w:p>
        </w:tc>
        <w:tc>
          <w:tcPr>
            <w:tcW w:w="2356" w:type="pct"/>
          </w:tcPr>
          <w:p w14:paraId="0334A640" w14:textId="77777777" w:rsidR="00546E27" w:rsidRPr="00546E27" w:rsidRDefault="00546E27" w:rsidP="00546E27">
            <w:pPr>
              <w:ind w:firstLine="29"/>
              <w:rPr>
                <w:sz w:val="18"/>
                <w:szCs w:val="18"/>
              </w:rPr>
            </w:pPr>
            <w:r w:rsidRPr="00546E27">
              <w:rPr>
                <w:sz w:val="18"/>
                <w:szCs w:val="18"/>
              </w:rPr>
              <w:t>„Erasmus+“ KA2 suaugusiųjų švietimo strateginių partnerysčių projektas „Žemos kvalifikacijos bedarbių moterų virš 50 metų socialinės įtraukties skatinimas ir andragogų įvaizdžio kūrimas per meną“</w:t>
            </w:r>
          </w:p>
          <w:p w14:paraId="42993901" w14:textId="15DA85FF" w:rsidR="00546E27" w:rsidRPr="00546E27" w:rsidRDefault="00546E27" w:rsidP="00546E27">
            <w:pPr>
              <w:ind w:firstLine="0"/>
              <w:rPr>
                <w:sz w:val="18"/>
                <w:szCs w:val="18"/>
              </w:rPr>
            </w:pPr>
            <w:r w:rsidRPr="00546E27">
              <w:rPr>
                <w:sz w:val="18"/>
                <w:szCs w:val="18"/>
              </w:rPr>
              <w:t xml:space="preserve"> 2018–2020 m.</w:t>
            </w:r>
          </w:p>
        </w:tc>
        <w:tc>
          <w:tcPr>
            <w:tcW w:w="1178" w:type="pct"/>
          </w:tcPr>
          <w:p w14:paraId="7741606E" w14:textId="77777777" w:rsidR="00546E27" w:rsidRPr="00546E27" w:rsidRDefault="00546E27" w:rsidP="00546E27">
            <w:pPr>
              <w:ind w:firstLine="29"/>
              <w:rPr>
                <w:sz w:val="18"/>
                <w:szCs w:val="18"/>
              </w:rPr>
            </w:pPr>
            <w:r w:rsidRPr="00546E27">
              <w:rPr>
                <w:sz w:val="18"/>
                <w:szCs w:val="18"/>
              </w:rPr>
              <w:t>Bendra projekto vertė 78 525 Eur</w:t>
            </w:r>
          </w:p>
          <w:p w14:paraId="0B2CAE9D" w14:textId="221D55B9" w:rsidR="00546E27" w:rsidRPr="00546E27" w:rsidRDefault="00546E27" w:rsidP="00546E27">
            <w:pPr>
              <w:ind w:firstLine="0"/>
              <w:rPr>
                <w:sz w:val="18"/>
                <w:szCs w:val="18"/>
              </w:rPr>
            </w:pPr>
            <w:r w:rsidRPr="00546E27">
              <w:rPr>
                <w:sz w:val="18"/>
                <w:szCs w:val="18"/>
              </w:rPr>
              <w:t>Švietimo centrui skirta 14 860 Eur</w:t>
            </w:r>
          </w:p>
        </w:tc>
        <w:tc>
          <w:tcPr>
            <w:tcW w:w="1174" w:type="pct"/>
          </w:tcPr>
          <w:p w14:paraId="0BC62B25" w14:textId="77777777" w:rsidR="00546E27" w:rsidRPr="00546E27" w:rsidRDefault="00546E27" w:rsidP="00546E27">
            <w:pPr>
              <w:ind w:firstLine="0"/>
              <w:rPr>
                <w:sz w:val="18"/>
                <w:szCs w:val="18"/>
              </w:rPr>
            </w:pPr>
            <w:r w:rsidRPr="00546E27">
              <w:rPr>
                <w:sz w:val="18"/>
                <w:szCs w:val="18"/>
              </w:rPr>
              <w:t>Estija, Lenkija, Vengrija, Portugalija, Lietuva</w:t>
            </w:r>
          </w:p>
          <w:p w14:paraId="4C3368F1" w14:textId="77777777" w:rsidR="00546E27" w:rsidRPr="00546E27" w:rsidRDefault="00546E27" w:rsidP="00546E27">
            <w:pPr>
              <w:ind w:firstLine="0"/>
              <w:rPr>
                <w:sz w:val="18"/>
                <w:szCs w:val="18"/>
              </w:rPr>
            </w:pPr>
          </w:p>
        </w:tc>
      </w:tr>
      <w:tr w:rsidR="00546E27" w14:paraId="716112DC" w14:textId="77777777" w:rsidTr="00546E27">
        <w:tc>
          <w:tcPr>
            <w:tcW w:w="292" w:type="pct"/>
          </w:tcPr>
          <w:p w14:paraId="729231EC" w14:textId="200E4757" w:rsidR="00546E27" w:rsidRPr="00546E27" w:rsidRDefault="00546E27" w:rsidP="00546E27">
            <w:pPr>
              <w:ind w:firstLine="0"/>
              <w:rPr>
                <w:sz w:val="18"/>
                <w:szCs w:val="18"/>
              </w:rPr>
            </w:pPr>
            <w:r w:rsidRPr="00546E27">
              <w:rPr>
                <w:sz w:val="18"/>
                <w:szCs w:val="18"/>
              </w:rPr>
              <w:t>5.</w:t>
            </w:r>
          </w:p>
        </w:tc>
        <w:tc>
          <w:tcPr>
            <w:tcW w:w="2356" w:type="pct"/>
          </w:tcPr>
          <w:p w14:paraId="56CCFE26" w14:textId="77777777" w:rsidR="00546E27" w:rsidRPr="00546E27" w:rsidRDefault="00546E27" w:rsidP="00546E27">
            <w:pPr>
              <w:ind w:firstLine="29"/>
              <w:rPr>
                <w:sz w:val="18"/>
                <w:szCs w:val="18"/>
                <w:lang w:eastAsia="ru-RU"/>
              </w:rPr>
            </w:pPr>
            <w:r w:rsidRPr="00546E27">
              <w:rPr>
                <w:sz w:val="18"/>
                <w:szCs w:val="18"/>
              </w:rPr>
              <w:t>„Erasmus+“ KA2 programos projektas „</w:t>
            </w:r>
            <w:r w:rsidRPr="00546E27">
              <w:rPr>
                <w:sz w:val="18"/>
                <w:szCs w:val="18"/>
                <w:lang w:eastAsia="ru-RU"/>
              </w:rPr>
              <w:t xml:space="preserve">Teisės. Aktyvus pilietiškumas ir vyresnio amžiaus žmonių vaidmuo bendruomenėje“ </w:t>
            </w:r>
          </w:p>
          <w:p w14:paraId="6D921DF9" w14:textId="113EE92D" w:rsidR="00546E27" w:rsidRPr="00546E27" w:rsidRDefault="00546E27" w:rsidP="00546E27">
            <w:pPr>
              <w:spacing w:after="200"/>
              <w:ind w:firstLine="29"/>
              <w:rPr>
                <w:sz w:val="18"/>
                <w:szCs w:val="18"/>
              </w:rPr>
            </w:pPr>
            <w:r w:rsidRPr="00546E27">
              <w:rPr>
                <w:sz w:val="18"/>
                <w:szCs w:val="18"/>
                <w:lang w:eastAsia="ru-RU"/>
              </w:rPr>
              <w:t>2019–2022 m.</w:t>
            </w:r>
          </w:p>
        </w:tc>
        <w:tc>
          <w:tcPr>
            <w:tcW w:w="1178" w:type="pct"/>
          </w:tcPr>
          <w:p w14:paraId="7C8EA395" w14:textId="77777777" w:rsidR="00546E27" w:rsidRPr="00546E27" w:rsidRDefault="00546E27" w:rsidP="00546E27">
            <w:pPr>
              <w:ind w:firstLine="29"/>
              <w:rPr>
                <w:sz w:val="18"/>
                <w:szCs w:val="18"/>
                <w:lang w:val="pt-BR"/>
              </w:rPr>
            </w:pPr>
            <w:r w:rsidRPr="00546E27">
              <w:rPr>
                <w:sz w:val="18"/>
                <w:szCs w:val="18"/>
                <w:lang w:val="pt-BR"/>
              </w:rPr>
              <w:t xml:space="preserve">Bendra projekto vertė </w:t>
            </w:r>
          </w:p>
          <w:p w14:paraId="072679F4" w14:textId="77777777" w:rsidR="00546E27" w:rsidRPr="00546E27" w:rsidRDefault="00546E27" w:rsidP="00546E27">
            <w:pPr>
              <w:ind w:firstLine="29"/>
              <w:rPr>
                <w:sz w:val="18"/>
                <w:szCs w:val="18"/>
                <w:lang w:val="pt-BR"/>
              </w:rPr>
            </w:pPr>
            <w:r w:rsidRPr="00546E27">
              <w:rPr>
                <w:sz w:val="18"/>
                <w:szCs w:val="18"/>
                <w:lang w:val="pt-BR"/>
              </w:rPr>
              <w:t>336 085 Eur</w:t>
            </w:r>
          </w:p>
          <w:p w14:paraId="1994C163" w14:textId="6A212BA1" w:rsidR="00546E27" w:rsidRPr="00546E27" w:rsidRDefault="00546E27" w:rsidP="00546E27">
            <w:pPr>
              <w:ind w:firstLine="29"/>
              <w:rPr>
                <w:sz w:val="18"/>
                <w:szCs w:val="18"/>
              </w:rPr>
            </w:pPr>
            <w:r w:rsidRPr="00546E27">
              <w:rPr>
                <w:sz w:val="18"/>
                <w:szCs w:val="18"/>
                <w:lang w:val="pt-BR"/>
              </w:rPr>
              <w:t>Švietimo centrui skirta 48 710 Eur</w:t>
            </w:r>
          </w:p>
        </w:tc>
        <w:tc>
          <w:tcPr>
            <w:tcW w:w="1174" w:type="pct"/>
          </w:tcPr>
          <w:p w14:paraId="253EEF0E" w14:textId="77777777" w:rsidR="00546E27" w:rsidRPr="00546E27" w:rsidRDefault="00546E27" w:rsidP="00546E27">
            <w:pPr>
              <w:ind w:firstLine="0"/>
              <w:jc w:val="left"/>
              <w:rPr>
                <w:sz w:val="18"/>
                <w:szCs w:val="18"/>
              </w:rPr>
            </w:pPr>
            <w:r w:rsidRPr="00546E27">
              <w:rPr>
                <w:sz w:val="18"/>
                <w:szCs w:val="18"/>
              </w:rPr>
              <w:t>Italija, Ispanija, Portugalija, Rumunija,</w:t>
            </w:r>
          </w:p>
          <w:p w14:paraId="7ACBA40A" w14:textId="7A65B690" w:rsidR="00546E27" w:rsidRPr="00546E27" w:rsidRDefault="00546E27" w:rsidP="00546E27">
            <w:pPr>
              <w:ind w:firstLine="0"/>
              <w:rPr>
                <w:sz w:val="18"/>
                <w:szCs w:val="18"/>
              </w:rPr>
            </w:pPr>
            <w:r w:rsidRPr="00546E27">
              <w:rPr>
                <w:sz w:val="18"/>
                <w:szCs w:val="18"/>
              </w:rPr>
              <w:t>Lietuva</w:t>
            </w:r>
          </w:p>
        </w:tc>
      </w:tr>
      <w:tr w:rsidR="00546E27" w14:paraId="2B50A0DD" w14:textId="77777777" w:rsidTr="00546E27">
        <w:tc>
          <w:tcPr>
            <w:tcW w:w="292" w:type="pct"/>
          </w:tcPr>
          <w:p w14:paraId="286CF9CD" w14:textId="5BA6435B" w:rsidR="00546E27" w:rsidRPr="00546E27" w:rsidRDefault="00546E27" w:rsidP="00546E27">
            <w:pPr>
              <w:ind w:firstLine="0"/>
              <w:rPr>
                <w:sz w:val="18"/>
                <w:szCs w:val="18"/>
              </w:rPr>
            </w:pPr>
            <w:r w:rsidRPr="00546E27">
              <w:rPr>
                <w:sz w:val="18"/>
                <w:szCs w:val="18"/>
              </w:rPr>
              <w:t>6.</w:t>
            </w:r>
          </w:p>
        </w:tc>
        <w:tc>
          <w:tcPr>
            <w:tcW w:w="2356" w:type="pct"/>
          </w:tcPr>
          <w:p w14:paraId="13031C3B" w14:textId="77777777" w:rsidR="00546E27" w:rsidRPr="00546E27" w:rsidRDefault="00546E27" w:rsidP="00546E27">
            <w:pPr>
              <w:ind w:firstLine="29"/>
              <w:rPr>
                <w:sz w:val="18"/>
                <w:szCs w:val="18"/>
                <w:lang w:eastAsia="ru-RU"/>
              </w:rPr>
            </w:pPr>
            <w:r w:rsidRPr="00546E27">
              <w:rPr>
                <w:sz w:val="18"/>
                <w:szCs w:val="18"/>
              </w:rPr>
              <w:t xml:space="preserve">„Erasmus+“ KA2 projektas </w:t>
            </w:r>
            <w:r w:rsidRPr="00546E27">
              <w:rPr>
                <w:sz w:val="18"/>
                <w:szCs w:val="18"/>
                <w:lang w:eastAsia="ru-RU"/>
              </w:rPr>
              <w:t>„Taikus švietimas patyčių prevencijai vaikystėje“ </w:t>
            </w:r>
          </w:p>
          <w:p w14:paraId="77B7E418" w14:textId="795ECEF5" w:rsidR="00546E27" w:rsidRPr="00546E27" w:rsidRDefault="00546E27" w:rsidP="00546E27">
            <w:pPr>
              <w:ind w:firstLine="29"/>
              <w:rPr>
                <w:sz w:val="18"/>
                <w:szCs w:val="18"/>
              </w:rPr>
            </w:pPr>
            <w:r w:rsidRPr="00546E27">
              <w:rPr>
                <w:sz w:val="18"/>
                <w:szCs w:val="18"/>
              </w:rPr>
              <w:t>2019–2020 m.</w:t>
            </w:r>
          </w:p>
        </w:tc>
        <w:tc>
          <w:tcPr>
            <w:tcW w:w="1178" w:type="pct"/>
          </w:tcPr>
          <w:p w14:paraId="73355A63" w14:textId="77777777" w:rsidR="00546E27" w:rsidRPr="00546E27" w:rsidRDefault="00546E27" w:rsidP="00546E27">
            <w:pPr>
              <w:ind w:firstLine="29"/>
              <w:rPr>
                <w:sz w:val="18"/>
                <w:szCs w:val="18"/>
                <w:lang w:val="pt-BR"/>
              </w:rPr>
            </w:pPr>
            <w:r w:rsidRPr="00546E27">
              <w:rPr>
                <w:sz w:val="18"/>
                <w:szCs w:val="18"/>
                <w:lang w:val="pt-BR"/>
              </w:rPr>
              <w:t xml:space="preserve">Bendra projekto vertė </w:t>
            </w:r>
            <w:r w:rsidRPr="00546E27">
              <w:rPr>
                <w:sz w:val="18"/>
                <w:szCs w:val="18"/>
                <w:lang w:val="pt-BR" w:eastAsia="ru-RU"/>
              </w:rPr>
              <w:t>158 478 Eur</w:t>
            </w:r>
          </w:p>
          <w:p w14:paraId="64B65684" w14:textId="60D98DC9" w:rsidR="00546E27" w:rsidRPr="00546E27" w:rsidRDefault="00546E27" w:rsidP="00546E27">
            <w:pPr>
              <w:ind w:firstLine="29"/>
              <w:rPr>
                <w:sz w:val="18"/>
                <w:szCs w:val="18"/>
                <w:lang w:val="pt-BR"/>
              </w:rPr>
            </w:pPr>
            <w:r w:rsidRPr="00546E27">
              <w:rPr>
                <w:sz w:val="18"/>
                <w:szCs w:val="18"/>
                <w:lang w:val="pt-BR"/>
              </w:rPr>
              <w:t xml:space="preserve">Švietimo centrui skirta </w:t>
            </w:r>
            <w:r w:rsidRPr="00546E27">
              <w:rPr>
                <w:sz w:val="18"/>
                <w:szCs w:val="18"/>
                <w:lang w:val="pt-BR" w:eastAsia="ru-RU"/>
              </w:rPr>
              <w:t>22 291 Eur</w:t>
            </w:r>
          </w:p>
        </w:tc>
        <w:tc>
          <w:tcPr>
            <w:tcW w:w="1174" w:type="pct"/>
          </w:tcPr>
          <w:p w14:paraId="4221F213" w14:textId="352ADD31" w:rsidR="00546E27" w:rsidRPr="00546E27" w:rsidRDefault="00546E27" w:rsidP="00546E27">
            <w:pPr>
              <w:ind w:firstLine="0"/>
              <w:jc w:val="left"/>
              <w:rPr>
                <w:sz w:val="18"/>
                <w:szCs w:val="18"/>
              </w:rPr>
            </w:pPr>
            <w:r w:rsidRPr="00546E27">
              <w:rPr>
                <w:sz w:val="18"/>
                <w:szCs w:val="18"/>
              </w:rPr>
              <w:t>Vokietija, Ispanija, Kroatija, Lietuva</w:t>
            </w:r>
          </w:p>
        </w:tc>
      </w:tr>
      <w:tr w:rsidR="00546E27" w14:paraId="63F58833" w14:textId="77777777" w:rsidTr="00546E27">
        <w:tc>
          <w:tcPr>
            <w:tcW w:w="292" w:type="pct"/>
          </w:tcPr>
          <w:p w14:paraId="1BF2B7DD" w14:textId="777D87F5" w:rsidR="00546E27" w:rsidRPr="00546E27" w:rsidRDefault="00546E27" w:rsidP="00546E27">
            <w:pPr>
              <w:ind w:firstLine="0"/>
              <w:rPr>
                <w:sz w:val="18"/>
                <w:szCs w:val="18"/>
              </w:rPr>
            </w:pPr>
            <w:r w:rsidRPr="00546E27">
              <w:rPr>
                <w:sz w:val="18"/>
                <w:szCs w:val="18"/>
              </w:rPr>
              <w:t>7.</w:t>
            </w:r>
          </w:p>
        </w:tc>
        <w:tc>
          <w:tcPr>
            <w:tcW w:w="2356" w:type="pct"/>
          </w:tcPr>
          <w:p w14:paraId="70C55ABC" w14:textId="77777777" w:rsidR="00546E27" w:rsidRPr="00546E27" w:rsidRDefault="00546E27" w:rsidP="00546E27">
            <w:pPr>
              <w:ind w:firstLine="29"/>
              <w:rPr>
                <w:sz w:val="18"/>
                <w:szCs w:val="18"/>
              </w:rPr>
            </w:pPr>
            <w:r w:rsidRPr="00546E27">
              <w:rPr>
                <w:sz w:val="18"/>
                <w:szCs w:val="18"/>
              </w:rPr>
              <w:t>„Erasmus+“ KA2 projektas „Suaugusiųjų, gyvenančių socialinėje atskirtyje, skaitmeninių įgūdžių gilinimas siekiant gyvenimo kokybės“</w:t>
            </w:r>
          </w:p>
          <w:p w14:paraId="4984603E" w14:textId="5E36D25C" w:rsidR="00546E27" w:rsidRPr="00546E27" w:rsidRDefault="00546E27" w:rsidP="00546E27">
            <w:pPr>
              <w:ind w:firstLine="29"/>
              <w:rPr>
                <w:sz w:val="18"/>
                <w:szCs w:val="18"/>
              </w:rPr>
            </w:pPr>
            <w:r w:rsidRPr="00546E27">
              <w:rPr>
                <w:sz w:val="18"/>
                <w:szCs w:val="18"/>
              </w:rPr>
              <w:t>2018–2021 m</w:t>
            </w:r>
          </w:p>
        </w:tc>
        <w:tc>
          <w:tcPr>
            <w:tcW w:w="1178" w:type="pct"/>
          </w:tcPr>
          <w:p w14:paraId="7861DD3A" w14:textId="77777777" w:rsidR="00546E27" w:rsidRPr="00546E27" w:rsidRDefault="00546E27" w:rsidP="00546E27">
            <w:pPr>
              <w:ind w:firstLine="29"/>
              <w:rPr>
                <w:sz w:val="18"/>
                <w:szCs w:val="18"/>
                <w:lang w:val="pt-BR" w:eastAsia="ru-RU"/>
              </w:rPr>
            </w:pPr>
            <w:r w:rsidRPr="00546E27">
              <w:rPr>
                <w:sz w:val="18"/>
                <w:szCs w:val="18"/>
                <w:lang w:val="pt-BR"/>
              </w:rPr>
              <w:t xml:space="preserve">Bendra projekto vertė </w:t>
            </w:r>
            <w:r w:rsidRPr="00546E27">
              <w:rPr>
                <w:sz w:val="18"/>
                <w:szCs w:val="18"/>
                <w:lang w:val="pt-BR" w:eastAsia="ru-RU"/>
              </w:rPr>
              <w:t>207 455 Eur</w:t>
            </w:r>
          </w:p>
          <w:p w14:paraId="766D04E2" w14:textId="5D70E9DD" w:rsidR="00546E27" w:rsidRPr="00546E27" w:rsidRDefault="00546E27" w:rsidP="00546E27">
            <w:pPr>
              <w:ind w:firstLine="29"/>
              <w:rPr>
                <w:sz w:val="18"/>
                <w:szCs w:val="18"/>
                <w:lang w:val="pt-BR"/>
              </w:rPr>
            </w:pPr>
            <w:r w:rsidRPr="00546E27">
              <w:rPr>
                <w:sz w:val="18"/>
                <w:szCs w:val="18"/>
                <w:lang w:val="pt-BR"/>
              </w:rPr>
              <w:t>Švietimo centrui skirta 30 710 Eur</w:t>
            </w:r>
          </w:p>
        </w:tc>
        <w:tc>
          <w:tcPr>
            <w:tcW w:w="1174" w:type="pct"/>
          </w:tcPr>
          <w:p w14:paraId="52F11F39" w14:textId="77777777" w:rsidR="00546E27" w:rsidRPr="00546E27" w:rsidRDefault="00546E27" w:rsidP="00546E27">
            <w:pPr>
              <w:ind w:firstLine="29"/>
              <w:rPr>
                <w:sz w:val="18"/>
                <w:szCs w:val="18"/>
              </w:rPr>
            </w:pPr>
            <w:r w:rsidRPr="00546E27">
              <w:rPr>
                <w:sz w:val="18"/>
                <w:szCs w:val="18"/>
              </w:rPr>
              <w:t>Graikija, Portugalija,</w:t>
            </w:r>
          </w:p>
          <w:p w14:paraId="4F61548D" w14:textId="07479E8F" w:rsidR="00546E27" w:rsidRPr="00546E27" w:rsidRDefault="00546E27" w:rsidP="00546E27">
            <w:pPr>
              <w:ind w:firstLine="0"/>
              <w:jc w:val="left"/>
              <w:rPr>
                <w:sz w:val="18"/>
                <w:szCs w:val="18"/>
              </w:rPr>
            </w:pPr>
            <w:r w:rsidRPr="00546E27">
              <w:rPr>
                <w:sz w:val="18"/>
                <w:szCs w:val="18"/>
              </w:rPr>
              <w:t>Turkija, Lietuva</w:t>
            </w:r>
          </w:p>
        </w:tc>
      </w:tr>
    </w:tbl>
    <w:p w14:paraId="45ED2D41" w14:textId="77777777" w:rsidR="00586D11" w:rsidRPr="00183D29" w:rsidRDefault="00586D11" w:rsidP="00586D11">
      <w:pPr>
        <w:pStyle w:val="NoSpacing"/>
        <w:ind w:firstLine="851"/>
        <w:jc w:val="both"/>
      </w:pPr>
      <w:r w:rsidRPr="00183D29">
        <w:lastRenderedPageBreak/>
        <w:t xml:space="preserve">Sudarytos sąlygos visiems mokiniams gauti maitinimą (organizuojama 26 ugdymo vietose): 9 ugdymo įstaigose dirba privačios maitinimo įmonės, 13 ugdymo įstaigų maitinimą organizuoja pačios, į 4 ugdymo įstaigas (Miežiškių pagrindinę mokyklą ir </w:t>
      </w:r>
      <w:proofErr w:type="spellStart"/>
      <w:r w:rsidRPr="00183D29">
        <w:t>Trakiškio</w:t>
      </w:r>
      <w:proofErr w:type="spellEnd"/>
      <w:r w:rsidRPr="00183D29">
        <w:t xml:space="preserve"> ikimokyklinio ugdymo skyrių, Upytės Antano </w:t>
      </w:r>
      <w:proofErr w:type="spellStart"/>
      <w:r w:rsidRPr="00183D29">
        <w:t>Belazaro</w:t>
      </w:r>
      <w:proofErr w:type="spellEnd"/>
      <w:r w:rsidRPr="00183D29">
        <w:t xml:space="preserve"> pagrindinės mokyklos ikimokyklinio ugdymo skyrių ir Krekenavos lopšelio-darželio „Sigutė“ </w:t>
      </w:r>
      <w:proofErr w:type="spellStart"/>
      <w:r w:rsidRPr="00183D29">
        <w:t>Linkaučių</w:t>
      </w:r>
      <w:proofErr w:type="spellEnd"/>
      <w:r w:rsidRPr="00183D29">
        <w:t xml:space="preserve"> ikimokyklinio ugdymo skyrių) maistas atvežamas. 2020 m. </w:t>
      </w:r>
      <w:r w:rsidRPr="00577DD0">
        <w:rPr>
          <w:szCs w:val="24"/>
        </w:rPr>
        <w:br/>
      </w:r>
      <w:r w:rsidRPr="00183D29">
        <w:t>1 200 mokinių (37</w:t>
      </w:r>
      <w:r>
        <w:t>,</w:t>
      </w:r>
      <w:r w:rsidRPr="00183D29">
        <w:t>3 proc.) (2019 m. 871 mokinys (30,2 proc.) gavo nemokamą maitinimą. Skaičius padidėjo, nes nemokamai pradėta maitinti visų priešmokyklinių ugdymo grupių vaikus ir pirmų klasių mokinius, nevertinant pajamų.</w:t>
      </w:r>
    </w:p>
    <w:p w14:paraId="36EDDEB2" w14:textId="77777777" w:rsidR="00586D11" w:rsidRPr="00183D29" w:rsidRDefault="00586D11" w:rsidP="00586D11">
      <w:r w:rsidRPr="00183D29">
        <w:t>Visų priešmokyklinių grupių vaikų maitinimas metų pradžioje pradėtas organizuoti savitarnos (švediško stalo) principu, todėl visi įgijo teisę gauti nemokam</w:t>
      </w:r>
      <w:r>
        <w:t>us</w:t>
      </w:r>
      <w:r w:rsidRPr="00183D29">
        <w:t xml:space="preserve"> pietus, nevertinant tėvų pajamų. Iš viso savitarnos (švediško stalo) principu metų pradžioje maitinimas buvo organizuojamas 18-oje ugdymo įstaigų. </w:t>
      </w:r>
    </w:p>
    <w:p w14:paraId="5E852276" w14:textId="77777777" w:rsidR="00586D11" w:rsidRPr="00183D29" w:rsidRDefault="00586D11" w:rsidP="00586D11">
      <w:pPr>
        <w:pStyle w:val="NoSpacing"/>
        <w:ind w:firstLine="851"/>
        <w:jc w:val="both"/>
        <w:rPr>
          <w:strike/>
        </w:rPr>
      </w:pPr>
      <w:r w:rsidRPr="00183D29">
        <w:t>Visos rajono mokyklos dalyvauja ES finansuojamoje Vaisių ir daržovių bei pieno ir pieno produktų vartojimo skatinimo vaikų ugdymo įstaigose programoje.</w:t>
      </w:r>
    </w:p>
    <w:p w14:paraId="3487F3DE" w14:textId="77777777" w:rsidR="00586D11" w:rsidRDefault="00586D11" w:rsidP="00586D11">
      <w:r w:rsidRPr="00183D29">
        <w:t xml:space="preserve">Ramygalos lopšelis-darželis „Gandriukas“, Krekenavos lopšelis-darželis „Sigutė“, Velžio lopšelis-darželis „Šypsenėlė“ bei Naujamiesčio lopšelis-darželis „Bitutė“ yra patvirtinti kaip paramos gavėjai už ekologiškų ir pagal nacionalinę žemės ūkio ir maisto kokybės sistemą pagamintų maisto produktų vartojimo skatinimą. </w:t>
      </w:r>
    </w:p>
    <w:p w14:paraId="5EA34DCF" w14:textId="77777777" w:rsidR="00586D11" w:rsidRPr="00183D29" w:rsidRDefault="00586D11" w:rsidP="00586D11">
      <w:pPr>
        <w:pStyle w:val="NoSpacing"/>
        <w:ind w:firstLine="851"/>
        <w:jc w:val="both"/>
        <w:rPr>
          <w:iCs/>
        </w:rPr>
      </w:pPr>
      <w:r w:rsidRPr="00183D29">
        <w:rPr>
          <w:iCs/>
        </w:rPr>
        <w:t>Teikiama pedagoginė psichologinė pagalba. Pedagoginėje psichologinėje tarnyboje įvertinti 104 vaikų gebėjimai ir ugdymosi sunkumai bei nustatyti specialieji ugdymosi poreikiai. Nustatyti</w:t>
      </w:r>
      <w:r>
        <w:rPr>
          <w:iCs/>
        </w:rPr>
        <w:t xml:space="preserve"> </w:t>
      </w:r>
      <w:r w:rsidRPr="00183D29">
        <w:rPr>
          <w:iCs/>
        </w:rPr>
        <w:t xml:space="preserve"> 103 asmen</w:t>
      </w:r>
      <w:r>
        <w:rPr>
          <w:iCs/>
        </w:rPr>
        <w:t>ų</w:t>
      </w:r>
      <w:r w:rsidRPr="00183D29">
        <w:rPr>
          <w:iCs/>
        </w:rPr>
        <w:t xml:space="preserve"> specialieji ugdymosi poreikiai (nedideli – 18, vidutiniai – 52, dideli – 33). Suteiktos konsultacinės paslaugos 269 mokinių tėvams (globėjams</w:t>
      </w:r>
      <w:r>
        <w:rPr>
          <w:iCs/>
        </w:rPr>
        <w:t>,</w:t>
      </w:r>
      <w:r w:rsidRPr="00183D29">
        <w:rPr>
          <w:iCs/>
        </w:rPr>
        <w:t xml:space="preserve"> rūpintojams) ir 523 mokytojams, švietimo pagalbos specialistams, vaiko gerovės komisijų nariams ir administracijai. Konsultuoti </w:t>
      </w:r>
      <w:r w:rsidRPr="00577DD0">
        <w:rPr>
          <w:szCs w:val="24"/>
        </w:rPr>
        <w:br/>
      </w:r>
      <w:r w:rsidRPr="00183D29">
        <w:rPr>
          <w:iCs/>
        </w:rPr>
        <w:t xml:space="preserve">398 mokiniai. </w:t>
      </w:r>
    </w:p>
    <w:p w14:paraId="39ECE6F3" w14:textId="77777777" w:rsidR="00586D11" w:rsidRPr="00183D29" w:rsidRDefault="00586D11" w:rsidP="00586D11">
      <w:pPr>
        <w:pStyle w:val="NoSpacing"/>
        <w:ind w:firstLine="851"/>
        <w:jc w:val="both"/>
        <w:rPr>
          <w:iCs/>
        </w:rPr>
      </w:pPr>
      <w:r w:rsidRPr="00183D29">
        <w:rPr>
          <w:iCs/>
        </w:rPr>
        <w:t>Tarnyba atliko ir kitas veiklas, kurias numato specialųjį ugdymą reglamentuojantys dokumentai: mokyklų švietimo pagalbos gavėjų sąrašų derinimą, kai švietimo pagalbą skiria vaiko gerovės komisijos (dėl 276 mokinių), pagrindinio ugdymo pasiekimų patikrinimo ir</w:t>
      </w:r>
      <w:r w:rsidRPr="00183D29">
        <w:rPr>
          <w:i/>
          <w:iCs/>
        </w:rPr>
        <w:t xml:space="preserve"> </w:t>
      </w:r>
      <w:r w:rsidRPr="00183D29">
        <w:rPr>
          <w:iCs/>
        </w:rPr>
        <w:t>brandos egzaminų pritaikymą mokiniams, turintiems specialiųjų ugdymosi poreikių (23 pagrindinio ugdymo, 8 brandos).</w:t>
      </w:r>
    </w:p>
    <w:p w14:paraId="5064CF91" w14:textId="77777777" w:rsidR="00586D11" w:rsidRPr="00183D29" w:rsidRDefault="00586D11" w:rsidP="00586D11">
      <w:pPr>
        <w:pStyle w:val="NoSpacing"/>
        <w:ind w:firstLine="720"/>
        <w:jc w:val="both"/>
      </w:pPr>
      <w:r w:rsidRPr="00183D29">
        <w:rPr>
          <w:iCs/>
        </w:rPr>
        <w:t xml:space="preserve">3 švietimo įstaigose </w:t>
      </w:r>
      <w:r>
        <w:rPr>
          <w:iCs/>
        </w:rPr>
        <w:t>v</w:t>
      </w:r>
      <w:r w:rsidRPr="00183D29">
        <w:rPr>
          <w:iCs/>
        </w:rPr>
        <w:t xml:space="preserve">yko Psichologo dienos. </w:t>
      </w:r>
      <w:r w:rsidRPr="00183D29">
        <w:t xml:space="preserve">Vesta socialinio pedagogo paskaita </w:t>
      </w:r>
      <w:proofErr w:type="spellStart"/>
      <w:r w:rsidRPr="00183D29">
        <w:t>Dembavos</w:t>
      </w:r>
      <w:proofErr w:type="spellEnd"/>
      <w:r w:rsidRPr="00183D29">
        <w:t xml:space="preserve"> lopšelio-darželio „Smalsutis“ tėvams (rūpintojams). </w:t>
      </w:r>
    </w:p>
    <w:p w14:paraId="467BDEF8" w14:textId="77777777" w:rsidR="00586D11" w:rsidRPr="00183D29" w:rsidRDefault="00586D11" w:rsidP="00586D11">
      <w:pPr>
        <w:pStyle w:val="NoSpacing"/>
        <w:ind w:firstLine="720"/>
        <w:jc w:val="both"/>
      </w:pPr>
      <w:r w:rsidRPr="00183D29">
        <w:rPr>
          <w:iCs/>
        </w:rPr>
        <w:t>Tarnyba jau keletą metų teikia paslaugą dėl profesinės karjeros planavimo. Psichologai atliko profesinio tinkamumo įvertinimo testus ir konsultavo 71 vyresniųjų klasių mokinį, atliktas 1 mokini</w:t>
      </w:r>
      <w:r>
        <w:rPr>
          <w:iCs/>
        </w:rPr>
        <w:t>o</w:t>
      </w:r>
      <w:r w:rsidRPr="00183D29">
        <w:rPr>
          <w:iCs/>
        </w:rPr>
        <w:t xml:space="preserve"> testas BIS-HB gabiems vaikams atpažinti. Konsultuotos 3 mokyklos, vykdančios ilgalaikę Patyčių prevencijos programą „</w:t>
      </w:r>
      <w:proofErr w:type="spellStart"/>
      <w:r w:rsidRPr="00183D29">
        <w:rPr>
          <w:iCs/>
        </w:rPr>
        <w:t>Olweus</w:t>
      </w:r>
      <w:proofErr w:type="spellEnd"/>
      <w:r w:rsidRPr="00183D29">
        <w:rPr>
          <w:iCs/>
        </w:rPr>
        <w:t>“, pristatyti mokinių apklausos apie patyčias rezultatai.</w:t>
      </w:r>
    </w:p>
    <w:p w14:paraId="19259C26" w14:textId="77777777" w:rsidR="00586D11" w:rsidRPr="00183D29" w:rsidRDefault="00586D11" w:rsidP="00586D11">
      <w:pPr>
        <w:pStyle w:val="NoSpacing"/>
        <w:ind w:firstLine="720"/>
        <w:jc w:val="both"/>
        <w:rPr>
          <w:iCs/>
        </w:rPr>
      </w:pPr>
      <w:r w:rsidRPr="00183D29">
        <w:rPr>
          <w:iCs/>
        </w:rPr>
        <w:t>Organizuotos 2 individualios tikslinės metodinės konsultacijos naujiems švietimo pagalbos specialistams; 16 tikslinių metodinių konsultacijų vaiko gerovės komisijų nariams SUP mokinių pažangos ir pasiekimų stebėjimui aptarti. Organizuoti 2 susitikimai vaikų gerovės komisijų nariams situacijų ugdymo įstaigose analizei aptarti.</w:t>
      </w:r>
    </w:p>
    <w:p w14:paraId="52E41F4B" w14:textId="77777777" w:rsidR="00586D11" w:rsidRPr="00183D29" w:rsidRDefault="00586D11" w:rsidP="00586D11">
      <w:pPr>
        <w:pStyle w:val="NoSpacing"/>
        <w:ind w:firstLine="720"/>
        <w:jc w:val="both"/>
        <w:rPr>
          <w:iCs/>
        </w:rPr>
      </w:pPr>
      <w:r w:rsidRPr="00183D29">
        <w:rPr>
          <w:iCs/>
        </w:rPr>
        <w:t xml:space="preserve">Dalyvauta kartu su vaikų teisių apsaugos specialistais bei tarpinstitucinio bendradarbiavimo koordinatoriumi sprendžiant vieną krizinį atvejį. Spręstos 3 krizinės situacijos švietimo įstaigose, suteikta pagalba mokytojams bei mokiniams. Vestos 8 psichologų </w:t>
      </w:r>
      <w:proofErr w:type="spellStart"/>
      <w:r w:rsidRPr="00183D29">
        <w:rPr>
          <w:iCs/>
        </w:rPr>
        <w:t>supervizijos</w:t>
      </w:r>
      <w:proofErr w:type="spellEnd"/>
      <w:r w:rsidRPr="00183D29">
        <w:rPr>
          <w:iCs/>
        </w:rPr>
        <w:t>, skirtos švietimo pagalbos specialistams.</w:t>
      </w:r>
    </w:p>
    <w:p w14:paraId="149150A6" w14:textId="77777777" w:rsidR="00586D11" w:rsidRPr="00183D29" w:rsidRDefault="00586D11" w:rsidP="00586D11">
      <w:pPr>
        <w:pStyle w:val="NoSpacing"/>
        <w:ind w:firstLine="720"/>
        <w:jc w:val="both"/>
        <w:rPr>
          <w:iCs/>
        </w:rPr>
      </w:pPr>
      <w:r w:rsidRPr="00183D29">
        <w:rPr>
          <w:iCs/>
        </w:rPr>
        <w:t>Kartu su Visuomenės sveikatos biuro specialistu vesta tikslinė ankstyvosios intervencijos paauglių grupė.</w:t>
      </w:r>
    </w:p>
    <w:p w14:paraId="25CF9FF6" w14:textId="77777777" w:rsidR="00586D11" w:rsidRPr="00183D29" w:rsidRDefault="00586D11" w:rsidP="00586D11">
      <w:pPr>
        <w:ind w:firstLine="720"/>
        <w:rPr>
          <w:iCs/>
        </w:rPr>
      </w:pPr>
      <w:r w:rsidRPr="00183D29">
        <w:rPr>
          <w:iCs/>
        </w:rPr>
        <w:t>Parengta metodinė medžiaga „Panevėžio rajono švietimo įstaigų socialinių pedagogų būtina ir rekomenduojama turėti dokumentacija“</w:t>
      </w:r>
      <w:r>
        <w:rPr>
          <w:iCs/>
        </w:rPr>
        <w:t>.</w:t>
      </w:r>
    </w:p>
    <w:p w14:paraId="293867ED" w14:textId="77777777" w:rsidR="00586D11" w:rsidRPr="00183D29" w:rsidRDefault="00586D11" w:rsidP="00586D11">
      <w:pPr>
        <w:ind w:firstLine="720"/>
        <w:rPr>
          <w:iCs/>
        </w:rPr>
      </w:pPr>
      <w:r w:rsidRPr="00183D29">
        <w:rPr>
          <w:iCs/>
        </w:rPr>
        <w:t xml:space="preserve">Dalyvauta savivaldybės darbo grupių veiklose: Panevėžio rajono savivaldybės VGK ir Tarpinstitucinės grupės 6 posėdžiuose bei 3 krizių valdymo posėdžiuose. </w:t>
      </w:r>
    </w:p>
    <w:p w14:paraId="73F7B47A" w14:textId="77777777" w:rsidR="00586D11" w:rsidRPr="00183D29" w:rsidRDefault="00586D11" w:rsidP="00586D11">
      <w:pPr>
        <w:pStyle w:val="NoSpacing"/>
        <w:ind w:firstLine="851"/>
        <w:jc w:val="both"/>
        <w:rPr>
          <w:iCs/>
        </w:rPr>
      </w:pPr>
      <w:r w:rsidRPr="00183D29">
        <w:rPr>
          <w:iCs/>
        </w:rPr>
        <w:lastRenderedPageBreak/>
        <w:t>Vykdyti 2 projektai: Visuomenės sveikatos rėmimo specialiosios programos priemonių įgyvendinimo tęstinis projektas „Žvilgsnis“ (2 000 Eur, dalyvavo apie 980 dalyvių) ir Vaikų socializacijos programos projektas „Bendrauk, bendradarbiauk, dalinkis“ (1 000 Eur, dalyvavo apie 940 dalyvių); organizuotos 3 parodos, vykdytos prevencinės akcijos, konkursai ir renginiai švietimo įstaigų mokiniams: socialinio pedagogo užsiėmimai bei paskaitos aktualiomis jaunimui ir žalingų įpročių prevencijos temomis.</w:t>
      </w:r>
    </w:p>
    <w:p w14:paraId="00D3B42B" w14:textId="77777777" w:rsidR="00586D11" w:rsidRDefault="00586D11" w:rsidP="00586D11">
      <w:pPr>
        <w:pStyle w:val="NoSpacing"/>
        <w:ind w:firstLine="851"/>
        <w:jc w:val="both"/>
        <w:rPr>
          <w:iCs/>
        </w:rPr>
      </w:pPr>
      <w:r w:rsidRPr="00183D29">
        <w:rPr>
          <w:iCs/>
        </w:rPr>
        <w:t>Tarnyba konsorciumo narės teisėmis dalyvavo tarptautiniame „Erasmus+“ KA1 projekte „Švietimo darbuotojų kompetencijų tobulinimas įgyvendinant socialiai pažeidžiamų asmenų tėvystės įgūdžių mokymo programas“. Organizuota tėvų grupė.</w:t>
      </w:r>
    </w:p>
    <w:p w14:paraId="54B3953C" w14:textId="77777777" w:rsidR="00586D11" w:rsidRPr="00183D29" w:rsidRDefault="00586D11" w:rsidP="00586D11">
      <w:pPr>
        <w:pStyle w:val="NoSpacing"/>
        <w:ind w:firstLine="851"/>
        <w:jc w:val="both"/>
      </w:pPr>
      <w:r w:rsidRPr="00183D29">
        <w:t xml:space="preserve">2020 m. </w:t>
      </w:r>
      <w:r>
        <w:t xml:space="preserve">į mokyklą </w:t>
      </w:r>
      <w:r w:rsidRPr="00183D29">
        <w:t>buvo vežami 1 822 mokiniai (tai sudarė 60,1 proc. visų mokinių). Mokinių vežimui 2020 m. skirta 572,9 tūkst. Eur. Vieno mokinio vežimas kainavo apie 315 Eur per metus. Mokiniai į atitinkamą ugdymo programą vykdančias bendrojo ugdymo mokyklas vežami visuomeniniu transportu, mokyklini</w:t>
      </w:r>
      <w:r>
        <w:t>ais</w:t>
      </w:r>
      <w:r w:rsidRPr="00183D29">
        <w:t xml:space="preserve"> autobus</w:t>
      </w:r>
      <w:r>
        <w:t>ais</w:t>
      </w:r>
      <w:r w:rsidRPr="00183D29">
        <w:t xml:space="preserve"> arba kitu transportu.</w:t>
      </w:r>
      <w:r w:rsidRPr="00183D29">
        <w:rPr>
          <w:shd w:val="clear" w:color="auto" w:fill="FFFFFF"/>
        </w:rPr>
        <w:t xml:space="preserve"> Transporto priemonės ir jomis vežami mokiniai apdrausti savanoriškuoju draudimu.</w:t>
      </w:r>
      <w:r w:rsidRPr="00183D29">
        <w:t xml:space="preserve"> 2020 m. po vieną geltonąjį autobusą skirta Krekenavos Mykolo Antanaičio ir Naujamiesčio gimnazijoms. </w:t>
      </w:r>
    </w:p>
    <w:p w14:paraId="087100CF" w14:textId="77777777" w:rsidR="00586D11" w:rsidRDefault="00586D11" w:rsidP="00586D11">
      <w:pPr>
        <w:pStyle w:val="NoSpacing"/>
        <w:ind w:firstLine="851"/>
        <w:jc w:val="both"/>
        <w:rPr>
          <w:shd w:val="clear" w:color="auto" w:fill="FFFFFF"/>
        </w:rPr>
      </w:pPr>
      <w:proofErr w:type="spellStart"/>
      <w:r w:rsidRPr="00183D29">
        <w:rPr>
          <w:shd w:val="clear" w:color="auto" w:fill="FFFFFF"/>
        </w:rPr>
        <w:t>Pažagienių</w:t>
      </w:r>
      <w:proofErr w:type="spellEnd"/>
      <w:r w:rsidRPr="00183D29">
        <w:rPr>
          <w:shd w:val="clear" w:color="auto" w:fill="FFFFFF"/>
        </w:rPr>
        <w:t xml:space="preserve"> mokykla-darželis, Bernatonių mokykla-darželis, Piniavos mokykla-darželis, </w:t>
      </w:r>
      <w:proofErr w:type="spellStart"/>
      <w:r w:rsidRPr="00183D29">
        <w:rPr>
          <w:shd w:val="clear" w:color="auto" w:fill="FFFFFF"/>
        </w:rPr>
        <w:t>Dembavos</w:t>
      </w:r>
      <w:proofErr w:type="spellEnd"/>
      <w:r w:rsidRPr="00183D29">
        <w:rPr>
          <w:shd w:val="clear" w:color="auto" w:fill="FFFFFF"/>
        </w:rPr>
        <w:t xml:space="preserve"> lopšelis-darželis „Smalsutis“ ir Krekenavos lopšelis-darželis „Sigutė“ įgyvendina projektą „Mažais žingsneliais inovacijos takeliu“. Velžio gimnazija tęsia projektą „Mokinių ugdymosi pasiekimų gerin</w:t>
      </w:r>
      <w:r>
        <w:rPr>
          <w:shd w:val="clear" w:color="auto" w:fill="FFFFFF"/>
        </w:rPr>
        <w:t>imas diegiant kokybės krepšelį“.</w:t>
      </w:r>
    </w:p>
    <w:p w14:paraId="7238B440" w14:textId="77777777" w:rsidR="00586D11" w:rsidRDefault="00586D11" w:rsidP="00586D11">
      <w:pPr>
        <w:pStyle w:val="NoSpacing"/>
        <w:ind w:firstLine="851"/>
        <w:jc w:val="both"/>
        <w:rPr>
          <w:lang w:eastAsia="lt-LT"/>
        </w:rPr>
      </w:pPr>
      <w:r w:rsidRPr="00183D29">
        <w:rPr>
          <w:lang w:eastAsia="lt-LT"/>
        </w:rPr>
        <w:t>13 švietimo įstaigų: 204 mokytojams ir 2 401 mokiniui, nupirktos skaitmeninės mokymo(</w:t>
      </w:r>
      <w:proofErr w:type="spellStart"/>
      <w:r w:rsidRPr="00183D29">
        <w:rPr>
          <w:lang w:eastAsia="lt-LT"/>
        </w:rPr>
        <w:t>si</w:t>
      </w:r>
      <w:proofErr w:type="spellEnd"/>
      <w:r w:rsidRPr="00183D29">
        <w:rPr>
          <w:lang w:eastAsia="lt-LT"/>
        </w:rPr>
        <w:t>) aplinkos „</w:t>
      </w:r>
      <w:proofErr w:type="spellStart"/>
      <w:r w:rsidRPr="00183D29">
        <w:rPr>
          <w:lang w:eastAsia="lt-LT"/>
        </w:rPr>
        <w:t>Eduka</w:t>
      </w:r>
      <w:proofErr w:type="spellEnd"/>
      <w:r w:rsidRPr="00183D29">
        <w:rPr>
          <w:lang w:eastAsia="lt-LT"/>
        </w:rPr>
        <w:t xml:space="preserve"> klasė“ prisijungimo licencijos. </w:t>
      </w:r>
    </w:p>
    <w:p w14:paraId="0467FE27" w14:textId="77777777" w:rsidR="00586D11" w:rsidRDefault="00586D11" w:rsidP="00586D11">
      <w:r w:rsidRPr="00183D29">
        <w:t>Švietimo įstaigos, dalyvaujančios ES projekte „Mokyklų aprūpinimas gamtos ir technologinių mokslų priemonėmis“</w:t>
      </w:r>
      <w:r>
        <w:t>,</w:t>
      </w:r>
      <w:r w:rsidRPr="00183D29">
        <w:t xml:space="preserve"> 2020 m. gavo priemonių 5–8 kl. už 57 650 Eur. Projekto lėšomis nuotoliniam mokymui mokyklos buvo aprūpintos planšetiniais bei nešiojamais</w:t>
      </w:r>
      <w:r>
        <w:t>iais</w:t>
      </w:r>
      <w:r w:rsidRPr="00183D29">
        <w:t xml:space="preserve"> kompiuteriais už 90 706 Eur.</w:t>
      </w:r>
    </w:p>
    <w:p w14:paraId="248DDE3C" w14:textId="77777777" w:rsidR="00586D11" w:rsidRPr="00183D29" w:rsidRDefault="00586D11" w:rsidP="00586D11">
      <w:r w:rsidRPr="00183D29">
        <w:t xml:space="preserve">Vaikų socializacijos programos projektai: įgyvendinta 16 projektų, skirta 8 830 Eur </w:t>
      </w:r>
      <w:r w:rsidRPr="00577DD0">
        <w:rPr>
          <w:rFonts w:cs="Times New Roman"/>
          <w:szCs w:val="24"/>
        </w:rPr>
        <w:br/>
      </w:r>
      <w:r w:rsidRPr="00183D29">
        <w:t>(2019 m. įgyvendinta 20 projektų, skirta 9 835 Eur; 2018 m. įgyvendinta 16 projektų, skirta</w:t>
      </w:r>
      <w:r w:rsidRPr="00577DD0">
        <w:rPr>
          <w:rFonts w:cs="Times New Roman"/>
          <w:szCs w:val="24"/>
        </w:rPr>
        <w:br/>
      </w:r>
      <w:r w:rsidRPr="00183D29">
        <w:t>6 830 Eur; 2017 m. įgyvendinti 24 projektai, skirta 7 094,20 Eur).</w:t>
      </w:r>
    </w:p>
    <w:p w14:paraId="719362E2" w14:textId="77777777" w:rsidR="00586D11" w:rsidRPr="00183D29" w:rsidRDefault="00586D11" w:rsidP="00586D11">
      <w:r w:rsidRPr="00183D29">
        <w:t xml:space="preserve">Vaikų vasaros užimtumo ir poilsio programos projektai: įgyvendinta 15 projektų, skirta </w:t>
      </w:r>
      <w:r w:rsidRPr="00577DD0">
        <w:rPr>
          <w:rFonts w:cs="Times New Roman"/>
          <w:szCs w:val="24"/>
        </w:rPr>
        <w:br/>
      </w:r>
      <w:r w:rsidRPr="00183D29">
        <w:t>8 550 Eur (2019 m. įgyvendinta 17 projektų, skirta 8 405 Eur; 2018 m. įgyvendinta 18 projektų, skirta 6 820 Eur; 2017 m. įgyvendinta 16 projektų, skirta 4 500 Eur).</w:t>
      </w:r>
    </w:p>
    <w:p w14:paraId="3E45760E" w14:textId="77777777" w:rsidR="00586D11" w:rsidRPr="00183D29" w:rsidRDefault="00586D11" w:rsidP="00586D11">
      <w:r w:rsidRPr="00183D29">
        <w:t xml:space="preserve">Smurto ir patyčių prevencijos programos projektai: įgyvendinti 2 projektai, skirta </w:t>
      </w:r>
      <w:r w:rsidRPr="00577DD0">
        <w:rPr>
          <w:rFonts w:cs="Times New Roman"/>
          <w:szCs w:val="24"/>
        </w:rPr>
        <w:br/>
      </w:r>
      <w:r w:rsidRPr="00183D29">
        <w:t>1 200 Eur (2019 m. įgyvendinti 3 projektai, skirta 1 630 Eur, 2018 m. įgyvendinti 8 projektai, skirta 3 805 Eur.).</w:t>
      </w:r>
    </w:p>
    <w:p w14:paraId="09CEDDF7" w14:textId="77777777" w:rsidR="00586D11" w:rsidRPr="00183D29" w:rsidRDefault="00586D11" w:rsidP="00586D11">
      <w:r w:rsidRPr="00183D29">
        <w:rPr>
          <w:shd w:val="clear" w:color="auto" w:fill="FFFFFF"/>
        </w:rPr>
        <w:t>Vaikų socializacijos, Vaikų vasaros poilsio ir užimtumo, Smurto ir patyčių prevencijos programų</w:t>
      </w:r>
      <w:r w:rsidRPr="00183D29">
        <w:t xml:space="preserve"> finansuoti 33 projektai (planuota ne mažiau kaip 25). Iš viso skirta 18 580 Eur.</w:t>
      </w:r>
    </w:p>
    <w:p w14:paraId="60260F44" w14:textId="77777777" w:rsidR="00586D11" w:rsidRPr="00183D29" w:rsidRDefault="00586D11" w:rsidP="00586D11">
      <w:r w:rsidRPr="00183D29">
        <w:t xml:space="preserve">Pateikta 18 prašymų dėl studijų rėmimo, parama skirta 16 studentų, išmokėta 6 006 Eur dalinė parama (2019 m. 14 studentų išmokėta 5 168 Eur, 2018 m. 17 studentų išmokėta </w:t>
      </w:r>
      <w:r w:rsidRPr="00577DD0">
        <w:rPr>
          <w:rFonts w:cs="Times New Roman"/>
          <w:szCs w:val="24"/>
        </w:rPr>
        <w:br/>
      </w:r>
      <w:r w:rsidRPr="00183D29">
        <w:t>6 004 Eur; 2017 m. 12 studentų išmokėta 4 180 Eur).</w:t>
      </w:r>
    </w:p>
    <w:p w14:paraId="2F2488EF" w14:textId="77777777" w:rsidR="00586D11" w:rsidRPr="00183D29" w:rsidRDefault="00586D11" w:rsidP="00586D11">
      <w:pPr>
        <w:pStyle w:val="NoSpacing"/>
        <w:ind w:firstLine="851"/>
        <w:jc w:val="both"/>
      </w:pPr>
      <w:r w:rsidRPr="00183D29">
        <w:t xml:space="preserve">Planuota organizuoti 60 olimpiadų ir konkursų, deja, prasidėjus karantinui ir nuotoliniam mokymui įvyko tik keletas. </w:t>
      </w:r>
    </w:p>
    <w:p w14:paraId="60E2656E" w14:textId="77777777" w:rsidR="00586D11" w:rsidRPr="00533589" w:rsidRDefault="00586D11" w:rsidP="00F654FB"/>
    <w:p w14:paraId="568CACF9" w14:textId="77777777" w:rsidR="00BC0353" w:rsidRPr="00533589" w:rsidRDefault="00BC0353" w:rsidP="00D97182">
      <w:pPr>
        <w:pStyle w:val="Antrats1"/>
      </w:pPr>
      <w:r w:rsidRPr="00533589">
        <w:t>XX SKYRIUS</w:t>
      </w:r>
    </w:p>
    <w:p w14:paraId="45913ACA" w14:textId="6DD4BAE6" w:rsidR="00BD520D" w:rsidRPr="00533589" w:rsidRDefault="00BD520D" w:rsidP="00D97182">
      <w:pPr>
        <w:pStyle w:val="Antrats1"/>
      </w:pPr>
      <w:r w:rsidRPr="00533589">
        <w:t>KULTŪRA</w:t>
      </w:r>
    </w:p>
    <w:p w14:paraId="6F893B7C" w14:textId="77777777" w:rsidR="004C0B72" w:rsidRPr="00533589" w:rsidRDefault="004C0B72" w:rsidP="00D855DA">
      <w:pPr>
        <w:rPr>
          <w:b/>
        </w:rPr>
      </w:pPr>
    </w:p>
    <w:p w14:paraId="174F03A7" w14:textId="77777777" w:rsidR="00586D11" w:rsidRPr="001A3142" w:rsidRDefault="00586D11" w:rsidP="00586D11">
      <w:r w:rsidRPr="00533589">
        <w:t xml:space="preserve">Kultūros centrams ir jų padaliniams išlaikyti skirtos savivaldybės lėšos –1 889 032 Eur (iš jų 240 096 Eur skirta veiklai, 166 941 Eur skirta infrastruktūrai išlaikyti, 79 832 Eur </w:t>
      </w:r>
      <w:r w:rsidRPr="001A3142">
        <w:t xml:space="preserve">ilgalaikiam materialiajam turtui atnaujinti ar įsigyti). </w:t>
      </w:r>
    </w:p>
    <w:p w14:paraId="4D4BE90C" w14:textId="542C8779" w:rsidR="00586D11" w:rsidRPr="001A3142" w:rsidRDefault="00586D11" w:rsidP="00586D11">
      <w:r w:rsidRPr="001A3142">
        <w:t>Kultūros centrų gautas finansavimas ne iš savivaldybės biudžeto (iš viso 250</w:t>
      </w:r>
      <w:r>
        <w:t> </w:t>
      </w:r>
      <w:r w:rsidRPr="001A3142">
        <w:t>265 Eur): kultūriniams projektams įgyvendinti: 169</w:t>
      </w:r>
      <w:r>
        <w:t> </w:t>
      </w:r>
      <w:r w:rsidRPr="001A3142">
        <w:t>388 Eur (Liūdynės kultūros centras –</w:t>
      </w:r>
      <w:r>
        <w:t xml:space="preserve"> </w:t>
      </w:r>
      <w:r w:rsidRPr="001A3142">
        <w:t>83</w:t>
      </w:r>
      <w:r>
        <w:t> </w:t>
      </w:r>
      <w:r w:rsidRPr="001A3142">
        <w:t xml:space="preserve">907 Eur, Šilagalio </w:t>
      </w:r>
      <w:r w:rsidRPr="001A3142">
        <w:lastRenderedPageBreak/>
        <w:t>kultūros centras – 31</w:t>
      </w:r>
      <w:r>
        <w:t> </w:t>
      </w:r>
      <w:r w:rsidRPr="001A3142">
        <w:t>950 Eur, Naujamiesčio kultūros centras-dailės galerija – 25</w:t>
      </w:r>
      <w:r>
        <w:t> </w:t>
      </w:r>
      <w:r w:rsidRPr="001A3142">
        <w:t>128</w:t>
      </w:r>
      <w:r>
        <w:t xml:space="preserve"> Eur). </w:t>
      </w:r>
      <w:r w:rsidRPr="001A3142">
        <w:t>Kultūros paso lėšos – 794</w:t>
      </w:r>
      <w:r>
        <w:t xml:space="preserve"> </w:t>
      </w:r>
      <w:r w:rsidRPr="001A3142">
        <w:t>Eur (Šilagalio kultūros centras – 394 Eur, Smi</w:t>
      </w:r>
      <w:r>
        <w:t>l</w:t>
      </w:r>
      <w:r w:rsidRPr="001A3142">
        <w:t>gių kultūros centras 330</w:t>
      </w:r>
      <w:r>
        <w:t xml:space="preserve"> Eur, Ramygalos kultūros centras – </w:t>
      </w:r>
      <w:r w:rsidRPr="001A3142">
        <w:t>70 Eur). Neformaliajam vaikų švietimui – 47</w:t>
      </w:r>
      <w:r>
        <w:t> </w:t>
      </w:r>
      <w:r w:rsidRPr="001A3142">
        <w:t>299 Eur (Smi</w:t>
      </w:r>
      <w:r>
        <w:t>l</w:t>
      </w:r>
      <w:r w:rsidRPr="001A3142">
        <w:t>gių kultūros centras – 9</w:t>
      </w:r>
      <w:r>
        <w:t> </w:t>
      </w:r>
      <w:r w:rsidRPr="001A3142">
        <w:t>592 Eur, Liūdynės kultūros centras – 7</w:t>
      </w:r>
      <w:r>
        <w:t> </w:t>
      </w:r>
      <w:r w:rsidRPr="001A3142">
        <w:t>080 Eur, Paįstrio kultūros centras – 6</w:t>
      </w:r>
      <w:r>
        <w:t> </w:t>
      </w:r>
      <w:r w:rsidRPr="001A3142">
        <w:t>739 Eur). Pajamos už teikiamas paslaugas – 22</w:t>
      </w:r>
      <w:r>
        <w:t> </w:t>
      </w:r>
      <w:r w:rsidRPr="001A3142">
        <w:t>361 Eur (Naujamiesčio kultūros centras-dailės galerija –</w:t>
      </w:r>
      <w:r w:rsidR="00546E27" w:rsidRPr="00577DD0">
        <w:rPr>
          <w:rFonts w:cs="Times New Roman"/>
          <w:szCs w:val="24"/>
        </w:rPr>
        <w:br/>
      </w:r>
      <w:r w:rsidRPr="001A3142">
        <w:t>5</w:t>
      </w:r>
      <w:r>
        <w:t> </w:t>
      </w:r>
      <w:r w:rsidRPr="001A3142">
        <w:t>572</w:t>
      </w:r>
      <w:r>
        <w:t xml:space="preserve"> </w:t>
      </w:r>
      <w:r w:rsidRPr="001A3142">
        <w:t>Eur, Šilagalio kultūros centras – 3</w:t>
      </w:r>
      <w:r>
        <w:t> </w:t>
      </w:r>
      <w:r w:rsidRPr="001A3142">
        <w:t>759 Eur, Paįstrio kultūros centras – 2</w:t>
      </w:r>
      <w:r>
        <w:t> </w:t>
      </w:r>
      <w:r w:rsidRPr="001A3142">
        <w:t>888 Eur). Privačių rėmėjų lėšos – 10</w:t>
      </w:r>
      <w:r>
        <w:t> </w:t>
      </w:r>
      <w:r w:rsidRPr="001A3142">
        <w:t>423 Eur (Šilagalio kultūros centras – 3</w:t>
      </w:r>
      <w:r>
        <w:t> </w:t>
      </w:r>
      <w:r w:rsidRPr="001A3142">
        <w:t>135 Eur, Vadoklių kultūros centras – 1</w:t>
      </w:r>
      <w:r>
        <w:t> </w:t>
      </w:r>
      <w:r w:rsidRPr="001A3142">
        <w:t>965 Eur, Paįstrio kultūros centras – 1</w:t>
      </w:r>
      <w:r>
        <w:t> </w:t>
      </w:r>
      <w:r w:rsidRPr="001A3142">
        <w:t>904</w:t>
      </w:r>
      <w:r>
        <w:t xml:space="preserve"> Eur</w:t>
      </w:r>
      <w:r w:rsidRPr="001A3142">
        <w:t>).</w:t>
      </w:r>
    </w:p>
    <w:p w14:paraId="743840DB" w14:textId="77777777" w:rsidR="00586D11" w:rsidRPr="001A3142" w:rsidRDefault="00586D11" w:rsidP="00586D11">
      <w:r w:rsidRPr="001A3142">
        <w:t>Kultūros centruose veikia 133 meno mėgėjų kolektyvai (1 537 dalyviai, iš jų 42 vaikai ir 393 jaunimas). Iš viso 197 kolektyvai (su studijomis, būreliais, klubais, meno kolektyvais), 2 492 dalyviai.</w:t>
      </w:r>
    </w:p>
    <w:p w14:paraId="2D1D070C" w14:textId="77777777" w:rsidR="00586D11" w:rsidRPr="001A3142" w:rsidRDefault="00586D11" w:rsidP="00586D11">
      <w:r w:rsidRPr="001A3142">
        <w:t>Kultūros centruose surengti 1 637 renginiai, iš šių renginių 308 skirti vaikams ir jaunimui. Renginiuose dalyvavo ir lankėsi 166 403 dalyvi</w:t>
      </w:r>
      <w:r>
        <w:t>ai</w:t>
      </w:r>
      <w:r w:rsidRPr="001A3142">
        <w:t xml:space="preserve"> ir lankytoj</w:t>
      </w:r>
      <w:r>
        <w:t>ai</w:t>
      </w:r>
      <w:r w:rsidRPr="001A3142">
        <w:t>. Surengta 313 nuotolinių renginių, kuriuose dalyvavo ir lankėsi 179 678 dalyviai ir nuotoliniai lankytojai.</w:t>
      </w:r>
    </w:p>
    <w:p w14:paraId="4DA42A01" w14:textId="77777777" w:rsidR="00586D11" w:rsidRPr="001A3142" w:rsidRDefault="00586D11" w:rsidP="00586D11">
      <w:r w:rsidRPr="001A3142">
        <w:t xml:space="preserve">Kultūros centruose yra 107,5 </w:t>
      </w:r>
      <w:r>
        <w:t>pareigybės</w:t>
      </w:r>
      <w:r w:rsidRPr="001A3142">
        <w:t>, dirba 173 darbuotojai (iš jų 118 kultūros ir meno darbuotojų).</w:t>
      </w:r>
    </w:p>
    <w:p w14:paraId="2DEC4F9E" w14:textId="77777777" w:rsidR="00586D11" w:rsidRDefault="00586D11" w:rsidP="00586D11">
      <w:r w:rsidRPr="00285E99">
        <w:t>Bendradarbiaujant su Investicijų ir užsienio ryšių skyriumi vykdomi šie projektai:</w:t>
      </w:r>
    </w:p>
    <w:p w14:paraId="5DB71F69" w14:textId="77777777" w:rsidR="00586D11" w:rsidRDefault="00586D11" w:rsidP="00586D11">
      <w:pPr>
        <w:rPr>
          <w:szCs w:val="22"/>
        </w:rPr>
      </w:pPr>
      <w:r w:rsidRPr="00285E99">
        <w:t xml:space="preserve">„Tradicinių amatų centro Panevėžio rajone, Upytės kaime, plėtra. II etapas“. 2020 m. Upytės tradicinių amatų kieme įrengtos bitininko, kalvio ir staliaus dirbtuvės, nupirktos amatininkų darbui reikalingos priemonės, kuriama virtuali realybė „Lino kelio“ tematika. Bendra projekto vertė – </w:t>
      </w:r>
      <w:r w:rsidRPr="00577DD0">
        <w:rPr>
          <w:rFonts w:cs="Times New Roman"/>
          <w:szCs w:val="24"/>
        </w:rPr>
        <w:br/>
      </w:r>
      <w:r w:rsidRPr="00285E99">
        <w:t>169 735,04 Eur</w:t>
      </w:r>
      <w:r w:rsidRPr="00285E99">
        <w:rPr>
          <w:color w:val="000000"/>
        </w:rPr>
        <w:t xml:space="preserve"> (</w:t>
      </w:r>
      <w:r w:rsidRPr="00285E99">
        <w:rPr>
          <w:szCs w:val="22"/>
        </w:rPr>
        <w:t xml:space="preserve">16 970 Eur – Panevėžio rajono savivaldybės įnašas). </w:t>
      </w:r>
    </w:p>
    <w:p w14:paraId="553CF621" w14:textId="77777777" w:rsidR="00586D11" w:rsidRPr="00285E99" w:rsidRDefault="00586D11" w:rsidP="00586D11">
      <w:r w:rsidRPr="00285E99">
        <w:rPr>
          <w:bCs/>
        </w:rPr>
        <w:t>„</w:t>
      </w:r>
      <w:r w:rsidRPr="00285E99">
        <w:rPr>
          <w:bCs/>
          <w:kern w:val="36"/>
        </w:rPr>
        <w:t xml:space="preserve">Amatininkystė – turizmo produktas be sienų“. </w:t>
      </w:r>
      <w:r w:rsidRPr="00285E99">
        <w:t>Projektas įgyvendinamas</w:t>
      </w:r>
      <w:r w:rsidRPr="00285E99">
        <w:rPr>
          <w:bCs/>
          <w:kern w:val="36"/>
        </w:rPr>
        <w:t xml:space="preserve"> </w:t>
      </w:r>
      <w:r w:rsidRPr="00285E99">
        <w:rPr>
          <w:kern w:val="36"/>
        </w:rPr>
        <w:t>kartu su</w:t>
      </w:r>
      <w:r w:rsidRPr="00285E99">
        <w:t xml:space="preserve"> partneriais iš Latvijos – Latgal</w:t>
      </w:r>
      <w:r>
        <w:t>o</w:t>
      </w:r>
      <w:r w:rsidRPr="00285E99">
        <w:t>s planavimo regionu, Preili</w:t>
      </w:r>
      <w:r>
        <w:t>ų</w:t>
      </w:r>
      <w:r w:rsidRPr="00285E99">
        <w:t xml:space="preserve"> savivaldybe, Balv</w:t>
      </w:r>
      <w:r>
        <w:t>ų</w:t>
      </w:r>
      <w:r w:rsidRPr="00285E99">
        <w:t xml:space="preserve"> savivaldybe, D</w:t>
      </w:r>
      <w:r>
        <w:t>u</w:t>
      </w:r>
      <w:r w:rsidRPr="00285E99">
        <w:t xml:space="preserve">obelės suaugusiųjų mokymo ir verslo paramos centru bei Anykščių menų inkubatoriumi. </w:t>
      </w:r>
      <w:r w:rsidRPr="00285E99">
        <w:rPr>
          <w:bCs/>
        </w:rPr>
        <w:t>Bendra projekto vertė</w:t>
      </w:r>
      <w:r>
        <w:rPr>
          <w:bCs/>
        </w:rPr>
        <w:t xml:space="preserve"> </w:t>
      </w:r>
      <w:r>
        <w:t xml:space="preserve"> </w:t>
      </w:r>
      <w:r w:rsidRPr="00285E99">
        <w:t xml:space="preserve">816 946,72 Eur. </w:t>
      </w:r>
    </w:p>
    <w:p w14:paraId="1EBB3AEA" w14:textId="77777777" w:rsidR="00586D11" w:rsidRDefault="00586D11" w:rsidP="00586D11">
      <w:r>
        <w:t>Vykdyti šie naujų erdvių ir renovuotų kultūros objektų pristatymo renginiai:</w:t>
      </w:r>
    </w:p>
    <w:p w14:paraId="0FCFDE34" w14:textId="77777777" w:rsidR="00586D11" w:rsidRDefault="00586D11" w:rsidP="00586D11">
      <w:r>
        <w:t xml:space="preserve">Po </w:t>
      </w:r>
      <w:r w:rsidRPr="001A3142">
        <w:t>kapitalinio remonto ir priestato statybos darbų buvo atidarytas veiklai Liūdynės kultūros centro Dembavos padalin</w:t>
      </w:r>
      <w:r>
        <w:t>ys. Atlikta darbų už 271 000 Eur.</w:t>
      </w:r>
    </w:p>
    <w:p w14:paraId="348C3766" w14:textId="77777777" w:rsidR="00586D11" w:rsidRPr="00152A95" w:rsidRDefault="00586D11" w:rsidP="00586D11">
      <w:r>
        <w:t xml:space="preserve">Upytėje vyko </w:t>
      </w:r>
      <w:r w:rsidRPr="00132194">
        <w:t>dvaro svirno prista</w:t>
      </w:r>
      <w:r>
        <w:t>t</w:t>
      </w:r>
      <w:r w:rsidRPr="00132194">
        <w:t>ymo visuomenei renginys. Tai dar viena galimybė Panevėžio rajone skleistis kultūros veiklai.</w:t>
      </w:r>
      <w:r>
        <w:t xml:space="preserve"> </w:t>
      </w:r>
      <w:r w:rsidRPr="001A3142">
        <w:t> Bendra pr</w:t>
      </w:r>
      <w:r>
        <w:t>ojekto vertė – beveik 375 000</w:t>
      </w:r>
      <w:r w:rsidRPr="001A3142">
        <w:t xml:space="preserve"> Eur</w:t>
      </w:r>
      <w:r>
        <w:t>.</w:t>
      </w:r>
    </w:p>
    <w:p w14:paraId="02361AFA" w14:textId="77777777" w:rsidR="00586D11" w:rsidRPr="00152A95" w:rsidRDefault="00586D11" w:rsidP="00586D11">
      <w:r>
        <w:rPr>
          <w:bCs/>
          <w:kern w:val="36"/>
        </w:rPr>
        <w:t>N</w:t>
      </w:r>
      <w:r w:rsidRPr="00152A95">
        <w:rPr>
          <w:bCs/>
          <w:kern w:val="36"/>
        </w:rPr>
        <w:t>uo</w:t>
      </w:r>
      <w:r w:rsidRPr="00152A95">
        <w:rPr>
          <w:b/>
          <w:bCs/>
          <w:kern w:val="36"/>
        </w:rPr>
        <w:t xml:space="preserve"> </w:t>
      </w:r>
      <w:r>
        <w:rPr>
          <w:bCs/>
          <w:kern w:val="36"/>
        </w:rPr>
        <w:t xml:space="preserve">2020 m. vykdoma Krekenavos kultūros centro renovacija, kurią planuojama baigti </w:t>
      </w:r>
      <w:r w:rsidRPr="00577DD0">
        <w:rPr>
          <w:rFonts w:cs="Times New Roman"/>
          <w:szCs w:val="24"/>
        </w:rPr>
        <w:br/>
      </w:r>
      <w:r w:rsidRPr="001A3142">
        <w:rPr>
          <w:bCs/>
          <w:kern w:val="36"/>
        </w:rPr>
        <w:t xml:space="preserve">2021 </w:t>
      </w:r>
      <w:r w:rsidRPr="007E1A3C">
        <w:rPr>
          <w:bCs/>
          <w:kern w:val="36"/>
        </w:rPr>
        <w:t>m. A</w:t>
      </w:r>
      <w:r w:rsidRPr="007E1A3C">
        <w:t>tlikta</w:t>
      </w:r>
      <w:r w:rsidRPr="001A3142">
        <w:t xml:space="preserve"> darbų ir paslaugų už </w:t>
      </w:r>
      <w:r w:rsidRPr="001A3142">
        <w:rPr>
          <w:bCs/>
        </w:rPr>
        <w:t>551 394,27 Eur</w:t>
      </w:r>
      <w:r>
        <w:t>.</w:t>
      </w:r>
    </w:p>
    <w:p w14:paraId="70B590E8" w14:textId="77777777" w:rsidR="00586D11" w:rsidRPr="008E41FE" w:rsidRDefault="00586D11" w:rsidP="00586D11">
      <w:r w:rsidRPr="001A3142">
        <w:t>Liepos 6 d.</w:t>
      </w:r>
      <w:r>
        <w:t xml:space="preserve">, minint Valstybės dieną, </w:t>
      </w:r>
      <w:r w:rsidRPr="001A3142">
        <w:t>Naujamiesčio kultūros centr</w:t>
      </w:r>
      <w:r>
        <w:t>e</w:t>
      </w:r>
      <w:r w:rsidRPr="001A3142">
        <w:t xml:space="preserve"> atverta krašto istorinė erdvė – kunigo Kazimiero Kuzminsko Atminties kambarys </w:t>
      </w:r>
      <w:r w:rsidRPr="001A3142">
        <w:rPr>
          <w:bCs/>
        </w:rPr>
        <w:t>ir ekspozicija „Lietuvos nepriklauso</w:t>
      </w:r>
      <w:r>
        <w:rPr>
          <w:bCs/>
        </w:rPr>
        <w:t>mybės kelias. Bažnyčios kronika</w:t>
      </w:r>
      <w:r w:rsidRPr="001A3142">
        <w:rPr>
          <w:bCs/>
        </w:rPr>
        <w:t>“</w:t>
      </w:r>
      <w:r>
        <w:rPr>
          <w:bCs/>
        </w:rPr>
        <w:t>.</w:t>
      </w:r>
      <w:r>
        <w:t xml:space="preserve"> R</w:t>
      </w:r>
      <w:r w:rsidRPr="001A3142">
        <w:t>ajono savivaldybė šiam Atminties kambariui ir ek</w:t>
      </w:r>
      <w:r>
        <w:t>spozicijai įkurti skyrė 2 000</w:t>
      </w:r>
      <w:r w:rsidRPr="001A3142">
        <w:t xml:space="preserve"> </w:t>
      </w:r>
      <w:r>
        <w:t>Eur</w:t>
      </w:r>
      <w:r w:rsidRPr="001A3142">
        <w:t>.</w:t>
      </w:r>
      <w:r>
        <w:rPr>
          <w:bCs/>
        </w:rPr>
        <w:t xml:space="preserve"> R</w:t>
      </w:r>
      <w:r w:rsidRPr="001A3142">
        <w:rPr>
          <w:bCs/>
        </w:rPr>
        <w:t>engiama ekspozicija „Nepažinta Lietuvos karaimų istorija – regioninės istorijos paslaptys“. Ja siekiama supažindinti lankytojus su miestelio karaimų bendruomenės istorija ir paveldu. Projektą planuojama baigti ir ekspoziciją</w:t>
      </w:r>
      <w:r>
        <w:rPr>
          <w:bCs/>
        </w:rPr>
        <w:t xml:space="preserve"> pristatyti 2021 m. </w:t>
      </w:r>
      <w:r w:rsidRPr="001A3142">
        <w:rPr>
          <w:bCs/>
        </w:rPr>
        <w:t>Lietuvos k</w:t>
      </w:r>
      <w:r>
        <w:rPr>
          <w:bCs/>
        </w:rPr>
        <w:t>ultūros tarybos lėšos – 5 000</w:t>
      </w:r>
      <w:r w:rsidRPr="001A3142">
        <w:rPr>
          <w:bCs/>
        </w:rPr>
        <w:t xml:space="preserve"> </w:t>
      </w:r>
      <w:r>
        <w:t>Eur</w:t>
      </w:r>
      <w:r w:rsidRPr="001A3142">
        <w:rPr>
          <w:bCs/>
        </w:rPr>
        <w:t>.</w:t>
      </w:r>
    </w:p>
    <w:p w14:paraId="0084F4F2" w14:textId="77777777" w:rsidR="00586D11" w:rsidRPr="001A3142" w:rsidRDefault="00586D11" w:rsidP="00586D11">
      <w:r>
        <w:t>Vasario 20–</w:t>
      </w:r>
      <w:r w:rsidRPr="001A3142">
        <w:t xml:space="preserve">23 d. Vilniuje vykusioje </w:t>
      </w:r>
      <w:r>
        <w:t>Knygų mugėje c</w:t>
      </w:r>
      <w:r w:rsidRPr="001A3142">
        <w:t>entrinių „Litexpo“ rūmų 2-oji salė buvo  skirta prisistatyti Lietuvos kultūros centrams</w:t>
      </w:r>
      <w:r>
        <w:t>.</w:t>
      </w:r>
      <w:r w:rsidRPr="001A3142">
        <w:t xml:space="preserve"> Stendo lankytojai turėjo galimybę  susipažinti ir su Panevėžio rajono kultūros centrų bei 6 visuomeninių organizacijų veikla</w:t>
      </w:r>
      <w:r>
        <w:t>.</w:t>
      </w:r>
      <w:r w:rsidRPr="001A3142">
        <w:t xml:space="preserve"> Lankytojams parengta ir įdomi koncer</w:t>
      </w:r>
      <w:r>
        <w:t>tinė programa, kurioje pasirodė</w:t>
      </w:r>
      <w:r w:rsidRPr="001A3142">
        <w:t xml:space="preserve"> Naujamiesčio kultūros centro-dailės galerijos varinių pučiamųjų instrumentų orkestras „Aukštyn“. </w:t>
      </w:r>
    </w:p>
    <w:p w14:paraId="07B5983F" w14:textId="77777777" w:rsidR="00586D11" w:rsidRPr="003C1173" w:rsidRDefault="00586D11" w:rsidP="00586D11">
      <w:pPr>
        <w:widowControl w:val="0"/>
        <w:rPr>
          <w:kern w:val="2"/>
          <w:lang w:eastAsia="zh-CN"/>
        </w:rPr>
      </w:pPr>
      <w:r w:rsidRPr="001A3142">
        <w:t>Ėriškių kultūros centras vy</w:t>
      </w:r>
      <w:r>
        <w:t>kdė 5 savaičių trukmės projektą</w:t>
      </w:r>
      <w:r w:rsidRPr="001A3142">
        <w:rPr>
          <w:color w:val="000000"/>
        </w:rPr>
        <w:t xml:space="preserve"> „Gardu kaip du medu“ pagal VPS priemonę „Gyventojų aktyvumo, verslumo iniciatyvų skatinimas, krašto tradicijų </w:t>
      </w:r>
      <w:r>
        <w:rPr>
          <w:color w:val="000000"/>
        </w:rPr>
        <w:t>puoselėjimas“.</w:t>
      </w:r>
      <w:r w:rsidRPr="001A3142">
        <w:rPr>
          <w:kern w:val="2"/>
          <w:lang w:eastAsia="zh-CN"/>
        </w:rPr>
        <w:t xml:space="preserve"> Projekto veiklose dalyvavo 6 komandos iš Panevėžio rajono, kurioms buvo skirti edukaciniai užsiėmimai stalo kultūros, etiketo, maisto ruo</w:t>
      </w:r>
      <w:r>
        <w:rPr>
          <w:kern w:val="2"/>
          <w:lang w:eastAsia="zh-CN"/>
        </w:rPr>
        <w:t xml:space="preserve">šimo tradicijų Lietuvoje </w:t>
      </w:r>
      <w:r w:rsidRPr="001A3142">
        <w:rPr>
          <w:kern w:val="2"/>
          <w:lang w:eastAsia="zh-CN"/>
        </w:rPr>
        <w:t xml:space="preserve">tematika. </w:t>
      </w:r>
      <w:r>
        <w:rPr>
          <w:kern w:val="2"/>
          <w:lang w:eastAsia="zh-CN"/>
        </w:rPr>
        <w:t xml:space="preserve">Projekto vertė </w:t>
      </w:r>
      <w:r w:rsidRPr="003C1173">
        <w:rPr>
          <w:kern w:val="2"/>
          <w:lang w:eastAsia="zh-CN"/>
        </w:rPr>
        <w:t xml:space="preserve"> 14 000 Eur. </w:t>
      </w:r>
    </w:p>
    <w:p w14:paraId="5C9E626E" w14:textId="77777777" w:rsidR="00586D11" w:rsidRPr="003C1173" w:rsidRDefault="00586D11" w:rsidP="00586D11">
      <w:pPr>
        <w:widowControl w:val="0"/>
        <w:rPr>
          <w:rFonts w:eastAsia="SimSun"/>
          <w:b/>
          <w:kern w:val="2"/>
          <w:lang w:eastAsia="zh-CN"/>
        </w:rPr>
      </w:pPr>
      <w:r w:rsidRPr="003C1173">
        <w:rPr>
          <w:rFonts w:eastAsia="SimSun"/>
          <w:kern w:val="2"/>
          <w:lang w:eastAsia="zh-CN"/>
        </w:rPr>
        <w:t xml:space="preserve">Upytės seniūnijoje vyko projekto „Tapybos pleneras „A.R.T. Ėriškiai“ – atviras ratas </w:t>
      </w:r>
      <w:r>
        <w:rPr>
          <w:rFonts w:eastAsia="SimSun"/>
          <w:kern w:val="2"/>
          <w:lang w:eastAsia="zh-CN"/>
        </w:rPr>
        <w:t>tapybai“ veiklos. Jose dalyvavo</w:t>
      </w:r>
      <w:r w:rsidRPr="003C1173">
        <w:rPr>
          <w:rFonts w:eastAsia="SimSun"/>
          <w:kern w:val="2"/>
          <w:lang w:eastAsia="zh-CN"/>
        </w:rPr>
        <w:t xml:space="preserve"> dailininkai iš Panevėžio, Kupiškio rajonų, Panevėžio, Ukmergės ir </w:t>
      </w:r>
      <w:r w:rsidRPr="003C1173">
        <w:rPr>
          <w:rFonts w:eastAsia="SimSun"/>
          <w:kern w:val="2"/>
          <w:lang w:eastAsia="zh-CN"/>
        </w:rPr>
        <w:lastRenderedPageBreak/>
        <w:t>Vilniaus miestų.</w:t>
      </w:r>
      <w:r>
        <w:rPr>
          <w:kern w:val="2"/>
          <w:lang w:eastAsia="zh-CN"/>
        </w:rPr>
        <w:t xml:space="preserve"> Projekto vertė</w:t>
      </w:r>
      <w:r w:rsidRPr="003C1173">
        <w:rPr>
          <w:kern w:val="2"/>
          <w:lang w:eastAsia="zh-CN"/>
        </w:rPr>
        <w:t xml:space="preserve"> 3 000 Eur. </w:t>
      </w:r>
    </w:p>
    <w:p w14:paraId="43330E7C" w14:textId="77777777" w:rsidR="00586D11" w:rsidRPr="00A42F0E" w:rsidRDefault="00586D11" w:rsidP="00586D11">
      <w:pPr>
        <w:widowControl w:val="0"/>
        <w:rPr>
          <w:strike/>
        </w:rPr>
      </w:pPr>
      <w:r w:rsidRPr="001A3142">
        <w:rPr>
          <w:rFonts w:eastAsia="SimSun"/>
          <w:kern w:val="2"/>
          <w:lang w:eastAsia="zh-CN"/>
        </w:rPr>
        <w:t xml:space="preserve"> </w:t>
      </w:r>
      <w:r w:rsidRPr="003C1173">
        <w:t>Ramygalos kultūros centras ir Panevėžio rajono savivaldybė rengė Tarptautinį virtualus šokių festi</w:t>
      </w:r>
      <w:r>
        <w:t xml:space="preserve">valį-konkursą „Šokių virusas“. </w:t>
      </w:r>
      <w:r w:rsidRPr="003C1173">
        <w:rPr>
          <w:bCs/>
          <w:shd w:val="clear" w:color="auto" w:fill="FFFFFF"/>
        </w:rPr>
        <w:t xml:space="preserve">I </w:t>
      </w:r>
      <w:r>
        <w:rPr>
          <w:shd w:val="clear" w:color="auto" w:fill="FFFFFF"/>
        </w:rPr>
        <w:t xml:space="preserve">vietą laimėjo Aistė Puriuškytė iš Naujamiesčio. </w:t>
      </w:r>
      <w:r w:rsidRPr="003C1173">
        <w:t>Renginį peržiūrėjo 11</w:t>
      </w:r>
      <w:r>
        <w:t xml:space="preserve"> 500 interneto</w:t>
      </w:r>
      <w:r w:rsidRPr="003C1173">
        <w:t xml:space="preserve"> lankytojų</w:t>
      </w:r>
      <w:r>
        <w:t>.</w:t>
      </w:r>
    </w:p>
    <w:p w14:paraId="18BF783A" w14:textId="77777777" w:rsidR="00586D11" w:rsidRPr="00A42F0E" w:rsidRDefault="00586D11" w:rsidP="00586D11">
      <w:pPr>
        <w:widowControl w:val="0"/>
      </w:pPr>
      <w:r w:rsidRPr="009471D9">
        <w:t xml:space="preserve">Panevėžio rajono Nematerialaus kultūros paveldo vertybė </w:t>
      </w:r>
      <w:r>
        <w:t xml:space="preserve">– </w:t>
      </w:r>
      <w:r w:rsidRPr="001A3142">
        <w:t>„Velykų būgno mušimo tradicija Aukštaitijoje“, susijusi su Velykų būgno mušimo tradicija Vadokliuose</w:t>
      </w:r>
      <w:r w:rsidRPr="009471D9">
        <w:t xml:space="preserve"> </w:t>
      </w:r>
      <w:r>
        <w:t xml:space="preserve">– </w:t>
      </w:r>
      <w:r w:rsidRPr="009471D9">
        <w:t xml:space="preserve">įtraukta į nacionalinį Sąvadą. </w:t>
      </w:r>
      <w:r w:rsidRPr="001A3142">
        <w:t>Šiuo metu šalies Sąvade yra 32 vertyb</w:t>
      </w:r>
      <w:r>
        <w:t>ė</w:t>
      </w:r>
      <w:r w:rsidRPr="001A3142">
        <w:t xml:space="preserve">s, priskaičiuojant ir tris esančias UNESCO Reprezentatyviajame nematerialaus kultūros paveldo sąraše – kryždirbystę ir kryžių simboliką Lietuvoje, lietuvių polifonines dainas – sutartines, Dainų ir šokių švenčių tradiciją Estijoje, Latvijoje ir Lietuvoje. </w:t>
      </w:r>
      <w:r w:rsidRPr="00563975">
        <w:t xml:space="preserve">Sertifikatų įteikimo iškilmės vyko Vilniaus </w:t>
      </w:r>
      <w:r>
        <w:t>r</w:t>
      </w:r>
      <w:r w:rsidRPr="00563975">
        <w:t>otušėje</w:t>
      </w:r>
      <w:r w:rsidRPr="000B2E40">
        <w:t>.</w:t>
      </w:r>
      <w:r w:rsidRPr="003F631B">
        <w:rPr>
          <w:color w:val="FF0000"/>
        </w:rPr>
        <w:t xml:space="preserve"> </w:t>
      </w:r>
    </w:p>
    <w:p w14:paraId="0473FFFF" w14:textId="77777777" w:rsidR="00586D11" w:rsidRPr="001A3142" w:rsidRDefault="00586D11" w:rsidP="00586D11">
      <w:r w:rsidRPr="001A3142">
        <w:t>Gruodžio pradžioje pirmą kartą įvyko Paįstrio kultūros centro Daukniūnų padalinio kartu ir gyventojų bendruomen</w:t>
      </w:r>
      <w:r>
        <w:t>e</w:t>
      </w:r>
      <w:r w:rsidRPr="001A3142">
        <w:t xml:space="preserve"> „Daukniūnai“ organizuotas, didelio susidomėjimo sulaukęs šviesos meno festivalis „Meno fotonas“. Kaimas savaitgaliui virto galerija po atviru dangumi, kurioje tilpo mėgėjų menininkų ir vietos gyventojų parengtos ekspozicijos. </w:t>
      </w:r>
    </w:p>
    <w:p w14:paraId="71309294" w14:textId="77777777" w:rsidR="00586D11" w:rsidRDefault="00586D11" w:rsidP="00586D11">
      <w:r>
        <w:t xml:space="preserve">Geriausio metų kultūros darbuotojo vardas suteiktas </w:t>
      </w:r>
      <w:r w:rsidRPr="001A3142">
        <w:t xml:space="preserve">buvusiai Paįstrio kultūros centro Bernatonių padalinio meno vadovei Liudvikai Strazdienei. </w:t>
      </w:r>
    </w:p>
    <w:p w14:paraId="6F7439C3" w14:textId="77777777" w:rsidR="00586D11" w:rsidRDefault="00586D11" w:rsidP="00586D11">
      <w:r w:rsidRPr="001A3142">
        <w:t xml:space="preserve">Minint Lietuvos </w:t>
      </w:r>
      <w:r>
        <w:t>n</w:t>
      </w:r>
      <w:r w:rsidRPr="001A3142">
        <w:t>epriklausomybės atkūrimo 30-metį Panevėžio rajono kultūros įstaigos susivienijo bendram projektui – pilietinei kūrybinei iniciatyvai „Sveikas, Laisvės vėjau“, kuri skirtingų gyvenviečių gyventojams padovanojo teatralizuotus koncertus. Programą koordinavo Paįstrio kultūros centras.</w:t>
      </w:r>
      <w:r>
        <w:t xml:space="preserve"> </w:t>
      </w:r>
      <w:r w:rsidRPr="001A3142">
        <w:t>Per Panevėžio rajoną nuvilnijusioje renginių bangoje dalyvavo Krekenavos, Liūdynės, Miežiškių, Naujamiesčio, Paįstrio, Ramygalos ir Smilgių kultūros centrų aukščiausių kategorijų meno kolektyvai. Renginių ciklą pradėjo koncertas Panevėžio rajono savivaldybėje, kuriame pasirodė Naujamiesčio kultūros centro</w:t>
      </w:r>
      <w:r>
        <w:t>-</w:t>
      </w:r>
      <w:r w:rsidRPr="001A3142">
        <w:t xml:space="preserve">dailės galerijos vario dūdų orkestras „Aukštyn“ ir vyrų vokalinis ansamblis „Quorum“. Baigė Vilniaus valstybinio kvarteto bei solistės Jomantės Šležaitės ir aktorės Dalios Michelevičiūtės parengta koncertinė programa Paįstrio kultūros centre. </w:t>
      </w:r>
    </w:p>
    <w:p w14:paraId="58D8F3BC" w14:textId="77777777" w:rsidR="00586D11" w:rsidRPr="00E9269F" w:rsidRDefault="00586D11" w:rsidP="00586D11">
      <w:r>
        <w:t xml:space="preserve">Vokalinių kolektyvų konkursas </w:t>
      </w:r>
      <w:r w:rsidRPr="003335A9">
        <w:rPr>
          <w:color w:val="1F0F01"/>
        </w:rPr>
        <w:t>„Dainuok, širdie 2020“</w:t>
      </w:r>
      <w:r>
        <w:rPr>
          <w:color w:val="1F0F01"/>
        </w:rPr>
        <w:t xml:space="preserve"> </w:t>
      </w:r>
      <w:r w:rsidRPr="003335A9">
        <w:rPr>
          <w:color w:val="1F0F01"/>
        </w:rPr>
        <w:t>/</w:t>
      </w:r>
      <w:r>
        <w:rPr>
          <w:color w:val="1F0F01"/>
        </w:rPr>
        <w:t xml:space="preserve"> </w:t>
      </w:r>
      <w:r w:rsidRPr="003335A9">
        <w:rPr>
          <w:color w:val="1F0F01"/>
        </w:rPr>
        <w:t>,,Sidabriniai balsai“ vyko Miežiškių kultūros centre</w:t>
      </w:r>
      <w:r>
        <w:rPr>
          <w:color w:val="1F0F01"/>
        </w:rPr>
        <w:t xml:space="preserve">. </w:t>
      </w:r>
      <w:r w:rsidRPr="001A3142">
        <w:rPr>
          <w:color w:val="1F0F01"/>
        </w:rPr>
        <w:t xml:space="preserve">Tradiciškai Naujamiestyje vykstantis rajono dainininkų suėjimas buvo neįprastas ne tik dėl to, kad pakeitė vietą, bet ir tuo, kad tapo solidaus, reikšmingo, ne kasmet vykstančio, </w:t>
      </w:r>
      <w:r>
        <w:rPr>
          <w:color w:val="1F0F01"/>
        </w:rPr>
        <w:t>aukšt</w:t>
      </w:r>
      <w:r w:rsidRPr="001A3142">
        <w:rPr>
          <w:color w:val="1F0F01"/>
        </w:rPr>
        <w:t>ą Lietuvos vokalinių kolektyvų lygį pademonstruojančio konkurso</w:t>
      </w:r>
      <w:r>
        <w:rPr>
          <w:color w:val="1F0F01"/>
        </w:rPr>
        <w:t xml:space="preserve"> </w:t>
      </w:r>
      <w:r w:rsidRPr="001A3142">
        <w:rPr>
          <w:color w:val="1F0F01"/>
        </w:rPr>
        <w:t>„Sidabriniai balsai“</w:t>
      </w:r>
      <w:r>
        <w:rPr>
          <w:color w:val="1F0F01"/>
        </w:rPr>
        <w:t xml:space="preserve"> dalimi.</w:t>
      </w:r>
    </w:p>
    <w:p w14:paraId="160B63EB" w14:textId="77777777" w:rsidR="00586D11" w:rsidRPr="001A3142" w:rsidRDefault="00586D11" w:rsidP="00586D11">
      <w:pPr>
        <w:rPr>
          <w:color w:val="1F0F01"/>
        </w:rPr>
      </w:pPr>
      <w:r w:rsidRPr="001A3142">
        <w:rPr>
          <w:color w:val="1F0F01"/>
        </w:rPr>
        <w:t xml:space="preserve">I laipsnio diplomus konkurse pelnė du Miežiškių kultūros centro kolektyvai, vadovaujami Gražinos Krikščiūnienės: moterų ansamblis „Raskila“ ir mišrus ansamblis „Alkupis“. </w:t>
      </w:r>
    </w:p>
    <w:p w14:paraId="4E04E212" w14:textId="77777777" w:rsidR="00586D11" w:rsidRPr="00E9269F" w:rsidRDefault="00586D11" w:rsidP="00586D11">
      <w:pPr>
        <w:rPr>
          <w:color w:val="1F0F01"/>
        </w:rPr>
      </w:pPr>
      <w:r w:rsidRPr="001A3142">
        <w:rPr>
          <w:color w:val="1F0F01"/>
        </w:rPr>
        <w:t xml:space="preserve">II laipsnio diplomai įteikti Ramygalos kultūros centro moterų ansambliui „Aušra“ (vadovė Karolina Raziūnienė) ir trims Miežiškių kultūros centro kolektyvams – miežiškiečių moterų ansambliui „Vėjūnė“, Nevėžio moterų ansambliui „Vakarė“ </w:t>
      </w:r>
      <w:r w:rsidRPr="00E9269F">
        <w:rPr>
          <w:color w:val="000000"/>
        </w:rPr>
        <w:t>(abiejų meno</w:t>
      </w:r>
      <w:r>
        <w:rPr>
          <w:color w:val="1F0F01"/>
        </w:rPr>
        <w:t xml:space="preserve"> kolektyvų </w:t>
      </w:r>
      <w:r w:rsidRPr="001A3142">
        <w:rPr>
          <w:color w:val="1F0F01"/>
        </w:rPr>
        <w:t xml:space="preserve">vadovas Virginijus Kazlauskas) ir Trakiškio moterų ansambliui „Lanksva“ (vadovė Audronė Rancovienė). </w:t>
      </w:r>
    </w:p>
    <w:p w14:paraId="2C61B31E" w14:textId="77777777" w:rsidR="00586D11" w:rsidRPr="001A3142" w:rsidRDefault="00586D11" w:rsidP="00586D11">
      <w:pPr>
        <w:widowControl w:val="0"/>
        <w:rPr>
          <w:b/>
        </w:rPr>
      </w:pPr>
      <w:r w:rsidRPr="001A3142">
        <w:rPr>
          <w:rFonts w:eastAsia="Andale Sans UI"/>
          <w:kern w:val="3"/>
          <w:lang w:eastAsia="ja-JP" w:bidi="fa-IR"/>
        </w:rPr>
        <w:t>Upytės tradi</w:t>
      </w:r>
      <w:r>
        <w:rPr>
          <w:rFonts w:eastAsia="Andale Sans UI"/>
          <w:kern w:val="3"/>
          <w:lang w:eastAsia="ja-JP" w:bidi="fa-IR"/>
        </w:rPr>
        <w:t>cinių amatų centre 2020 m. kovo–</w:t>
      </w:r>
      <w:r w:rsidRPr="001A3142">
        <w:rPr>
          <w:rFonts w:eastAsia="Andale Sans UI"/>
          <w:kern w:val="3"/>
          <w:lang w:eastAsia="ja-JP" w:bidi="fa-IR"/>
        </w:rPr>
        <w:t>balandžio mėn. vyko Lietuvos mokinių liaudies dailės konkurso ,,Sidabro va</w:t>
      </w:r>
      <w:r>
        <w:rPr>
          <w:rFonts w:eastAsia="Andale Sans UI"/>
          <w:kern w:val="3"/>
          <w:lang w:eastAsia="ja-JP" w:bidi="fa-IR"/>
        </w:rPr>
        <w:t xml:space="preserve">inikėlis“ Panevėžio rajono bei </w:t>
      </w:r>
      <w:r w:rsidRPr="001A3142">
        <w:rPr>
          <w:rFonts w:eastAsia="Andale Sans UI"/>
          <w:kern w:val="3"/>
          <w:lang w:eastAsia="ja-JP" w:bidi="fa-IR"/>
        </w:rPr>
        <w:t xml:space="preserve">Vakarų Auštaitijos regiono turai. </w:t>
      </w:r>
    </w:p>
    <w:p w14:paraId="3B2152ED" w14:textId="77777777" w:rsidR="00586D11" w:rsidRPr="001A3142" w:rsidRDefault="00586D11" w:rsidP="00586D11">
      <w:pPr>
        <w:autoSpaceDN w:val="0"/>
        <w:textAlignment w:val="baseline"/>
        <w:rPr>
          <w:rFonts w:eastAsia="Andale Sans UI"/>
          <w:kern w:val="3"/>
          <w:lang w:eastAsia="ja-JP" w:bidi="fa-IR"/>
        </w:rPr>
      </w:pPr>
      <w:r w:rsidRPr="001A3142">
        <w:rPr>
          <w:rFonts w:eastAsia="Andale Sans UI"/>
          <w:kern w:val="3"/>
          <w:lang w:eastAsia="ja-JP" w:bidi="fa-IR"/>
        </w:rPr>
        <w:t xml:space="preserve">Šis konkursas rengiamas kasmet nuo 2013 m. Švietimo, kultūros </w:t>
      </w:r>
      <w:r>
        <w:rPr>
          <w:rFonts w:eastAsia="Andale Sans UI"/>
          <w:kern w:val="3"/>
          <w:lang w:eastAsia="ja-JP" w:bidi="fa-IR"/>
        </w:rPr>
        <w:t xml:space="preserve">ir sporto skyriaus iniciatyva. </w:t>
      </w:r>
    </w:p>
    <w:p w14:paraId="08771D73" w14:textId="77777777" w:rsidR="00586D11" w:rsidRPr="001A3142" w:rsidRDefault="00586D11" w:rsidP="00586D11">
      <w:pPr>
        <w:widowControl w:val="0"/>
        <w:autoSpaceDE w:val="0"/>
        <w:autoSpaceDN w:val="0"/>
      </w:pPr>
      <w:r w:rsidRPr="001A3142">
        <w:rPr>
          <w:rFonts w:eastAsia="Andale Sans UI"/>
          <w:kern w:val="3"/>
          <w:lang w:eastAsia="ja-JP" w:bidi="fa-IR"/>
        </w:rPr>
        <w:t xml:space="preserve">Nacionaliniame baigiamajame ture  aukščiausią apdovanojimą </w:t>
      </w:r>
      <w:r w:rsidRPr="001A3142">
        <w:t>,,Sidabro vainikėl</w:t>
      </w:r>
      <w:r>
        <w:t>į</w:t>
      </w:r>
      <w:r w:rsidRPr="001A3142">
        <w:t xml:space="preserve">“ </w:t>
      </w:r>
      <w:r>
        <w:t>savo amžiaus kategorijoje pelnė</w:t>
      </w:r>
      <w:r w:rsidRPr="001A3142">
        <w:t xml:space="preserve"> mūsų rajono jaunoji kūrėja Agnė Zalatorytė (Upytės tradicinių amatų centras, vadovas Romas Galiauskas)</w:t>
      </w:r>
      <w:r>
        <w:t>.</w:t>
      </w:r>
    </w:p>
    <w:p w14:paraId="5CB185F7" w14:textId="77777777" w:rsidR="00586D11" w:rsidRPr="001A3142" w:rsidRDefault="00586D11" w:rsidP="00586D11">
      <w:pPr>
        <w:rPr>
          <w:b/>
        </w:rPr>
      </w:pPr>
      <w:r>
        <w:t xml:space="preserve">Šilagalio kultūros centre vyko </w:t>
      </w:r>
      <w:r w:rsidRPr="00526468">
        <w:t>Lietuvos pučiamųjų i</w:t>
      </w:r>
      <w:r>
        <w:t>nstrumentų orkestrų čempionatas. Laimėjimai: A kategorija II vieta –</w:t>
      </w:r>
      <w:r w:rsidRPr="001A3142">
        <w:t xml:space="preserve"> Šilagalio kultūros cen</w:t>
      </w:r>
      <w:r>
        <w:t>tro orkestras „Sklepučini“ (vadovas</w:t>
      </w:r>
      <w:r w:rsidRPr="001A3142">
        <w:t xml:space="preserve"> Vilmantas Vapsva)</w:t>
      </w:r>
      <w:r>
        <w:t>; A kategorija</w:t>
      </w:r>
      <w:r w:rsidRPr="001A3142">
        <w:t xml:space="preserve"> III vieta </w:t>
      </w:r>
      <w:r>
        <w:rPr>
          <w:b/>
        </w:rPr>
        <w:t>–</w:t>
      </w:r>
      <w:r w:rsidRPr="001A3142">
        <w:t xml:space="preserve"> Paįstrio kultūros centro orkestras „Dūdorėliai“ </w:t>
      </w:r>
      <w:r>
        <w:t>(vadovas</w:t>
      </w:r>
      <w:r w:rsidRPr="001A3142">
        <w:t xml:space="preserve"> Andrius Gudas)</w:t>
      </w:r>
      <w:r>
        <w:t xml:space="preserve">; A kategorija III vieta – </w:t>
      </w:r>
      <w:r w:rsidRPr="001A3142">
        <w:t>Naujamiesčio kultūros centro dailės galerijos ork</w:t>
      </w:r>
      <w:r>
        <w:t>estras „Aukštyn“ jaunučiai (vadovė Irma Glindaitė); A kategorija III vieta –</w:t>
      </w:r>
      <w:r w:rsidRPr="001A3142">
        <w:t xml:space="preserve"> Liūdynės kultūros centro or</w:t>
      </w:r>
      <w:r>
        <w:t xml:space="preserve">kestras „Vaikystės vėjas“ (vadovas </w:t>
      </w:r>
      <w:r w:rsidRPr="001A3142">
        <w:t>Vidas Dulkė)</w:t>
      </w:r>
      <w:r>
        <w:t>;</w:t>
      </w:r>
      <w:r w:rsidRPr="001A3142">
        <w:t xml:space="preserve"> B kategor</w:t>
      </w:r>
      <w:r>
        <w:t xml:space="preserve">ija II vieta – </w:t>
      </w:r>
      <w:r w:rsidRPr="001A3142">
        <w:t>Smilgių kultūros centro Perekšlių pada</w:t>
      </w:r>
      <w:r>
        <w:t>linio orkestras ,,Saulutė" (vadovė</w:t>
      </w:r>
      <w:r w:rsidRPr="001A3142">
        <w:t xml:space="preserve"> Ligita Bilevičienė)</w:t>
      </w:r>
      <w:r>
        <w:t xml:space="preserve">; C kategorija I vieta – </w:t>
      </w:r>
      <w:r w:rsidRPr="001A3142">
        <w:t>Šilagalio kultūros cen</w:t>
      </w:r>
      <w:r>
        <w:t>tro orkestras „Sklepučini“ (vadovas</w:t>
      </w:r>
      <w:r w:rsidRPr="001A3142">
        <w:t xml:space="preserve"> Vilmantas Vapsva)</w:t>
      </w:r>
      <w:r>
        <w:t xml:space="preserve">; </w:t>
      </w:r>
      <w:r w:rsidRPr="001A3142">
        <w:t>D kategorija I vieta</w:t>
      </w:r>
      <w:r>
        <w:t xml:space="preserve"> –</w:t>
      </w:r>
      <w:r w:rsidRPr="001A3142">
        <w:t xml:space="preserve"> </w:t>
      </w:r>
      <w:r w:rsidRPr="001A3142">
        <w:lastRenderedPageBreak/>
        <w:t>Naujamiesčio kultūros centro dailės gal</w:t>
      </w:r>
      <w:r>
        <w:t>e</w:t>
      </w:r>
      <w:r w:rsidRPr="001A3142">
        <w:t>rijos pučiamųjų instr</w:t>
      </w:r>
      <w:r>
        <w:t>umentų orkestras „Aukštyn“ (vadovas</w:t>
      </w:r>
      <w:r w:rsidRPr="001A3142">
        <w:t xml:space="preserve"> Remigijus Vilys)</w:t>
      </w:r>
      <w:r>
        <w:t>.</w:t>
      </w:r>
    </w:p>
    <w:p w14:paraId="216D2F9F" w14:textId="77777777" w:rsidR="00586D11" w:rsidRPr="00A86E89" w:rsidRDefault="00586D11" w:rsidP="00586D11">
      <w:r w:rsidRPr="001A3142">
        <w:rPr>
          <w:color w:val="000000"/>
        </w:rPr>
        <w:t>XXV Lietuvos suaugusiųjų mėgėjų teatrų apžiūroje-šventėje „Atspindžiai</w:t>
      </w:r>
      <w:r>
        <w:rPr>
          <w:color w:val="000000"/>
        </w:rPr>
        <w:t>“ (</w:t>
      </w:r>
      <w:r w:rsidRPr="00526468">
        <w:rPr>
          <w:color w:val="000000"/>
        </w:rPr>
        <w:t xml:space="preserve">nacionalinis </w:t>
      </w:r>
      <w:r>
        <w:rPr>
          <w:color w:val="000000"/>
        </w:rPr>
        <w:t xml:space="preserve">baigiamas turas vyko virtualiai) </w:t>
      </w:r>
      <w:r w:rsidRPr="001A3142">
        <w:rPr>
          <w:color w:val="000000"/>
        </w:rPr>
        <w:t xml:space="preserve">Miežiškių kultūros centro mėgėjų teatro spektaklis „Kaip visi </w:t>
      </w:r>
      <w:r w:rsidRPr="00A86E89">
        <w:t xml:space="preserve">žmonės" (scenarijaus autorė ir režisierė Jurga Švagždienė) pripažintas vienu geriausių Lietuvoje. </w:t>
      </w:r>
    </w:p>
    <w:p w14:paraId="74C8A6E6" w14:textId="77777777" w:rsidR="00586D11" w:rsidRPr="00A86E89" w:rsidRDefault="00586D11" w:rsidP="00586D11">
      <w:r w:rsidRPr="00A86E89">
        <w:t>Vilniuje vyko Lietuvos linijinių šokių federacijos organizuotas Nacionalinio reitingo linijinių SOLO ir šokių komandų festivalis</w:t>
      </w:r>
      <w:r>
        <w:t>-</w:t>
      </w:r>
      <w:r w:rsidRPr="00A86E89">
        <w:t xml:space="preserve">varžybos „Vilniaus taurė 2020“. Jose dalyvavo daugiau </w:t>
      </w:r>
      <w:r>
        <w:t>kaip</w:t>
      </w:r>
      <w:r w:rsidRPr="00A86E89">
        <w:t xml:space="preserve"> 80 linijinių šokių kolektyvų. I vietą už privalomą programą laimėjo Šilagalio kultūros centro Katinų padalinio šokių kolektyvas „Katės“ (vadovė Lina Veršelienė). I vietą už laisvą programą – Tiltagalių kultūros centro šokių kolektyvas ,,Širšės“ (vadovė Lina Veršelienė).</w:t>
      </w:r>
    </w:p>
    <w:p w14:paraId="50B7B1FA" w14:textId="77777777" w:rsidR="00586D11" w:rsidRDefault="00586D11" w:rsidP="00586D11">
      <w:pPr>
        <w:ind w:firstLine="0"/>
      </w:pPr>
    </w:p>
    <w:p w14:paraId="26BCCD2B" w14:textId="77777777" w:rsidR="005D2FF0" w:rsidRPr="00533589" w:rsidRDefault="005D2FF0" w:rsidP="00D97182">
      <w:pPr>
        <w:pStyle w:val="Antrats1"/>
      </w:pPr>
      <w:r w:rsidRPr="00533589">
        <w:t>XXI SKYRIUS</w:t>
      </w:r>
    </w:p>
    <w:p w14:paraId="7D5A9200" w14:textId="3417B600" w:rsidR="00BD520D" w:rsidRPr="00533589" w:rsidRDefault="00BD520D" w:rsidP="00D97182">
      <w:pPr>
        <w:pStyle w:val="Antrats1"/>
      </w:pPr>
      <w:r w:rsidRPr="00533589">
        <w:t>SPORTAS</w:t>
      </w:r>
    </w:p>
    <w:p w14:paraId="3FA2C285" w14:textId="77777777" w:rsidR="00546E27" w:rsidRDefault="00546E27" w:rsidP="00586D11"/>
    <w:p w14:paraId="1164F991" w14:textId="4B560FA3" w:rsidR="00586D11" w:rsidRPr="00533589" w:rsidRDefault="00586D11" w:rsidP="00586D11">
      <w:r w:rsidRPr="00533589">
        <w:t>Seniūnijose dirba 13 sporto metodininkų, organizuota 20 sporto renginių. Dalytauta 60 šalies ir 11 tarptautini</w:t>
      </w:r>
      <w:r>
        <w:t>ų</w:t>
      </w:r>
      <w:r w:rsidRPr="00533589">
        <w:t xml:space="preserve"> sporto rengini</w:t>
      </w:r>
      <w:r>
        <w:t>ų</w:t>
      </w:r>
      <w:r w:rsidRPr="00533589">
        <w:t>.</w:t>
      </w:r>
    </w:p>
    <w:p w14:paraId="69C6FBA7" w14:textId="77777777" w:rsidR="00586D11" w:rsidRPr="00183D29" w:rsidRDefault="00586D11" w:rsidP="00586D11">
      <w:r w:rsidRPr="00183D29">
        <w:t>Paįstryje organizuotos atviros svarsčių kilnojimo varžybos Lietuvos svarsčių kilnojimo federacijos įkūrėjo Kazimiero Paltaroko taurei laimėti.</w:t>
      </w:r>
      <w:r>
        <w:t xml:space="preserve"> </w:t>
      </w:r>
      <w:r w:rsidRPr="00183D29">
        <w:t>Antrą kartą Naujamiestyje vyko Lietuvos kalnų dviračių maratonas, kuriame dalyvavo apie 350 dalyvių iš visos Lietuvos, sveči</w:t>
      </w:r>
      <w:r>
        <w:t>ų</w:t>
      </w:r>
      <w:r w:rsidRPr="00183D29">
        <w:t xml:space="preserve"> iš Latvijos.</w:t>
      </w:r>
      <w:r>
        <w:t xml:space="preserve"> </w:t>
      </w:r>
      <w:r w:rsidRPr="00183D29">
        <w:t>Genėtiniuose vyko tarptautinės FAI2 parasparnių varžybos „Aukštaitijos taurė 2020“ (38 dalyviai</w:t>
      </w:r>
      <w:r>
        <w:t>,</w:t>
      </w:r>
      <w:r w:rsidRPr="00183D29">
        <w:t xml:space="preserve"> </w:t>
      </w:r>
      <w:r>
        <w:t xml:space="preserve">iš jų </w:t>
      </w:r>
      <w:r w:rsidRPr="00183D29">
        <w:t>5 latviai, 2 estai).</w:t>
      </w:r>
    </w:p>
    <w:p w14:paraId="11B1168E" w14:textId="2BEF34CA" w:rsidR="00586D11" w:rsidRPr="00183D29" w:rsidRDefault="00586D11" w:rsidP="00586D11">
      <w:pPr>
        <w:rPr>
          <w:bCs/>
        </w:rPr>
      </w:pPr>
      <w:r>
        <w:t>Puikūs sportininkų pasiekimai</w:t>
      </w:r>
      <w:r w:rsidRPr="00512D02">
        <w:t>.</w:t>
      </w:r>
      <w:r w:rsidRPr="00186741">
        <w:rPr>
          <w:i/>
        </w:rPr>
        <w:t xml:space="preserve"> </w:t>
      </w:r>
      <w:r w:rsidRPr="00183D29">
        <w:t>Boksas</w:t>
      </w:r>
      <w:r>
        <w:t>:</w:t>
      </w:r>
      <w:r w:rsidRPr="00183D29">
        <w:t xml:space="preserve"> Marius Vyšniauskas – 2020 m. Lietuvos suaugusiųjų bokso čempionatas (I vieta); 17-ą kartą Lietuvos č</w:t>
      </w:r>
      <w:r>
        <w:t xml:space="preserve">empionas, tai Lietuvos rekordas; </w:t>
      </w:r>
      <w:r w:rsidRPr="00183D29">
        <w:t>Vaida Masiokaitė – 2020 m. Lietuvos suaugusiųjų bokso čempionatas (I vieta);</w:t>
      </w:r>
      <w:r>
        <w:t xml:space="preserve"> </w:t>
      </w:r>
      <w:r w:rsidRPr="00183D29">
        <w:t>Lukas Brazdžiūnas – 2020 m. Lietuvos Respublikos rajonų suaugusiųjų ir jaunimo bokso čempionatas (I vieta);</w:t>
      </w:r>
      <w:r>
        <w:t xml:space="preserve"> </w:t>
      </w:r>
      <w:r w:rsidRPr="00183D29">
        <w:t>Vakaris Motieka – 2020 m. Lietuvos Respublikos rajonų jaunių bokso čempionatas (I vieta);</w:t>
      </w:r>
      <w:r>
        <w:t xml:space="preserve"> </w:t>
      </w:r>
      <w:r w:rsidRPr="00183D29">
        <w:t>Benita Mackevičiūtė – 2020 m. Lietuvos Respublikos rajonų jaunių bokso čempionatas (I vieta);</w:t>
      </w:r>
      <w:r>
        <w:t xml:space="preserve"> </w:t>
      </w:r>
      <w:r w:rsidRPr="00183D29">
        <w:t>Titas Stongvila – 2020 m. Lietuvos Respublikos rajonų jaunių bokso čempionatas (II vieta);</w:t>
      </w:r>
      <w:r>
        <w:t xml:space="preserve"> </w:t>
      </w:r>
      <w:r w:rsidRPr="00183D29">
        <w:t>Simonas Urbonavičius – 2020 m. Lietuvos suaugusiųjų bokso čempionatas (III vieta).</w:t>
      </w:r>
      <w:r>
        <w:t xml:space="preserve"> </w:t>
      </w:r>
      <w:r w:rsidRPr="00183D29">
        <w:t>Dviračių sportas</w:t>
      </w:r>
      <w:r>
        <w:t>:</w:t>
      </w:r>
      <w:r w:rsidRPr="00183D29">
        <w:t xml:space="preserve"> Gabrielius Kundrotas – 2020 m. Lietuvos treko čempionatas (I vieta);</w:t>
      </w:r>
      <w:r>
        <w:t xml:space="preserve"> </w:t>
      </w:r>
      <w:r w:rsidRPr="00183D29">
        <w:t>Gabija Gustaitė – 2020 m. Lietuvos treko čempionatas (I vieta);</w:t>
      </w:r>
      <w:r>
        <w:t xml:space="preserve"> </w:t>
      </w:r>
      <w:r w:rsidRPr="00183D29">
        <w:t>Renaldas Keliauskas – 2020 m. Lietuvos treko čempionatas (II vieta);</w:t>
      </w:r>
      <w:r>
        <w:t xml:space="preserve"> </w:t>
      </w:r>
      <w:r w:rsidRPr="00183D29">
        <w:t>Viktorija Šumskytė – 2020 m. Lietuvos treko čempionatas (II vieta);</w:t>
      </w:r>
      <w:r>
        <w:t xml:space="preserve"> </w:t>
      </w:r>
      <w:r w:rsidRPr="00183D29">
        <w:t>Vigailė Budreckytė – 2020 m. Lietuvos vaikų ir jaunučių plento čempionatas (II vieta).</w:t>
      </w:r>
      <w:r>
        <w:t xml:space="preserve"> </w:t>
      </w:r>
      <w:r w:rsidRPr="00183D29">
        <w:t>Krepšinis</w:t>
      </w:r>
      <w:r>
        <w:t>:</w:t>
      </w:r>
      <w:r w:rsidRPr="00183D29">
        <w:t xml:space="preserve"> Velžio krepšinio klubo komanda (II vieta), Trakiškio „Aukštaitijos Akmenys 35+“ komanda (II vieta), Paįstrio komanda „Kvieta“ (II vieta) – </w:t>
      </w:r>
      <w:r w:rsidRPr="00183D29">
        <w:rPr>
          <w:bCs/>
        </w:rPr>
        <w:t xml:space="preserve">2019–2020 m. </w:t>
      </w:r>
      <w:r w:rsidRPr="00183D29">
        <w:t>Mažų mies</w:t>
      </w:r>
      <w:r w:rsidRPr="00183D29">
        <w:rPr>
          <w:bCs/>
        </w:rPr>
        <w:t>telių krepšinio lygos čempionatas</w:t>
      </w:r>
      <w:r>
        <w:rPr>
          <w:bCs/>
        </w:rPr>
        <w:t xml:space="preserve">: </w:t>
      </w:r>
      <w:r w:rsidRPr="00183D29">
        <w:t>Krekenavos komanda „Tėvynė“ – 2020 m. Lietuvos krepšinio 3 prieš 3</w:t>
      </w:r>
      <w:r w:rsidRPr="00183D29">
        <w:rPr>
          <w:bCs/>
        </w:rPr>
        <w:t xml:space="preserve"> čempionatas</w:t>
      </w:r>
      <w:r w:rsidRPr="00183D29">
        <w:t xml:space="preserve"> (II vieta).</w:t>
      </w:r>
      <w:r>
        <w:t xml:space="preserve"> </w:t>
      </w:r>
      <w:r w:rsidRPr="00183D29">
        <w:t>Kultūrizmas</w:t>
      </w:r>
      <w:r>
        <w:t>:</w:t>
      </w:r>
      <w:r w:rsidRPr="00183D29">
        <w:t xml:space="preserve"> Remigijus Čiplys – 2020 m. tarptautinės kultūrizmo varžybos „Gintarinio prizo taurė“ (I vieta).</w:t>
      </w:r>
      <w:r>
        <w:t xml:space="preserve"> </w:t>
      </w:r>
      <w:r w:rsidRPr="00183D29">
        <w:t>Motociklų sportas</w:t>
      </w:r>
      <w:r>
        <w:t>:</w:t>
      </w:r>
      <w:r w:rsidRPr="00183D29">
        <w:t xml:space="preserve"> Rojus Zaborskis – motokroso varžybos „Lietuvos taurė 2020“ (II vieta).</w:t>
      </w:r>
      <w:r>
        <w:t xml:space="preserve"> </w:t>
      </w:r>
      <w:r w:rsidRPr="00183D29">
        <w:t>Orientavimosi sportas</w:t>
      </w:r>
      <w:r>
        <w:t>:</w:t>
      </w:r>
      <w:r w:rsidRPr="00183D29">
        <w:t xml:space="preserve"> Dominykas Dulius – 2020 m. Lietuvos orientavimosi sporto bėgte čempionatas sprinto ir mišrių sprin</w:t>
      </w:r>
      <w:r>
        <w:t xml:space="preserve">to estafečių rungtyse (I vieta); </w:t>
      </w:r>
      <w:r w:rsidRPr="00183D29">
        <w:t>Deivis Tarulis – 2020 m. Lietuvos orientavimosi sporto bėgte čempio</w:t>
      </w:r>
      <w:r>
        <w:t xml:space="preserve">natas sprinto trasoje (I vieta); </w:t>
      </w:r>
      <w:r w:rsidRPr="00183D29">
        <w:t>Rokas Barauskas – 2020 m. Lietuvos orientavimosi sporto bėgte čempiona</w:t>
      </w:r>
      <w:r>
        <w:t xml:space="preserve">tas naktinėje trasoje (I vieta); </w:t>
      </w:r>
      <w:r w:rsidRPr="00183D29">
        <w:t>Darius Mitrikas – 2020 m. Lietuvos jaunimo, suaugusiųjų ir veteranų orientavimosi sporto bėgte sprinto, mišrių sprinto estafečių, vidutinės, ilgos ir estafečių čempionata</w:t>
      </w:r>
      <w:r>
        <w:t xml:space="preserve">i (I vieta); </w:t>
      </w:r>
      <w:r w:rsidRPr="00183D29">
        <w:t xml:space="preserve">Dovydas Kaušakys – </w:t>
      </w:r>
      <w:r>
        <w:t xml:space="preserve">„Lietuvos taurė 2020“ (I vieta); </w:t>
      </w:r>
      <w:r w:rsidRPr="00183D29">
        <w:t>Paulius Barauskas – Lietuvos orientavimosi sporto bėgte č</w:t>
      </w:r>
      <w:r>
        <w:t xml:space="preserve">empionatas estafetė (III vieta); </w:t>
      </w:r>
      <w:r w:rsidRPr="00183D29">
        <w:t>Rytis Petraitis – Lietuvos orientavimosi sporto bėgte č</w:t>
      </w:r>
      <w:r>
        <w:t xml:space="preserve">empionatas estafetė (III vieta); </w:t>
      </w:r>
      <w:r w:rsidRPr="00183D29">
        <w:t>Karina Jasūdaitė – Lietuvos orientavimosi sporto bėgte čempionatas ilgoje trasoje (III vieta).</w:t>
      </w:r>
      <w:r>
        <w:t xml:space="preserve"> </w:t>
      </w:r>
      <w:r w:rsidRPr="00183D29">
        <w:t>Svarsčių kilnojimas</w:t>
      </w:r>
      <w:r>
        <w:t>:</w:t>
      </w:r>
      <w:r w:rsidRPr="00183D29">
        <w:t xml:space="preserve"> Rūta Sindikevičienė – Baltijos šalių svarsčių kilnojimo čempionatas (I vieta);</w:t>
      </w:r>
      <w:r>
        <w:t xml:space="preserve"> </w:t>
      </w:r>
      <w:r w:rsidRPr="00183D29">
        <w:t>Danutė Šalkauskaitė – XXII atviras Lietuvos svarsčių kilnojimo federacijos dvikovės čempionatas (I vieta);</w:t>
      </w:r>
      <w:r>
        <w:t xml:space="preserve"> </w:t>
      </w:r>
      <w:r w:rsidRPr="00183D29">
        <w:t>Valentina Šalkauskaitė – XXII atviras Lietuvos svarsčių kilnojimo federacijos dvikovės čempionatas (I vieta);</w:t>
      </w:r>
      <w:r>
        <w:t xml:space="preserve"> </w:t>
      </w:r>
      <w:r w:rsidRPr="00183D29">
        <w:t xml:space="preserve">Ovidijus Tarutis – VIII Lietuvos svarsčių kilnojimo federacijos ilgo </w:t>
      </w:r>
      <w:r w:rsidRPr="00183D29">
        <w:lastRenderedPageBreak/>
        <w:t>ciklo čempionatas (II vieta);</w:t>
      </w:r>
      <w:r>
        <w:t xml:space="preserve"> </w:t>
      </w:r>
      <w:r w:rsidRPr="00183D29">
        <w:t>Mantas Rudys – VIII Lietuvos svarsčių kilnojimo federacijos ilgo ciklo čempionatas (III vieta).</w:t>
      </w:r>
      <w:r>
        <w:t xml:space="preserve"> </w:t>
      </w:r>
      <w:r w:rsidRPr="00183D29">
        <w:t>Turizmo technika</w:t>
      </w:r>
      <w:r>
        <w:t>:</w:t>
      </w:r>
      <w:r w:rsidRPr="00183D29">
        <w:t xml:space="preserve"> Raguvos gimnazijos vaikų komanda – 2020 m. Lietuvos mokinių turizmo technikos čempionatas (I vieta);</w:t>
      </w:r>
      <w:r>
        <w:t xml:space="preserve"> </w:t>
      </w:r>
      <w:r w:rsidRPr="00183D29">
        <w:t>Raguvos gimnazijos pradinukų komanda –</w:t>
      </w:r>
      <w:r w:rsidR="00546E27" w:rsidRPr="00577DD0">
        <w:rPr>
          <w:rFonts w:cs="Times New Roman"/>
          <w:szCs w:val="24"/>
        </w:rPr>
        <w:br/>
      </w:r>
      <w:r w:rsidRPr="00183D29">
        <w:t xml:space="preserve">2020 m. Lietuvos mokinių turizmo technikos </w:t>
      </w:r>
      <w:r>
        <w:t xml:space="preserve">varžybų </w:t>
      </w:r>
      <w:r w:rsidRPr="00183D29">
        <w:t>čempionatas (I vieta).</w:t>
      </w:r>
      <w:r>
        <w:t xml:space="preserve"> </w:t>
      </w:r>
      <w:r w:rsidRPr="00183D29">
        <w:rPr>
          <w:bCs/>
        </w:rPr>
        <w:t>Virvės traukimas</w:t>
      </w:r>
      <w:r>
        <w:rPr>
          <w:bCs/>
        </w:rPr>
        <w:t>:</w:t>
      </w:r>
      <w:r w:rsidRPr="00183D29">
        <w:rPr>
          <w:bCs/>
        </w:rPr>
        <w:t xml:space="preserve"> Velžio gimnazijos komanda – 2020 m. Lietuvos uždarų patalpų virvės traukimo čempionatas (II vieta).</w:t>
      </w:r>
    </w:p>
    <w:p w14:paraId="5F269107" w14:textId="77777777" w:rsidR="0019168B" w:rsidRDefault="0019168B" w:rsidP="00802908"/>
    <w:p w14:paraId="020A756B" w14:textId="66474B5B" w:rsidR="00ED35A5" w:rsidRPr="00ED35A5" w:rsidRDefault="00ED35A5" w:rsidP="00ED35A5">
      <w:pPr>
        <w:pStyle w:val="Antrats1"/>
      </w:pPr>
      <w:r w:rsidRPr="00ED35A5">
        <w:t>XXII SKYRIUS</w:t>
      </w:r>
    </w:p>
    <w:p w14:paraId="6CDD1AF6" w14:textId="384C4A79" w:rsidR="00ED35A5" w:rsidRPr="00ED35A5" w:rsidRDefault="00ED35A5" w:rsidP="00ED35A5">
      <w:pPr>
        <w:pStyle w:val="Heading1"/>
        <w:ind w:firstLine="0"/>
        <w:rPr>
          <w:szCs w:val="24"/>
        </w:rPr>
      </w:pPr>
      <w:r w:rsidRPr="00ED35A5">
        <w:rPr>
          <w:szCs w:val="24"/>
        </w:rPr>
        <w:t>VIEŠOJI BIBLIOTEKA</w:t>
      </w:r>
    </w:p>
    <w:p w14:paraId="25168AF2" w14:textId="77777777" w:rsidR="00ED35A5" w:rsidRDefault="00ED35A5" w:rsidP="00802908">
      <w:pPr>
        <w:rPr>
          <w:rFonts w:cs="Arial"/>
          <w:szCs w:val="24"/>
        </w:rPr>
      </w:pPr>
    </w:p>
    <w:p w14:paraId="165CAD59"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Panevėžio rajone 2020 metais veikė Viešoji biblioteka ir 35 kaimo bibliotekos (viena iš jų biblioteka</w:t>
      </w:r>
      <w:r>
        <w:rPr>
          <w:rFonts w:eastAsia="Calibri" w:cs="Times New Roman"/>
          <w:noProof w:val="0"/>
          <w:kern w:val="0"/>
          <w:szCs w:val="24"/>
          <w:lang w:eastAsia="en-US"/>
        </w:rPr>
        <w:t>-</w:t>
      </w:r>
      <w:r w:rsidRPr="00ED35A5">
        <w:rPr>
          <w:rFonts w:eastAsia="Calibri" w:cs="Times New Roman"/>
          <w:noProof w:val="0"/>
          <w:kern w:val="0"/>
          <w:szCs w:val="24"/>
          <w:lang w:eastAsia="en-US"/>
        </w:rPr>
        <w:t>UDC). Prie bibliotekos veikia 3 literatūriniai muziejai ( M. Grigonio, J</w:t>
      </w:r>
      <w:r>
        <w:rPr>
          <w:rFonts w:eastAsia="Calibri" w:cs="Times New Roman"/>
          <w:noProof w:val="0"/>
          <w:kern w:val="0"/>
          <w:szCs w:val="24"/>
          <w:lang w:eastAsia="en-US"/>
        </w:rPr>
        <w:t>uozo</w:t>
      </w:r>
      <w:r w:rsidRPr="00ED35A5">
        <w:rPr>
          <w:rFonts w:eastAsia="Calibri" w:cs="Times New Roman"/>
          <w:noProof w:val="0"/>
          <w:kern w:val="0"/>
          <w:szCs w:val="24"/>
          <w:lang w:eastAsia="en-US"/>
        </w:rPr>
        <w:t xml:space="preserve"> Tumo</w:t>
      </w:r>
      <w:r>
        <w:rPr>
          <w:rFonts w:eastAsia="Calibri" w:cs="Times New Roman"/>
          <w:noProof w:val="0"/>
          <w:kern w:val="0"/>
          <w:szCs w:val="24"/>
          <w:lang w:eastAsia="en-US"/>
        </w:rPr>
        <w:t>-</w:t>
      </w:r>
      <w:r w:rsidRPr="00ED35A5">
        <w:rPr>
          <w:rFonts w:eastAsia="Calibri" w:cs="Times New Roman"/>
          <w:noProof w:val="0"/>
          <w:kern w:val="0"/>
          <w:szCs w:val="24"/>
          <w:lang w:eastAsia="en-US"/>
        </w:rPr>
        <w:t>Vaižganto ir knygnešių</w:t>
      </w:r>
      <w:r w:rsidRPr="002266FF">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Ustronė</w:t>
      </w:r>
      <w:r>
        <w:rPr>
          <w:rFonts w:eastAsia="Calibri" w:cs="Times New Roman"/>
          <w:noProof w:val="0"/>
          <w:kern w:val="0"/>
          <w:szCs w:val="24"/>
          <w:lang w:eastAsia="en-US"/>
        </w:rPr>
        <w:t>je</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Puzinišk</w:t>
      </w:r>
      <w:r>
        <w:rPr>
          <w:rFonts w:eastAsia="Calibri" w:cs="Times New Roman"/>
          <w:noProof w:val="0"/>
          <w:kern w:val="0"/>
          <w:szCs w:val="24"/>
          <w:lang w:eastAsia="en-US"/>
        </w:rPr>
        <w:t>io</w:t>
      </w:r>
      <w:proofErr w:type="spellEnd"/>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 xml:space="preserve">muziejus – </w:t>
      </w:r>
      <w:r w:rsidRPr="00ED35A5">
        <w:rPr>
          <w:rFonts w:eastAsia="Calibri" w:cs="Times New Roman"/>
          <w:noProof w:val="0"/>
          <w:kern w:val="0"/>
          <w:szCs w:val="24"/>
          <w:lang w:eastAsia="en-US"/>
        </w:rPr>
        <w:t>G</w:t>
      </w:r>
      <w:r>
        <w:rPr>
          <w:rFonts w:eastAsia="Calibri" w:cs="Times New Roman"/>
          <w:noProof w:val="0"/>
          <w:kern w:val="0"/>
          <w:szCs w:val="24"/>
          <w:lang w:eastAsia="en-US"/>
        </w:rPr>
        <w:t>abrielės</w:t>
      </w:r>
      <w:r w:rsidRPr="00ED35A5">
        <w:rPr>
          <w:rFonts w:eastAsia="Calibri" w:cs="Times New Roman"/>
          <w:noProof w:val="0"/>
          <w:kern w:val="0"/>
          <w:szCs w:val="24"/>
          <w:lang w:eastAsia="en-US"/>
        </w:rPr>
        <w:t xml:space="preserve">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Bitės gimtinė). Bibliotekų išlaikymui: </w:t>
      </w:r>
      <w:r>
        <w:rPr>
          <w:rFonts w:eastAsia="Calibri" w:cs="Times New Roman"/>
          <w:noProof w:val="0"/>
          <w:kern w:val="0"/>
          <w:szCs w:val="24"/>
          <w:lang w:eastAsia="en-US"/>
        </w:rPr>
        <w:t>s</w:t>
      </w:r>
      <w:r w:rsidRPr="00ED35A5">
        <w:rPr>
          <w:rFonts w:eastAsia="Calibri" w:cs="Times New Roman"/>
          <w:noProof w:val="0"/>
          <w:kern w:val="0"/>
          <w:szCs w:val="24"/>
          <w:lang w:eastAsia="en-US"/>
        </w:rPr>
        <w:t>avivaldybės biudžeto lėšos –</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 xml:space="preserve">987 100 Eur, </w:t>
      </w:r>
      <w:r>
        <w:rPr>
          <w:rFonts w:eastAsia="Calibri" w:cs="Times New Roman"/>
          <w:noProof w:val="0"/>
          <w:kern w:val="0"/>
          <w:szCs w:val="24"/>
          <w:lang w:eastAsia="en-US"/>
        </w:rPr>
        <w:t>v</w:t>
      </w:r>
      <w:r w:rsidRPr="00ED35A5">
        <w:rPr>
          <w:rFonts w:eastAsia="Calibri" w:cs="Times New Roman"/>
          <w:noProof w:val="0"/>
          <w:kern w:val="0"/>
          <w:szCs w:val="24"/>
          <w:lang w:eastAsia="en-US"/>
        </w:rPr>
        <w:t>alstybės biudžeto lėšos – 75 715 Eur, ES lėšos – 6 640 Eur.</w:t>
      </w:r>
    </w:p>
    <w:p w14:paraId="7C72EC78"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Rajono bibliotekose per metus užsiregistravo ir skaitė 6257</w:t>
      </w:r>
      <w:r w:rsidRPr="00ED35A5">
        <w:rPr>
          <w:rFonts w:eastAsia="Calibri" w:cs="Times New Roman"/>
          <w:noProof w:val="0"/>
          <w:color w:val="FF0000"/>
          <w:kern w:val="0"/>
          <w:szCs w:val="24"/>
          <w:lang w:eastAsia="en-US"/>
        </w:rPr>
        <w:t xml:space="preserve"> </w:t>
      </w:r>
      <w:r w:rsidRPr="00ED35A5">
        <w:rPr>
          <w:rFonts w:eastAsia="Calibri" w:cs="Times New Roman"/>
          <w:noProof w:val="0"/>
          <w:kern w:val="0"/>
          <w:szCs w:val="24"/>
          <w:lang w:eastAsia="en-US"/>
        </w:rPr>
        <w:t>skaitytojai. Vaikų skaitytojų skaičius – 1839. Per metus bibliotekose užregistruota 78 928 apsilankym</w:t>
      </w:r>
      <w:r>
        <w:rPr>
          <w:rFonts w:eastAsia="Calibri" w:cs="Times New Roman"/>
          <w:noProof w:val="0"/>
          <w:kern w:val="0"/>
          <w:szCs w:val="24"/>
          <w:lang w:eastAsia="en-US"/>
        </w:rPr>
        <w:t>ai</w:t>
      </w:r>
      <w:r w:rsidRPr="00ED35A5">
        <w:rPr>
          <w:rFonts w:eastAsia="Calibri" w:cs="Times New Roman"/>
          <w:noProof w:val="0"/>
          <w:kern w:val="0"/>
          <w:szCs w:val="24"/>
          <w:lang w:eastAsia="en-US"/>
        </w:rPr>
        <w:t>. Bendras visų rajono bibliotekų knygų fondas yra 221 500 egz. leidinių. Bibliotekų lankytojams išduota 224 808 egz. leidinių.</w:t>
      </w:r>
    </w:p>
    <w:p w14:paraId="5FE6C030" w14:textId="08B8B55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Per metus bibliotekų fondai papildyti gautais 8</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723 leidiniais ir kt. dokumentais už</w:t>
      </w:r>
      <w:r w:rsidR="00546E27" w:rsidRPr="00577DD0">
        <w:rPr>
          <w:rFonts w:cs="Times New Roman"/>
          <w:szCs w:val="24"/>
        </w:rPr>
        <w:br/>
      </w:r>
      <w:r w:rsidRPr="00ED35A5">
        <w:rPr>
          <w:rFonts w:eastAsia="Calibri" w:cs="Times New Roman"/>
          <w:noProof w:val="0"/>
          <w:kern w:val="0"/>
          <w:szCs w:val="24"/>
          <w:lang w:eastAsia="en-US"/>
        </w:rPr>
        <w:t>75 204 Eur, (iš jų 14 635 Eur periodikos prenumeratai). Iš Lietuvos kultūros ministerijos leidinių įsigijimui gauta 60 569 Eur</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kiti pinigai rėmėjų lėšos (nemokamai gauti leidiniai, parama, privalomas egzempliorius, skaitytojų dovanotos arba  atneštos vietoje pamestų, trūkumo dengimas). Iš rajono savivaldybės 2020 m. knygų  ir lėšų knygoms įsigyti nebuvo gauta. Tačiau biblioteka dalyvavo leidybos projekte ir gavo 500 Eur paramą</w:t>
      </w:r>
      <w:r>
        <w:rPr>
          <w:rFonts w:eastAsia="Calibri" w:cs="Times New Roman"/>
          <w:noProof w:val="0"/>
          <w:kern w:val="0"/>
          <w:szCs w:val="24"/>
          <w:lang w:eastAsia="en-US"/>
        </w:rPr>
        <w:t xml:space="preserve"> ir</w:t>
      </w:r>
      <w:r w:rsidRPr="00ED35A5">
        <w:rPr>
          <w:rFonts w:eastAsia="Calibri" w:cs="Times New Roman"/>
          <w:noProof w:val="0"/>
          <w:kern w:val="0"/>
          <w:szCs w:val="24"/>
          <w:lang w:eastAsia="en-US"/>
        </w:rPr>
        <w:t xml:space="preserve"> išleido P. Juknevičiaus parengtą leidinį „Karsakiškio seniūnijos gyvenamosios vietos</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A</w:t>
      </w:r>
      <w:r w:rsidRPr="00ED35A5">
        <w:rPr>
          <w:rFonts w:eastAsia="Calibri" w:cs="Times New Roman"/>
          <w:noProof w:val="0"/>
          <w:kern w:val="0"/>
          <w:szCs w:val="24"/>
          <w:lang w:eastAsia="en-US"/>
        </w:rPr>
        <w:t>dministracinis</w:t>
      </w:r>
      <w:r>
        <w:rPr>
          <w:rFonts w:eastAsia="Calibri" w:cs="Times New Roman"/>
          <w:noProof w:val="0"/>
          <w:kern w:val="0"/>
          <w:szCs w:val="24"/>
          <w:lang w:eastAsia="en-US"/>
        </w:rPr>
        <w:t>-i</w:t>
      </w:r>
      <w:r w:rsidRPr="00ED35A5">
        <w:rPr>
          <w:rFonts w:eastAsia="Calibri" w:cs="Times New Roman"/>
          <w:noProof w:val="0"/>
          <w:kern w:val="0"/>
          <w:szCs w:val="24"/>
          <w:lang w:eastAsia="en-US"/>
        </w:rPr>
        <w:t>storinis žinynas“.</w:t>
      </w:r>
    </w:p>
    <w:p w14:paraId="3267D05F"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Bibliotekose skaitytojams pateikta 317 periodinės spaudos leidinių, dalis leidinių gauta iš rėmėjų. Daugiausia leidiniais rėmė Lietuvos </w:t>
      </w:r>
      <w:r>
        <w:rPr>
          <w:rFonts w:eastAsia="Calibri" w:cs="Times New Roman"/>
          <w:noProof w:val="0"/>
          <w:kern w:val="0"/>
          <w:szCs w:val="24"/>
          <w:lang w:eastAsia="en-US"/>
        </w:rPr>
        <w:t>k</w:t>
      </w:r>
      <w:r w:rsidRPr="00ED35A5">
        <w:rPr>
          <w:rFonts w:eastAsia="Calibri" w:cs="Times New Roman"/>
          <w:noProof w:val="0"/>
          <w:kern w:val="0"/>
          <w:szCs w:val="24"/>
          <w:lang w:eastAsia="en-US"/>
        </w:rPr>
        <w:t>ultūros ministerija, Lietuvos kultūros taryba, fondas „Švieskime vaikus“, Spaudos, radijo ir televizijos rėmimo fondas. Rajono savivaldybė laikraščių ir žurnalų prenumeratai skyrė 14 635 Eur.</w:t>
      </w:r>
    </w:p>
    <w:p w14:paraId="53B1ABAB" w14:textId="77777777" w:rsidR="00586D11" w:rsidRPr="00ED35A5" w:rsidRDefault="00586D11" w:rsidP="00586D11">
      <w:pPr>
        <w:suppressAutoHyphens w:val="0"/>
        <w:rPr>
          <w:rFonts w:cs="Times New Roman"/>
          <w:noProof w:val="0"/>
          <w:color w:val="000000"/>
          <w:kern w:val="0"/>
          <w:szCs w:val="24"/>
          <w:lang w:eastAsia="en-US"/>
        </w:rPr>
      </w:pPr>
      <w:r w:rsidRPr="00ED35A5">
        <w:rPr>
          <w:rFonts w:eastAsia="Calibri" w:cs="Times New Roman"/>
          <w:noProof w:val="0"/>
          <w:kern w:val="0"/>
          <w:szCs w:val="24"/>
          <w:lang w:eastAsia="en-US"/>
        </w:rPr>
        <w:t>Rajono bibliotekose padaugėjo darbo vietų skaitytojams, dabar jų yra 434, iš jų 247 kompiuterinės darbo vietos, prijungtos prie interneto. Panevėžio rajono savivaldybė su Lietuvos nacionaline Martyno Mažvydo biblioteka pasirašė bendradarbiavimo sutartį, pagal kurią vykd</w:t>
      </w:r>
      <w:r>
        <w:rPr>
          <w:rFonts w:eastAsia="Calibri" w:cs="Times New Roman"/>
          <w:noProof w:val="0"/>
          <w:kern w:val="0"/>
          <w:szCs w:val="24"/>
          <w:lang w:eastAsia="en-US"/>
        </w:rPr>
        <w:t>ė</w:t>
      </w:r>
      <w:r w:rsidRPr="00ED35A5">
        <w:rPr>
          <w:rFonts w:eastAsia="Calibri" w:cs="Times New Roman"/>
          <w:noProof w:val="0"/>
          <w:kern w:val="0"/>
          <w:szCs w:val="24"/>
          <w:lang w:eastAsia="en-US"/>
        </w:rPr>
        <w:t xml:space="preserve"> projektą „Gyventojų skatinimas išmaniai naudotis internetu atnaujintoje viešosios interneto prieigos infrastruktūroje“. Bibliotekose jau įvykdyti du iš trijų  kompiuterinės įrangos atnaujinimo etap</w:t>
      </w:r>
      <w:r>
        <w:rPr>
          <w:rFonts w:eastAsia="Calibri" w:cs="Times New Roman"/>
          <w:noProof w:val="0"/>
          <w:kern w:val="0"/>
          <w:szCs w:val="24"/>
          <w:lang w:eastAsia="en-US"/>
        </w:rPr>
        <w:t>ų</w:t>
      </w:r>
      <w:r w:rsidRPr="00ED35A5">
        <w:rPr>
          <w:rFonts w:eastAsia="Calibri" w:cs="Times New Roman"/>
          <w:noProof w:val="0"/>
          <w:kern w:val="0"/>
          <w:szCs w:val="24"/>
          <w:lang w:eastAsia="en-US"/>
        </w:rPr>
        <w:t>. Dar dešimtyje bibliotekų gauti naujos techninės įrangos bei interneto paketai. Atnaujinta dešimties bibliotekų kompiuterinė įranga bei gauta 10 televizorių prie įrangos paketų. Viešojoje bibliotekoje yra specifinės įrangos paketai, skirti naudoti visose rajono bibliotekose. Tai Inžinerinis, Kūrybinis ir Programavimo paketai. Iš jų populiariausias Programavimo paketas, kurio sudėtyje yra</w:t>
      </w:r>
      <w:r w:rsidRPr="00ED35A5">
        <w:rPr>
          <w:rFonts w:cs="Times New Roman"/>
          <w:noProof w:val="0"/>
          <w:color w:val="000000"/>
          <w:kern w:val="0"/>
          <w:szCs w:val="24"/>
          <w:lang w:eastAsia="en-US"/>
        </w:rPr>
        <w:t xml:space="preserve"> konstruktoriai, mikrokompiuterio rinkiniai, programuojamo </w:t>
      </w:r>
      <w:proofErr w:type="spellStart"/>
      <w:r w:rsidRPr="00ED35A5">
        <w:rPr>
          <w:rFonts w:cs="Times New Roman"/>
          <w:noProof w:val="0"/>
          <w:color w:val="000000"/>
          <w:kern w:val="0"/>
          <w:szCs w:val="24"/>
          <w:lang w:eastAsia="en-US"/>
        </w:rPr>
        <w:t>mikrokontrolerio</w:t>
      </w:r>
      <w:proofErr w:type="spellEnd"/>
      <w:r w:rsidRPr="00ED35A5">
        <w:rPr>
          <w:rFonts w:cs="Times New Roman"/>
          <w:noProof w:val="0"/>
          <w:color w:val="000000"/>
          <w:kern w:val="0"/>
          <w:szCs w:val="24"/>
          <w:lang w:eastAsia="en-US"/>
        </w:rPr>
        <w:t xml:space="preserve"> rinkiniai, </w:t>
      </w:r>
      <w:proofErr w:type="spellStart"/>
      <w:r w:rsidRPr="00ED35A5">
        <w:rPr>
          <w:rFonts w:cs="Times New Roman"/>
          <w:noProof w:val="0"/>
          <w:color w:val="000000"/>
          <w:kern w:val="0"/>
          <w:szCs w:val="24"/>
          <w:lang w:eastAsia="en-US"/>
        </w:rPr>
        <w:t>kompiuteriuko</w:t>
      </w:r>
      <w:proofErr w:type="spellEnd"/>
      <w:r w:rsidRPr="00ED35A5">
        <w:rPr>
          <w:rFonts w:cs="Times New Roman"/>
          <w:noProof w:val="0"/>
          <w:color w:val="000000"/>
          <w:kern w:val="0"/>
          <w:szCs w:val="24"/>
          <w:lang w:eastAsia="en-US"/>
        </w:rPr>
        <w:t xml:space="preserve"> rinkiniai, edukaciniai programuojami dronai.</w:t>
      </w:r>
      <w:r w:rsidRPr="00ED35A5">
        <w:rPr>
          <w:rFonts w:eastAsia="Calibri" w:cs="Times New Roman"/>
          <w:noProof w:val="0"/>
          <w:kern w:val="0"/>
          <w:szCs w:val="24"/>
          <w:lang w:eastAsia="en-US"/>
        </w:rPr>
        <w:t xml:space="preserve"> </w:t>
      </w:r>
      <w:r w:rsidRPr="00ED35A5">
        <w:rPr>
          <w:rFonts w:cs="Times New Roman"/>
          <w:noProof w:val="0"/>
          <w:color w:val="000000"/>
          <w:kern w:val="0"/>
          <w:szCs w:val="24"/>
          <w:lang w:eastAsia="en-US"/>
        </w:rPr>
        <w:t xml:space="preserve">Artimiausiu metu </w:t>
      </w:r>
      <w:r w:rsidRPr="00ED35A5">
        <w:rPr>
          <w:rFonts w:eastAsia="Calibri" w:cs="Times New Roman"/>
          <w:noProof w:val="0"/>
          <w:kern w:val="0"/>
          <w:szCs w:val="24"/>
          <w:lang w:eastAsia="en-US"/>
        </w:rPr>
        <w:t>visose rajono bibliotekose bus atnaujinta kompiuterinė įranga. Visose rajono bibliotekose darbuotojai gali naudotis planšetiniais kompiuteriais. Darbuotojams yra skirtos 64 kompiuterinės darbo vietos. Problema, kad daugelio darbuotojų kompiuteriai yra pasenę, projektas atnaujina tik vartotojams skirtą kompiuterinę įrangą. Vartotojai bibliotekose prie interneto jungėsi 28 827 kart</w:t>
      </w:r>
      <w:r>
        <w:rPr>
          <w:rFonts w:eastAsia="Calibri" w:cs="Times New Roman"/>
          <w:noProof w:val="0"/>
          <w:kern w:val="0"/>
          <w:szCs w:val="24"/>
          <w:lang w:eastAsia="en-US"/>
        </w:rPr>
        <w:t>us</w:t>
      </w:r>
      <w:r w:rsidRPr="00ED35A5">
        <w:rPr>
          <w:rFonts w:eastAsia="Calibri" w:cs="Times New Roman"/>
          <w:noProof w:val="0"/>
          <w:kern w:val="0"/>
          <w:szCs w:val="24"/>
          <w:lang w:eastAsia="en-US"/>
        </w:rPr>
        <w:t>. Visose kaimo bibliotekose veikia bevielio prisijungimo prie interneto (</w:t>
      </w:r>
      <w:proofErr w:type="spellStart"/>
      <w:r w:rsidRPr="00ED35A5">
        <w:rPr>
          <w:rFonts w:eastAsia="Calibri" w:cs="Times New Roman"/>
          <w:noProof w:val="0"/>
          <w:kern w:val="0"/>
          <w:szCs w:val="24"/>
          <w:lang w:eastAsia="en-US"/>
        </w:rPr>
        <w:t>Wi</w:t>
      </w:r>
      <w:proofErr w:type="spellEnd"/>
      <w:r w:rsidRPr="00ED35A5">
        <w:rPr>
          <w:rFonts w:eastAsia="Calibri" w:cs="Times New Roman"/>
          <w:noProof w:val="0"/>
          <w:kern w:val="0"/>
          <w:szCs w:val="24"/>
          <w:lang w:eastAsia="en-US"/>
        </w:rPr>
        <w:t>-Fi) paslauga, kuria naudojasi didelis lankytojų skaičius, ypač daug jungiamasi per mobiliuosius telefonus. Paskaičiuota, kad per metus jungtasi vidutiniškai apie 12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000 kartų. Bibliotekos vykdo projektą „Prisijungusi Lietuva“. Vykdant šį projektą gilinamos gyventojų darbo kompiuteriu žinios, mokomasi naudotis internetu, e</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valdžios paslaugomis. Per metus apmokyt</w:t>
      </w:r>
      <w:r>
        <w:rPr>
          <w:rFonts w:eastAsia="Calibri" w:cs="Times New Roman"/>
          <w:noProof w:val="0"/>
          <w:kern w:val="0"/>
          <w:szCs w:val="24"/>
          <w:lang w:eastAsia="en-US"/>
        </w:rPr>
        <w:t>a daugiau kaip</w:t>
      </w:r>
      <w:r w:rsidRPr="00ED35A5">
        <w:rPr>
          <w:rFonts w:eastAsia="Calibri" w:cs="Times New Roman"/>
          <w:noProof w:val="0"/>
          <w:kern w:val="0"/>
          <w:szCs w:val="24"/>
          <w:lang w:eastAsia="en-US"/>
        </w:rPr>
        <w:t xml:space="preserve"> 800 gyventojų.</w:t>
      </w:r>
    </w:p>
    <w:p w14:paraId="6213B32F"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lastRenderedPageBreak/>
        <w:t xml:space="preserve">Bibliotekai užprenumeruotos 3 lietuviškos duomenų bazės bei 4 tarptautinės </w:t>
      </w:r>
      <w:proofErr w:type="spellStart"/>
      <w:r w:rsidRPr="00ED35A5">
        <w:rPr>
          <w:rFonts w:eastAsia="Calibri" w:cs="Times New Roman"/>
          <w:noProof w:val="0"/>
          <w:kern w:val="0"/>
          <w:szCs w:val="24"/>
          <w:lang w:eastAsia="en-US"/>
        </w:rPr>
        <w:t>visateksčių</w:t>
      </w:r>
      <w:proofErr w:type="spellEnd"/>
      <w:r w:rsidRPr="00ED35A5">
        <w:rPr>
          <w:rFonts w:eastAsia="Calibri" w:cs="Times New Roman"/>
          <w:noProof w:val="0"/>
          <w:kern w:val="0"/>
          <w:szCs w:val="24"/>
          <w:lang w:eastAsia="en-US"/>
        </w:rPr>
        <w:t xml:space="preserve"> dokumentų duomenų bazės. Bibliotekos lankytojai naudojosi EBSCO </w:t>
      </w:r>
      <w:proofErr w:type="spellStart"/>
      <w:r w:rsidRPr="00ED35A5">
        <w:rPr>
          <w:rFonts w:eastAsia="Calibri" w:cs="Times New Roman"/>
          <w:noProof w:val="0"/>
          <w:kern w:val="0"/>
          <w:szCs w:val="24"/>
          <w:lang w:eastAsia="en-US"/>
        </w:rPr>
        <w:t>Publishing</w:t>
      </w:r>
      <w:proofErr w:type="spellEnd"/>
      <w:r w:rsidRPr="00ED35A5">
        <w:rPr>
          <w:rFonts w:eastAsia="Calibri" w:cs="Times New Roman"/>
          <w:noProof w:val="0"/>
          <w:kern w:val="0"/>
          <w:szCs w:val="24"/>
          <w:lang w:eastAsia="en-US"/>
        </w:rPr>
        <w:t xml:space="preserve"> – 8 duomenų bazių paket</w:t>
      </w:r>
      <w:r>
        <w:rPr>
          <w:rFonts w:eastAsia="Calibri" w:cs="Times New Roman"/>
          <w:noProof w:val="0"/>
          <w:kern w:val="0"/>
          <w:szCs w:val="24"/>
          <w:lang w:eastAsia="en-US"/>
        </w:rPr>
        <w:t>u</w:t>
      </w:r>
      <w:r w:rsidRPr="00ED35A5">
        <w:rPr>
          <w:rFonts w:eastAsia="Calibri" w:cs="Times New Roman"/>
          <w:noProof w:val="0"/>
          <w:kern w:val="0"/>
          <w:szCs w:val="24"/>
          <w:lang w:eastAsia="en-US"/>
        </w:rPr>
        <w:t xml:space="preserve"> (toliau – DB), </w:t>
      </w:r>
      <w:proofErr w:type="spellStart"/>
      <w:r w:rsidRPr="00ED35A5">
        <w:rPr>
          <w:rFonts w:eastAsia="Calibri" w:cs="Times New Roman"/>
          <w:noProof w:val="0"/>
          <w:kern w:val="0"/>
          <w:szCs w:val="24"/>
          <w:lang w:eastAsia="en-US"/>
        </w:rPr>
        <w:t>Naxos</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Music</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Library</w:t>
      </w:r>
      <w:proofErr w:type="spellEnd"/>
      <w:r w:rsidRPr="00ED35A5">
        <w:rPr>
          <w:rFonts w:eastAsia="Calibri" w:cs="Times New Roman"/>
          <w:noProof w:val="0"/>
          <w:kern w:val="0"/>
          <w:szCs w:val="24"/>
          <w:lang w:eastAsia="en-US"/>
        </w:rPr>
        <w:t xml:space="preserve"> – 1 DB, </w:t>
      </w:r>
      <w:proofErr w:type="spellStart"/>
      <w:r w:rsidRPr="00ED35A5">
        <w:rPr>
          <w:rFonts w:eastAsia="Calibri" w:cs="Times New Roman"/>
          <w:noProof w:val="0"/>
          <w:kern w:val="0"/>
          <w:szCs w:val="24"/>
          <w:lang w:eastAsia="en-US"/>
        </w:rPr>
        <w:t>Infolex</w:t>
      </w:r>
      <w:proofErr w:type="spellEnd"/>
      <w:r w:rsidRPr="00ED35A5">
        <w:rPr>
          <w:rFonts w:eastAsia="Calibri" w:cs="Times New Roman"/>
          <w:noProof w:val="0"/>
          <w:kern w:val="0"/>
          <w:szCs w:val="24"/>
          <w:lang w:eastAsia="en-US"/>
        </w:rPr>
        <w:t xml:space="preserve"> (lietuviška) – 1 DB. </w:t>
      </w:r>
      <w:proofErr w:type="spellStart"/>
      <w:r w:rsidRPr="00ED35A5">
        <w:rPr>
          <w:rFonts w:eastAsia="Calibri" w:cs="Times New Roman"/>
          <w:noProof w:val="0"/>
          <w:kern w:val="0"/>
          <w:szCs w:val="24"/>
          <w:lang w:eastAsia="en-US"/>
        </w:rPr>
        <w:t>Infolex</w:t>
      </w:r>
      <w:proofErr w:type="spellEnd"/>
      <w:r w:rsidRPr="00ED35A5">
        <w:rPr>
          <w:rFonts w:eastAsia="Calibri" w:cs="Times New Roman"/>
          <w:noProof w:val="0"/>
          <w:kern w:val="0"/>
          <w:szCs w:val="24"/>
          <w:lang w:eastAsia="en-US"/>
        </w:rPr>
        <w:t xml:space="preserve"> DB naudojosi ne tik viešosios bibliotekos lankytojai, bet ir 8 kaimo bibliotekų vartotojai. Bibliotekose yra BNS duomenų bazė. Galima nemokamai naudotis „Vyturio“ leidyklos elektroninėmis knygomis vaikams.</w:t>
      </w:r>
    </w:p>
    <w:p w14:paraId="28CDF9C7"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Toliau vykdoma LIBIS plėtra rajono bibliotekose. LIBIS SAP (Lietuvos integralios bibliotekų informacinės sistemos Skaitytojų aptarnavimo posistemės) įdiegta ir knygos išduodamos elektroniniu būdu Ramygalos, Piniavos, Naujamiesčio, Velžio, Raguvos, Krekenavos, Bernatonių, </w:t>
      </w:r>
      <w:proofErr w:type="spellStart"/>
      <w:r w:rsidRPr="00ED35A5">
        <w:rPr>
          <w:rFonts w:eastAsia="Calibri" w:cs="Times New Roman"/>
          <w:noProof w:val="0"/>
          <w:kern w:val="0"/>
          <w:szCs w:val="24"/>
          <w:lang w:eastAsia="en-US"/>
        </w:rPr>
        <w:t>Dembavos</w:t>
      </w:r>
      <w:proofErr w:type="spellEnd"/>
      <w:r w:rsidRPr="00ED35A5">
        <w:rPr>
          <w:rFonts w:eastAsia="Calibri" w:cs="Times New Roman"/>
          <w:noProof w:val="0"/>
          <w:kern w:val="0"/>
          <w:szCs w:val="24"/>
          <w:lang w:eastAsia="en-US"/>
        </w:rPr>
        <w:t xml:space="preserve">, Vadoklių, Paįstrio, </w:t>
      </w:r>
      <w:proofErr w:type="spellStart"/>
      <w:r w:rsidRPr="00ED35A5">
        <w:rPr>
          <w:rFonts w:eastAsia="Calibri" w:cs="Times New Roman"/>
          <w:noProof w:val="0"/>
          <w:kern w:val="0"/>
          <w:szCs w:val="24"/>
          <w:lang w:eastAsia="en-US"/>
        </w:rPr>
        <w:t>Liūdynės</w:t>
      </w:r>
      <w:proofErr w:type="spellEnd"/>
      <w:r w:rsidRPr="00ED35A5">
        <w:rPr>
          <w:rFonts w:eastAsia="Calibri" w:cs="Times New Roman"/>
          <w:noProof w:val="0"/>
          <w:kern w:val="0"/>
          <w:szCs w:val="24"/>
          <w:lang w:eastAsia="en-US"/>
        </w:rPr>
        <w:t xml:space="preserve">, Miežiškių, </w:t>
      </w:r>
      <w:proofErr w:type="spellStart"/>
      <w:r w:rsidRPr="00ED35A5">
        <w:rPr>
          <w:rFonts w:eastAsia="Calibri" w:cs="Times New Roman"/>
          <w:noProof w:val="0"/>
          <w:kern w:val="0"/>
          <w:szCs w:val="24"/>
          <w:lang w:eastAsia="en-US"/>
        </w:rPr>
        <w:t>Molainių</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Tiltagalių</w:t>
      </w:r>
      <w:proofErr w:type="spellEnd"/>
      <w:r w:rsidRPr="00ED35A5">
        <w:rPr>
          <w:rFonts w:eastAsia="Calibri" w:cs="Times New Roman"/>
          <w:noProof w:val="0"/>
          <w:kern w:val="0"/>
          <w:szCs w:val="24"/>
          <w:lang w:eastAsia="en-US"/>
        </w:rPr>
        <w:t xml:space="preserve">, Upytės bibliotekose. </w:t>
      </w:r>
      <w:r w:rsidRPr="00577DD0">
        <w:rPr>
          <w:rFonts w:cs="Times New Roman"/>
          <w:szCs w:val="24"/>
        </w:rPr>
        <w:br/>
      </w:r>
      <w:r w:rsidRPr="00ED35A5">
        <w:rPr>
          <w:rFonts w:eastAsia="Calibri" w:cs="Times New Roman"/>
          <w:noProof w:val="0"/>
          <w:kern w:val="0"/>
          <w:szCs w:val="24"/>
          <w:lang w:eastAsia="en-US"/>
        </w:rPr>
        <w:t xml:space="preserve">2020 metais LIBIS SAP plėtrai prijungtos dar 5 kaimo bibliotekos, kuriose skaitytojai aptarnaujami elektroniniu būdu. Tai Smilgių,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Linkaučių</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Paliūniškio</w:t>
      </w:r>
      <w:proofErr w:type="spellEnd"/>
      <w:r w:rsidRPr="00ED35A5">
        <w:rPr>
          <w:rFonts w:eastAsia="Calibri" w:cs="Times New Roman"/>
          <w:noProof w:val="0"/>
          <w:kern w:val="0"/>
          <w:szCs w:val="24"/>
          <w:lang w:eastAsia="en-US"/>
        </w:rPr>
        <w:t>, Berniūnų bibliotekos.</w:t>
      </w:r>
    </w:p>
    <w:p w14:paraId="00F409C2"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Dėl pasibaigusių licen</w:t>
      </w:r>
      <w:r>
        <w:rPr>
          <w:rFonts w:eastAsia="Calibri" w:cs="Times New Roman"/>
          <w:noProof w:val="0"/>
          <w:kern w:val="0"/>
          <w:szCs w:val="24"/>
          <w:lang w:eastAsia="en-US"/>
        </w:rPr>
        <w:t>c</w:t>
      </w:r>
      <w:r w:rsidRPr="00ED35A5">
        <w:rPr>
          <w:rFonts w:eastAsia="Calibri" w:cs="Times New Roman"/>
          <w:noProof w:val="0"/>
          <w:kern w:val="0"/>
          <w:szCs w:val="24"/>
          <w:lang w:eastAsia="en-US"/>
        </w:rPr>
        <w:t xml:space="preserve">ijų atnaujinta internetinės bibliotekos svetainės </w:t>
      </w:r>
      <w:hyperlink r:id="rId22" w:history="1">
        <w:r w:rsidRPr="00ED35A5">
          <w:rPr>
            <w:rFonts w:eastAsia="Calibri" w:cs="Times New Roman"/>
            <w:noProof w:val="0"/>
            <w:color w:val="0000FF"/>
            <w:kern w:val="0"/>
            <w:szCs w:val="24"/>
            <w:u w:val="single"/>
            <w:lang w:eastAsia="en-US"/>
          </w:rPr>
          <w:t>www.panrbiblioteka.lt</w:t>
        </w:r>
      </w:hyperlink>
      <w:r w:rsidRPr="00ED35A5">
        <w:rPr>
          <w:rFonts w:eastAsia="Calibri" w:cs="Times New Roman"/>
          <w:noProof w:val="0"/>
          <w:kern w:val="0"/>
          <w:szCs w:val="24"/>
          <w:lang w:eastAsia="en-US"/>
        </w:rPr>
        <w:t xml:space="preserve"> programos </w:t>
      </w:r>
      <w:r>
        <w:rPr>
          <w:rFonts w:eastAsia="Calibri" w:cs="Times New Roman"/>
          <w:noProof w:val="0"/>
          <w:kern w:val="0"/>
          <w:szCs w:val="24"/>
          <w:lang w:eastAsia="en-US"/>
        </w:rPr>
        <w:t>„</w:t>
      </w:r>
      <w:proofErr w:type="spellStart"/>
      <w:r w:rsidRPr="00ED35A5">
        <w:rPr>
          <w:rFonts w:eastAsia="Calibri" w:cs="Times New Roman"/>
          <w:noProof w:val="0"/>
          <w:kern w:val="0"/>
          <w:szCs w:val="24"/>
          <w:lang w:eastAsia="en-US"/>
        </w:rPr>
        <w:t>Joomla</w:t>
      </w:r>
      <w:proofErr w:type="spellEnd"/>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versija. Bibliotekose nuolat vykdomos e</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valdžios konsultavimo akcijos. Populiariausia vykdoma kartu su VMI, atvykstant konsultantui į biblioteką – akcija metinių mokesčių deklaravimo klausimais. 2020 metais dėl karantino ir apribojimų gyventojai konsultuoti nuotoliniu būdu.</w:t>
      </w:r>
    </w:p>
    <w:p w14:paraId="2D270F60"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Dėl karantino ir apribojimų sumažėjo bibliotekose ir muziejuose teikiamų mokamų paslaugų skaičius. Už mokamas paslaugas gauta 1</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 xml:space="preserve">765 Eur. Per 2019 metus suteikta mokamų paslaugų už </w:t>
      </w:r>
      <w:r w:rsidRPr="00577DD0">
        <w:rPr>
          <w:rFonts w:cs="Times New Roman"/>
          <w:szCs w:val="24"/>
        </w:rPr>
        <w:br/>
      </w:r>
      <w:r w:rsidRPr="00ED35A5">
        <w:rPr>
          <w:rFonts w:eastAsia="Calibri" w:cs="Times New Roman"/>
          <w:noProof w:val="0"/>
          <w:kern w:val="0"/>
          <w:szCs w:val="24"/>
          <w:lang w:eastAsia="en-US"/>
        </w:rPr>
        <w:t>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711 Eur , 2018 – 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340 Eur, 2017 – už 1</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353 Eur).</w:t>
      </w:r>
    </w:p>
    <w:p w14:paraId="4E859CAF" w14:textId="77777777" w:rsidR="00586D11" w:rsidRPr="00ED35A5" w:rsidRDefault="00586D11" w:rsidP="00586D11">
      <w:pPr>
        <w:suppressAutoHyphens w:val="0"/>
        <w:rPr>
          <w:rFonts w:eastAsia="Calibri" w:cs="Times New Roman"/>
          <w:noProof w:val="0"/>
          <w:kern w:val="0"/>
          <w:szCs w:val="24"/>
        </w:rPr>
      </w:pPr>
      <w:r w:rsidRPr="00ED35A5">
        <w:rPr>
          <w:rFonts w:eastAsia="Calibri" w:cs="Times New Roman"/>
          <w:noProof w:val="0"/>
          <w:kern w:val="0"/>
          <w:szCs w:val="24"/>
          <w:lang w:eastAsia="en-US"/>
        </w:rPr>
        <w:t>Bibliotekose renkama krašto paveldo medžiaga, ji nuskenuota ir perduota tvarkyti viešosios bibliotekos kraštotyros specialistui. Paruoštos parodos „Panevėžio rajonas – istorinis kaleidoskopas“</w:t>
      </w:r>
      <w:r>
        <w:rPr>
          <w:rFonts w:eastAsia="Calibri" w:cs="Times New Roman"/>
          <w:noProof w:val="0"/>
          <w:kern w:val="0"/>
          <w:szCs w:val="24"/>
          <w:lang w:eastAsia="en-US"/>
        </w:rPr>
        <w:t>,</w:t>
      </w:r>
      <w:r w:rsidRPr="00ED35A5">
        <w:rPr>
          <w:rFonts w:eastAsia="Calibri" w:cs="Times New Roman"/>
          <w:bCs/>
          <w:noProof w:val="0"/>
          <w:kern w:val="0"/>
          <w:szCs w:val="24"/>
          <w:lang w:eastAsia="en-US"/>
        </w:rPr>
        <w:t xml:space="preserve"> „Kultūrinės atodangos“.</w:t>
      </w:r>
      <w:r w:rsidRPr="00ED35A5">
        <w:rPr>
          <w:rFonts w:eastAsia="Calibri" w:cs="Times New Roman"/>
          <w:noProof w:val="0"/>
          <w:kern w:val="0"/>
          <w:szCs w:val="24"/>
        </w:rPr>
        <w:t xml:space="preserve"> Parodos eksponuotos rajono </w:t>
      </w:r>
      <w:r>
        <w:rPr>
          <w:rFonts w:eastAsia="Calibri" w:cs="Times New Roman"/>
          <w:noProof w:val="0"/>
          <w:kern w:val="0"/>
          <w:szCs w:val="24"/>
        </w:rPr>
        <w:t>S</w:t>
      </w:r>
      <w:r w:rsidRPr="00ED35A5">
        <w:rPr>
          <w:rFonts w:eastAsia="Calibri" w:cs="Times New Roman"/>
          <w:noProof w:val="0"/>
          <w:kern w:val="0"/>
          <w:szCs w:val="24"/>
        </w:rPr>
        <w:t>avivaldybėje.</w:t>
      </w:r>
    </w:p>
    <w:p w14:paraId="76D8BD80" w14:textId="77777777" w:rsidR="00586D11" w:rsidRPr="00ED35A5" w:rsidRDefault="00586D11" w:rsidP="00586D11">
      <w:pPr>
        <w:suppressAutoHyphens w:val="0"/>
        <w:rPr>
          <w:rFonts w:eastAsia="Calibri" w:cs="Times New Roman"/>
          <w:noProof w:val="0"/>
          <w:kern w:val="0"/>
          <w:szCs w:val="24"/>
          <w:shd w:val="clear" w:color="auto" w:fill="FFFF00"/>
        </w:rPr>
      </w:pPr>
      <w:r w:rsidRPr="00ED35A5">
        <w:rPr>
          <w:rFonts w:eastAsia="Calibri" w:cs="Times New Roman"/>
          <w:noProof w:val="0"/>
          <w:kern w:val="0"/>
          <w:szCs w:val="24"/>
        </w:rPr>
        <w:t>Paruošti ir išleisti leidiniai</w:t>
      </w:r>
      <w:r w:rsidRPr="00ED35A5">
        <w:rPr>
          <w:rFonts w:eastAsia="Calibri" w:cs="Times New Roman"/>
          <w:noProof w:val="0"/>
          <w:color w:val="000000"/>
          <w:kern w:val="0"/>
          <w:szCs w:val="24"/>
          <w:lang w:eastAsia="en-US"/>
        </w:rPr>
        <w:t>: „Krekenavos seniūnijos gyvenamosios vietos. Administracinis</w:t>
      </w:r>
      <w:r>
        <w:rPr>
          <w:rFonts w:eastAsia="Calibri" w:cs="Times New Roman"/>
          <w:noProof w:val="0"/>
          <w:color w:val="000000"/>
          <w:kern w:val="0"/>
          <w:szCs w:val="24"/>
          <w:lang w:eastAsia="en-US"/>
        </w:rPr>
        <w:t>-</w:t>
      </w:r>
      <w:r w:rsidRPr="00ED35A5">
        <w:rPr>
          <w:rFonts w:eastAsia="Calibri" w:cs="Times New Roman"/>
          <w:noProof w:val="0"/>
          <w:color w:val="000000"/>
          <w:kern w:val="0"/>
          <w:szCs w:val="24"/>
          <w:lang w:eastAsia="en-US"/>
        </w:rPr>
        <w:t xml:space="preserve">istorinis žinynas“. </w:t>
      </w:r>
      <w:r w:rsidRPr="00ED35A5">
        <w:rPr>
          <w:rFonts w:eastAsia="Calibri" w:cs="Times New Roman"/>
          <w:noProof w:val="0"/>
          <w:kern w:val="0"/>
          <w:szCs w:val="24"/>
        </w:rPr>
        <w:t xml:space="preserve"> „Miežiškių  seniūnijos gyvenamosios vietos</w:t>
      </w:r>
      <w:r w:rsidRPr="00ED35A5">
        <w:rPr>
          <w:rFonts w:eastAsia="Calibri" w:cs="Times New Roman"/>
          <w:noProof w:val="0"/>
          <w:color w:val="000000"/>
          <w:kern w:val="0"/>
          <w:szCs w:val="24"/>
          <w:lang w:eastAsia="en-US"/>
        </w:rPr>
        <w:t>. Administracinis</w:t>
      </w:r>
      <w:r>
        <w:rPr>
          <w:rFonts w:eastAsia="Calibri" w:cs="Times New Roman"/>
          <w:noProof w:val="0"/>
          <w:color w:val="000000"/>
          <w:kern w:val="0"/>
          <w:szCs w:val="24"/>
          <w:lang w:eastAsia="en-US"/>
        </w:rPr>
        <w:t>-</w:t>
      </w:r>
      <w:r w:rsidRPr="00ED35A5">
        <w:rPr>
          <w:rFonts w:eastAsia="Calibri" w:cs="Times New Roman"/>
          <w:noProof w:val="0"/>
          <w:color w:val="000000"/>
          <w:kern w:val="0"/>
          <w:szCs w:val="24"/>
          <w:lang w:eastAsia="en-US"/>
        </w:rPr>
        <w:t>istorinis žinynas</w:t>
      </w:r>
      <w:r w:rsidRPr="00ED35A5">
        <w:rPr>
          <w:rFonts w:eastAsia="Calibri" w:cs="Times New Roman"/>
          <w:noProof w:val="0"/>
          <w:kern w:val="0"/>
          <w:szCs w:val="24"/>
        </w:rPr>
        <w:t>“, „Naujamiesčio</w:t>
      </w:r>
      <w:r w:rsidRPr="00ED35A5">
        <w:rPr>
          <w:rFonts w:eastAsia="Calibri" w:cs="Times New Roman"/>
          <w:noProof w:val="0"/>
          <w:color w:val="000000"/>
          <w:kern w:val="0"/>
          <w:szCs w:val="24"/>
          <w:lang w:eastAsia="en-US"/>
        </w:rPr>
        <w:t xml:space="preserve"> seniūnijos gyvenamosios vietos. Administracinis</w:t>
      </w:r>
      <w:r>
        <w:rPr>
          <w:rFonts w:eastAsia="Calibri" w:cs="Times New Roman"/>
          <w:noProof w:val="0"/>
          <w:color w:val="000000"/>
          <w:kern w:val="0"/>
          <w:szCs w:val="24"/>
          <w:lang w:eastAsia="en-US"/>
        </w:rPr>
        <w:t>-</w:t>
      </w:r>
      <w:r w:rsidRPr="00ED35A5">
        <w:rPr>
          <w:rFonts w:eastAsia="Calibri" w:cs="Times New Roman"/>
          <w:noProof w:val="0"/>
          <w:color w:val="000000"/>
          <w:kern w:val="0"/>
          <w:szCs w:val="24"/>
          <w:lang w:eastAsia="en-US"/>
        </w:rPr>
        <w:t>istorinis žinynas“</w:t>
      </w:r>
      <w:r>
        <w:rPr>
          <w:rFonts w:eastAsia="Calibri" w:cs="Times New Roman"/>
          <w:noProof w:val="0"/>
          <w:color w:val="000000"/>
          <w:kern w:val="0"/>
          <w:szCs w:val="24"/>
          <w:lang w:eastAsia="en-US"/>
        </w:rPr>
        <w:t>.</w:t>
      </w:r>
    </w:p>
    <w:p w14:paraId="73EACA70"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2020 metais toliau buvo vykdoma vaikų neformaliojo švietimo (NVŠ) veikla. 5 rajono bibliotekose (Ramygalos, Piniavos, Velžio, Raguvos, </w:t>
      </w:r>
      <w:proofErr w:type="spellStart"/>
      <w:r w:rsidRPr="00ED35A5">
        <w:rPr>
          <w:rFonts w:eastAsia="Calibri" w:cs="Times New Roman"/>
          <w:noProof w:val="0"/>
          <w:kern w:val="0"/>
          <w:szCs w:val="24"/>
          <w:lang w:eastAsia="en-US"/>
        </w:rPr>
        <w:t>Naujarodžių</w:t>
      </w:r>
      <w:proofErr w:type="spellEnd"/>
      <w:r w:rsidRPr="00ED35A5">
        <w:rPr>
          <w:rFonts w:eastAsia="Calibri" w:cs="Times New Roman"/>
          <w:noProof w:val="0"/>
          <w:kern w:val="0"/>
          <w:szCs w:val="24"/>
          <w:lang w:eastAsia="en-US"/>
        </w:rPr>
        <w:t xml:space="preserve"> ) vyko užsiėmimai, kuriuos lankė </w:t>
      </w:r>
      <w:r>
        <w:rPr>
          <w:rFonts w:eastAsia="Calibri" w:cs="Times New Roman"/>
          <w:noProof w:val="0"/>
          <w:kern w:val="0"/>
          <w:szCs w:val="24"/>
          <w:lang w:eastAsia="en-US"/>
        </w:rPr>
        <w:t>daugiau kaip</w:t>
      </w:r>
      <w:r w:rsidRPr="00ED35A5">
        <w:rPr>
          <w:rFonts w:eastAsia="Calibri" w:cs="Times New Roman"/>
          <w:noProof w:val="0"/>
          <w:kern w:val="0"/>
          <w:szCs w:val="24"/>
          <w:lang w:eastAsia="en-US"/>
        </w:rPr>
        <w:t xml:space="preserve"> 50 vaikų.</w:t>
      </w:r>
    </w:p>
    <w:p w14:paraId="11651D1B"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Nors ir sutrukdė karantinas, bibliotekose vis tiek vyko renginiai. Daug jų vyko virtualiai. Bibliotekose surengti 1</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323 didesni ar mažesni renginiai. Bibliotekose vyko įvairios akcijos: „Vasara su knyga“, „Saugaus interneto savaitė“, „Skaitymo iššūkis“, „Knygų Kalėdos“ ir kt. Beveik visos bibliotekos turi sav</w:t>
      </w:r>
      <w:r>
        <w:rPr>
          <w:rFonts w:eastAsia="Calibri" w:cs="Times New Roman"/>
          <w:noProof w:val="0"/>
          <w:kern w:val="0"/>
          <w:szCs w:val="24"/>
          <w:lang w:eastAsia="en-US"/>
        </w:rPr>
        <w:t>o</w:t>
      </w:r>
      <w:r w:rsidRPr="00ED35A5">
        <w:rPr>
          <w:rFonts w:eastAsia="Calibri" w:cs="Times New Roman"/>
          <w:noProof w:val="0"/>
          <w:kern w:val="0"/>
          <w:szCs w:val="24"/>
          <w:lang w:eastAsia="en-US"/>
        </w:rPr>
        <w:t xml:space="preserve"> viešinimo platformas socialiniuose tinkluose, veikia bibliotekos </w:t>
      </w:r>
      <w:hyperlink r:id="rId23" w:history="1">
        <w:r w:rsidRPr="00ED35A5">
          <w:rPr>
            <w:rFonts w:eastAsia="Calibri" w:cs="Times New Roman"/>
            <w:noProof w:val="0"/>
            <w:color w:val="0000FF"/>
            <w:kern w:val="0"/>
            <w:szCs w:val="24"/>
            <w:u w:val="single"/>
            <w:lang w:eastAsia="en-US"/>
          </w:rPr>
          <w:t>www.panrbiblioteka.lt</w:t>
        </w:r>
      </w:hyperlink>
      <w:r w:rsidRPr="00ED35A5">
        <w:rPr>
          <w:rFonts w:eastAsia="Calibri" w:cs="Times New Roman"/>
          <w:noProof w:val="0"/>
          <w:kern w:val="0"/>
          <w:szCs w:val="24"/>
          <w:lang w:eastAsia="en-US"/>
        </w:rPr>
        <w:t xml:space="preserve"> puslapis. Čia rajono gyventojams pristatoma visa aktualiausia informacija, vyksta virtualūs renginiai, pristatomos knyg</w:t>
      </w:r>
      <w:r w:rsidRPr="000B2E40">
        <w:rPr>
          <w:rFonts w:eastAsia="Calibri" w:cs="Times New Roman"/>
          <w:noProof w:val="0"/>
          <w:kern w:val="0"/>
          <w:szCs w:val="24"/>
          <w:lang w:eastAsia="en-US"/>
        </w:rPr>
        <w:t>os. Organizuojant renginius didžiausias indėlis būna vykdomi projektai.</w:t>
      </w:r>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bibliotekoje</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UDC vyko projektas „Popietės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bibliotekoje–UDC, vykdant vaikų dienos centro veiklas“. Projekte dalyvavo 12 gyvenvietės vaikų. Biblioteka tęsia tarptautinį bendradarbiavimą su užsienio bibliotekomis. Su Slovėnijos </w:t>
      </w:r>
      <w:proofErr w:type="spellStart"/>
      <w:r w:rsidRPr="00ED35A5">
        <w:rPr>
          <w:rFonts w:eastAsia="Calibri" w:cs="Times New Roman"/>
          <w:noProof w:val="0"/>
          <w:kern w:val="0"/>
          <w:szCs w:val="24"/>
          <w:lang w:eastAsia="en-US"/>
        </w:rPr>
        <w:t>Škofja</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Lokos</w:t>
      </w:r>
      <w:proofErr w:type="spellEnd"/>
      <w:r w:rsidRPr="00ED35A5">
        <w:rPr>
          <w:rFonts w:eastAsia="Calibri" w:cs="Times New Roman"/>
          <w:noProof w:val="0"/>
          <w:kern w:val="0"/>
          <w:szCs w:val="24"/>
          <w:lang w:eastAsia="en-US"/>
        </w:rPr>
        <w:t xml:space="preserve"> biblioteka pasikeista fotografijų parodomis.</w:t>
      </w:r>
    </w:p>
    <w:p w14:paraId="6F1A565E"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Lietuvos savivaldybių viešųjų bibliotekų asociacija kasmet nominuoja geriausias bibliotekas. 2020 metais rajono viešoji biblioteka nominuota kaip </w:t>
      </w:r>
      <w:r>
        <w:rPr>
          <w:rFonts w:eastAsia="Calibri" w:cs="Times New Roman"/>
          <w:noProof w:val="0"/>
          <w:kern w:val="0"/>
          <w:szCs w:val="24"/>
          <w:lang w:eastAsia="en-US"/>
        </w:rPr>
        <w:t>l</w:t>
      </w:r>
      <w:r w:rsidRPr="00ED35A5">
        <w:rPr>
          <w:rFonts w:eastAsia="Calibri" w:cs="Times New Roman"/>
          <w:noProof w:val="0"/>
          <w:kern w:val="0"/>
          <w:szCs w:val="24"/>
          <w:lang w:eastAsia="en-US"/>
        </w:rPr>
        <w:t xml:space="preserve">ietuviškiausia šalies biblioteka. Kasmet bibliotekoje vykstanti bibliotekininkų šventė „Ištikimi knygai“ dėl karantino vyko nuotoliniu būdu. Jos metu paskelbta „Metų bibliotekininkė“. 2020 metais šį vardą pelnė Piniavos bibliotekos vyresn. bibliotekininkė Jolanta </w:t>
      </w:r>
      <w:proofErr w:type="spellStart"/>
      <w:r w:rsidRPr="00ED35A5">
        <w:rPr>
          <w:rFonts w:eastAsia="Calibri" w:cs="Times New Roman"/>
          <w:noProof w:val="0"/>
          <w:kern w:val="0"/>
          <w:szCs w:val="24"/>
          <w:lang w:eastAsia="en-US"/>
        </w:rPr>
        <w:t>Šimeliūnienė</w:t>
      </w:r>
      <w:proofErr w:type="spellEnd"/>
      <w:r w:rsidRPr="00ED35A5">
        <w:rPr>
          <w:rFonts w:eastAsia="Calibri" w:cs="Times New Roman"/>
          <w:noProof w:val="0"/>
          <w:kern w:val="0"/>
          <w:szCs w:val="24"/>
          <w:lang w:eastAsia="en-US"/>
        </w:rPr>
        <w:t>.</w:t>
      </w:r>
    </w:p>
    <w:p w14:paraId="607051E0"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Prie bibliotekos labai aktyviai veikia rajono literatų klubas „Polėkis“. Klubo nariai renkasi į kasmėnesinius susitikimus, pristato kūrybą, aptaria išleistas knygas.</w:t>
      </w:r>
    </w:p>
    <w:p w14:paraId="5001F6C9"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Bibliotekos literatūrinius muziejus aplankė 2</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024 lankytojai. Juozo Tumo</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Vaižganto ir knygnešių muziejų </w:t>
      </w:r>
      <w:proofErr w:type="spellStart"/>
      <w:r w:rsidRPr="00ED35A5">
        <w:rPr>
          <w:rFonts w:eastAsia="Calibri" w:cs="Times New Roman"/>
          <w:noProof w:val="0"/>
          <w:kern w:val="0"/>
          <w:szCs w:val="24"/>
          <w:lang w:eastAsia="en-US"/>
        </w:rPr>
        <w:t>Ustronė</w:t>
      </w:r>
      <w:r>
        <w:rPr>
          <w:rFonts w:eastAsia="Calibri" w:cs="Times New Roman"/>
          <w:noProof w:val="0"/>
          <w:kern w:val="0"/>
          <w:szCs w:val="24"/>
          <w:lang w:eastAsia="en-US"/>
        </w:rPr>
        <w:t>je</w:t>
      </w:r>
      <w:proofErr w:type="spellEnd"/>
      <w:r>
        <w:rPr>
          <w:rFonts w:eastAsia="Calibri" w:cs="Times New Roman"/>
          <w:noProof w:val="0"/>
          <w:kern w:val="0"/>
          <w:szCs w:val="24"/>
          <w:lang w:eastAsia="en-US"/>
        </w:rPr>
        <w:t xml:space="preserve"> aplankė</w:t>
      </w:r>
      <w:r w:rsidRPr="00ED35A5">
        <w:rPr>
          <w:rFonts w:eastAsia="Calibri" w:cs="Times New Roman"/>
          <w:noProof w:val="0"/>
          <w:kern w:val="0"/>
          <w:szCs w:val="24"/>
          <w:lang w:eastAsia="en-US"/>
        </w:rPr>
        <w:t xml:space="preserve"> 271  lankytoja</w:t>
      </w:r>
      <w:r>
        <w:rPr>
          <w:rFonts w:eastAsia="Calibri" w:cs="Times New Roman"/>
          <w:noProof w:val="0"/>
          <w:kern w:val="0"/>
          <w:szCs w:val="24"/>
          <w:lang w:eastAsia="en-US"/>
        </w:rPr>
        <w:t>s</w:t>
      </w:r>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Puzinišk</w:t>
      </w:r>
      <w:r>
        <w:rPr>
          <w:rFonts w:eastAsia="Calibri" w:cs="Times New Roman"/>
          <w:noProof w:val="0"/>
          <w:kern w:val="0"/>
          <w:szCs w:val="24"/>
          <w:lang w:eastAsia="en-US"/>
        </w:rPr>
        <w:t>io</w:t>
      </w:r>
      <w:proofErr w:type="spellEnd"/>
      <w:r w:rsidRPr="00ED35A5" w:rsidDel="00C5064A">
        <w:rPr>
          <w:rFonts w:eastAsia="Calibri" w:cs="Times New Roman"/>
          <w:noProof w:val="0"/>
          <w:kern w:val="0"/>
          <w:szCs w:val="24"/>
          <w:lang w:eastAsia="en-US"/>
        </w:rPr>
        <w:t xml:space="preserve"> </w:t>
      </w:r>
      <w:r w:rsidRPr="00ED35A5">
        <w:rPr>
          <w:rFonts w:eastAsia="Calibri" w:cs="Times New Roman"/>
          <w:noProof w:val="0"/>
          <w:kern w:val="0"/>
          <w:szCs w:val="24"/>
          <w:lang w:eastAsia="en-US"/>
        </w:rPr>
        <w:t>muziejų</w:t>
      </w:r>
      <w:r w:rsidRPr="00ED35A5" w:rsidDel="00C5064A">
        <w:rPr>
          <w:rFonts w:eastAsia="Calibri" w:cs="Times New Roman"/>
          <w:noProof w:val="0"/>
          <w:kern w:val="0"/>
          <w:szCs w:val="24"/>
          <w:lang w:eastAsia="en-US"/>
        </w:rPr>
        <w:t xml:space="preserve"> </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Gabrielės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Bitės</w:t>
      </w:r>
      <w:r>
        <w:rPr>
          <w:rFonts w:eastAsia="Calibri" w:cs="Times New Roman"/>
          <w:noProof w:val="0"/>
          <w:kern w:val="0"/>
          <w:szCs w:val="24"/>
          <w:lang w:eastAsia="en-US"/>
        </w:rPr>
        <w:t xml:space="preserve"> gimtinę</w:t>
      </w:r>
      <w:r w:rsidRPr="00ED35A5">
        <w:rPr>
          <w:rFonts w:eastAsia="Calibri" w:cs="Times New Roman"/>
          <w:noProof w:val="0"/>
          <w:kern w:val="0"/>
          <w:szCs w:val="24"/>
          <w:lang w:eastAsia="en-US"/>
        </w:rPr>
        <w:t xml:space="preserve"> – 575 lankytojai. Mato Grigonio muziejaus lankytojai apskaitomi kartu su </w:t>
      </w:r>
      <w:proofErr w:type="spellStart"/>
      <w:r w:rsidRPr="00ED35A5">
        <w:rPr>
          <w:rFonts w:eastAsia="Calibri" w:cs="Times New Roman"/>
          <w:noProof w:val="0"/>
          <w:kern w:val="0"/>
          <w:szCs w:val="24"/>
          <w:lang w:eastAsia="en-US"/>
        </w:rPr>
        <w:t>Puziniškio</w:t>
      </w:r>
      <w:proofErr w:type="spellEnd"/>
      <w:r w:rsidRPr="00ED35A5">
        <w:rPr>
          <w:rFonts w:eastAsia="Calibri" w:cs="Times New Roman"/>
          <w:noProof w:val="0"/>
          <w:kern w:val="0"/>
          <w:szCs w:val="24"/>
          <w:lang w:eastAsia="en-US"/>
        </w:rPr>
        <w:t xml:space="preserve"> muziejaus lankytojais, </w:t>
      </w:r>
      <w:r>
        <w:rPr>
          <w:rFonts w:eastAsia="Calibri" w:cs="Times New Roman"/>
          <w:noProof w:val="0"/>
          <w:kern w:val="0"/>
          <w:szCs w:val="24"/>
          <w:lang w:eastAsia="en-US"/>
        </w:rPr>
        <w:t>nes</w:t>
      </w:r>
      <w:r w:rsidRPr="00ED35A5">
        <w:rPr>
          <w:rFonts w:eastAsia="Calibri" w:cs="Times New Roman"/>
          <w:noProof w:val="0"/>
          <w:kern w:val="0"/>
          <w:szCs w:val="24"/>
          <w:lang w:eastAsia="en-US"/>
        </w:rPr>
        <w:t xml:space="preserve"> ten nėra atskiro darbuotojo. Muziejų lankytojams parduodami bilietai, </w:t>
      </w:r>
      <w:proofErr w:type="spellStart"/>
      <w:r w:rsidRPr="00ED35A5">
        <w:rPr>
          <w:rFonts w:eastAsia="Calibri" w:cs="Times New Roman"/>
          <w:noProof w:val="0"/>
          <w:kern w:val="0"/>
          <w:szCs w:val="24"/>
          <w:lang w:eastAsia="en-US"/>
        </w:rPr>
        <w:t>Puziniškio</w:t>
      </w:r>
      <w:proofErr w:type="spellEnd"/>
      <w:r w:rsidRPr="00ED35A5">
        <w:rPr>
          <w:rFonts w:eastAsia="Calibri" w:cs="Times New Roman"/>
          <w:noProof w:val="0"/>
          <w:kern w:val="0"/>
          <w:szCs w:val="24"/>
          <w:lang w:eastAsia="en-US"/>
        </w:rPr>
        <w:t xml:space="preserve"> muziejuje už bilietus gauta 679 Eur, </w:t>
      </w:r>
      <w:proofErr w:type="spellStart"/>
      <w:r w:rsidRPr="00ED35A5">
        <w:rPr>
          <w:rFonts w:eastAsia="Calibri" w:cs="Times New Roman"/>
          <w:noProof w:val="0"/>
          <w:kern w:val="0"/>
          <w:szCs w:val="24"/>
          <w:lang w:eastAsia="en-US"/>
        </w:rPr>
        <w:t>Ustronės</w:t>
      </w:r>
      <w:proofErr w:type="spellEnd"/>
      <w:r w:rsidRPr="00ED35A5">
        <w:rPr>
          <w:rFonts w:eastAsia="Calibri" w:cs="Times New Roman"/>
          <w:noProof w:val="0"/>
          <w:kern w:val="0"/>
          <w:szCs w:val="24"/>
          <w:lang w:eastAsia="en-US"/>
        </w:rPr>
        <w:t xml:space="preserve"> muziejuje 164 Eur. Muziejų lankomumui </w:t>
      </w:r>
      <w:r w:rsidRPr="00ED35A5">
        <w:rPr>
          <w:rFonts w:eastAsia="Calibri" w:cs="Times New Roman"/>
          <w:noProof w:val="0"/>
          <w:kern w:val="0"/>
          <w:szCs w:val="24"/>
          <w:lang w:eastAsia="en-US"/>
        </w:rPr>
        <w:lastRenderedPageBreak/>
        <w:t>didelę įtaką turėjo karantinas ir muziejų lankymo suvaržymai. Kaip ir kasmet įteikta Gabrielės Petkevičaitės</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Bitės literatūrinė premija. 2020 metais literatūrinę premiją </w:t>
      </w:r>
      <w:r>
        <w:rPr>
          <w:rFonts w:eastAsia="Calibri" w:cs="Times New Roman"/>
          <w:noProof w:val="0"/>
          <w:kern w:val="0"/>
          <w:szCs w:val="24"/>
          <w:lang w:eastAsia="en-US"/>
        </w:rPr>
        <w:t>S</w:t>
      </w:r>
      <w:r w:rsidRPr="00ED35A5">
        <w:rPr>
          <w:rFonts w:eastAsia="Calibri" w:cs="Times New Roman"/>
          <w:noProof w:val="0"/>
          <w:kern w:val="0"/>
          <w:szCs w:val="24"/>
          <w:lang w:eastAsia="en-US"/>
        </w:rPr>
        <w:t xml:space="preserve">avivaldybė įteikė Dainai </w:t>
      </w:r>
      <w:proofErr w:type="spellStart"/>
      <w:r w:rsidRPr="00ED35A5">
        <w:rPr>
          <w:rFonts w:eastAsia="Calibri" w:cs="Times New Roman"/>
          <w:noProof w:val="0"/>
          <w:kern w:val="0"/>
          <w:szCs w:val="24"/>
          <w:lang w:eastAsia="en-US"/>
        </w:rPr>
        <w:t>Opolskaitei</w:t>
      </w:r>
      <w:proofErr w:type="spellEnd"/>
      <w:r w:rsidRPr="00ED35A5">
        <w:rPr>
          <w:rFonts w:eastAsia="Calibri" w:cs="Times New Roman"/>
          <w:noProof w:val="0"/>
          <w:kern w:val="0"/>
          <w:szCs w:val="24"/>
          <w:lang w:eastAsia="en-US"/>
        </w:rPr>
        <w:t xml:space="preserve"> už knygą „Dienų piramidės“. Viešoji biblioteka </w:t>
      </w:r>
      <w:r>
        <w:rPr>
          <w:rFonts w:eastAsia="Calibri" w:cs="Times New Roman"/>
          <w:noProof w:val="0"/>
          <w:kern w:val="0"/>
          <w:szCs w:val="24"/>
          <w:lang w:eastAsia="en-US"/>
        </w:rPr>
        <w:t>su</w:t>
      </w:r>
      <w:r w:rsidRPr="00ED35A5">
        <w:rPr>
          <w:rFonts w:eastAsia="Calibri" w:cs="Times New Roman"/>
          <w:noProof w:val="0"/>
          <w:kern w:val="0"/>
          <w:szCs w:val="24"/>
          <w:lang w:eastAsia="en-US"/>
        </w:rPr>
        <w:t>rengė premijos teikimo renginį.</w:t>
      </w:r>
    </w:p>
    <w:p w14:paraId="766552E2"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Bibliotekos aktyviai dalyvauja įgyvendinant projektus. Projektų vykdymui biblioteka gavo 44 705 Eur valstybės lėšų</w:t>
      </w:r>
      <w:r>
        <w:rPr>
          <w:rFonts w:eastAsia="Calibri" w:cs="Times New Roman"/>
          <w:noProof w:val="0"/>
          <w:kern w:val="0"/>
          <w:szCs w:val="24"/>
          <w:lang w:eastAsia="en-US"/>
        </w:rPr>
        <w:t xml:space="preserve"> ir</w:t>
      </w:r>
      <w:r w:rsidRPr="00ED35A5">
        <w:rPr>
          <w:rFonts w:eastAsia="Calibri" w:cs="Times New Roman"/>
          <w:noProof w:val="0"/>
          <w:kern w:val="0"/>
          <w:szCs w:val="24"/>
          <w:lang w:eastAsia="en-US"/>
        </w:rPr>
        <w:t xml:space="preserve"> 4 624 Eur ES fondų lėšų. Savivaldybė projektų finansavimui bei kofinansavimui skyrė 1 500 Eur. Kultūros </w:t>
      </w:r>
      <w:r>
        <w:rPr>
          <w:rFonts w:eastAsia="Calibri" w:cs="Times New Roman"/>
          <w:noProof w:val="0"/>
          <w:kern w:val="0"/>
          <w:szCs w:val="24"/>
          <w:lang w:eastAsia="en-US"/>
        </w:rPr>
        <w:t>t</w:t>
      </w:r>
      <w:r w:rsidRPr="00ED35A5">
        <w:rPr>
          <w:rFonts w:eastAsia="Calibri" w:cs="Times New Roman"/>
          <w:noProof w:val="0"/>
          <w:kern w:val="0"/>
          <w:szCs w:val="24"/>
          <w:lang w:eastAsia="en-US"/>
        </w:rPr>
        <w:t xml:space="preserve">aryba dalinai finansavo projektus: </w:t>
      </w:r>
      <w:hyperlink r:id="rId24" w:history="1">
        <w:r w:rsidRPr="00ED35A5">
          <w:rPr>
            <w:rFonts w:eastAsia="Calibri" w:cs="Times New Roman"/>
            <w:noProof w:val="0"/>
            <w:color w:val="000000"/>
            <w:kern w:val="0"/>
            <w:szCs w:val="24"/>
          </w:rPr>
          <w:t xml:space="preserve">„Biblioteka be sienų: </w:t>
        </w:r>
        <w:proofErr w:type="spellStart"/>
        <w:r w:rsidRPr="00ED35A5">
          <w:rPr>
            <w:rFonts w:eastAsia="Calibri" w:cs="Times New Roman"/>
            <w:noProof w:val="0"/>
            <w:color w:val="000000"/>
            <w:kern w:val="0"/>
            <w:szCs w:val="24"/>
          </w:rPr>
          <w:t>Maminukų</w:t>
        </w:r>
        <w:proofErr w:type="spellEnd"/>
        <w:r w:rsidRPr="00ED35A5">
          <w:rPr>
            <w:rFonts w:eastAsia="Calibri" w:cs="Times New Roman"/>
            <w:noProof w:val="0"/>
            <w:color w:val="000000"/>
            <w:kern w:val="0"/>
            <w:szCs w:val="24"/>
          </w:rPr>
          <w:t xml:space="preserve"> akademijos edukacijos“</w:t>
        </w:r>
      </w:hyperlink>
      <w:r w:rsidRPr="00ED35A5">
        <w:rPr>
          <w:rFonts w:eastAsia="Calibri" w:cs="Times New Roman"/>
          <w:noProof w:val="0"/>
          <w:color w:val="000000"/>
          <w:kern w:val="0"/>
          <w:szCs w:val="24"/>
        </w:rPr>
        <w:t>,</w:t>
      </w:r>
      <w:r w:rsidRPr="00ED35A5">
        <w:rPr>
          <w:rFonts w:eastAsia="Calibri" w:cs="Times New Roman"/>
          <w:bCs/>
          <w:noProof w:val="0"/>
          <w:kern w:val="0"/>
          <w:szCs w:val="24"/>
          <w:lang w:eastAsia="en-US"/>
        </w:rPr>
        <w:t xml:space="preserve"> „Praeitis įprasmina dabartį“</w:t>
      </w:r>
      <w:r w:rsidRPr="00ED35A5">
        <w:rPr>
          <w:rFonts w:eastAsia="Calibri" w:cs="Times New Roman"/>
          <w:noProof w:val="0"/>
          <w:kern w:val="0"/>
          <w:szCs w:val="24"/>
          <w:lang w:eastAsia="en-US"/>
        </w:rPr>
        <w:t xml:space="preserve">. Bibliotekose buvo vykdomi </w:t>
      </w:r>
      <w:r>
        <w:rPr>
          <w:rFonts w:eastAsia="Calibri" w:cs="Times New Roman"/>
          <w:noProof w:val="0"/>
          <w:kern w:val="0"/>
          <w:szCs w:val="24"/>
          <w:lang w:eastAsia="en-US"/>
        </w:rPr>
        <w:t>S</w:t>
      </w:r>
      <w:r w:rsidRPr="00ED35A5">
        <w:rPr>
          <w:rFonts w:eastAsia="Calibri" w:cs="Times New Roman"/>
          <w:noProof w:val="0"/>
          <w:kern w:val="0"/>
          <w:szCs w:val="24"/>
          <w:lang w:eastAsia="en-US"/>
        </w:rPr>
        <w:t xml:space="preserve">avivaldybės finansuojami </w:t>
      </w:r>
      <w:proofErr w:type="spellStart"/>
      <w:r w:rsidRPr="00ED35A5">
        <w:rPr>
          <w:rFonts w:eastAsia="Calibri" w:cs="Times New Roman"/>
          <w:noProof w:val="0"/>
          <w:kern w:val="0"/>
          <w:szCs w:val="24"/>
          <w:lang w:eastAsia="en-US"/>
        </w:rPr>
        <w:t>projekai</w:t>
      </w:r>
      <w:proofErr w:type="spellEnd"/>
      <w:r w:rsidRPr="00ED35A5">
        <w:rPr>
          <w:rFonts w:eastAsia="Calibri" w:cs="Times New Roman"/>
          <w:noProof w:val="0"/>
          <w:kern w:val="0"/>
          <w:szCs w:val="24"/>
          <w:lang w:eastAsia="en-US"/>
        </w:rPr>
        <w:t xml:space="preserve"> pagal programas: </w:t>
      </w:r>
      <w:r>
        <w:rPr>
          <w:rFonts w:eastAsia="Calibri" w:cs="Times New Roman"/>
          <w:noProof w:val="0"/>
          <w:kern w:val="0"/>
          <w:szCs w:val="24"/>
          <w:lang w:eastAsia="en-US"/>
        </w:rPr>
        <w:t>V</w:t>
      </w:r>
      <w:r w:rsidRPr="00ED35A5">
        <w:rPr>
          <w:rFonts w:eastAsia="Calibri" w:cs="Times New Roman"/>
          <w:noProof w:val="0"/>
          <w:kern w:val="0"/>
          <w:szCs w:val="24"/>
          <w:lang w:eastAsia="en-US"/>
        </w:rPr>
        <w:t xml:space="preserve">aikų vasaros užimtumo ir vaikų socializacijos, </w:t>
      </w:r>
      <w:r>
        <w:rPr>
          <w:rFonts w:eastAsia="Calibri" w:cs="Times New Roman"/>
          <w:noProof w:val="0"/>
          <w:kern w:val="0"/>
          <w:szCs w:val="24"/>
          <w:lang w:eastAsia="en-US"/>
        </w:rPr>
        <w:t>N</w:t>
      </w:r>
      <w:r w:rsidRPr="00ED35A5">
        <w:rPr>
          <w:rFonts w:eastAsia="Calibri" w:cs="Times New Roman"/>
          <w:noProof w:val="0"/>
          <w:kern w:val="0"/>
          <w:szCs w:val="24"/>
          <w:lang w:eastAsia="en-US"/>
        </w:rPr>
        <w:t xml:space="preserve">eformaliojo suaugusiųjų švietimo ir tęstinio mokymosi bei </w:t>
      </w:r>
      <w:r>
        <w:rPr>
          <w:rFonts w:eastAsia="Calibri" w:cs="Times New Roman"/>
          <w:noProof w:val="0"/>
          <w:kern w:val="0"/>
          <w:szCs w:val="24"/>
          <w:lang w:eastAsia="en-US"/>
        </w:rPr>
        <w:t>V</w:t>
      </w:r>
      <w:r w:rsidRPr="00ED35A5">
        <w:rPr>
          <w:rFonts w:eastAsia="Calibri" w:cs="Times New Roman"/>
          <w:noProof w:val="0"/>
          <w:kern w:val="0"/>
          <w:szCs w:val="24"/>
          <w:lang w:eastAsia="en-US"/>
        </w:rPr>
        <w:t xml:space="preserve">isuomenės sveikatos rėmimo specialiosios programos. Toliau buvo vykdomas projektas „Popietės </w:t>
      </w:r>
      <w:proofErr w:type="spellStart"/>
      <w:r w:rsidRPr="00ED35A5">
        <w:rPr>
          <w:rFonts w:eastAsia="Calibri" w:cs="Times New Roman"/>
          <w:noProof w:val="0"/>
          <w:kern w:val="0"/>
          <w:szCs w:val="24"/>
          <w:lang w:eastAsia="en-US"/>
        </w:rPr>
        <w:t>Gustonių</w:t>
      </w:r>
      <w:proofErr w:type="spellEnd"/>
      <w:r w:rsidRPr="00ED35A5">
        <w:rPr>
          <w:rFonts w:eastAsia="Calibri" w:cs="Times New Roman"/>
          <w:noProof w:val="0"/>
          <w:kern w:val="0"/>
          <w:szCs w:val="24"/>
          <w:lang w:eastAsia="en-US"/>
        </w:rPr>
        <w:t xml:space="preserve"> bibliotekoje</w:t>
      </w:r>
      <w:r>
        <w:rPr>
          <w:rFonts w:eastAsia="Calibri" w:cs="Times New Roman"/>
          <w:noProof w:val="0"/>
          <w:kern w:val="0"/>
          <w:szCs w:val="24"/>
          <w:lang w:eastAsia="en-US"/>
        </w:rPr>
        <w:t>-</w:t>
      </w:r>
      <w:r w:rsidRPr="00ED35A5">
        <w:rPr>
          <w:rFonts w:eastAsia="Calibri" w:cs="Times New Roman"/>
          <w:noProof w:val="0"/>
          <w:kern w:val="0"/>
          <w:szCs w:val="24"/>
          <w:lang w:eastAsia="en-US"/>
        </w:rPr>
        <w:t>UDC</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vykdant vaikų dienos centro veiklas“, finansavimą šiam projektui skiria Socialinės apsaugos ir darbo ministerija, gauta ir panaudota 7</w:t>
      </w:r>
      <w:r>
        <w:rPr>
          <w:rFonts w:eastAsia="Calibri" w:cs="Times New Roman"/>
          <w:noProof w:val="0"/>
          <w:kern w:val="0"/>
          <w:szCs w:val="24"/>
          <w:lang w:eastAsia="en-US"/>
        </w:rPr>
        <w:t xml:space="preserve"> </w:t>
      </w:r>
      <w:r w:rsidRPr="00ED35A5">
        <w:rPr>
          <w:rFonts w:eastAsia="Calibri" w:cs="Times New Roman"/>
          <w:noProof w:val="0"/>
          <w:kern w:val="0"/>
          <w:szCs w:val="24"/>
          <w:lang w:eastAsia="en-US"/>
        </w:rPr>
        <w:t>346 Eur.</w:t>
      </w:r>
    </w:p>
    <w:p w14:paraId="2829AE73"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Per 2020 metus suremontuota </w:t>
      </w:r>
      <w:proofErr w:type="spellStart"/>
      <w:r w:rsidRPr="00ED35A5">
        <w:rPr>
          <w:rFonts w:eastAsia="Calibri" w:cs="Times New Roman"/>
          <w:noProof w:val="0"/>
          <w:kern w:val="0"/>
          <w:szCs w:val="24"/>
          <w:lang w:eastAsia="en-US"/>
        </w:rPr>
        <w:t>Dembavos</w:t>
      </w:r>
      <w:proofErr w:type="spellEnd"/>
      <w:r w:rsidRPr="00ED35A5">
        <w:rPr>
          <w:rFonts w:eastAsia="Calibri" w:cs="Times New Roman"/>
          <w:noProof w:val="0"/>
          <w:kern w:val="0"/>
          <w:szCs w:val="24"/>
          <w:lang w:eastAsia="en-US"/>
        </w:rPr>
        <w:t xml:space="preserve"> biblioteka</w:t>
      </w:r>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įreng</w:t>
      </w:r>
      <w:r>
        <w:rPr>
          <w:rFonts w:eastAsia="Calibri" w:cs="Times New Roman"/>
          <w:noProof w:val="0"/>
          <w:kern w:val="0"/>
          <w:szCs w:val="24"/>
          <w:lang w:eastAsia="en-US"/>
        </w:rPr>
        <w:t>ti</w:t>
      </w:r>
      <w:r w:rsidRPr="00ED35A5">
        <w:rPr>
          <w:rFonts w:eastAsia="Calibri" w:cs="Times New Roman"/>
          <w:noProof w:val="0"/>
          <w:kern w:val="0"/>
          <w:szCs w:val="24"/>
          <w:lang w:eastAsia="en-US"/>
        </w:rPr>
        <w:t xml:space="preserve"> sanitarini</w:t>
      </w:r>
      <w:r>
        <w:rPr>
          <w:rFonts w:eastAsia="Calibri" w:cs="Times New Roman"/>
          <w:noProof w:val="0"/>
          <w:kern w:val="0"/>
          <w:szCs w:val="24"/>
          <w:lang w:eastAsia="en-US"/>
        </w:rPr>
        <w:t>ai</w:t>
      </w:r>
      <w:r w:rsidRPr="00ED35A5">
        <w:rPr>
          <w:rFonts w:eastAsia="Calibri" w:cs="Times New Roman"/>
          <w:noProof w:val="0"/>
          <w:kern w:val="0"/>
          <w:szCs w:val="24"/>
          <w:lang w:eastAsia="en-US"/>
        </w:rPr>
        <w:t xml:space="preserve"> mazg</w:t>
      </w:r>
      <w:r>
        <w:rPr>
          <w:rFonts w:eastAsia="Calibri" w:cs="Times New Roman"/>
          <w:noProof w:val="0"/>
          <w:kern w:val="0"/>
          <w:szCs w:val="24"/>
          <w:lang w:eastAsia="en-US"/>
        </w:rPr>
        <w:t>ai</w:t>
      </w:r>
      <w:r w:rsidRPr="00ED35A5">
        <w:rPr>
          <w:rFonts w:eastAsia="Calibri" w:cs="Times New Roman"/>
          <w:noProof w:val="0"/>
          <w:kern w:val="0"/>
          <w:szCs w:val="24"/>
          <w:lang w:eastAsia="en-US"/>
        </w:rPr>
        <w:t xml:space="preserve">, </w:t>
      </w:r>
      <w:r>
        <w:rPr>
          <w:rFonts w:eastAsia="Calibri" w:cs="Times New Roman"/>
          <w:noProof w:val="0"/>
          <w:kern w:val="0"/>
          <w:szCs w:val="24"/>
          <w:lang w:eastAsia="en-US"/>
        </w:rPr>
        <w:t>pa</w:t>
      </w:r>
      <w:r w:rsidRPr="00ED35A5">
        <w:rPr>
          <w:rFonts w:eastAsia="Calibri" w:cs="Times New Roman"/>
          <w:noProof w:val="0"/>
          <w:kern w:val="0"/>
          <w:szCs w:val="24"/>
          <w:lang w:eastAsia="en-US"/>
        </w:rPr>
        <w:t>kei</w:t>
      </w:r>
      <w:r>
        <w:rPr>
          <w:rFonts w:eastAsia="Calibri" w:cs="Times New Roman"/>
          <w:noProof w:val="0"/>
          <w:kern w:val="0"/>
          <w:szCs w:val="24"/>
          <w:lang w:eastAsia="en-US"/>
        </w:rPr>
        <w:t>s</w:t>
      </w:r>
      <w:r w:rsidRPr="00ED35A5">
        <w:rPr>
          <w:rFonts w:eastAsia="Calibri" w:cs="Times New Roman"/>
          <w:noProof w:val="0"/>
          <w:kern w:val="0"/>
          <w:szCs w:val="24"/>
          <w:lang w:eastAsia="en-US"/>
        </w:rPr>
        <w:t>t</w:t>
      </w:r>
      <w:r>
        <w:rPr>
          <w:rFonts w:eastAsia="Calibri" w:cs="Times New Roman"/>
          <w:noProof w:val="0"/>
          <w:kern w:val="0"/>
          <w:szCs w:val="24"/>
          <w:lang w:eastAsia="en-US"/>
        </w:rPr>
        <w:t>a</w:t>
      </w:r>
      <w:r w:rsidRPr="00ED35A5">
        <w:rPr>
          <w:rFonts w:eastAsia="Calibri" w:cs="Times New Roman"/>
          <w:noProof w:val="0"/>
          <w:kern w:val="0"/>
          <w:szCs w:val="24"/>
          <w:lang w:eastAsia="en-US"/>
        </w:rPr>
        <w:t xml:space="preserve"> elektros instaliacij</w:t>
      </w:r>
      <w:r>
        <w:rPr>
          <w:rFonts w:eastAsia="Calibri" w:cs="Times New Roman"/>
          <w:noProof w:val="0"/>
          <w:kern w:val="0"/>
          <w:szCs w:val="24"/>
          <w:lang w:eastAsia="en-US"/>
        </w:rPr>
        <w:t>a</w:t>
      </w:r>
      <w:r w:rsidRPr="00ED35A5">
        <w:rPr>
          <w:rFonts w:eastAsia="Calibri" w:cs="Times New Roman"/>
          <w:noProof w:val="0"/>
          <w:kern w:val="0"/>
          <w:szCs w:val="24"/>
          <w:lang w:eastAsia="en-US"/>
        </w:rPr>
        <w:t xml:space="preserve">. Tam </w:t>
      </w:r>
      <w:r>
        <w:rPr>
          <w:rFonts w:eastAsia="Calibri" w:cs="Times New Roman"/>
          <w:noProof w:val="0"/>
          <w:kern w:val="0"/>
          <w:szCs w:val="24"/>
          <w:lang w:eastAsia="en-US"/>
        </w:rPr>
        <w:t>S</w:t>
      </w:r>
      <w:r w:rsidRPr="00ED35A5">
        <w:rPr>
          <w:rFonts w:eastAsia="Calibri" w:cs="Times New Roman"/>
          <w:noProof w:val="0"/>
          <w:kern w:val="0"/>
          <w:szCs w:val="24"/>
          <w:lang w:eastAsia="en-US"/>
        </w:rPr>
        <w:t>avivaldybė sk</w:t>
      </w:r>
      <w:r>
        <w:rPr>
          <w:rFonts w:eastAsia="Calibri" w:cs="Times New Roman"/>
          <w:noProof w:val="0"/>
          <w:kern w:val="0"/>
          <w:szCs w:val="24"/>
          <w:lang w:eastAsia="en-US"/>
        </w:rPr>
        <w:t>yrė</w:t>
      </w:r>
      <w:r w:rsidRPr="00ED35A5">
        <w:rPr>
          <w:rFonts w:eastAsia="Calibri" w:cs="Times New Roman"/>
          <w:noProof w:val="0"/>
          <w:kern w:val="0"/>
          <w:szCs w:val="24"/>
          <w:lang w:eastAsia="en-US"/>
        </w:rPr>
        <w:t xml:space="preserve"> 26 700 Eur.</w:t>
      </w:r>
    </w:p>
    <w:p w14:paraId="62163F7A" w14:textId="77777777" w:rsidR="00586D11" w:rsidRPr="00ED35A5" w:rsidRDefault="00586D11" w:rsidP="00586D11">
      <w:pPr>
        <w:suppressAutoHyphens w:val="0"/>
        <w:rPr>
          <w:rFonts w:eastAsia="Calibri" w:cs="Times New Roman"/>
          <w:noProof w:val="0"/>
          <w:kern w:val="0"/>
          <w:szCs w:val="24"/>
          <w:lang w:eastAsia="en-US"/>
        </w:rPr>
      </w:pPr>
      <w:r w:rsidRPr="00ED35A5">
        <w:rPr>
          <w:rFonts w:eastAsia="Calibri" w:cs="Times New Roman"/>
          <w:noProof w:val="0"/>
          <w:kern w:val="0"/>
          <w:szCs w:val="24"/>
          <w:lang w:eastAsia="en-US"/>
        </w:rPr>
        <w:t xml:space="preserve">Uždarius </w:t>
      </w:r>
      <w:proofErr w:type="spellStart"/>
      <w:r w:rsidRPr="00ED35A5">
        <w:rPr>
          <w:rFonts w:eastAsia="Calibri" w:cs="Times New Roman"/>
          <w:noProof w:val="0"/>
          <w:kern w:val="0"/>
          <w:szCs w:val="24"/>
          <w:lang w:eastAsia="en-US"/>
        </w:rPr>
        <w:t>Linkaučių</w:t>
      </w:r>
      <w:proofErr w:type="spellEnd"/>
      <w:r>
        <w:rPr>
          <w:rFonts w:eastAsia="Calibri" w:cs="Times New Roman"/>
          <w:noProof w:val="0"/>
          <w:kern w:val="0"/>
          <w:szCs w:val="24"/>
          <w:lang w:eastAsia="en-US"/>
        </w:rPr>
        <w:t>,</w:t>
      </w:r>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Žibartonių</w:t>
      </w:r>
      <w:proofErr w:type="spellEnd"/>
      <w:r w:rsidRPr="00C5064A">
        <w:rPr>
          <w:rFonts w:eastAsia="Calibri" w:cs="Times New Roman"/>
          <w:noProof w:val="0"/>
          <w:kern w:val="0"/>
          <w:szCs w:val="24"/>
          <w:lang w:eastAsia="en-US"/>
        </w:rPr>
        <w:t xml:space="preserve"> </w:t>
      </w:r>
      <w:r w:rsidRPr="00ED35A5">
        <w:rPr>
          <w:rFonts w:eastAsia="Calibri" w:cs="Times New Roman"/>
          <w:noProof w:val="0"/>
          <w:kern w:val="0"/>
          <w:szCs w:val="24"/>
          <w:lang w:eastAsia="en-US"/>
        </w:rPr>
        <w:t xml:space="preserve">ir Berčiūnų mokyklas, keitėsi dalis bibliotekų patalpų </w:t>
      </w:r>
      <w:r>
        <w:rPr>
          <w:rFonts w:eastAsia="Calibri" w:cs="Times New Roman"/>
          <w:noProof w:val="0"/>
          <w:kern w:val="0"/>
          <w:szCs w:val="24"/>
          <w:lang w:eastAsia="en-US"/>
        </w:rPr>
        <w:t>ir</w:t>
      </w:r>
      <w:r w:rsidRPr="00ED35A5">
        <w:rPr>
          <w:rFonts w:eastAsia="Calibri" w:cs="Times New Roman"/>
          <w:noProof w:val="0"/>
          <w:kern w:val="0"/>
          <w:szCs w:val="24"/>
          <w:lang w:eastAsia="en-US"/>
        </w:rPr>
        <w:t xml:space="preserve"> veiklų. Savivaldybė akreditavo tris Vaikų dienos centrus prie bibliotekų </w:t>
      </w:r>
      <w:proofErr w:type="spellStart"/>
      <w:r w:rsidRPr="00ED35A5">
        <w:rPr>
          <w:rFonts w:eastAsia="Calibri" w:cs="Times New Roman"/>
          <w:noProof w:val="0"/>
          <w:kern w:val="0"/>
          <w:szCs w:val="24"/>
          <w:lang w:eastAsia="en-US"/>
        </w:rPr>
        <w:t>Gustonyse</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Linkaučiuose</w:t>
      </w:r>
      <w:proofErr w:type="spellEnd"/>
      <w:r w:rsidRPr="00ED35A5">
        <w:rPr>
          <w:rFonts w:eastAsia="Calibri" w:cs="Times New Roman"/>
          <w:noProof w:val="0"/>
          <w:kern w:val="0"/>
          <w:szCs w:val="24"/>
          <w:lang w:eastAsia="en-US"/>
        </w:rPr>
        <w:t xml:space="preserve">, </w:t>
      </w:r>
      <w:proofErr w:type="spellStart"/>
      <w:r w:rsidRPr="00ED35A5">
        <w:rPr>
          <w:rFonts w:eastAsia="Calibri" w:cs="Times New Roman"/>
          <w:noProof w:val="0"/>
          <w:kern w:val="0"/>
          <w:szCs w:val="24"/>
          <w:lang w:eastAsia="en-US"/>
        </w:rPr>
        <w:t>Žibarton</w:t>
      </w:r>
      <w:r>
        <w:rPr>
          <w:rFonts w:eastAsia="Calibri" w:cs="Times New Roman"/>
          <w:noProof w:val="0"/>
          <w:kern w:val="0"/>
          <w:szCs w:val="24"/>
          <w:lang w:eastAsia="en-US"/>
        </w:rPr>
        <w:t>iuo</w:t>
      </w:r>
      <w:r w:rsidRPr="00ED35A5">
        <w:rPr>
          <w:rFonts w:eastAsia="Calibri" w:cs="Times New Roman"/>
          <w:noProof w:val="0"/>
          <w:kern w:val="0"/>
          <w:szCs w:val="24"/>
          <w:lang w:eastAsia="en-US"/>
        </w:rPr>
        <w:t>se</w:t>
      </w:r>
      <w:proofErr w:type="spellEnd"/>
      <w:r w:rsidRPr="00ED35A5">
        <w:rPr>
          <w:rFonts w:eastAsia="Calibri" w:cs="Times New Roman"/>
          <w:noProof w:val="0"/>
          <w:kern w:val="0"/>
          <w:szCs w:val="24"/>
          <w:lang w:eastAsia="en-US"/>
        </w:rPr>
        <w:t xml:space="preserve">. Išplėstos ir pagerintos </w:t>
      </w:r>
      <w:proofErr w:type="spellStart"/>
      <w:r w:rsidRPr="00ED35A5">
        <w:rPr>
          <w:rFonts w:eastAsia="Calibri" w:cs="Times New Roman"/>
          <w:noProof w:val="0"/>
          <w:kern w:val="0"/>
          <w:szCs w:val="24"/>
          <w:lang w:eastAsia="en-US"/>
        </w:rPr>
        <w:t>Žibartonių</w:t>
      </w:r>
      <w:proofErr w:type="spellEnd"/>
      <w:r w:rsidRPr="00ED35A5">
        <w:rPr>
          <w:rFonts w:eastAsia="Calibri" w:cs="Times New Roman"/>
          <w:noProof w:val="0"/>
          <w:kern w:val="0"/>
          <w:szCs w:val="24"/>
          <w:lang w:eastAsia="en-US"/>
        </w:rPr>
        <w:t xml:space="preserve"> bibliotekos patalpos, dabar biblioteka įsikūrė kartu su Vaikų dienos centru. </w:t>
      </w:r>
      <w:proofErr w:type="spellStart"/>
      <w:r w:rsidRPr="00ED35A5">
        <w:rPr>
          <w:rFonts w:eastAsia="Calibri" w:cs="Times New Roman"/>
          <w:noProof w:val="0"/>
          <w:kern w:val="0"/>
          <w:szCs w:val="24"/>
          <w:lang w:eastAsia="en-US"/>
        </w:rPr>
        <w:t>Linkaučių</w:t>
      </w:r>
      <w:proofErr w:type="spellEnd"/>
      <w:r w:rsidRPr="00ED35A5">
        <w:rPr>
          <w:rFonts w:eastAsia="Calibri" w:cs="Times New Roman"/>
          <w:noProof w:val="0"/>
          <w:kern w:val="0"/>
          <w:szCs w:val="24"/>
          <w:lang w:eastAsia="en-US"/>
        </w:rPr>
        <w:t xml:space="preserve"> bibliotekai skirtos papildomos patalpos Vaikų dienos centrui.</w:t>
      </w:r>
    </w:p>
    <w:p w14:paraId="453A3BBE" w14:textId="77777777" w:rsidR="00ED35A5" w:rsidRPr="00533589" w:rsidRDefault="00ED35A5" w:rsidP="00802908">
      <w:pPr>
        <w:rPr>
          <w:rFonts w:cs="Arial"/>
          <w:szCs w:val="24"/>
        </w:rPr>
      </w:pPr>
    </w:p>
    <w:p w14:paraId="6802CE31" w14:textId="3E96F219" w:rsidR="008526CC" w:rsidRPr="00533589" w:rsidRDefault="008526CC" w:rsidP="00D97182">
      <w:pPr>
        <w:pStyle w:val="Antrats1"/>
      </w:pPr>
      <w:r w:rsidRPr="00533589">
        <w:t>XXII</w:t>
      </w:r>
      <w:r w:rsidR="00ED35A5">
        <w:t>I</w:t>
      </w:r>
      <w:r w:rsidRPr="00533589">
        <w:t xml:space="preserve"> SKYRIUS</w:t>
      </w:r>
    </w:p>
    <w:p w14:paraId="64552FEB" w14:textId="4EAD2EFB" w:rsidR="00BD520D" w:rsidRPr="00533589" w:rsidRDefault="00BD520D" w:rsidP="00D97182">
      <w:pPr>
        <w:pStyle w:val="Antrats1"/>
      </w:pPr>
      <w:r w:rsidRPr="00533589">
        <w:t>JAUNIMAS IR TURIZMAS</w:t>
      </w:r>
    </w:p>
    <w:p w14:paraId="695D558F" w14:textId="0BA3F8B1" w:rsidR="00F24F43" w:rsidRPr="00533589" w:rsidRDefault="00F24F43" w:rsidP="00802908">
      <w:pPr>
        <w:rPr>
          <w:rFonts w:eastAsia="MS ??" w:cs="Times New Roman"/>
          <w:szCs w:val="24"/>
        </w:rPr>
      </w:pPr>
    </w:p>
    <w:p w14:paraId="2334DCE2" w14:textId="77777777" w:rsidR="00586D11" w:rsidRDefault="00586D11" w:rsidP="00586D11">
      <w:pPr>
        <w:rPr>
          <w:rFonts w:eastAsia="MS ??" w:cs="Times New Roman"/>
          <w:noProof w:val="0"/>
          <w:kern w:val="0"/>
          <w:szCs w:val="24"/>
        </w:rPr>
      </w:pPr>
      <w:r w:rsidRPr="00533589">
        <w:rPr>
          <w:rFonts w:eastAsia="MS ??" w:cs="Times New Roman"/>
          <w:szCs w:val="24"/>
        </w:rPr>
        <w:t xml:space="preserve">Panevėžio rajono savivaldybės tarybos 2019 m. birželio 20 d. sprendimu Nr. T-144 „Dėl Panevėžio rajono savivaldybės jaunimo reikalų tarybos sudarymo ir jos nuostatų patvirtinimo“ yra patvirtinta </w:t>
      </w:r>
      <w:r>
        <w:rPr>
          <w:rFonts w:eastAsia="MS ??" w:cs="Times New Roman"/>
          <w:color w:val="000000" w:themeColor="text1"/>
          <w:szCs w:val="24"/>
        </w:rPr>
        <w:t xml:space="preserve">Panevėžio rajono savivaldybės jaunimo reikalų taryba. 2020 m. birželio 15 d. Jaunimo reikalų tarybos protokolu Nr. T4-13 patvirtintas Jaunimo reikalų tarybos 2020 m. II–IV ketvirčių veiklos planas. Kartu su Jaunimo reikalų tarybos nariais dalyvauta susitikime su Panevėžio miesto savivaldybės jaunimo reikalų tarybos nariais, dalytasi patirtimi. 2020 m. spalio 2 d. dalyvauta Panevėžio rajono savivaldybės jaunimo reikalų tarybos konsultacijoje, kurią organizavo Jaunimo reikalų departamentas prie Socialinės apsaugos ir darbo ministerijos. Aplankyta Ramygalos gimnazija, kurioje buvo pristatyta Jaunimo reikalų taryba ir jos veikla. Jaunimo reikalų tarybos iniciatyva parengta Jaunimo užimtumo 2021–2023 metų programa, kuri buvo patvirtinta Panevėžio rajono savivaldybės tarybos 2020 m. gruodžio 3 d. sprendimu Nr. T-282 „Dėl Panevėžio rajono savivaldybės jaunimo užimtumo 2021–2023 metų programos patvirtinimo“. Šia programa siekiama gerinti vaikų ir jaunimo užimtumo, socialinių įgūdžių formavimo, jauno žmogaus tobulinimo ir savęs realizavimo visuomenėje sąlygas. 2020 m. gruodžio  30 d.  atliktas </w:t>
      </w:r>
      <w:r>
        <w:rPr>
          <w:rFonts w:eastAsia="MS ??" w:cs="Times New Roman"/>
          <w:color w:val="000000" w:themeColor="text1"/>
          <w:kern w:val="2"/>
          <w:szCs w:val="24"/>
        </w:rPr>
        <w:t xml:space="preserve">Panevėžio rajono savivaldybės jaunimo reikalų tarybos 2020 metų veiklos vertinimas, kuris pateiktas Jaunimo reikalų departamentui. Dalyvauta 4 Jaunimo reikalų tarybos posėdžiuose, svarstyti įvairūs jaunimo politikos klausimai , parengti protokolai. </w:t>
      </w:r>
    </w:p>
    <w:p w14:paraId="3E0A7F4D" w14:textId="77777777" w:rsidR="00586D11" w:rsidRDefault="00586D11" w:rsidP="00586D11">
      <w:pPr>
        <w:rPr>
          <w:rFonts w:eastAsia="MS ??" w:cs="Times New Roman"/>
          <w:szCs w:val="24"/>
        </w:rPr>
      </w:pPr>
      <w:r>
        <w:rPr>
          <w:rFonts w:eastAsia="MS ??" w:cs="Times New Roman"/>
          <w:szCs w:val="24"/>
        </w:rPr>
        <w:t>Įgyvendinant jaunimo politiką savivaldybėje konsultuota, jaunimo ir su jaunimu dirbančioms organizacijoms padėta užpildyti Savivaldybės jaunimo užimtumo skatinimo projektų rėmimo konkurso bei kitų šalies konkursų</w:t>
      </w:r>
      <w:r w:rsidRPr="00A62440">
        <w:rPr>
          <w:rFonts w:eastAsia="MS ??" w:cs="Times New Roman"/>
          <w:szCs w:val="24"/>
        </w:rPr>
        <w:t xml:space="preserve"> </w:t>
      </w:r>
      <w:r>
        <w:rPr>
          <w:rFonts w:eastAsia="MS ??" w:cs="Times New Roman"/>
          <w:szCs w:val="24"/>
        </w:rPr>
        <w:t>paraiškas. Organizuotas jaunimo užimtumo skatinimo projektų rėmimo konkursas, vykdyta projektų veiklos stebėsena ir vertinimas. 2020 m. iš savivaldybės biudžeto Jaunimo užimtumo skatinimo programai skirtas finansavimas 10 000 Eur, gauta 14 paraiškų, finansuota 11.</w:t>
      </w:r>
    </w:p>
    <w:p w14:paraId="33C28577" w14:textId="77777777" w:rsidR="00586D11" w:rsidRDefault="00586D11" w:rsidP="00586D11">
      <w:pPr>
        <w:rPr>
          <w:rFonts w:eastAsia="MS ??" w:cs="Times New Roman"/>
          <w:szCs w:val="24"/>
        </w:rPr>
      </w:pPr>
      <w:r>
        <w:rPr>
          <w:rFonts w:eastAsia="MS ??" w:cs="Times New Roman"/>
          <w:szCs w:val="24"/>
        </w:rPr>
        <w:t>Dalyvauta Jaunimo reikalų departamento prie Socialinės apsaugos ir darbo ministerijos organizuojamuose 6 mokymuose-konsultacijose, taip pat 9 įvairiuose mokymuose ir susitikimuose. Jaunimo reikalų departamentui kas ketvirtį teikta ataskaita apie veiklą jaunimo politikos srityje.</w:t>
      </w:r>
      <w:r>
        <w:rPr>
          <w:rFonts w:cs="Times New Roman"/>
          <w:kern w:val="2"/>
          <w:szCs w:val="24"/>
        </w:rPr>
        <w:t xml:space="preserve"> </w:t>
      </w:r>
      <w:r>
        <w:rPr>
          <w:rFonts w:eastAsia="MS ??" w:cs="Times New Roman"/>
          <w:szCs w:val="24"/>
        </w:rPr>
        <w:t xml:space="preserve">Taip pat kas ketvirtį teiktos ataskaitos apie Panevėžio rajone niekur nedirbančius, nesimokančius bei mokymuose nedalyvaujančius jaunuolius. </w:t>
      </w:r>
      <w:r>
        <w:rPr>
          <w:rFonts w:cs="Times New Roman"/>
          <w:szCs w:val="24"/>
        </w:rPr>
        <w:t xml:space="preserve">Bendradarbiauta su Panevėžio apskrities JGI </w:t>
      </w:r>
      <w:r>
        <w:rPr>
          <w:rFonts w:cs="Times New Roman"/>
          <w:szCs w:val="24"/>
        </w:rPr>
        <w:lastRenderedPageBreak/>
        <w:t>koordinatoriais, diskutuota apie projektą „Judam“ ir jo eigą, neaktyvius jaunus žmones Panevėžio rajone. Ramygalos atvirame jaunimo centre pagal galimybes priimami NEET (niekur nesimokantys, nedirbantys ir mokymuose nedalyvaujantys) jaunuoliai. Vykdytas Ramygalos atviro jaunimo centro vertinimas remiantis Atvirų jaunimo centrų ir atvirų jaunimo erdvių identifikavimo ir veiklos kokybės priežiūros tvarkos aprašu.</w:t>
      </w:r>
    </w:p>
    <w:p w14:paraId="4886ED90" w14:textId="77777777" w:rsidR="00586D11" w:rsidRDefault="00586D11" w:rsidP="00586D11">
      <w:pPr>
        <w:rPr>
          <w:rFonts w:eastAsiaTheme="minorHAnsi" w:cs="Times New Roman"/>
          <w:color w:val="000000" w:themeColor="text1"/>
          <w:szCs w:val="24"/>
          <w:highlight w:val="white"/>
        </w:rPr>
      </w:pPr>
      <w:r>
        <w:rPr>
          <w:rStyle w:val="Strong"/>
          <w:rFonts w:eastAsiaTheme="majorEastAsia"/>
          <w:b w:val="0"/>
          <w:color w:val="000000" w:themeColor="text1"/>
          <w:szCs w:val="24"/>
        </w:rPr>
        <w:t xml:space="preserve">Kartu su Ramygalos atviruoju jaunimo centru organizuotas renginys „Talentų ringas“, kuris įvyko 2020 m. vasario 28 d. Šis renginys organizuojamas jau trečius metus iš eilės, todėl sulaukė didelio susidomėjimo ir nacionaliniu mastu. Dalyvauti renginyje panoro ne tik Panevėžio rajono jaunimas, bet ir svečiai iš Zarasų, Kėdainių, Anykščių, Pasvalio ir Širvintų. „Talentų ringas“ – tai </w:t>
      </w:r>
      <w:r>
        <w:rPr>
          <w:rFonts w:cs="Times New Roman"/>
          <w:color w:val="000000" w:themeColor="text1"/>
          <w:szCs w:val="24"/>
        </w:rPr>
        <w:t xml:space="preserve">konkursas jaunimui, kuriuo siekiama atskleisti ir pristatyti gebėjimus plačiai auditorijai, plėsti veiklos ir sceninę patirtį, </w:t>
      </w:r>
      <w:r>
        <w:rPr>
          <w:rFonts w:cs="Times New Roman"/>
          <w:color w:val="000000" w:themeColor="text1"/>
          <w:szCs w:val="24"/>
          <w:shd w:val="clear" w:color="auto" w:fill="FFFFFF"/>
        </w:rPr>
        <w:t xml:space="preserve">skatinti jaunus žmones būti aktyvius, dalytis idėjomis, bendrauti ir bendradarbiauti. Renginyje </w:t>
      </w:r>
      <w:r>
        <w:rPr>
          <w:rStyle w:val="Strong"/>
          <w:rFonts w:eastAsiaTheme="majorEastAsia" w:cs="Times New Roman"/>
          <w:b w:val="0"/>
          <w:color w:val="000000" w:themeColor="text1"/>
          <w:szCs w:val="24"/>
        </w:rPr>
        <w:t>„Talentų ringas“ dalyvavo 17 komandų. Jaunimo atstovai pristatė įvairaus žanro šokius, dainavimo stilius, taip pat nestigo teatrinių pasirodymų ir akordeono garsų. Visus pasirodymus vertino 5 teisėjai. Penkiems geriausiai pasirodžiusiems dalyviams skirtos nominacijos.</w:t>
      </w:r>
    </w:p>
    <w:p w14:paraId="7B548427" w14:textId="77777777" w:rsidR="00586D11" w:rsidRDefault="00586D11" w:rsidP="00586D11">
      <w:pPr>
        <w:rPr>
          <w:rFonts w:eastAsia="MS ??" w:cs="Times New Roman"/>
          <w:szCs w:val="24"/>
        </w:rPr>
      </w:pPr>
      <w:r>
        <w:rPr>
          <w:rFonts w:eastAsia="MS ??" w:cs="Times New Roman"/>
          <w:szCs w:val="24"/>
        </w:rPr>
        <w:t xml:space="preserve">Parengtas ir Savivaldybės tarybos 2020 m. lapkričio 5 d. sprendimu Nr. T-247 patvirtintas </w:t>
      </w:r>
      <w:r>
        <w:rPr>
          <w:rFonts w:eastAsia="Calibri" w:cs="Times New Roman"/>
          <w:szCs w:val="24"/>
        </w:rPr>
        <w:t>Panevėžio rajono savivaldybės atvirųjų jaunimo centrų ir atvirųjų jaunimo erdvių veiklos kokybės užtikrinimo tvarkos aprašas, kuris nustato Panevėžio rajono savivaldybės teritorijoje veikiančių atvirųjų jaunimo centrų ir atvirųjų jaunimo erdvių veiklos kokybės užtikrinimą – veiklų planavimą, žmogiškųjų išteklių valdymą, darbo organizavimą, vietą ir patalpas, finansinius išteklius, viešinimą ir pristatymą, bendradarbiavimą ir atstovavimą bei veiklos kokybės priežiūros tvarką.</w:t>
      </w:r>
    </w:p>
    <w:p w14:paraId="745EBA03" w14:textId="77777777" w:rsidR="00586D11" w:rsidRDefault="00586D11" w:rsidP="00586D11">
      <w:pPr>
        <w:rPr>
          <w:rFonts w:eastAsia="MS ??" w:cs="Times New Roman"/>
          <w:szCs w:val="24"/>
        </w:rPr>
      </w:pPr>
      <w:r>
        <w:rPr>
          <w:rFonts w:eastAsia="MS ??" w:cs="Times New Roman"/>
          <w:szCs w:val="24"/>
        </w:rPr>
        <w:t>Ramygalos kultūros centro padalinyje Atvirame jaunimo centre suorganizuotos 54 veiklos ir 7 renginiai, kuriuose dalyvavo jaunimas. Už Ramygalos atviro jaunimo centro veiklos įgyvendinimą tiesiogiai atsakingos 2 jaunimo darbuotojos, kurios savo kompetencijas tobulino mokymuose ir seminaruose. Unikalių lankytojų skaičius Ramygalos atvirajame jaunimo centre per metus – 269, bendras lankytojų skaičius – 1306. Individualiai konsultuoti 54 jaunuoliai. Parengti ir įgyvendinti</w:t>
      </w:r>
      <w:r w:rsidRPr="00577DD0">
        <w:rPr>
          <w:rFonts w:cs="Times New Roman"/>
          <w:szCs w:val="24"/>
        </w:rPr>
        <w:br/>
      </w:r>
      <w:r>
        <w:rPr>
          <w:rFonts w:eastAsia="MS ??" w:cs="Times New Roman"/>
          <w:szCs w:val="24"/>
        </w:rPr>
        <w:t xml:space="preserve">3 projektai, į kuriuos įtraukta 60 dalyvių ir 150 stebėtojų. </w:t>
      </w:r>
      <w:r>
        <w:rPr>
          <w:rFonts w:cs="Times New Roman"/>
          <w:color w:val="000000" w:themeColor="text1"/>
          <w:szCs w:val="24"/>
        </w:rPr>
        <w:t xml:space="preserve">Pagal jaunimo savanoriškos tarnybos modelį Panevėžio rajone 2020 m. savanoriavo 2 savanoriai, kurie savanorystę atliko Ramygalos atvirame jaunimo centre. </w:t>
      </w:r>
      <w:r>
        <w:rPr>
          <w:rFonts w:eastAsia="MS ??" w:cs="Times New Roman"/>
          <w:szCs w:val="24"/>
        </w:rPr>
        <w:t>Šilagalio kultūros centre veikė atvira jaunimo erdvė „Spiečius“, patalpos pritaikytos atvirajam darbui su jaunimu vykdyti. Erdvėje dirba 1 jaunimo darbuotojas.</w:t>
      </w:r>
    </w:p>
    <w:p w14:paraId="7112EA04" w14:textId="77777777" w:rsidR="00586D11" w:rsidRDefault="00586D11" w:rsidP="00586D11">
      <w:pPr>
        <w:rPr>
          <w:rFonts w:eastAsiaTheme="minorHAnsi" w:cs="Times New Roman"/>
          <w:color w:val="000000" w:themeColor="text1"/>
          <w:szCs w:val="24"/>
        </w:rPr>
      </w:pPr>
      <w:r>
        <w:rPr>
          <w:rFonts w:eastAsia="Calibri" w:cs="Times New Roman"/>
          <w:szCs w:val="24"/>
        </w:rPr>
        <w:t>2020 m. naujai parengta ir</w:t>
      </w:r>
      <w:r>
        <w:rPr>
          <w:rFonts w:eastAsia="MS ??" w:cs="Times New Roman"/>
          <w:szCs w:val="24"/>
        </w:rPr>
        <w:t xml:space="preserve"> Savivaldybės tarybos 2020 m. gruodžio 3 d. sprendimu Nr. T-283 patvirtinta P</w:t>
      </w:r>
      <w:r>
        <w:rPr>
          <w:rFonts w:eastAsia="Calibri" w:cs="Times New Roman"/>
          <w:color w:val="000000" w:themeColor="text1"/>
          <w:szCs w:val="24"/>
        </w:rPr>
        <w:t xml:space="preserve">anevėžio rajono savivaldybės jaunimo vasaros užimtumo žemės ūkyje 2021 metų programa, kuria siekiama didinti jaunimo užimtumą vasaros laikotarpiu, ne ugdymo proceso metu, skatinti jaunimo susidomėjimą žemės ūkiu. Programa skirta Panevėžio rajono savivaldybės jaunimui nuo 14 iki 19 m., besimokančiam Panevėžio rajono savivaldybės teritorijoje esančiose ugdymo įstaigose. Programos tikslas – sudaryti palankias sąlygas kokybiškam jaunimo užimtumui didinti vasaros atostogų metu Panevėžio rajono savivaldybėje, skatinant jaunimo susidomėjimą žemės ūkiu. </w:t>
      </w:r>
    </w:p>
    <w:p w14:paraId="7DA88F10" w14:textId="77777777" w:rsidR="00586D11" w:rsidRDefault="00586D11" w:rsidP="00586D11">
      <w:pPr>
        <w:tabs>
          <w:tab w:val="left" w:pos="851"/>
        </w:tabs>
        <w:rPr>
          <w:rFonts w:cs="Times New Roman"/>
          <w:szCs w:val="24"/>
        </w:rPr>
      </w:pPr>
      <w:r>
        <w:rPr>
          <w:rFonts w:eastAsia="MS ??" w:cs="Times New Roman"/>
          <w:szCs w:val="24"/>
        </w:rPr>
        <w:t xml:space="preserve">Bendradarbiauta su VšĮ Panevėžio plėtros agentūra. Organizuoti viešieji pirkimai „Turizmo informavimo paslaugų teikimas“ (apie Panevėžio rajoną). Dalyvauta VšĮ Panevėžio plėtros agentūros dalininkų susirinkimuose. </w:t>
      </w:r>
      <w:r>
        <w:rPr>
          <w:rFonts w:cs="Times New Roman"/>
          <w:szCs w:val="24"/>
        </w:rPr>
        <w:t>Panevėžio rajono savivaldybė ir VšĮ Panevėžio plėtros agentūra teikė informaciją turistams ir visuomenei apie lankytinus objektus, pramogines veiklas ir</w:t>
      </w:r>
      <w:r>
        <w:rPr>
          <w:rFonts w:cs="Times New Roman"/>
          <w:szCs w:val="24"/>
          <w:lang w:eastAsia="ar-SA"/>
        </w:rPr>
        <w:t xml:space="preserve"> turizmo išteklius, informacija skelbiama savivaldybės ir agentūros interneto svetainėse, socialiniuose tinkluose („Facebook“, ,,Instagram“ ,,LinkedIn“).</w:t>
      </w:r>
      <w:r>
        <w:rPr>
          <w:rFonts w:cs="Times New Roman"/>
          <w:szCs w:val="24"/>
        </w:rPr>
        <w:t xml:space="preserve"> VšĮ Panevėžio plėtros agentūra toliau vykdė bendrą projektą su kitais Lietuvos turizmo informacijos centrais </w:t>
      </w:r>
      <w:r>
        <w:rPr>
          <w:rStyle w:val="Strong"/>
          <w:rFonts w:eastAsiaTheme="majorEastAsia" w:cs="Times New Roman"/>
          <w:b w:val="0"/>
          <w:szCs w:val="24"/>
        </w:rPr>
        <w:t xml:space="preserve">„Surink Lietuvą“. Šis projektas sujungė visas 60 savivaldybių. Projekto esmė – paskatinti žmones ne tik keliauti po savo kraštą, tačiau ir pažinti kiekvieną jo lopinėlį. Panevėžio rajono magnetų parduota daugiau kaip 1 500. </w:t>
      </w:r>
    </w:p>
    <w:p w14:paraId="46856381" w14:textId="77777777" w:rsidR="00586D11" w:rsidRDefault="00586D11" w:rsidP="00586D11">
      <w:pPr>
        <w:tabs>
          <w:tab w:val="left" w:pos="851"/>
        </w:tabs>
        <w:rPr>
          <w:rFonts w:cs="Times New Roman"/>
          <w:szCs w:val="24"/>
        </w:rPr>
      </w:pPr>
      <w:r>
        <w:rPr>
          <w:rStyle w:val="Strong"/>
          <w:rFonts w:eastAsiaTheme="majorEastAsia"/>
          <w:b w:val="0"/>
          <w:szCs w:val="24"/>
        </w:rPr>
        <w:t>VšĮ Panevėžio plėtros agentūra</w:t>
      </w:r>
      <w:r>
        <w:rPr>
          <w:rFonts w:cs="Times New Roman"/>
          <w:szCs w:val="24"/>
        </w:rPr>
        <w:t xml:space="preserve"> surengė du renginius. Paveldo dienų renginys „Iš kartos į kartą perduodamos tradicijos“ – Klemento Sakalausko sodyboje suorganizuotos 3 edukacijos: „Angoros ožkų“, keramikos ir ekskursija „Klemento Sakalausko ekspozicija“, renginyje dalyvavo 50 dalyvių. Taip pat vyko turizmo dienos renginys – ekskursija dviračiais su kraštotyros muziejaus direktoriumi Astramskiu. Pateikta informacija ,,,Keliauk Lietuvoje" apie Panevėžio rajone galimas </w:t>
      </w:r>
      <w:r>
        <w:rPr>
          <w:rFonts w:cs="Times New Roman"/>
          <w:szCs w:val="24"/>
        </w:rPr>
        <w:lastRenderedPageBreak/>
        <w:t xml:space="preserve">edukacines-degustacines programas, apie medaus degustaciją Panevėžio rajone, taip pat parengta ir pateikta informacija ,,Keliauk Lietuvoje" projektui ,,Šaltibarščių potvynis" apie gastronomines vietas Panevėžio mieste ir rajone. </w:t>
      </w:r>
    </w:p>
    <w:p w14:paraId="06472E19" w14:textId="77777777" w:rsidR="00586D11" w:rsidRDefault="00586D11" w:rsidP="00586D11">
      <w:pPr>
        <w:tabs>
          <w:tab w:val="left" w:pos="851"/>
        </w:tabs>
        <w:rPr>
          <w:rFonts w:cs="Times New Roman"/>
          <w:szCs w:val="24"/>
        </w:rPr>
      </w:pPr>
      <w:r>
        <w:rPr>
          <w:rFonts w:cs="Times New Roman"/>
          <w:szCs w:val="24"/>
        </w:rPr>
        <w:t xml:space="preserve">Skatinant suteikti turistams ir svečiams daugiau informacijos apie Panevėžio rajone esančias lankytinas vietas, parengtas informacinis leidinys „Panevėžio rajono gidas“, išleista 2 000 egzempliorių. Leidinys parengtas lietuvių ir anglų kalbomis. </w:t>
      </w:r>
    </w:p>
    <w:p w14:paraId="73C02D93" w14:textId="77777777" w:rsidR="00586D11" w:rsidRPr="00802908" w:rsidRDefault="00586D11" w:rsidP="00586D11">
      <w:r w:rsidRPr="005E364A">
        <w:t xml:space="preserve">Gerbiamas Savivaldybės mere, gerbiami Savivaldybės tarybos nariai, dėkoju Jums ir visiems Tarybos nariams už pritarimą Savivaldybės administracijos vykdomiems darbams. Visų jūsų indėlis kuriant kokybiškesnį </w:t>
      </w:r>
      <w:r w:rsidRPr="00802908">
        <w:t>gyvenimą Panevėžio rajone iš tiesų yra reikšmingas. Taip pat dėkoju Savivaldybės administracijos ir seniūnijų darbuotojams už bendrą dalykišką darbą.</w:t>
      </w:r>
    </w:p>
    <w:p w14:paraId="2EA15EF5" w14:textId="77777777" w:rsidR="00586D11" w:rsidRPr="00802908" w:rsidRDefault="00586D11" w:rsidP="00586D11">
      <w:r w:rsidRPr="00802908">
        <w:t>Savivaldybės administracija toliau dirbs, siekdama efektyviai įgyvendinti jai priskirtas viešojo administravimo funkcijas, vykdys Savivaldybės tarybos sprendimus, organizuos jų vykdymo ir įgyvendinimo kontrolę.</w:t>
      </w:r>
    </w:p>
    <w:p w14:paraId="2879FB2C" w14:textId="77777777" w:rsidR="00E40CD8" w:rsidRPr="00802908" w:rsidRDefault="00E40CD8" w:rsidP="00802908"/>
    <w:sectPr w:rsidR="00E40CD8" w:rsidRPr="00802908" w:rsidSect="0065109C">
      <w:headerReference w:type="default" r:id="rId25"/>
      <w:footerReference w:type="default" r:id="rId2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D7ADF" w14:textId="77777777" w:rsidR="00031F3E" w:rsidRDefault="00031F3E">
      <w:r>
        <w:separator/>
      </w:r>
    </w:p>
  </w:endnote>
  <w:endnote w:type="continuationSeparator" w:id="0">
    <w:p w14:paraId="053F19F7" w14:textId="77777777" w:rsidR="00031F3E" w:rsidRDefault="0003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panose1 w:val="00000000000000000000"/>
    <w:charset w:val="00"/>
    <w:family w:val="roman"/>
    <w:notTrueType/>
    <w:pitch w:val="variable"/>
    <w:sig w:usb0="00000003" w:usb1="00000000" w:usb2="00000000" w:usb3="00000000" w:csb0="00000001" w:csb1="00000000"/>
  </w:font>
  <w:font w:name="TimesFull">
    <w:altName w:val="Times New Roman"/>
    <w:panose1 w:val="00000000000000000000"/>
    <w:charset w:val="00"/>
    <w:family w:val="roman"/>
    <w:notTrueType/>
    <w:pitch w:val="default"/>
  </w:font>
  <w:font w:name="TimesNewRoman">
    <w:altName w:val="Times New Roman"/>
    <w:charset w:val="00"/>
    <w:family w:val="roman"/>
    <w:pitch w:val="default"/>
  </w:font>
  <w:font w:name="+mj-ea">
    <w:panose1 w:val="00000000000000000000"/>
    <w:charset w:val="00"/>
    <w:family w:val="roman"/>
    <w:notTrueType/>
    <w:pitch w:val="default"/>
  </w:font>
  <w:font w:name="Andale Sans UI">
    <w:charset w:val="00"/>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E720B" w14:textId="347864B6" w:rsidR="00586D11" w:rsidRDefault="00586D11">
    <w:pPr>
      <w:pStyle w:val="Footer"/>
      <w:jc w:val="right"/>
    </w:pPr>
  </w:p>
  <w:p w14:paraId="428A0230" w14:textId="77777777" w:rsidR="00586D11" w:rsidRDefault="00586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09EDE" w14:textId="77777777" w:rsidR="00031F3E" w:rsidRDefault="00031F3E">
      <w:r>
        <w:separator/>
      </w:r>
    </w:p>
  </w:footnote>
  <w:footnote w:type="continuationSeparator" w:id="0">
    <w:p w14:paraId="71A51658" w14:textId="77777777" w:rsidR="00031F3E" w:rsidRDefault="0003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189889"/>
      <w:docPartObj>
        <w:docPartGallery w:val="Page Numbers (Top of Page)"/>
        <w:docPartUnique/>
      </w:docPartObj>
    </w:sdtPr>
    <w:sdtEndPr/>
    <w:sdtContent>
      <w:p w14:paraId="0C38022D" w14:textId="77777777" w:rsidR="00586D11" w:rsidRDefault="00586D11">
        <w:pPr>
          <w:pStyle w:val="Header"/>
          <w:jc w:val="center"/>
        </w:pPr>
        <w:r>
          <w:fldChar w:fldCharType="begin"/>
        </w:r>
        <w:r>
          <w:instrText>PAGE   \* MERGEFORMAT</w:instrText>
        </w:r>
        <w:r>
          <w:fldChar w:fldCharType="separate"/>
        </w:r>
        <w:r>
          <w:rPr>
            <w:noProof/>
          </w:rPr>
          <w:t>63</w:t>
        </w:r>
        <w:r>
          <w:fldChar w:fldCharType="end"/>
        </w:r>
      </w:p>
    </w:sdtContent>
  </w:sdt>
  <w:p w14:paraId="5BB83304" w14:textId="77777777" w:rsidR="00586D11" w:rsidRPr="00397B95" w:rsidRDefault="00586D11" w:rsidP="00024B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085"/>
        </w:tabs>
        <w:ind w:left="1517" w:hanging="290"/>
      </w:pPr>
    </w:lvl>
    <w:lvl w:ilvl="1">
      <w:start w:val="1"/>
      <w:numFmt w:val="none"/>
      <w:suff w:val="nothing"/>
      <w:lvlText w:val=""/>
      <w:lvlJc w:val="left"/>
      <w:pPr>
        <w:tabs>
          <w:tab w:val="num" w:pos="1085"/>
        </w:tabs>
        <w:ind w:left="1661" w:hanging="576"/>
      </w:pPr>
    </w:lvl>
    <w:lvl w:ilvl="2">
      <w:start w:val="1"/>
      <w:numFmt w:val="none"/>
      <w:suff w:val="nothing"/>
      <w:lvlText w:val=""/>
      <w:lvlJc w:val="left"/>
      <w:pPr>
        <w:tabs>
          <w:tab w:val="num" w:pos="1085"/>
        </w:tabs>
        <w:ind w:left="1805" w:hanging="720"/>
      </w:pPr>
    </w:lvl>
    <w:lvl w:ilvl="3">
      <w:start w:val="1"/>
      <w:numFmt w:val="none"/>
      <w:suff w:val="nothing"/>
      <w:lvlText w:val=""/>
      <w:lvlJc w:val="left"/>
      <w:pPr>
        <w:tabs>
          <w:tab w:val="num" w:pos="1085"/>
        </w:tabs>
        <w:ind w:left="1949" w:hanging="864"/>
      </w:pPr>
    </w:lvl>
    <w:lvl w:ilvl="4">
      <w:start w:val="1"/>
      <w:numFmt w:val="none"/>
      <w:suff w:val="nothing"/>
      <w:lvlText w:val=""/>
      <w:lvlJc w:val="left"/>
      <w:pPr>
        <w:tabs>
          <w:tab w:val="num" w:pos="1085"/>
        </w:tabs>
        <w:ind w:left="2093" w:hanging="1008"/>
      </w:pPr>
    </w:lvl>
    <w:lvl w:ilvl="5">
      <w:start w:val="1"/>
      <w:numFmt w:val="none"/>
      <w:suff w:val="nothing"/>
      <w:lvlText w:val=""/>
      <w:lvlJc w:val="left"/>
      <w:pPr>
        <w:tabs>
          <w:tab w:val="num" w:pos="1085"/>
        </w:tabs>
        <w:ind w:left="2237" w:hanging="1152"/>
      </w:pPr>
    </w:lvl>
    <w:lvl w:ilvl="6">
      <w:start w:val="1"/>
      <w:numFmt w:val="none"/>
      <w:suff w:val="nothing"/>
      <w:lvlText w:val=""/>
      <w:lvlJc w:val="left"/>
      <w:pPr>
        <w:tabs>
          <w:tab w:val="num" w:pos="1085"/>
        </w:tabs>
        <w:ind w:left="2381" w:hanging="1296"/>
      </w:pPr>
    </w:lvl>
    <w:lvl w:ilvl="7">
      <w:start w:val="1"/>
      <w:numFmt w:val="none"/>
      <w:suff w:val="nothing"/>
      <w:lvlText w:val=""/>
      <w:lvlJc w:val="left"/>
      <w:pPr>
        <w:tabs>
          <w:tab w:val="num" w:pos="1085"/>
        </w:tabs>
        <w:ind w:left="2525" w:hanging="1440"/>
      </w:pPr>
    </w:lvl>
    <w:lvl w:ilvl="8">
      <w:start w:val="1"/>
      <w:numFmt w:val="none"/>
      <w:suff w:val="nothing"/>
      <w:lvlText w:val=""/>
      <w:lvlJc w:val="left"/>
      <w:pPr>
        <w:tabs>
          <w:tab w:val="num" w:pos="1085"/>
        </w:tabs>
        <w:ind w:left="2669"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DA6732"/>
    <w:multiLevelType w:val="hybridMultilevel"/>
    <w:tmpl w:val="DF0C622A"/>
    <w:lvl w:ilvl="0" w:tplc="2ECCC7F0">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DB61E7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FC058AB"/>
    <w:multiLevelType w:val="hybridMultilevel"/>
    <w:tmpl w:val="EDD24BC2"/>
    <w:lvl w:ilvl="0" w:tplc="1EDE76DA">
      <w:start w:val="201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05F3A24"/>
    <w:multiLevelType w:val="hybridMultilevel"/>
    <w:tmpl w:val="79B23230"/>
    <w:lvl w:ilvl="0" w:tplc="879E3206">
      <w:start w:val="1"/>
      <w:numFmt w:val="decimal"/>
      <w:lvlText w:val="%1."/>
      <w:lvlJc w:val="left"/>
      <w:pPr>
        <w:ind w:left="3196" w:hanging="36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2" w15:restartNumberingAfterBreak="0">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E0D1AD4"/>
    <w:multiLevelType w:val="hybridMultilevel"/>
    <w:tmpl w:val="BA804B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5E4099"/>
    <w:multiLevelType w:val="hybridMultilevel"/>
    <w:tmpl w:val="45180998"/>
    <w:lvl w:ilvl="0" w:tplc="EC82C9C6">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6" w15:restartNumberingAfterBreak="0">
    <w:nsid w:val="242D0135"/>
    <w:multiLevelType w:val="hybridMultilevel"/>
    <w:tmpl w:val="53BE2AB8"/>
    <w:lvl w:ilvl="0" w:tplc="A6B0418E">
      <w:start w:val="2019"/>
      <w:numFmt w:val="decimal"/>
      <w:lvlText w:val="%1"/>
      <w:lvlJc w:val="left"/>
      <w:pPr>
        <w:ind w:left="1266" w:hanging="48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AD90447"/>
    <w:multiLevelType w:val="hybridMultilevel"/>
    <w:tmpl w:val="A0708A60"/>
    <w:lvl w:ilvl="0" w:tplc="1EDE76DA">
      <w:start w:val="2018"/>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2B2E3056"/>
    <w:multiLevelType w:val="hybridMultilevel"/>
    <w:tmpl w:val="3CA015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2BD5574B"/>
    <w:multiLevelType w:val="hybridMultilevel"/>
    <w:tmpl w:val="27EC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367AB"/>
    <w:multiLevelType w:val="hybridMultilevel"/>
    <w:tmpl w:val="6918325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8F5616"/>
    <w:multiLevelType w:val="hybridMultilevel"/>
    <w:tmpl w:val="424CB2AA"/>
    <w:lvl w:ilvl="0" w:tplc="79BC8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2254E8"/>
    <w:multiLevelType w:val="hybridMultilevel"/>
    <w:tmpl w:val="CD62A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336D1DE9"/>
    <w:multiLevelType w:val="hybridMultilevel"/>
    <w:tmpl w:val="77AA478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38E43A1A"/>
    <w:multiLevelType w:val="hybridMultilevel"/>
    <w:tmpl w:val="490E16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3FD50DE8"/>
    <w:multiLevelType w:val="hybridMultilevel"/>
    <w:tmpl w:val="9A2ACC50"/>
    <w:lvl w:ilvl="0" w:tplc="0427000F">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0070656"/>
    <w:multiLevelType w:val="hybridMultilevel"/>
    <w:tmpl w:val="0B4A6730"/>
    <w:lvl w:ilvl="0" w:tplc="0868DE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62F44"/>
    <w:multiLevelType w:val="hybridMultilevel"/>
    <w:tmpl w:val="2FBEF62A"/>
    <w:lvl w:ilvl="0" w:tplc="0409000F">
      <w:start w:val="1"/>
      <w:numFmt w:val="decimal"/>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8" w15:restartNumberingAfterBreak="0">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9" w15:restartNumberingAfterBreak="0">
    <w:nsid w:val="47E84408"/>
    <w:multiLevelType w:val="hybridMultilevel"/>
    <w:tmpl w:val="C97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FC49CD"/>
    <w:multiLevelType w:val="hybridMultilevel"/>
    <w:tmpl w:val="24726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F061A"/>
    <w:multiLevelType w:val="hybridMultilevel"/>
    <w:tmpl w:val="99947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C176BC"/>
    <w:multiLevelType w:val="hybridMultilevel"/>
    <w:tmpl w:val="7598C5AE"/>
    <w:lvl w:ilvl="0" w:tplc="6900BA5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BC0FD8"/>
    <w:multiLevelType w:val="hybridMultilevel"/>
    <w:tmpl w:val="35E4B254"/>
    <w:lvl w:ilvl="0" w:tplc="27A2F9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0EC0635"/>
    <w:multiLevelType w:val="hybridMultilevel"/>
    <w:tmpl w:val="06787694"/>
    <w:lvl w:ilvl="0" w:tplc="EC82C9C6">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6270250E"/>
    <w:multiLevelType w:val="hybridMultilevel"/>
    <w:tmpl w:val="2702C4FE"/>
    <w:lvl w:ilvl="0" w:tplc="8C0642CE">
      <w:start w:val="13"/>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7" w15:restartNumberingAfterBreak="0">
    <w:nsid w:val="693A225B"/>
    <w:multiLevelType w:val="hybridMultilevel"/>
    <w:tmpl w:val="87ECD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3A311D"/>
    <w:multiLevelType w:val="hybridMultilevel"/>
    <w:tmpl w:val="613E1C56"/>
    <w:lvl w:ilvl="0" w:tplc="76ECDF0C">
      <w:start w:val="2019"/>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9" w15:restartNumberingAfterBreak="0">
    <w:nsid w:val="6BDF1106"/>
    <w:multiLevelType w:val="hybridMultilevel"/>
    <w:tmpl w:val="A32E8EE4"/>
    <w:lvl w:ilvl="0" w:tplc="EC82C9C6">
      <w:start w:val="1"/>
      <w:numFmt w:val="decimal"/>
      <w:lvlText w:val="%1."/>
      <w:lvlJc w:val="left"/>
      <w:pPr>
        <w:ind w:left="2137" w:hanging="435"/>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6CB23E05"/>
    <w:multiLevelType w:val="hybridMultilevel"/>
    <w:tmpl w:val="191C9586"/>
    <w:lvl w:ilvl="0" w:tplc="EC82C9C6">
      <w:start w:val="1"/>
      <w:numFmt w:val="decimal"/>
      <w:lvlText w:val="%1."/>
      <w:lvlJc w:val="left"/>
      <w:pPr>
        <w:ind w:left="2137" w:hanging="435"/>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15:restartNumberingAfterBreak="0">
    <w:nsid w:val="6E4779FE"/>
    <w:multiLevelType w:val="hybridMultilevel"/>
    <w:tmpl w:val="51188122"/>
    <w:lvl w:ilvl="0" w:tplc="8B0852EA">
      <w:start w:val="2016"/>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30432B0"/>
    <w:multiLevelType w:val="hybridMultilevel"/>
    <w:tmpl w:val="9D30C736"/>
    <w:lvl w:ilvl="0" w:tplc="16809B4E">
      <w:start w:val="2019"/>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15:restartNumberingAfterBreak="0">
    <w:nsid w:val="766265C2"/>
    <w:multiLevelType w:val="hybridMultilevel"/>
    <w:tmpl w:val="1A9E73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46" w15:restartNumberingAfterBreak="0">
    <w:nsid w:val="7BBB0B39"/>
    <w:multiLevelType w:val="multilevel"/>
    <w:tmpl w:val="758E4D9C"/>
    <w:lvl w:ilvl="0">
      <w:start w:val="1"/>
      <w:numFmt w:val="bullet"/>
      <w:lvlText w:val=""/>
      <w:lvlJc w:val="left"/>
      <w:pPr>
        <w:ind w:left="1636" w:hanging="360"/>
      </w:pPr>
      <w:rPr>
        <w:rFonts w:ascii="Symbol" w:hAnsi="Symbol"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47" w15:restartNumberingAfterBreak="0">
    <w:nsid w:val="7BBF22B3"/>
    <w:multiLevelType w:val="hybridMultilevel"/>
    <w:tmpl w:val="DAC41E56"/>
    <w:lvl w:ilvl="0" w:tplc="EC82C9C6">
      <w:start w:val="1"/>
      <w:numFmt w:val="decimal"/>
      <w:lvlText w:val="%1."/>
      <w:lvlJc w:val="left"/>
      <w:pPr>
        <w:ind w:left="1286" w:hanging="43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15:restartNumberingAfterBreak="0">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9" w15:restartNumberingAfterBreak="0">
    <w:nsid w:val="7EF55C75"/>
    <w:multiLevelType w:val="hybridMultilevel"/>
    <w:tmpl w:val="91B8D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8"/>
  </w:num>
  <w:num w:numId="2">
    <w:abstractNumId w:val="8"/>
  </w:num>
  <w:num w:numId="3">
    <w:abstractNumId w:val="42"/>
  </w:num>
  <w:num w:numId="4">
    <w:abstractNumId w:val="7"/>
  </w:num>
  <w:num w:numId="5">
    <w:abstractNumId w:val="30"/>
  </w:num>
  <w:num w:numId="6">
    <w:abstractNumId w:val="12"/>
  </w:num>
  <w:num w:numId="7">
    <w:abstractNumId w:val="45"/>
  </w:num>
  <w:num w:numId="8">
    <w:abstractNumId w:val="11"/>
  </w:num>
  <w:num w:numId="9">
    <w:abstractNumId w:val="0"/>
  </w:num>
  <w:num w:numId="10">
    <w:abstractNumId w:val="28"/>
  </w:num>
  <w:num w:numId="11">
    <w:abstractNumId w:val="15"/>
  </w:num>
  <w:num w:numId="12">
    <w:abstractNumId w:val="29"/>
  </w:num>
  <w:num w:numId="13">
    <w:abstractNumId w:val="6"/>
  </w:num>
  <w:num w:numId="14">
    <w:abstractNumId w:val="21"/>
  </w:num>
  <w:num w:numId="15">
    <w:abstractNumId w:val="34"/>
  </w:num>
  <w:num w:numId="16">
    <w:abstractNumId w:val="22"/>
  </w:num>
  <w:num w:numId="17">
    <w:abstractNumId w:val="27"/>
  </w:num>
  <w:num w:numId="18">
    <w:abstractNumId w:val="19"/>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37"/>
  </w:num>
  <w:num w:numId="24">
    <w:abstractNumId w:val="38"/>
  </w:num>
  <w:num w:numId="25">
    <w:abstractNumId w:val="33"/>
  </w:num>
  <w:num w:numId="26">
    <w:abstractNumId w:val="16"/>
  </w:num>
  <w:num w:numId="27">
    <w:abstractNumId w:val="43"/>
  </w:num>
  <w:num w:numId="28">
    <w:abstractNumId w:val="36"/>
  </w:num>
  <w:num w:numId="29">
    <w:abstractNumId w:val="26"/>
  </w:num>
  <w:num w:numId="30">
    <w:abstractNumId w:val="41"/>
  </w:num>
  <w:num w:numId="31">
    <w:abstractNumId w:val="25"/>
  </w:num>
  <w:num w:numId="32">
    <w:abstractNumId w:val="31"/>
  </w:num>
  <w:num w:numId="33">
    <w:abstractNumId w:val="18"/>
  </w:num>
  <w:num w:numId="34">
    <w:abstractNumId w:val="44"/>
  </w:num>
  <w:num w:numId="35">
    <w:abstractNumId w:val="17"/>
  </w:num>
  <w:num w:numId="36">
    <w:abstractNumId w:val="24"/>
  </w:num>
  <w:num w:numId="37">
    <w:abstractNumId w:val="14"/>
  </w:num>
  <w:num w:numId="38">
    <w:abstractNumId w:val="40"/>
  </w:num>
  <w:num w:numId="39">
    <w:abstractNumId w:val="35"/>
  </w:num>
  <w:num w:numId="40">
    <w:abstractNumId w:val="39"/>
  </w:num>
  <w:num w:numId="41">
    <w:abstractNumId w:val="47"/>
  </w:num>
  <w:num w:numId="42">
    <w:abstractNumId w:val="1"/>
  </w:num>
  <w:num w:numId="43">
    <w:abstractNumId w:val="2"/>
  </w:num>
  <w:num w:numId="44">
    <w:abstractNumId w:val="3"/>
  </w:num>
  <w:num w:numId="45">
    <w:abstractNumId w:val="32"/>
  </w:num>
  <w:num w:numId="46">
    <w:abstractNumId w:val="5"/>
  </w:num>
  <w:num w:numId="47">
    <w:abstractNumId w:val="13"/>
  </w:num>
  <w:num w:numId="48">
    <w:abstractNumId w:val="46"/>
  </w:num>
  <w:num w:numId="49">
    <w:abstractNumId w:val="23"/>
  </w:num>
  <w:num w:numId="50">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0D"/>
    <w:rsid w:val="00001BEE"/>
    <w:rsid w:val="000037AE"/>
    <w:rsid w:val="00003EEE"/>
    <w:rsid w:val="00010012"/>
    <w:rsid w:val="00012928"/>
    <w:rsid w:val="00012F50"/>
    <w:rsid w:val="0002347F"/>
    <w:rsid w:val="00024B1A"/>
    <w:rsid w:val="00025325"/>
    <w:rsid w:val="00027628"/>
    <w:rsid w:val="00030ABE"/>
    <w:rsid w:val="00031F3E"/>
    <w:rsid w:val="00032C9D"/>
    <w:rsid w:val="00033F15"/>
    <w:rsid w:val="00036AF3"/>
    <w:rsid w:val="00044703"/>
    <w:rsid w:val="000455A9"/>
    <w:rsid w:val="00052FDD"/>
    <w:rsid w:val="00053194"/>
    <w:rsid w:val="00055CD2"/>
    <w:rsid w:val="00060853"/>
    <w:rsid w:val="000632B8"/>
    <w:rsid w:val="000648CE"/>
    <w:rsid w:val="000667C2"/>
    <w:rsid w:val="000705D3"/>
    <w:rsid w:val="000708A9"/>
    <w:rsid w:val="00077C7C"/>
    <w:rsid w:val="000807D1"/>
    <w:rsid w:val="00081866"/>
    <w:rsid w:val="0008213F"/>
    <w:rsid w:val="000840A7"/>
    <w:rsid w:val="00084274"/>
    <w:rsid w:val="00084D11"/>
    <w:rsid w:val="00084EE0"/>
    <w:rsid w:val="000874EE"/>
    <w:rsid w:val="00090D50"/>
    <w:rsid w:val="0009342E"/>
    <w:rsid w:val="00094359"/>
    <w:rsid w:val="000A0B9F"/>
    <w:rsid w:val="000A11A6"/>
    <w:rsid w:val="000A27E3"/>
    <w:rsid w:val="000A6E52"/>
    <w:rsid w:val="000A72CC"/>
    <w:rsid w:val="000B25FC"/>
    <w:rsid w:val="000B4FD1"/>
    <w:rsid w:val="000C0D2B"/>
    <w:rsid w:val="000C11CE"/>
    <w:rsid w:val="000C163B"/>
    <w:rsid w:val="000C1BAD"/>
    <w:rsid w:val="000D0F5B"/>
    <w:rsid w:val="000D1920"/>
    <w:rsid w:val="000D2764"/>
    <w:rsid w:val="000D4019"/>
    <w:rsid w:val="000D4F4B"/>
    <w:rsid w:val="000D5274"/>
    <w:rsid w:val="000D61DC"/>
    <w:rsid w:val="000E1B78"/>
    <w:rsid w:val="000E3339"/>
    <w:rsid w:val="000E36A9"/>
    <w:rsid w:val="000E4650"/>
    <w:rsid w:val="000E6F88"/>
    <w:rsid w:val="000E7153"/>
    <w:rsid w:val="000F0BE7"/>
    <w:rsid w:val="000F0CAB"/>
    <w:rsid w:val="000F452B"/>
    <w:rsid w:val="000F6601"/>
    <w:rsid w:val="00102859"/>
    <w:rsid w:val="00103CF9"/>
    <w:rsid w:val="001050C8"/>
    <w:rsid w:val="00105107"/>
    <w:rsid w:val="001107FF"/>
    <w:rsid w:val="00110CB1"/>
    <w:rsid w:val="00114163"/>
    <w:rsid w:val="001153A2"/>
    <w:rsid w:val="00116911"/>
    <w:rsid w:val="0012113C"/>
    <w:rsid w:val="00122DCF"/>
    <w:rsid w:val="00124135"/>
    <w:rsid w:val="00130147"/>
    <w:rsid w:val="00133CF5"/>
    <w:rsid w:val="00136E5A"/>
    <w:rsid w:val="00137D19"/>
    <w:rsid w:val="00143828"/>
    <w:rsid w:val="0015180F"/>
    <w:rsid w:val="0015277B"/>
    <w:rsid w:val="00163038"/>
    <w:rsid w:val="001674F5"/>
    <w:rsid w:val="00167CD0"/>
    <w:rsid w:val="00172488"/>
    <w:rsid w:val="001751F7"/>
    <w:rsid w:val="001834F8"/>
    <w:rsid w:val="00183CE5"/>
    <w:rsid w:val="001879B1"/>
    <w:rsid w:val="0019168B"/>
    <w:rsid w:val="00195979"/>
    <w:rsid w:val="00196EAB"/>
    <w:rsid w:val="001A2B9C"/>
    <w:rsid w:val="001A3370"/>
    <w:rsid w:val="001A3D20"/>
    <w:rsid w:val="001A6E88"/>
    <w:rsid w:val="001B03A1"/>
    <w:rsid w:val="001B06C0"/>
    <w:rsid w:val="001B3D23"/>
    <w:rsid w:val="001B46AB"/>
    <w:rsid w:val="001B5E3C"/>
    <w:rsid w:val="001C0071"/>
    <w:rsid w:val="001C1E6B"/>
    <w:rsid w:val="001C37A4"/>
    <w:rsid w:val="001C4A5F"/>
    <w:rsid w:val="001C7CD0"/>
    <w:rsid w:val="001D19A0"/>
    <w:rsid w:val="001D2EAA"/>
    <w:rsid w:val="001D4BA1"/>
    <w:rsid w:val="001D58FD"/>
    <w:rsid w:val="001D61DF"/>
    <w:rsid w:val="001F29EE"/>
    <w:rsid w:val="001F372C"/>
    <w:rsid w:val="001F48CE"/>
    <w:rsid w:val="001F72AD"/>
    <w:rsid w:val="002006A9"/>
    <w:rsid w:val="00200A60"/>
    <w:rsid w:val="002029FF"/>
    <w:rsid w:val="0020669F"/>
    <w:rsid w:val="00211155"/>
    <w:rsid w:val="00211931"/>
    <w:rsid w:val="002142FB"/>
    <w:rsid w:val="002146F1"/>
    <w:rsid w:val="00216155"/>
    <w:rsid w:val="0021681D"/>
    <w:rsid w:val="00217713"/>
    <w:rsid w:val="0022495D"/>
    <w:rsid w:val="002257AB"/>
    <w:rsid w:val="002258EF"/>
    <w:rsid w:val="0023176B"/>
    <w:rsid w:val="00232FE6"/>
    <w:rsid w:val="00235CEE"/>
    <w:rsid w:val="00236F0C"/>
    <w:rsid w:val="00242CBD"/>
    <w:rsid w:val="002471EA"/>
    <w:rsid w:val="002476CF"/>
    <w:rsid w:val="0024797C"/>
    <w:rsid w:val="00250CE4"/>
    <w:rsid w:val="002548C8"/>
    <w:rsid w:val="00257351"/>
    <w:rsid w:val="002604E0"/>
    <w:rsid w:val="00263679"/>
    <w:rsid w:val="00267D58"/>
    <w:rsid w:val="00270026"/>
    <w:rsid w:val="002724A9"/>
    <w:rsid w:val="002766AF"/>
    <w:rsid w:val="0027673C"/>
    <w:rsid w:val="00286DDA"/>
    <w:rsid w:val="00286F8C"/>
    <w:rsid w:val="00287066"/>
    <w:rsid w:val="00287E28"/>
    <w:rsid w:val="002924E4"/>
    <w:rsid w:val="00292516"/>
    <w:rsid w:val="00294112"/>
    <w:rsid w:val="0029585C"/>
    <w:rsid w:val="002A3E8A"/>
    <w:rsid w:val="002A4F59"/>
    <w:rsid w:val="002A5595"/>
    <w:rsid w:val="002B27F0"/>
    <w:rsid w:val="002B2EFC"/>
    <w:rsid w:val="002B53DE"/>
    <w:rsid w:val="002B6438"/>
    <w:rsid w:val="002B7189"/>
    <w:rsid w:val="002C0BCB"/>
    <w:rsid w:val="002C2356"/>
    <w:rsid w:val="002C34FF"/>
    <w:rsid w:val="002C4CE5"/>
    <w:rsid w:val="002D392D"/>
    <w:rsid w:val="002D4206"/>
    <w:rsid w:val="002D489C"/>
    <w:rsid w:val="002D4D10"/>
    <w:rsid w:val="002D7E05"/>
    <w:rsid w:val="002E05E5"/>
    <w:rsid w:val="002E0902"/>
    <w:rsid w:val="002E1720"/>
    <w:rsid w:val="002E36E6"/>
    <w:rsid w:val="002E62F2"/>
    <w:rsid w:val="002F27EB"/>
    <w:rsid w:val="002F4016"/>
    <w:rsid w:val="002F6E7F"/>
    <w:rsid w:val="00301677"/>
    <w:rsid w:val="00305035"/>
    <w:rsid w:val="003070FB"/>
    <w:rsid w:val="00307A63"/>
    <w:rsid w:val="00313A09"/>
    <w:rsid w:val="00315A33"/>
    <w:rsid w:val="00321942"/>
    <w:rsid w:val="00322DAD"/>
    <w:rsid w:val="00323780"/>
    <w:rsid w:val="00330DE4"/>
    <w:rsid w:val="0033297A"/>
    <w:rsid w:val="00335376"/>
    <w:rsid w:val="003356FA"/>
    <w:rsid w:val="00335883"/>
    <w:rsid w:val="00352B22"/>
    <w:rsid w:val="003627BB"/>
    <w:rsid w:val="00376FE8"/>
    <w:rsid w:val="00381739"/>
    <w:rsid w:val="00381F33"/>
    <w:rsid w:val="003854D2"/>
    <w:rsid w:val="00392EE3"/>
    <w:rsid w:val="00397B95"/>
    <w:rsid w:val="003A48D6"/>
    <w:rsid w:val="003A60A5"/>
    <w:rsid w:val="003A64D4"/>
    <w:rsid w:val="003B0DB2"/>
    <w:rsid w:val="003B587F"/>
    <w:rsid w:val="003B594E"/>
    <w:rsid w:val="003B6E9C"/>
    <w:rsid w:val="003B7A1B"/>
    <w:rsid w:val="003C4688"/>
    <w:rsid w:val="003C4D45"/>
    <w:rsid w:val="003E1359"/>
    <w:rsid w:val="003E1878"/>
    <w:rsid w:val="003E30CC"/>
    <w:rsid w:val="003E3A03"/>
    <w:rsid w:val="003E4184"/>
    <w:rsid w:val="003E455D"/>
    <w:rsid w:val="003F0569"/>
    <w:rsid w:val="003F5F47"/>
    <w:rsid w:val="003F7314"/>
    <w:rsid w:val="003F7725"/>
    <w:rsid w:val="003F7C41"/>
    <w:rsid w:val="00405E5E"/>
    <w:rsid w:val="00412F67"/>
    <w:rsid w:val="00416242"/>
    <w:rsid w:val="004170A1"/>
    <w:rsid w:val="00423008"/>
    <w:rsid w:val="004263FF"/>
    <w:rsid w:val="00427E29"/>
    <w:rsid w:val="00427E66"/>
    <w:rsid w:val="0043219E"/>
    <w:rsid w:val="00437044"/>
    <w:rsid w:val="004401D4"/>
    <w:rsid w:val="0044438D"/>
    <w:rsid w:val="004541CD"/>
    <w:rsid w:val="004572A2"/>
    <w:rsid w:val="0045735F"/>
    <w:rsid w:val="00457ADD"/>
    <w:rsid w:val="00460C60"/>
    <w:rsid w:val="00467F71"/>
    <w:rsid w:val="00474D83"/>
    <w:rsid w:val="0047771A"/>
    <w:rsid w:val="004830AE"/>
    <w:rsid w:val="0048470C"/>
    <w:rsid w:val="00484E31"/>
    <w:rsid w:val="00485463"/>
    <w:rsid w:val="00485E55"/>
    <w:rsid w:val="00486796"/>
    <w:rsid w:val="0049060B"/>
    <w:rsid w:val="00493D16"/>
    <w:rsid w:val="004943A2"/>
    <w:rsid w:val="00494D68"/>
    <w:rsid w:val="00495C8A"/>
    <w:rsid w:val="004A00C9"/>
    <w:rsid w:val="004A05A5"/>
    <w:rsid w:val="004A213E"/>
    <w:rsid w:val="004A2D3C"/>
    <w:rsid w:val="004B27D4"/>
    <w:rsid w:val="004B5C4A"/>
    <w:rsid w:val="004B7644"/>
    <w:rsid w:val="004C0010"/>
    <w:rsid w:val="004C0B72"/>
    <w:rsid w:val="004C1667"/>
    <w:rsid w:val="004C6094"/>
    <w:rsid w:val="004C60DD"/>
    <w:rsid w:val="004C6C95"/>
    <w:rsid w:val="004D1079"/>
    <w:rsid w:val="004D1534"/>
    <w:rsid w:val="004D63DC"/>
    <w:rsid w:val="004D78FD"/>
    <w:rsid w:val="004D7AE8"/>
    <w:rsid w:val="004D7EC5"/>
    <w:rsid w:val="004E2094"/>
    <w:rsid w:val="004E24DD"/>
    <w:rsid w:val="004E2957"/>
    <w:rsid w:val="004E3486"/>
    <w:rsid w:val="004E3668"/>
    <w:rsid w:val="004E7779"/>
    <w:rsid w:val="004F5E1E"/>
    <w:rsid w:val="00501DA7"/>
    <w:rsid w:val="00502DB1"/>
    <w:rsid w:val="00504B0A"/>
    <w:rsid w:val="00506589"/>
    <w:rsid w:val="00506B90"/>
    <w:rsid w:val="005078C8"/>
    <w:rsid w:val="00513B2E"/>
    <w:rsid w:val="00513BA8"/>
    <w:rsid w:val="005171E4"/>
    <w:rsid w:val="005233E3"/>
    <w:rsid w:val="00525268"/>
    <w:rsid w:val="005261C4"/>
    <w:rsid w:val="00526E88"/>
    <w:rsid w:val="00533589"/>
    <w:rsid w:val="0053569E"/>
    <w:rsid w:val="00536C00"/>
    <w:rsid w:val="00540378"/>
    <w:rsid w:val="00546E27"/>
    <w:rsid w:val="00546EF3"/>
    <w:rsid w:val="00547D96"/>
    <w:rsid w:val="005518FE"/>
    <w:rsid w:val="00554C33"/>
    <w:rsid w:val="0055654E"/>
    <w:rsid w:val="00557C51"/>
    <w:rsid w:val="0056033C"/>
    <w:rsid w:val="005623D2"/>
    <w:rsid w:val="00562F69"/>
    <w:rsid w:val="00563343"/>
    <w:rsid w:val="00563D89"/>
    <w:rsid w:val="00564352"/>
    <w:rsid w:val="005645E8"/>
    <w:rsid w:val="0056528F"/>
    <w:rsid w:val="00574210"/>
    <w:rsid w:val="0057700D"/>
    <w:rsid w:val="00577365"/>
    <w:rsid w:val="00577DD0"/>
    <w:rsid w:val="0058122B"/>
    <w:rsid w:val="0058201A"/>
    <w:rsid w:val="00586D11"/>
    <w:rsid w:val="00587548"/>
    <w:rsid w:val="00597BCC"/>
    <w:rsid w:val="005A00F0"/>
    <w:rsid w:val="005A020A"/>
    <w:rsid w:val="005A0AED"/>
    <w:rsid w:val="005A0C66"/>
    <w:rsid w:val="005A1AB5"/>
    <w:rsid w:val="005A3DA7"/>
    <w:rsid w:val="005B577D"/>
    <w:rsid w:val="005B669F"/>
    <w:rsid w:val="005B7CC4"/>
    <w:rsid w:val="005C4036"/>
    <w:rsid w:val="005C4923"/>
    <w:rsid w:val="005C4BFB"/>
    <w:rsid w:val="005C716F"/>
    <w:rsid w:val="005D1737"/>
    <w:rsid w:val="005D1859"/>
    <w:rsid w:val="005D2FF0"/>
    <w:rsid w:val="005D4090"/>
    <w:rsid w:val="005D525A"/>
    <w:rsid w:val="005D649C"/>
    <w:rsid w:val="005D7819"/>
    <w:rsid w:val="005E1FCE"/>
    <w:rsid w:val="005E364A"/>
    <w:rsid w:val="005E452F"/>
    <w:rsid w:val="005F12A4"/>
    <w:rsid w:val="005F137C"/>
    <w:rsid w:val="005F59E4"/>
    <w:rsid w:val="005F5ECD"/>
    <w:rsid w:val="005F6D74"/>
    <w:rsid w:val="006005C5"/>
    <w:rsid w:val="006042E1"/>
    <w:rsid w:val="006066E1"/>
    <w:rsid w:val="006078FE"/>
    <w:rsid w:val="00613247"/>
    <w:rsid w:val="006164D2"/>
    <w:rsid w:val="00616C43"/>
    <w:rsid w:val="006200DD"/>
    <w:rsid w:val="0062182D"/>
    <w:rsid w:val="00622BB9"/>
    <w:rsid w:val="00623E84"/>
    <w:rsid w:val="0062544C"/>
    <w:rsid w:val="0062656A"/>
    <w:rsid w:val="006271A0"/>
    <w:rsid w:val="006328A4"/>
    <w:rsid w:val="00634FAA"/>
    <w:rsid w:val="0063508A"/>
    <w:rsid w:val="006362E8"/>
    <w:rsid w:val="00641855"/>
    <w:rsid w:val="006471F9"/>
    <w:rsid w:val="0065109C"/>
    <w:rsid w:val="00655E02"/>
    <w:rsid w:val="00662F53"/>
    <w:rsid w:val="00664398"/>
    <w:rsid w:val="00667D02"/>
    <w:rsid w:val="00676A84"/>
    <w:rsid w:val="00677127"/>
    <w:rsid w:val="00681C0E"/>
    <w:rsid w:val="00682166"/>
    <w:rsid w:val="00684913"/>
    <w:rsid w:val="00691B5F"/>
    <w:rsid w:val="00693BCA"/>
    <w:rsid w:val="00695172"/>
    <w:rsid w:val="006976F8"/>
    <w:rsid w:val="00697768"/>
    <w:rsid w:val="006A2B47"/>
    <w:rsid w:val="006A2C26"/>
    <w:rsid w:val="006A4D9A"/>
    <w:rsid w:val="006A67DA"/>
    <w:rsid w:val="006B1DAF"/>
    <w:rsid w:val="006B4A45"/>
    <w:rsid w:val="006B4D43"/>
    <w:rsid w:val="006B518E"/>
    <w:rsid w:val="006B571D"/>
    <w:rsid w:val="006B7598"/>
    <w:rsid w:val="006C3A61"/>
    <w:rsid w:val="006C5301"/>
    <w:rsid w:val="006D07AC"/>
    <w:rsid w:val="006D108A"/>
    <w:rsid w:val="006D293B"/>
    <w:rsid w:val="006D2FDD"/>
    <w:rsid w:val="006D441A"/>
    <w:rsid w:val="006D698B"/>
    <w:rsid w:val="006E0393"/>
    <w:rsid w:val="006E0D75"/>
    <w:rsid w:val="006E4427"/>
    <w:rsid w:val="006E5CBA"/>
    <w:rsid w:val="006E6429"/>
    <w:rsid w:val="006F53F0"/>
    <w:rsid w:val="006F6440"/>
    <w:rsid w:val="006F76E8"/>
    <w:rsid w:val="00700F0E"/>
    <w:rsid w:val="00703982"/>
    <w:rsid w:val="00705C5C"/>
    <w:rsid w:val="00705E61"/>
    <w:rsid w:val="0070717F"/>
    <w:rsid w:val="007105ED"/>
    <w:rsid w:val="00710A70"/>
    <w:rsid w:val="00711049"/>
    <w:rsid w:val="0071371D"/>
    <w:rsid w:val="00715326"/>
    <w:rsid w:val="007158CB"/>
    <w:rsid w:val="00715F14"/>
    <w:rsid w:val="007173C5"/>
    <w:rsid w:val="00720F8C"/>
    <w:rsid w:val="00723384"/>
    <w:rsid w:val="00726286"/>
    <w:rsid w:val="00730DEE"/>
    <w:rsid w:val="007319E6"/>
    <w:rsid w:val="007322B8"/>
    <w:rsid w:val="00734ABC"/>
    <w:rsid w:val="00734BB4"/>
    <w:rsid w:val="00735456"/>
    <w:rsid w:val="00736D79"/>
    <w:rsid w:val="007425F6"/>
    <w:rsid w:val="00743AE1"/>
    <w:rsid w:val="00745229"/>
    <w:rsid w:val="00746B08"/>
    <w:rsid w:val="00750242"/>
    <w:rsid w:val="007549E9"/>
    <w:rsid w:val="0076081C"/>
    <w:rsid w:val="007637F2"/>
    <w:rsid w:val="007645B0"/>
    <w:rsid w:val="0076504C"/>
    <w:rsid w:val="007703D8"/>
    <w:rsid w:val="00770D8F"/>
    <w:rsid w:val="007736A5"/>
    <w:rsid w:val="007749DA"/>
    <w:rsid w:val="00781C27"/>
    <w:rsid w:val="007848DE"/>
    <w:rsid w:val="00787A5A"/>
    <w:rsid w:val="00792FB6"/>
    <w:rsid w:val="007931DE"/>
    <w:rsid w:val="0079324F"/>
    <w:rsid w:val="00795213"/>
    <w:rsid w:val="007A013B"/>
    <w:rsid w:val="007A185D"/>
    <w:rsid w:val="007A2ADE"/>
    <w:rsid w:val="007A509A"/>
    <w:rsid w:val="007A5B44"/>
    <w:rsid w:val="007A6075"/>
    <w:rsid w:val="007B0CF9"/>
    <w:rsid w:val="007B33E8"/>
    <w:rsid w:val="007B47C8"/>
    <w:rsid w:val="007B6AA5"/>
    <w:rsid w:val="007B77FF"/>
    <w:rsid w:val="007C10BC"/>
    <w:rsid w:val="007C3FCB"/>
    <w:rsid w:val="007C43A5"/>
    <w:rsid w:val="007C4527"/>
    <w:rsid w:val="007C5829"/>
    <w:rsid w:val="007C5BAB"/>
    <w:rsid w:val="007C783C"/>
    <w:rsid w:val="007D05C2"/>
    <w:rsid w:val="007D3290"/>
    <w:rsid w:val="007D3456"/>
    <w:rsid w:val="007E0B66"/>
    <w:rsid w:val="007E3C7D"/>
    <w:rsid w:val="007E7D67"/>
    <w:rsid w:val="007F23E7"/>
    <w:rsid w:val="00802908"/>
    <w:rsid w:val="008045E6"/>
    <w:rsid w:val="00806BA3"/>
    <w:rsid w:val="0081251A"/>
    <w:rsid w:val="0081409E"/>
    <w:rsid w:val="00816E7E"/>
    <w:rsid w:val="008210F4"/>
    <w:rsid w:val="00821F28"/>
    <w:rsid w:val="00823D1D"/>
    <w:rsid w:val="00825782"/>
    <w:rsid w:val="00825A31"/>
    <w:rsid w:val="00830F73"/>
    <w:rsid w:val="00831F95"/>
    <w:rsid w:val="00832D84"/>
    <w:rsid w:val="00833CB0"/>
    <w:rsid w:val="00834F3A"/>
    <w:rsid w:val="0083549F"/>
    <w:rsid w:val="008359AE"/>
    <w:rsid w:val="00840758"/>
    <w:rsid w:val="00846EF1"/>
    <w:rsid w:val="008526CC"/>
    <w:rsid w:val="00854A04"/>
    <w:rsid w:val="008571D4"/>
    <w:rsid w:val="00857672"/>
    <w:rsid w:val="00860615"/>
    <w:rsid w:val="0086065F"/>
    <w:rsid w:val="008628DE"/>
    <w:rsid w:val="0086307A"/>
    <w:rsid w:val="0086540A"/>
    <w:rsid w:val="008658BB"/>
    <w:rsid w:val="00866B6C"/>
    <w:rsid w:val="00866E24"/>
    <w:rsid w:val="00867255"/>
    <w:rsid w:val="00875372"/>
    <w:rsid w:val="00877549"/>
    <w:rsid w:val="00882BAF"/>
    <w:rsid w:val="008859F7"/>
    <w:rsid w:val="00887435"/>
    <w:rsid w:val="008900F6"/>
    <w:rsid w:val="008922B3"/>
    <w:rsid w:val="0089275E"/>
    <w:rsid w:val="00892BC6"/>
    <w:rsid w:val="00892E97"/>
    <w:rsid w:val="008934C7"/>
    <w:rsid w:val="008A2DC5"/>
    <w:rsid w:val="008B3C10"/>
    <w:rsid w:val="008B3C51"/>
    <w:rsid w:val="008B7D8E"/>
    <w:rsid w:val="008C09FF"/>
    <w:rsid w:val="008C394C"/>
    <w:rsid w:val="008C3F8D"/>
    <w:rsid w:val="008D0610"/>
    <w:rsid w:val="008D564E"/>
    <w:rsid w:val="008D7302"/>
    <w:rsid w:val="008E22D4"/>
    <w:rsid w:val="008E2ABA"/>
    <w:rsid w:val="008E6826"/>
    <w:rsid w:val="008E7C09"/>
    <w:rsid w:val="008F68AC"/>
    <w:rsid w:val="00903EBD"/>
    <w:rsid w:val="00904E1A"/>
    <w:rsid w:val="00910372"/>
    <w:rsid w:val="00915062"/>
    <w:rsid w:val="00915378"/>
    <w:rsid w:val="00915526"/>
    <w:rsid w:val="009239FB"/>
    <w:rsid w:val="00923A3F"/>
    <w:rsid w:val="00923DB8"/>
    <w:rsid w:val="00927DB0"/>
    <w:rsid w:val="00933BDD"/>
    <w:rsid w:val="00933EA5"/>
    <w:rsid w:val="00940156"/>
    <w:rsid w:val="009464AF"/>
    <w:rsid w:val="00946FD7"/>
    <w:rsid w:val="009520D5"/>
    <w:rsid w:val="0095645D"/>
    <w:rsid w:val="00957139"/>
    <w:rsid w:val="00957438"/>
    <w:rsid w:val="00957B35"/>
    <w:rsid w:val="00960183"/>
    <w:rsid w:val="00965711"/>
    <w:rsid w:val="0097094B"/>
    <w:rsid w:val="00970C4E"/>
    <w:rsid w:val="00970F63"/>
    <w:rsid w:val="00976258"/>
    <w:rsid w:val="00980A59"/>
    <w:rsid w:val="00985AEC"/>
    <w:rsid w:val="00985CB4"/>
    <w:rsid w:val="009866AE"/>
    <w:rsid w:val="00992DC3"/>
    <w:rsid w:val="00996C96"/>
    <w:rsid w:val="0099748D"/>
    <w:rsid w:val="0099783F"/>
    <w:rsid w:val="009A044D"/>
    <w:rsid w:val="009A192B"/>
    <w:rsid w:val="009A3072"/>
    <w:rsid w:val="009A6EAB"/>
    <w:rsid w:val="009B03AD"/>
    <w:rsid w:val="009B18ED"/>
    <w:rsid w:val="009B4123"/>
    <w:rsid w:val="009B4E50"/>
    <w:rsid w:val="009B596C"/>
    <w:rsid w:val="009B75B2"/>
    <w:rsid w:val="009C0EBA"/>
    <w:rsid w:val="009C3B43"/>
    <w:rsid w:val="009C6DCE"/>
    <w:rsid w:val="009D1159"/>
    <w:rsid w:val="009E1C46"/>
    <w:rsid w:val="009E62F9"/>
    <w:rsid w:val="009E6FDB"/>
    <w:rsid w:val="009E7485"/>
    <w:rsid w:val="009F3634"/>
    <w:rsid w:val="009F4FD9"/>
    <w:rsid w:val="00A01EC9"/>
    <w:rsid w:val="00A04982"/>
    <w:rsid w:val="00A06F5E"/>
    <w:rsid w:val="00A14287"/>
    <w:rsid w:val="00A1443B"/>
    <w:rsid w:val="00A1703A"/>
    <w:rsid w:val="00A17215"/>
    <w:rsid w:val="00A173EA"/>
    <w:rsid w:val="00A23BE6"/>
    <w:rsid w:val="00A26771"/>
    <w:rsid w:val="00A27228"/>
    <w:rsid w:val="00A30F71"/>
    <w:rsid w:val="00A3472F"/>
    <w:rsid w:val="00A36308"/>
    <w:rsid w:val="00A36C06"/>
    <w:rsid w:val="00A51BBA"/>
    <w:rsid w:val="00A60060"/>
    <w:rsid w:val="00A61982"/>
    <w:rsid w:val="00A63FEE"/>
    <w:rsid w:val="00A67C05"/>
    <w:rsid w:val="00A773F3"/>
    <w:rsid w:val="00A77BE3"/>
    <w:rsid w:val="00A77EAE"/>
    <w:rsid w:val="00A805BF"/>
    <w:rsid w:val="00A83A68"/>
    <w:rsid w:val="00A842B9"/>
    <w:rsid w:val="00A8470E"/>
    <w:rsid w:val="00A85877"/>
    <w:rsid w:val="00A86991"/>
    <w:rsid w:val="00A86E89"/>
    <w:rsid w:val="00A9112B"/>
    <w:rsid w:val="00A91BC9"/>
    <w:rsid w:val="00A921B4"/>
    <w:rsid w:val="00A92ED1"/>
    <w:rsid w:val="00A95D65"/>
    <w:rsid w:val="00A96655"/>
    <w:rsid w:val="00A97092"/>
    <w:rsid w:val="00AA040A"/>
    <w:rsid w:val="00AA5F44"/>
    <w:rsid w:val="00AB1585"/>
    <w:rsid w:val="00AB1676"/>
    <w:rsid w:val="00AB21D0"/>
    <w:rsid w:val="00AB38B3"/>
    <w:rsid w:val="00AB5130"/>
    <w:rsid w:val="00AB79A2"/>
    <w:rsid w:val="00AC0BAA"/>
    <w:rsid w:val="00AC4C3A"/>
    <w:rsid w:val="00AC6799"/>
    <w:rsid w:val="00AC7A01"/>
    <w:rsid w:val="00AD0F85"/>
    <w:rsid w:val="00AE6102"/>
    <w:rsid w:val="00AE6C75"/>
    <w:rsid w:val="00AF1A96"/>
    <w:rsid w:val="00AF3361"/>
    <w:rsid w:val="00AF373C"/>
    <w:rsid w:val="00AF48EE"/>
    <w:rsid w:val="00AF56D7"/>
    <w:rsid w:val="00AF6EB3"/>
    <w:rsid w:val="00AF7DD0"/>
    <w:rsid w:val="00B02165"/>
    <w:rsid w:val="00B02FC0"/>
    <w:rsid w:val="00B051B5"/>
    <w:rsid w:val="00B05977"/>
    <w:rsid w:val="00B05EE7"/>
    <w:rsid w:val="00B07ACA"/>
    <w:rsid w:val="00B11B28"/>
    <w:rsid w:val="00B1235B"/>
    <w:rsid w:val="00B1605B"/>
    <w:rsid w:val="00B166C4"/>
    <w:rsid w:val="00B167EF"/>
    <w:rsid w:val="00B16CBC"/>
    <w:rsid w:val="00B1730A"/>
    <w:rsid w:val="00B17F92"/>
    <w:rsid w:val="00B25512"/>
    <w:rsid w:val="00B25AD2"/>
    <w:rsid w:val="00B27424"/>
    <w:rsid w:val="00B30B73"/>
    <w:rsid w:val="00B3619E"/>
    <w:rsid w:val="00B3644C"/>
    <w:rsid w:val="00B42279"/>
    <w:rsid w:val="00B46937"/>
    <w:rsid w:val="00B47688"/>
    <w:rsid w:val="00B47D49"/>
    <w:rsid w:val="00B53EEC"/>
    <w:rsid w:val="00B55407"/>
    <w:rsid w:val="00B5583D"/>
    <w:rsid w:val="00B62C1A"/>
    <w:rsid w:val="00B64A88"/>
    <w:rsid w:val="00B67D66"/>
    <w:rsid w:val="00B70040"/>
    <w:rsid w:val="00B73D2F"/>
    <w:rsid w:val="00B82072"/>
    <w:rsid w:val="00B83C43"/>
    <w:rsid w:val="00B83E31"/>
    <w:rsid w:val="00B84488"/>
    <w:rsid w:val="00B85D6A"/>
    <w:rsid w:val="00B903F9"/>
    <w:rsid w:val="00B977D9"/>
    <w:rsid w:val="00BA0802"/>
    <w:rsid w:val="00BA3ACF"/>
    <w:rsid w:val="00BA4A35"/>
    <w:rsid w:val="00BB2D9D"/>
    <w:rsid w:val="00BB3808"/>
    <w:rsid w:val="00BB581A"/>
    <w:rsid w:val="00BB6180"/>
    <w:rsid w:val="00BB7E64"/>
    <w:rsid w:val="00BC01C1"/>
    <w:rsid w:val="00BC0353"/>
    <w:rsid w:val="00BC753A"/>
    <w:rsid w:val="00BC75CE"/>
    <w:rsid w:val="00BD28E4"/>
    <w:rsid w:val="00BD4276"/>
    <w:rsid w:val="00BD520D"/>
    <w:rsid w:val="00BE6EDE"/>
    <w:rsid w:val="00BF4632"/>
    <w:rsid w:val="00BF6BBD"/>
    <w:rsid w:val="00C023B7"/>
    <w:rsid w:val="00C0473D"/>
    <w:rsid w:val="00C061E3"/>
    <w:rsid w:val="00C070BA"/>
    <w:rsid w:val="00C119DD"/>
    <w:rsid w:val="00C151BD"/>
    <w:rsid w:val="00C15E90"/>
    <w:rsid w:val="00C23EA0"/>
    <w:rsid w:val="00C24E10"/>
    <w:rsid w:val="00C26669"/>
    <w:rsid w:val="00C36B6B"/>
    <w:rsid w:val="00C37021"/>
    <w:rsid w:val="00C408AE"/>
    <w:rsid w:val="00C4523C"/>
    <w:rsid w:val="00C4721F"/>
    <w:rsid w:val="00C50623"/>
    <w:rsid w:val="00C513DC"/>
    <w:rsid w:val="00C5220E"/>
    <w:rsid w:val="00C547F8"/>
    <w:rsid w:val="00C570EE"/>
    <w:rsid w:val="00C57758"/>
    <w:rsid w:val="00C57B8C"/>
    <w:rsid w:val="00C61DA8"/>
    <w:rsid w:val="00C646DC"/>
    <w:rsid w:val="00C6794C"/>
    <w:rsid w:val="00C73C4F"/>
    <w:rsid w:val="00C73ED3"/>
    <w:rsid w:val="00C77E1C"/>
    <w:rsid w:val="00C77F5B"/>
    <w:rsid w:val="00C825B4"/>
    <w:rsid w:val="00C83726"/>
    <w:rsid w:val="00C83B3A"/>
    <w:rsid w:val="00C93565"/>
    <w:rsid w:val="00C943B1"/>
    <w:rsid w:val="00C95A95"/>
    <w:rsid w:val="00C95FD2"/>
    <w:rsid w:val="00CA0235"/>
    <w:rsid w:val="00CA388F"/>
    <w:rsid w:val="00CA5835"/>
    <w:rsid w:val="00CA69F5"/>
    <w:rsid w:val="00CA6F8A"/>
    <w:rsid w:val="00CA75A4"/>
    <w:rsid w:val="00CA76E7"/>
    <w:rsid w:val="00CB4D45"/>
    <w:rsid w:val="00CB71ED"/>
    <w:rsid w:val="00CB7555"/>
    <w:rsid w:val="00CB7880"/>
    <w:rsid w:val="00CC25F4"/>
    <w:rsid w:val="00CC4067"/>
    <w:rsid w:val="00CC59BB"/>
    <w:rsid w:val="00CC6E4A"/>
    <w:rsid w:val="00CD08D8"/>
    <w:rsid w:val="00CD0D8B"/>
    <w:rsid w:val="00CD23EA"/>
    <w:rsid w:val="00CD5846"/>
    <w:rsid w:val="00CE0241"/>
    <w:rsid w:val="00CE1983"/>
    <w:rsid w:val="00CE2F56"/>
    <w:rsid w:val="00CE338A"/>
    <w:rsid w:val="00CF2B85"/>
    <w:rsid w:val="00CF50AC"/>
    <w:rsid w:val="00CF55BC"/>
    <w:rsid w:val="00CF58A9"/>
    <w:rsid w:val="00CF6DA2"/>
    <w:rsid w:val="00D0477A"/>
    <w:rsid w:val="00D048AE"/>
    <w:rsid w:val="00D06FB1"/>
    <w:rsid w:val="00D07555"/>
    <w:rsid w:val="00D141FA"/>
    <w:rsid w:val="00D15514"/>
    <w:rsid w:val="00D15E86"/>
    <w:rsid w:val="00D17C95"/>
    <w:rsid w:val="00D20D39"/>
    <w:rsid w:val="00D222C6"/>
    <w:rsid w:val="00D224B1"/>
    <w:rsid w:val="00D2387E"/>
    <w:rsid w:val="00D353BF"/>
    <w:rsid w:val="00D35C37"/>
    <w:rsid w:val="00D41593"/>
    <w:rsid w:val="00D42AFC"/>
    <w:rsid w:val="00D43504"/>
    <w:rsid w:val="00D43DF3"/>
    <w:rsid w:val="00D46CCC"/>
    <w:rsid w:val="00D527D8"/>
    <w:rsid w:val="00D53077"/>
    <w:rsid w:val="00D60F2D"/>
    <w:rsid w:val="00D616C5"/>
    <w:rsid w:val="00D61D5D"/>
    <w:rsid w:val="00D626AC"/>
    <w:rsid w:val="00D63855"/>
    <w:rsid w:val="00D6548C"/>
    <w:rsid w:val="00D74CE2"/>
    <w:rsid w:val="00D75BCA"/>
    <w:rsid w:val="00D778DD"/>
    <w:rsid w:val="00D80BEE"/>
    <w:rsid w:val="00D811CC"/>
    <w:rsid w:val="00D81769"/>
    <w:rsid w:val="00D817C5"/>
    <w:rsid w:val="00D855DA"/>
    <w:rsid w:val="00D90290"/>
    <w:rsid w:val="00D911D0"/>
    <w:rsid w:val="00D91ED2"/>
    <w:rsid w:val="00D94089"/>
    <w:rsid w:val="00D95CE7"/>
    <w:rsid w:val="00D96667"/>
    <w:rsid w:val="00D97182"/>
    <w:rsid w:val="00D978B3"/>
    <w:rsid w:val="00DA1B0E"/>
    <w:rsid w:val="00DA1DA3"/>
    <w:rsid w:val="00DA3477"/>
    <w:rsid w:val="00DA47EC"/>
    <w:rsid w:val="00DA4D8E"/>
    <w:rsid w:val="00DA766F"/>
    <w:rsid w:val="00DB1595"/>
    <w:rsid w:val="00DB2D43"/>
    <w:rsid w:val="00DB7050"/>
    <w:rsid w:val="00DB7A14"/>
    <w:rsid w:val="00DC08B3"/>
    <w:rsid w:val="00DC5545"/>
    <w:rsid w:val="00DC5F91"/>
    <w:rsid w:val="00DD634F"/>
    <w:rsid w:val="00DD67F9"/>
    <w:rsid w:val="00DE3AFF"/>
    <w:rsid w:val="00DE3BE8"/>
    <w:rsid w:val="00DE42FB"/>
    <w:rsid w:val="00DE5AF4"/>
    <w:rsid w:val="00DE6260"/>
    <w:rsid w:val="00DE6CEA"/>
    <w:rsid w:val="00DF1B5E"/>
    <w:rsid w:val="00DF4087"/>
    <w:rsid w:val="00DF60FA"/>
    <w:rsid w:val="00E051FD"/>
    <w:rsid w:val="00E06635"/>
    <w:rsid w:val="00E14D01"/>
    <w:rsid w:val="00E16E69"/>
    <w:rsid w:val="00E21AF1"/>
    <w:rsid w:val="00E3276F"/>
    <w:rsid w:val="00E40CD8"/>
    <w:rsid w:val="00E4396C"/>
    <w:rsid w:val="00E44DAC"/>
    <w:rsid w:val="00E45B26"/>
    <w:rsid w:val="00E45F31"/>
    <w:rsid w:val="00E461EE"/>
    <w:rsid w:val="00E479B6"/>
    <w:rsid w:val="00E47A96"/>
    <w:rsid w:val="00E50CDD"/>
    <w:rsid w:val="00E52DDD"/>
    <w:rsid w:val="00E55A27"/>
    <w:rsid w:val="00E70800"/>
    <w:rsid w:val="00E709AA"/>
    <w:rsid w:val="00E76447"/>
    <w:rsid w:val="00E81225"/>
    <w:rsid w:val="00E83852"/>
    <w:rsid w:val="00E86815"/>
    <w:rsid w:val="00E874CE"/>
    <w:rsid w:val="00E87874"/>
    <w:rsid w:val="00E931BA"/>
    <w:rsid w:val="00E96DCA"/>
    <w:rsid w:val="00EA172E"/>
    <w:rsid w:val="00EA189C"/>
    <w:rsid w:val="00EA2314"/>
    <w:rsid w:val="00EA265C"/>
    <w:rsid w:val="00EA2A00"/>
    <w:rsid w:val="00EA3967"/>
    <w:rsid w:val="00EA4A6A"/>
    <w:rsid w:val="00EA57BD"/>
    <w:rsid w:val="00EB0C30"/>
    <w:rsid w:val="00EB3557"/>
    <w:rsid w:val="00EB63C9"/>
    <w:rsid w:val="00EC0649"/>
    <w:rsid w:val="00EC537A"/>
    <w:rsid w:val="00ED09F3"/>
    <w:rsid w:val="00ED35A5"/>
    <w:rsid w:val="00ED6BD0"/>
    <w:rsid w:val="00ED7762"/>
    <w:rsid w:val="00EE1835"/>
    <w:rsid w:val="00EE571C"/>
    <w:rsid w:val="00EE599E"/>
    <w:rsid w:val="00EF005C"/>
    <w:rsid w:val="00EF081B"/>
    <w:rsid w:val="00EF15FE"/>
    <w:rsid w:val="00EF1917"/>
    <w:rsid w:val="00EF1F07"/>
    <w:rsid w:val="00EF3034"/>
    <w:rsid w:val="00EF504E"/>
    <w:rsid w:val="00EF7688"/>
    <w:rsid w:val="00F04D0C"/>
    <w:rsid w:val="00F111D2"/>
    <w:rsid w:val="00F11D75"/>
    <w:rsid w:val="00F161C8"/>
    <w:rsid w:val="00F238CD"/>
    <w:rsid w:val="00F24F43"/>
    <w:rsid w:val="00F250BD"/>
    <w:rsid w:val="00F26C88"/>
    <w:rsid w:val="00F326BD"/>
    <w:rsid w:val="00F33799"/>
    <w:rsid w:val="00F339A0"/>
    <w:rsid w:val="00F34508"/>
    <w:rsid w:val="00F35B03"/>
    <w:rsid w:val="00F37BEF"/>
    <w:rsid w:val="00F40ABF"/>
    <w:rsid w:val="00F43577"/>
    <w:rsid w:val="00F45F00"/>
    <w:rsid w:val="00F46587"/>
    <w:rsid w:val="00F50727"/>
    <w:rsid w:val="00F50BA2"/>
    <w:rsid w:val="00F5117C"/>
    <w:rsid w:val="00F51F45"/>
    <w:rsid w:val="00F54EA4"/>
    <w:rsid w:val="00F561E8"/>
    <w:rsid w:val="00F63924"/>
    <w:rsid w:val="00F64BEA"/>
    <w:rsid w:val="00F654FB"/>
    <w:rsid w:val="00F73BF9"/>
    <w:rsid w:val="00F743AE"/>
    <w:rsid w:val="00F7477B"/>
    <w:rsid w:val="00F8036B"/>
    <w:rsid w:val="00F83B6D"/>
    <w:rsid w:val="00F86596"/>
    <w:rsid w:val="00F92246"/>
    <w:rsid w:val="00F939FB"/>
    <w:rsid w:val="00F9542C"/>
    <w:rsid w:val="00F97D80"/>
    <w:rsid w:val="00FA00F7"/>
    <w:rsid w:val="00FA0AE2"/>
    <w:rsid w:val="00FA0D1F"/>
    <w:rsid w:val="00FA28C3"/>
    <w:rsid w:val="00FB0AFC"/>
    <w:rsid w:val="00FB4A52"/>
    <w:rsid w:val="00FB4CB0"/>
    <w:rsid w:val="00FB5A8F"/>
    <w:rsid w:val="00FB7754"/>
    <w:rsid w:val="00FC1A8B"/>
    <w:rsid w:val="00FC20AC"/>
    <w:rsid w:val="00FC3C68"/>
    <w:rsid w:val="00FC5E24"/>
    <w:rsid w:val="00FC76EC"/>
    <w:rsid w:val="00FC7B35"/>
    <w:rsid w:val="00FD26E6"/>
    <w:rsid w:val="00FD37F0"/>
    <w:rsid w:val="00FD5F47"/>
    <w:rsid w:val="00FD7DF4"/>
    <w:rsid w:val="00FE08E8"/>
    <w:rsid w:val="00FF2C26"/>
    <w:rsid w:val="00FF3E13"/>
    <w:rsid w:val="00FF7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DCE2296"/>
  <w15:chartTrackingRefBased/>
  <w15:docId w15:val="{271E41E5-7ABA-4709-9510-15F41053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5DA"/>
    <w:pPr>
      <w:suppressAutoHyphens/>
      <w:spacing w:after="0" w:line="240" w:lineRule="auto"/>
      <w:ind w:firstLine="851"/>
      <w:jc w:val="both"/>
    </w:pPr>
    <w:rPr>
      <w:rFonts w:ascii="Times New Roman" w:eastAsia="Times New Roman" w:hAnsi="Times New Roman" w:cs="Mangal"/>
      <w:noProof/>
      <w:kern w:val="24"/>
      <w:sz w:val="24"/>
      <w:szCs w:val="20"/>
      <w:lang w:eastAsia="lt-LT"/>
    </w:rPr>
  </w:style>
  <w:style w:type="paragraph" w:styleId="Heading1">
    <w:name w:val="heading 1"/>
    <w:basedOn w:val="Normal"/>
    <w:next w:val="BodyText"/>
    <w:link w:val="Heading1Char"/>
    <w:qFormat/>
    <w:rsid w:val="00BD520D"/>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BD520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D520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BD52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D520D"/>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3C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20D"/>
    <w:rPr>
      <w:rFonts w:ascii="Times New Roman" w:eastAsia="Calibri" w:hAnsi="Times New Roman" w:cs="Calibri"/>
      <w:b/>
      <w:noProof/>
      <w:kern w:val="1"/>
      <w:sz w:val="24"/>
      <w:lang w:eastAsia="lt-LT"/>
    </w:rPr>
  </w:style>
  <w:style w:type="character" w:customStyle="1" w:styleId="Heading2Char">
    <w:name w:val="Heading 2 Char"/>
    <w:basedOn w:val="DefaultParagraphFont"/>
    <w:link w:val="Heading2"/>
    <w:rsid w:val="00BD520D"/>
    <w:rPr>
      <w:rFonts w:asciiTheme="majorHAnsi" w:eastAsiaTheme="majorEastAsia" w:hAnsiTheme="majorHAnsi" w:cstheme="majorBidi"/>
      <w:b/>
      <w:bCs/>
      <w:noProof/>
      <w:color w:val="5B9BD5" w:themeColor="accent1"/>
      <w:kern w:val="1"/>
      <w:sz w:val="26"/>
      <w:szCs w:val="26"/>
      <w:lang w:eastAsia="lt-LT"/>
    </w:rPr>
  </w:style>
  <w:style w:type="character" w:customStyle="1" w:styleId="Heading3Char">
    <w:name w:val="Heading 3 Char"/>
    <w:basedOn w:val="DefaultParagraphFont"/>
    <w:link w:val="Heading3"/>
    <w:rsid w:val="00BD520D"/>
    <w:rPr>
      <w:rFonts w:asciiTheme="majorHAnsi" w:eastAsiaTheme="majorEastAsia" w:hAnsiTheme="majorHAnsi" w:cstheme="majorBidi"/>
      <w:noProof/>
      <w:color w:val="1F4D78" w:themeColor="accent1" w:themeShade="7F"/>
      <w:kern w:val="1"/>
      <w:sz w:val="24"/>
      <w:szCs w:val="24"/>
      <w:lang w:eastAsia="lt-LT"/>
    </w:rPr>
  </w:style>
  <w:style w:type="character" w:customStyle="1" w:styleId="Heading4Char">
    <w:name w:val="Heading 4 Char"/>
    <w:basedOn w:val="DefaultParagraphFont"/>
    <w:link w:val="Heading4"/>
    <w:uiPriority w:val="9"/>
    <w:rsid w:val="00BD520D"/>
    <w:rPr>
      <w:rFonts w:asciiTheme="majorHAnsi" w:eastAsiaTheme="majorEastAsia" w:hAnsiTheme="majorHAnsi" w:cstheme="majorBidi"/>
      <w:i/>
      <w:iCs/>
      <w:noProof/>
      <w:color w:val="2E74B5" w:themeColor="accent1" w:themeShade="BF"/>
      <w:kern w:val="1"/>
      <w:sz w:val="24"/>
      <w:szCs w:val="20"/>
      <w:lang w:eastAsia="lt-LT"/>
    </w:rPr>
  </w:style>
  <w:style w:type="character" w:customStyle="1" w:styleId="Heading5Char">
    <w:name w:val="Heading 5 Char"/>
    <w:basedOn w:val="DefaultParagraphFont"/>
    <w:link w:val="Heading5"/>
    <w:uiPriority w:val="9"/>
    <w:rsid w:val="00BD520D"/>
    <w:rPr>
      <w:rFonts w:asciiTheme="majorHAnsi" w:eastAsiaTheme="majorEastAsia" w:hAnsiTheme="majorHAnsi" w:cstheme="majorBidi"/>
      <w:noProof/>
      <w:color w:val="2E74B5" w:themeColor="accent1" w:themeShade="BF"/>
      <w:kern w:val="1"/>
      <w:sz w:val="24"/>
      <w:szCs w:val="20"/>
      <w:lang w:eastAsia="lt-LT"/>
    </w:rPr>
  </w:style>
  <w:style w:type="paragraph" w:styleId="BalloonText">
    <w:name w:val="Balloon Text"/>
    <w:basedOn w:val="Normal"/>
    <w:link w:val="BalloonTextChar"/>
    <w:uiPriority w:val="99"/>
    <w:semiHidden/>
    <w:unhideWhenUsed/>
    <w:rsid w:val="00BD520D"/>
    <w:rPr>
      <w:rFonts w:ascii="Tahoma" w:hAnsi="Tahoma"/>
      <w:sz w:val="16"/>
      <w:szCs w:val="14"/>
    </w:rPr>
  </w:style>
  <w:style w:type="character" w:customStyle="1" w:styleId="BalloonTextChar">
    <w:name w:val="Balloon Text Char"/>
    <w:basedOn w:val="DefaultParagraphFont"/>
    <w:link w:val="BalloonText"/>
    <w:uiPriority w:val="99"/>
    <w:semiHidden/>
    <w:rsid w:val="00BD520D"/>
    <w:rPr>
      <w:rFonts w:ascii="Tahoma" w:eastAsia="Times New Roman" w:hAnsi="Tahoma" w:cs="Mangal"/>
      <w:noProof/>
      <w:kern w:val="1"/>
      <w:sz w:val="16"/>
      <w:szCs w:val="14"/>
      <w:lang w:eastAsia="lt-LT"/>
    </w:rPr>
  </w:style>
  <w:style w:type="paragraph" w:styleId="BodyText">
    <w:name w:val="Body Text"/>
    <w:basedOn w:val="Normal"/>
    <w:link w:val="BodyTextChar"/>
    <w:unhideWhenUsed/>
    <w:rsid w:val="00BD520D"/>
    <w:pPr>
      <w:spacing w:after="120"/>
    </w:pPr>
  </w:style>
  <w:style w:type="character" w:customStyle="1" w:styleId="BodyTextChar">
    <w:name w:val="Body Text Char"/>
    <w:basedOn w:val="DefaultParagraphFont"/>
    <w:link w:val="BodyText"/>
    <w:rsid w:val="00BD520D"/>
    <w:rPr>
      <w:rFonts w:ascii="Times New Roman" w:eastAsia="Times New Roman" w:hAnsi="Times New Roman" w:cs="Mangal"/>
      <w:noProof/>
      <w:kern w:val="1"/>
      <w:sz w:val="24"/>
      <w:szCs w:val="20"/>
      <w:lang w:eastAsia="lt-LT"/>
    </w:rPr>
  </w:style>
  <w:style w:type="paragraph" w:styleId="BodyTextIndent">
    <w:name w:val="Body Text Indent"/>
    <w:basedOn w:val="Normal"/>
    <w:link w:val="BodyTextIndentChar"/>
    <w:uiPriority w:val="99"/>
    <w:unhideWhenUsed/>
    <w:rsid w:val="00BD520D"/>
    <w:pPr>
      <w:spacing w:after="120"/>
      <w:ind w:left="283"/>
    </w:pPr>
  </w:style>
  <w:style w:type="character" w:customStyle="1" w:styleId="BodyTextIndentChar">
    <w:name w:val="Body Text Indent Char"/>
    <w:basedOn w:val="DefaultParagraphFont"/>
    <w:link w:val="BodyTextIndent"/>
    <w:uiPriority w:val="99"/>
    <w:rsid w:val="00BD520D"/>
    <w:rPr>
      <w:rFonts w:ascii="Times New Roman" w:eastAsia="Times New Roman" w:hAnsi="Times New Roman" w:cs="Mangal"/>
      <w:noProof/>
      <w:kern w:val="1"/>
      <w:sz w:val="24"/>
      <w:szCs w:val="20"/>
      <w:lang w:eastAsia="lt-LT"/>
    </w:rPr>
  </w:style>
  <w:style w:type="paragraph" w:styleId="Header">
    <w:name w:val="header"/>
    <w:basedOn w:val="Normal"/>
    <w:link w:val="HeaderChar"/>
    <w:rsid w:val="00BD520D"/>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rsid w:val="00BD520D"/>
    <w:rPr>
      <w:rFonts w:ascii="Times New Roman" w:eastAsia="Times New Roman" w:hAnsi="Times New Roman" w:cs="Times New Roman"/>
      <w:sz w:val="20"/>
      <w:szCs w:val="20"/>
      <w:lang w:eastAsia="ar-SA"/>
    </w:rPr>
  </w:style>
  <w:style w:type="paragraph" w:styleId="Footer">
    <w:name w:val="footer"/>
    <w:basedOn w:val="Normal"/>
    <w:link w:val="FooterChar"/>
    <w:rsid w:val="00BD520D"/>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rsid w:val="00BD520D"/>
    <w:rPr>
      <w:rFonts w:ascii="Times New Roman" w:eastAsia="Times New Roman" w:hAnsi="Times New Roman" w:cs="Times New Roman"/>
      <w:sz w:val="20"/>
      <w:szCs w:val="20"/>
      <w:lang w:eastAsia="ar-SA"/>
    </w:rPr>
  </w:style>
  <w:style w:type="paragraph" w:styleId="NoSpacing">
    <w:name w:val="No Spacing"/>
    <w:uiPriority w:val="1"/>
    <w:qFormat/>
    <w:rsid w:val="00BD520D"/>
    <w:pPr>
      <w:spacing w:after="0" w:line="240" w:lineRule="auto"/>
    </w:pPr>
    <w:rPr>
      <w:rFonts w:ascii="Times New Roman" w:eastAsia="Calibri" w:hAnsi="Times New Roman" w:cs="Times New Roman"/>
      <w:sz w:val="24"/>
    </w:rPr>
  </w:style>
  <w:style w:type="paragraph" w:customStyle="1" w:styleId="Lentelsturinys">
    <w:name w:val="Lentelės turinys"/>
    <w:basedOn w:val="Normal"/>
    <w:rsid w:val="00BD520D"/>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BD520D"/>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BD520D"/>
    <w:pPr>
      <w:widowControl w:val="0"/>
      <w:spacing w:before="100" w:after="100"/>
      <w:ind w:firstLine="0"/>
      <w:jc w:val="left"/>
    </w:pPr>
    <w:rPr>
      <w:rFonts w:eastAsia="SimSun"/>
      <w:noProof w:val="0"/>
      <w:szCs w:val="24"/>
      <w:lang w:eastAsia="hi-IN" w:bidi="hi-IN"/>
    </w:rPr>
  </w:style>
  <w:style w:type="character" w:styleId="Hyperlink">
    <w:name w:val="Hyperlink"/>
    <w:rsid w:val="00BD520D"/>
    <w:rPr>
      <w:color w:val="000080"/>
      <w:u w:val="single"/>
    </w:rPr>
  </w:style>
  <w:style w:type="paragraph" w:styleId="ListParagraph">
    <w:name w:val="List Paragraph"/>
    <w:basedOn w:val="Normal"/>
    <w:uiPriority w:val="34"/>
    <w:qFormat/>
    <w:rsid w:val="00BD520D"/>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BD520D"/>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BD520D"/>
    <w:rPr>
      <w:rFonts w:ascii="Tahoma" w:hAnsi="Tahoma" w:cs="Tahoma"/>
      <w:sz w:val="16"/>
      <w:szCs w:val="16"/>
    </w:rPr>
  </w:style>
  <w:style w:type="character" w:customStyle="1" w:styleId="DocumentMapChar">
    <w:name w:val="Document Map Char"/>
    <w:basedOn w:val="DefaultParagraphFont"/>
    <w:link w:val="DocumentMap"/>
    <w:uiPriority w:val="99"/>
    <w:semiHidden/>
    <w:rsid w:val="00BD520D"/>
    <w:rPr>
      <w:rFonts w:ascii="Tahoma" w:eastAsia="Times New Roman" w:hAnsi="Tahoma" w:cs="Tahoma"/>
      <w:noProof/>
      <w:kern w:val="1"/>
      <w:sz w:val="16"/>
      <w:szCs w:val="16"/>
      <w:lang w:eastAsia="lt-LT"/>
    </w:rPr>
  </w:style>
  <w:style w:type="paragraph" w:styleId="HTMLPreformatted">
    <w:name w:val="HTML Preformatted"/>
    <w:basedOn w:val="Normal"/>
    <w:link w:val="HTMLPreformattedChar"/>
    <w:uiPriority w:val="99"/>
    <w:unhideWhenUsed/>
    <w:rsid w:val="00BD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BD520D"/>
    <w:rPr>
      <w:rFonts w:ascii="Courier New" w:eastAsia="Times New Roman" w:hAnsi="Courier New" w:cs="Courier New"/>
      <w:sz w:val="20"/>
      <w:szCs w:val="20"/>
      <w:lang w:eastAsia="lt-LT"/>
    </w:rPr>
  </w:style>
  <w:style w:type="character" w:styleId="Strong">
    <w:name w:val="Strong"/>
    <w:qFormat/>
    <w:rsid w:val="00BD520D"/>
    <w:rPr>
      <w:b/>
      <w:bCs/>
    </w:rPr>
  </w:style>
  <w:style w:type="paragraph" w:styleId="BodyText2">
    <w:name w:val="Body Text 2"/>
    <w:basedOn w:val="Normal"/>
    <w:link w:val="BodyText2Char"/>
    <w:uiPriority w:val="99"/>
    <w:semiHidden/>
    <w:unhideWhenUsed/>
    <w:rsid w:val="00BD520D"/>
    <w:pPr>
      <w:spacing w:after="120" w:line="480" w:lineRule="auto"/>
    </w:pPr>
  </w:style>
  <w:style w:type="character" w:customStyle="1" w:styleId="BodyText2Char">
    <w:name w:val="Body Text 2 Char"/>
    <w:basedOn w:val="DefaultParagraphFont"/>
    <w:link w:val="BodyText2"/>
    <w:uiPriority w:val="99"/>
    <w:semiHidden/>
    <w:rsid w:val="00BD520D"/>
    <w:rPr>
      <w:rFonts w:ascii="Times New Roman" w:eastAsia="Times New Roman" w:hAnsi="Times New Roman" w:cs="Mangal"/>
      <w:noProof/>
      <w:kern w:val="1"/>
      <w:sz w:val="24"/>
      <w:szCs w:val="20"/>
      <w:lang w:eastAsia="lt-LT"/>
    </w:rPr>
  </w:style>
  <w:style w:type="paragraph" w:customStyle="1" w:styleId="Lentelsantrat">
    <w:name w:val="Lentelės antraštė"/>
    <w:basedOn w:val="Lentelsturinys"/>
    <w:rsid w:val="00BD520D"/>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BD520D"/>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BD520D"/>
    <w:rPr>
      <w:i/>
      <w:iCs/>
    </w:rPr>
  </w:style>
  <w:style w:type="character" w:customStyle="1" w:styleId="st">
    <w:name w:val="st"/>
    <w:basedOn w:val="DefaultParagraphFont"/>
    <w:rsid w:val="00BD520D"/>
  </w:style>
  <w:style w:type="paragraph" w:customStyle="1" w:styleId="Default">
    <w:name w:val="Default"/>
    <w:rsid w:val="00BD520D"/>
    <w:pPr>
      <w:suppressAutoHyphens/>
      <w:spacing w:after="0" w:line="240" w:lineRule="auto"/>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BD520D"/>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BD520D"/>
  </w:style>
  <w:style w:type="paragraph" w:customStyle="1" w:styleId="Pagrindinistekstas32">
    <w:name w:val="Pagrindinis tekstas 32"/>
    <w:basedOn w:val="Normal"/>
    <w:rsid w:val="00BD520D"/>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BD520D"/>
  </w:style>
  <w:style w:type="character" w:customStyle="1" w:styleId="t4">
    <w:name w:val="t4"/>
    <w:basedOn w:val="DefaultParagraphFont"/>
    <w:rsid w:val="00BD520D"/>
  </w:style>
  <w:style w:type="character" w:customStyle="1" w:styleId="t2">
    <w:name w:val="t2"/>
    <w:basedOn w:val="DefaultParagraphFont"/>
    <w:rsid w:val="00BD520D"/>
  </w:style>
  <w:style w:type="paragraph" w:customStyle="1" w:styleId="p4">
    <w:name w:val="p4"/>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BD520D"/>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BD520D"/>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BD520D"/>
  </w:style>
  <w:style w:type="table" w:styleId="TableGrid">
    <w:name w:val="Table Grid"/>
    <w:basedOn w:val="TableNormal"/>
    <w:uiPriority w:val="39"/>
    <w:rsid w:val="00BD520D"/>
    <w:pPr>
      <w:spacing w:after="0" w:line="240" w:lineRule="auto"/>
      <w:jc w:val="both"/>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D520D"/>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D520D"/>
    <w:rPr>
      <w:rFonts w:eastAsiaTheme="minorEastAsia"/>
      <w:noProof/>
      <w:color w:val="5A5A5A" w:themeColor="text1" w:themeTint="A5"/>
      <w:spacing w:val="15"/>
      <w:kern w:val="1"/>
      <w:lang w:eastAsia="lt-LT"/>
    </w:rPr>
  </w:style>
  <w:style w:type="character" w:customStyle="1" w:styleId="A4">
    <w:name w:val="A4"/>
    <w:uiPriority w:val="99"/>
    <w:rsid w:val="00B82072"/>
    <w:rPr>
      <w:rFonts w:cs="Myriad Pro Light"/>
      <w:color w:val="000000"/>
      <w:sz w:val="18"/>
      <w:szCs w:val="18"/>
    </w:rPr>
  </w:style>
  <w:style w:type="paragraph" w:customStyle="1" w:styleId="prastasis1">
    <w:name w:val="Įprastasis1"/>
    <w:rsid w:val="00B8207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1">
    <w:name w:val="Numatytasis pastraipos šriftas1"/>
    <w:rsid w:val="00B82072"/>
  </w:style>
  <w:style w:type="paragraph" w:customStyle="1" w:styleId="Standard">
    <w:name w:val="Standard"/>
    <w:rsid w:val="00B8207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B82072"/>
    <w:pPr>
      <w:ind w:firstLine="720"/>
    </w:pPr>
    <w:rPr>
      <w:sz w:val="24"/>
    </w:rPr>
  </w:style>
  <w:style w:type="character" w:customStyle="1" w:styleId="Hipersaitas1">
    <w:name w:val="Hipersaitas1"/>
    <w:basedOn w:val="Numatytasispastraiposriftas1"/>
    <w:rsid w:val="00B82072"/>
    <w:rPr>
      <w:color w:val="0000FF"/>
      <w:u w:val="single"/>
    </w:rPr>
  </w:style>
  <w:style w:type="paragraph" w:customStyle="1" w:styleId="Pagrindiniotekstotrauka31">
    <w:name w:val="Pagrindinio teksto įtrauka 31"/>
    <w:basedOn w:val="Normal"/>
    <w:rsid w:val="000874EE"/>
    <w:pPr>
      <w:ind w:left="426" w:hanging="426"/>
    </w:pPr>
    <w:rPr>
      <w:rFonts w:cs="Times New Roman"/>
      <w:noProof w:val="0"/>
      <w:kern w:val="0"/>
      <w:lang w:eastAsia="ar-SA"/>
    </w:rPr>
  </w:style>
  <w:style w:type="paragraph" w:customStyle="1" w:styleId="Betarp1">
    <w:name w:val="Be tarpų1"/>
    <w:uiPriority w:val="1"/>
    <w:qFormat/>
    <w:rsid w:val="000874EE"/>
    <w:pPr>
      <w:spacing w:after="0" w:line="240" w:lineRule="auto"/>
    </w:pPr>
    <w:rPr>
      <w:rFonts w:ascii="Calibri" w:eastAsia="Calibri" w:hAnsi="Calibri" w:cs="Times New Roman"/>
    </w:rPr>
  </w:style>
  <w:style w:type="paragraph" w:customStyle="1" w:styleId="BodyText1">
    <w:name w:val="Body Text1"/>
    <w:basedOn w:val="Normal"/>
    <w:rsid w:val="000874EE"/>
    <w:pPr>
      <w:widowControl w:val="0"/>
      <w:autoSpaceDE w:val="0"/>
      <w:spacing w:line="288" w:lineRule="auto"/>
      <w:ind w:firstLine="312"/>
      <w:textAlignment w:val="center"/>
    </w:pPr>
    <w:rPr>
      <w:noProof w:val="0"/>
      <w:color w:val="000000"/>
      <w:sz w:val="20"/>
      <w:lang w:eastAsia="hi-IN" w:bidi="hi-IN"/>
    </w:rPr>
  </w:style>
  <w:style w:type="character" w:customStyle="1" w:styleId="st1">
    <w:name w:val="st1"/>
    <w:basedOn w:val="DefaultParagraphFont"/>
    <w:rsid w:val="00235CEE"/>
  </w:style>
  <w:style w:type="paragraph" w:customStyle="1" w:styleId="Pagrindinistekstas33">
    <w:name w:val="Pagrindinis tekstas 33"/>
    <w:basedOn w:val="Normal"/>
    <w:rsid w:val="00DE3AFF"/>
    <w:pPr>
      <w:ind w:firstLine="0"/>
    </w:pPr>
    <w:rPr>
      <w:rFonts w:cs="Times New Roman"/>
      <w:noProof w:val="0"/>
      <w:kern w:val="0"/>
      <w:sz w:val="28"/>
      <w:szCs w:val="24"/>
      <w:lang w:eastAsia="ar-SA"/>
    </w:rPr>
  </w:style>
  <w:style w:type="paragraph" w:customStyle="1" w:styleId="Sraopastraipa3">
    <w:name w:val="Sąrašo pastraipa3"/>
    <w:basedOn w:val="prastasis1"/>
    <w:rsid w:val="004A213E"/>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xtbody">
    <w:name w:val="Text body"/>
    <w:basedOn w:val="Standard"/>
    <w:rsid w:val="00F54EA4"/>
    <w:pPr>
      <w:widowControl w:val="0"/>
      <w:spacing w:after="120"/>
    </w:pPr>
    <w:rPr>
      <w:rFonts w:eastAsia="Lucida Sans Unicode"/>
      <w:sz w:val="24"/>
    </w:rPr>
  </w:style>
  <w:style w:type="paragraph" w:customStyle="1" w:styleId="prastasis2">
    <w:name w:val="Įprastasis2"/>
    <w:rsid w:val="00F54E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ipersaitas2">
    <w:name w:val="Hipersaitas2"/>
    <w:basedOn w:val="DefaultParagraphFont"/>
    <w:rsid w:val="00F54EA4"/>
    <w:rPr>
      <w:color w:val="0000FF"/>
      <w:u w:val="single"/>
    </w:rPr>
  </w:style>
  <w:style w:type="paragraph" w:customStyle="1" w:styleId="BodyText31">
    <w:name w:val="Body Text 31"/>
    <w:basedOn w:val="Normal"/>
    <w:rsid w:val="00F54EA4"/>
    <w:pPr>
      <w:ind w:firstLine="0"/>
    </w:pPr>
    <w:rPr>
      <w:rFonts w:ascii="HelveticaLT" w:hAnsi="HelveticaLT" w:cs="Times New Roman"/>
      <w:noProof w:val="0"/>
      <w:kern w:val="0"/>
      <w:lang w:eastAsia="hi-IN" w:bidi="hi-IN"/>
    </w:rPr>
  </w:style>
  <w:style w:type="character" w:customStyle="1" w:styleId="Numatytasispastraiposriftas2">
    <w:name w:val="Numatytasis pastraipos šriftas2"/>
    <w:rsid w:val="00F54EA4"/>
  </w:style>
  <w:style w:type="paragraph" w:customStyle="1" w:styleId="Sraopastraipa4">
    <w:name w:val="Sąrašo pastraipa4"/>
    <w:basedOn w:val="prastasis2"/>
    <w:rsid w:val="00F54EA4"/>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ableContents">
    <w:name w:val="Table Contents"/>
    <w:basedOn w:val="prastasis2"/>
    <w:rsid w:val="00F54EA4"/>
    <w:pPr>
      <w:suppressLineNumbers/>
      <w:textAlignment w:val="auto"/>
    </w:pPr>
  </w:style>
  <w:style w:type="character" w:customStyle="1" w:styleId="Absatz-Standardschriftart">
    <w:name w:val="Absatz-Standardschriftart"/>
    <w:rsid w:val="00D75BCA"/>
  </w:style>
  <w:style w:type="character" w:customStyle="1" w:styleId="WW-Absatz-Standardschriftart">
    <w:name w:val="WW-Absatz-Standardschriftart"/>
    <w:rsid w:val="00D75BCA"/>
  </w:style>
  <w:style w:type="character" w:customStyle="1" w:styleId="WW-Absatz-Standardschriftart1">
    <w:name w:val="WW-Absatz-Standardschriftart1"/>
    <w:rsid w:val="00D75BCA"/>
  </w:style>
  <w:style w:type="character" w:customStyle="1" w:styleId="WW-Absatz-Standardschriftart11">
    <w:name w:val="WW-Absatz-Standardschriftart11"/>
    <w:rsid w:val="00D75BCA"/>
  </w:style>
  <w:style w:type="character" w:customStyle="1" w:styleId="WW-Absatz-Standardschriftart111">
    <w:name w:val="WW-Absatz-Standardschriftart111"/>
    <w:rsid w:val="00D75BCA"/>
  </w:style>
  <w:style w:type="character" w:customStyle="1" w:styleId="WW8Num3z0">
    <w:name w:val="WW8Num3z0"/>
    <w:rsid w:val="00D75BCA"/>
    <w:rPr>
      <w:rFonts w:ascii="Wingdings 2" w:hAnsi="Wingdings 2" w:cs="OpenSymbol"/>
    </w:rPr>
  </w:style>
  <w:style w:type="character" w:customStyle="1" w:styleId="WW-Absatz-Standardschriftart1111">
    <w:name w:val="WW-Absatz-Standardschriftart1111"/>
    <w:rsid w:val="00D75BCA"/>
  </w:style>
  <w:style w:type="character" w:customStyle="1" w:styleId="WW8Num4z0">
    <w:name w:val="WW8Num4z0"/>
    <w:rsid w:val="00D75BCA"/>
    <w:rPr>
      <w:rFonts w:ascii="Wingdings 2" w:hAnsi="Wingdings 2" w:cs="OpenSymbol"/>
    </w:rPr>
  </w:style>
  <w:style w:type="character" w:customStyle="1" w:styleId="WW-Absatz-Standardschriftart11111">
    <w:name w:val="WW-Absatz-Standardschriftart11111"/>
    <w:rsid w:val="00D75BCA"/>
  </w:style>
  <w:style w:type="character" w:customStyle="1" w:styleId="WW-Absatz-Standardschriftart111111">
    <w:name w:val="WW-Absatz-Standardschriftart111111"/>
    <w:rsid w:val="00D75BCA"/>
  </w:style>
  <w:style w:type="character" w:customStyle="1" w:styleId="WW-Absatz-Standardschriftart1111111">
    <w:name w:val="WW-Absatz-Standardschriftart1111111"/>
    <w:rsid w:val="00D75BCA"/>
  </w:style>
  <w:style w:type="character" w:customStyle="1" w:styleId="WW-Absatz-Standardschriftart11111111">
    <w:name w:val="WW-Absatz-Standardschriftart11111111"/>
    <w:rsid w:val="00D75BCA"/>
  </w:style>
  <w:style w:type="character" w:customStyle="1" w:styleId="WW-Absatz-Standardschriftart111111111">
    <w:name w:val="WW-Absatz-Standardschriftart111111111"/>
    <w:rsid w:val="00D75BCA"/>
  </w:style>
  <w:style w:type="character" w:customStyle="1" w:styleId="WW-Absatz-Standardschriftart1111111111">
    <w:name w:val="WW-Absatz-Standardschriftart1111111111"/>
    <w:rsid w:val="00D75BCA"/>
  </w:style>
  <w:style w:type="character" w:customStyle="1" w:styleId="WW-Absatz-Standardschriftart11111111111">
    <w:name w:val="WW-Absatz-Standardschriftart11111111111"/>
    <w:rsid w:val="00D75BCA"/>
  </w:style>
  <w:style w:type="character" w:customStyle="1" w:styleId="WW-Absatz-Standardschriftart111111111111">
    <w:name w:val="WW-Absatz-Standardschriftart111111111111"/>
    <w:rsid w:val="00D75BCA"/>
  </w:style>
  <w:style w:type="character" w:customStyle="1" w:styleId="WW8Num5z0">
    <w:name w:val="WW8Num5z0"/>
    <w:rsid w:val="00D75BCA"/>
    <w:rPr>
      <w:rFonts w:ascii="Wingdings 2" w:hAnsi="Wingdings 2" w:cs="OpenSymbol"/>
    </w:rPr>
  </w:style>
  <w:style w:type="character" w:customStyle="1" w:styleId="WW8Num5z1">
    <w:name w:val="WW8Num5z1"/>
    <w:rsid w:val="00D75BCA"/>
    <w:rPr>
      <w:rFonts w:ascii="OpenSymbol" w:hAnsi="OpenSymbol" w:cs="OpenSymbol"/>
    </w:rPr>
  </w:style>
  <w:style w:type="character" w:customStyle="1" w:styleId="WW-Absatz-Standardschriftart1111111111111">
    <w:name w:val="WW-Absatz-Standardschriftart1111111111111"/>
    <w:rsid w:val="00D75BCA"/>
  </w:style>
  <w:style w:type="character" w:customStyle="1" w:styleId="WW-Absatz-Standardschriftart11111111111111">
    <w:name w:val="WW-Absatz-Standardschriftart11111111111111"/>
    <w:rsid w:val="00D75BCA"/>
  </w:style>
  <w:style w:type="character" w:customStyle="1" w:styleId="WW-Absatz-Standardschriftart111111111111111">
    <w:name w:val="WW-Absatz-Standardschriftart111111111111111"/>
    <w:rsid w:val="00D75BCA"/>
  </w:style>
  <w:style w:type="character" w:customStyle="1" w:styleId="WW8Num4z1">
    <w:name w:val="WW8Num4z1"/>
    <w:rsid w:val="00D75BCA"/>
    <w:rPr>
      <w:rFonts w:ascii="OpenSymbol" w:hAnsi="OpenSymbol" w:cs="OpenSymbol"/>
    </w:rPr>
  </w:style>
  <w:style w:type="character" w:customStyle="1" w:styleId="WW-Absatz-Standardschriftart1111111111111111">
    <w:name w:val="WW-Absatz-Standardschriftart1111111111111111"/>
    <w:rsid w:val="00D75BCA"/>
  </w:style>
  <w:style w:type="character" w:customStyle="1" w:styleId="WW-Absatz-Standardschriftart11111111111111111">
    <w:name w:val="WW-Absatz-Standardschriftart11111111111111111"/>
    <w:rsid w:val="00D75BCA"/>
  </w:style>
  <w:style w:type="character" w:customStyle="1" w:styleId="WW-Absatz-Standardschriftart111111111111111111">
    <w:name w:val="WW-Absatz-Standardschriftart111111111111111111"/>
    <w:rsid w:val="00D75BCA"/>
  </w:style>
  <w:style w:type="character" w:customStyle="1" w:styleId="WW-Absatz-Standardschriftart1111111111111111111">
    <w:name w:val="WW-Absatz-Standardschriftart1111111111111111111"/>
    <w:rsid w:val="00D75BCA"/>
  </w:style>
  <w:style w:type="character" w:customStyle="1" w:styleId="WW-Absatz-Standardschriftart11111111111111111111">
    <w:name w:val="WW-Absatz-Standardschriftart11111111111111111111"/>
    <w:rsid w:val="00D75BCA"/>
  </w:style>
  <w:style w:type="character" w:customStyle="1" w:styleId="WW-Absatz-Standardschriftart111111111111111111111">
    <w:name w:val="WW-Absatz-Standardschriftart111111111111111111111"/>
    <w:rsid w:val="00D75BCA"/>
  </w:style>
  <w:style w:type="character" w:customStyle="1" w:styleId="WW-Absatz-Standardschriftart1111111111111111111111">
    <w:name w:val="WW-Absatz-Standardschriftart1111111111111111111111"/>
    <w:rsid w:val="00D75BCA"/>
  </w:style>
  <w:style w:type="character" w:customStyle="1" w:styleId="WW-Absatz-Standardschriftart11111111111111111111111">
    <w:name w:val="WW-Absatz-Standardschriftart11111111111111111111111"/>
    <w:rsid w:val="00D75BCA"/>
  </w:style>
  <w:style w:type="character" w:customStyle="1" w:styleId="WW-Absatz-Standardschriftart111111111111111111111111">
    <w:name w:val="WW-Absatz-Standardschriftart111111111111111111111111"/>
    <w:rsid w:val="00D75BCA"/>
  </w:style>
  <w:style w:type="character" w:customStyle="1" w:styleId="WW-Absatz-Standardschriftart1111111111111111111111111">
    <w:name w:val="WW-Absatz-Standardschriftart1111111111111111111111111"/>
    <w:rsid w:val="00D75BCA"/>
  </w:style>
  <w:style w:type="character" w:customStyle="1" w:styleId="WW-Absatz-Standardschriftart11111111111111111111111111">
    <w:name w:val="WW-Absatz-Standardschriftart11111111111111111111111111"/>
    <w:rsid w:val="00D75BCA"/>
  </w:style>
  <w:style w:type="character" w:customStyle="1" w:styleId="WW8Num6z0">
    <w:name w:val="WW8Num6z0"/>
    <w:rsid w:val="00D75BCA"/>
    <w:rPr>
      <w:rFonts w:ascii="Wingdings 2" w:hAnsi="Wingdings 2" w:cs="OpenSymbol"/>
    </w:rPr>
  </w:style>
  <w:style w:type="character" w:customStyle="1" w:styleId="WW8Num6z1">
    <w:name w:val="WW8Num6z1"/>
    <w:rsid w:val="00D75BCA"/>
    <w:rPr>
      <w:rFonts w:ascii="OpenSymbol" w:hAnsi="OpenSymbol" w:cs="OpenSymbol"/>
    </w:rPr>
  </w:style>
  <w:style w:type="character" w:customStyle="1" w:styleId="WW-Absatz-Standardschriftart111111111111111111111111111">
    <w:name w:val="WW-Absatz-Standardschriftart111111111111111111111111111"/>
    <w:rsid w:val="00D75BCA"/>
  </w:style>
  <w:style w:type="character" w:customStyle="1" w:styleId="WW-Absatz-Standardschriftart1111111111111111111111111111">
    <w:name w:val="WW-Absatz-Standardschriftart1111111111111111111111111111"/>
    <w:rsid w:val="00D75BCA"/>
  </w:style>
  <w:style w:type="character" w:customStyle="1" w:styleId="WW-Absatz-Standardschriftart11111111111111111111111111111">
    <w:name w:val="WW-Absatz-Standardschriftart11111111111111111111111111111"/>
    <w:rsid w:val="00D75BCA"/>
  </w:style>
  <w:style w:type="character" w:customStyle="1" w:styleId="WW-Absatz-Standardschriftart111111111111111111111111111111">
    <w:name w:val="WW-Absatz-Standardschriftart111111111111111111111111111111"/>
    <w:rsid w:val="00D75BCA"/>
  </w:style>
  <w:style w:type="character" w:customStyle="1" w:styleId="WW-Absatz-Standardschriftart1111111111111111111111111111111">
    <w:name w:val="WW-Absatz-Standardschriftart1111111111111111111111111111111"/>
    <w:rsid w:val="00D75BCA"/>
  </w:style>
  <w:style w:type="character" w:customStyle="1" w:styleId="WW8Num2z0">
    <w:name w:val="WW8Num2z0"/>
    <w:rsid w:val="00D75BCA"/>
    <w:rPr>
      <w:rFonts w:ascii="Wingdings 2" w:hAnsi="Wingdings 2" w:cs="OpenSymbol"/>
    </w:rPr>
  </w:style>
  <w:style w:type="character" w:customStyle="1" w:styleId="WW-Absatz-Standardschriftart11111111111111111111111111111111">
    <w:name w:val="WW-Absatz-Standardschriftart11111111111111111111111111111111"/>
    <w:rsid w:val="00D75BCA"/>
  </w:style>
  <w:style w:type="character" w:customStyle="1" w:styleId="WW-Absatz-Standardschriftart111111111111111111111111111111111">
    <w:name w:val="WW-Absatz-Standardschriftart111111111111111111111111111111111"/>
    <w:rsid w:val="00D75BCA"/>
  </w:style>
  <w:style w:type="character" w:customStyle="1" w:styleId="WW-Absatz-Standardschriftart1111111111111111111111111111111111">
    <w:name w:val="WW-Absatz-Standardschriftart1111111111111111111111111111111111"/>
    <w:rsid w:val="00D75BCA"/>
  </w:style>
  <w:style w:type="character" w:customStyle="1" w:styleId="WW-Absatz-Standardschriftart11111111111111111111111111111111111">
    <w:name w:val="WW-Absatz-Standardschriftart11111111111111111111111111111111111"/>
    <w:rsid w:val="00D75BCA"/>
  </w:style>
  <w:style w:type="character" w:customStyle="1" w:styleId="WW-Absatz-Standardschriftart111111111111111111111111111111111111">
    <w:name w:val="WW-Absatz-Standardschriftart111111111111111111111111111111111111"/>
    <w:rsid w:val="00D75BCA"/>
  </w:style>
  <w:style w:type="character" w:customStyle="1" w:styleId="WW-Absatz-Standardschriftart1111111111111111111111111111111111111">
    <w:name w:val="WW-Absatz-Standardschriftart1111111111111111111111111111111111111"/>
    <w:rsid w:val="00D75BCA"/>
  </w:style>
  <w:style w:type="character" w:customStyle="1" w:styleId="WW-Absatz-Standardschriftart11111111111111111111111111111111111111">
    <w:name w:val="WW-Absatz-Standardschriftart11111111111111111111111111111111111111"/>
    <w:rsid w:val="00D75BCA"/>
  </w:style>
  <w:style w:type="character" w:customStyle="1" w:styleId="WW-Absatz-Standardschriftart111111111111111111111111111111111111111">
    <w:name w:val="WW-Absatz-Standardschriftart111111111111111111111111111111111111111"/>
    <w:rsid w:val="00D75BCA"/>
  </w:style>
  <w:style w:type="character" w:customStyle="1" w:styleId="WW-Absatz-Standardschriftart1111111111111111111111111111111111111111">
    <w:name w:val="WW-Absatz-Standardschriftart1111111111111111111111111111111111111111"/>
    <w:rsid w:val="00D75BCA"/>
  </w:style>
  <w:style w:type="character" w:customStyle="1" w:styleId="WW-Absatz-Standardschriftart11111111111111111111111111111111111111111">
    <w:name w:val="WW-Absatz-Standardschriftart11111111111111111111111111111111111111111"/>
    <w:rsid w:val="00D75BCA"/>
  </w:style>
  <w:style w:type="character" w:customStyle="1" w:styleId="WW-Absatz-Standardschriftart111111111111111111111111111111111111111111">
    <w:name w:val="WW-Absatz-Standardschriftart111111111111111111111111111111111111111111"/>
    <w:rsid w:val="00D75BCA"/>
  </w:style>
  <w:style w:type="character" w:customStyle="1" w:styleId="WW-Absatz-Standardschriftart1111111111111111111111111111111111111111111">
    <w:name w:val="WW-Absatz-Standardschriftart1111111111111111111111111111111111111111111"/>
    <w:rsid w:val="00D75BCA"/>
  </w:style>
  <w:style w:type="character" w:customStyle="1" w:styleId="WW-Absatz-Standardschriftart11111111111111111111111111111111111111111111">
    <w:name w:val="WW-Absatz-Standardschriftart11111111111111111111111111111111111111111111"/>
    <w:rsid w:val="00D75BCA"/>
  </w:style>
  <w:style w:type="character" w:customStyle="1" w:styleId="WW-Absatz-Standardschriftart111111111111111111111111111111111111111111111">
    <w:name w:val="WW-Absatz-Standardschriftart111111111111111111111111111111111111111111111"/>
    <w:rsid w:val="00D75BCA"/>
  </w:style>
  <w:style w:type="character" w:customStyle="1" w:styleId="WW-Absatz-Standardschriftart1111111111111111111111111111111111111111111111">
    <w:name w:val="WW-Absatz-Standardschriftart1111111111111111111111111111111111111111111111"/>
    <w:rsid w:val="00D75BCA"/>
  </w:style>
  <w:style w:type="character" w:customStyle="1" w:styleId="WW-Absatz-Standardschriftart11111111111111111111111111111111111111111111111">
    <w:name w:val="WW-Absatz-Standardschriftart11111111111111111111111111111111111111111111111"/>
    <w:rsid w:val="00D75BCA"/>
  </w:style>
  <w:style w:type="character" w:customStyle="1" w:styleId="WW-Absatz-Standardschriftart111111111111111111111111111111111111111111111111">
    <w:name w:val="WW-Absatz-Standardschriftart111111111111111111111111111111111111111111111111"/>
    <w:rsid w:val="00D75BCA"/>
  </w:style>
  <w:style w:type="character" w:customStyle="1" w:styleId="WW-Absatz-Standardschriftart1111111111111111111111111111111111111111111111111">
    <w:name w:val="WW-Absatz-Standardschriftart1111111111111111111111111111111111111111111111111"/>
    <w:rsid w:val="00D75BCA"/>
  </w:style>
  <w:style w:type="character" w:customStyle="1" w:styleId="WW-Absatz-Standardschriftart11111111111111111111111111111111111111111111111111">
    <w:name w:val="WW-Absatz-Standardschriftart11111111111111111111111111111111111111111111111111"/>
    <w:rsid w:val="00D75BCA"/>
  </w:style>
  <w:style w:type="character" w:customStyle="1" w:styleId="enkleliai">
    <w:name w:val="Ženkleliai"/>
    <w:rsid w:val="00D75BCA"/>
    <w:rPr>
      <w:rFonts w:ascii="OpenSymbol" w:eastAsia="OpenSymbol" w:hAnsi="OpenSymbol" w:cs="OpenSymbol"/>
    </w:rPr>
  </w:style>
  <w:style w:type="character" w:customStyle="1" w:styleId="Numeravimosimboliai">
    <w:name w:val="Numeravimo simboliai"/>
    <w:rsid w:val="00D75BCA"/>
  </w:style>
  <w:style w:type="character" w:customStyle="1" w:styleId="Numatytasispastraiposriftas20">
    <w:name w:val="Numatytasis pastraipos šriftas2"/>
    <w:rsid w:val="00D75BCA"/>
  </w:style>
  <w:style w:type="paragraph" w:customStyle="1" w:styleId="Antrat2">
    <w:name w:val="Antraštė2"/>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D75BCA"/>
    <w:pPr>
      <w:widowControl w:val="0"/>
      <w:ind w:firstLine="0"/>
      <w:jc w:val="left"/>
    </w:pPr>
    <w:rPr>
      <w:rFonts w:eastAsia="SimSun"/>
      <w:noProof w:val="0"/>
      <w:szCs w:val="24"/>
      <w:lang w:eastAsia="hi-IN" w:bidi="hi-IN"/>
    </w:rPr>
  </w:style>
  <w:style w:type="paragraph" w:customStyle="1" w:styleId="Pavadinimas2">
    <w:name w:val="Pavadinimas2"/>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D75BCA"/>
    <w:pPr>
      <w:widowControl w:val="0"/>
      <w:suppressLineNumbers/>
      <w:ind w:firstLine="0"/>
      <w:jc w:val="left"/>
    </w:pPr>
    <w:rPr>
      <w:rFonts w:eastAsia="SimSun"/>
      <w:noProof w:val="0"/>
      <w:szCs w:val="24"/>
      <w:lang w:eastAsia="hi-IN" w:bidi="hi-IN"/>
    </w:rPr>
  </w:style>
  <w:style w:type="paragraph" w:customStyle="1" w:styleId="Antrat1">
    <w:name w:val="Antraštė1"/>
    <w:basedOn w:val="Normal"/>
    <w:next w:val="BodyText"/>
    <w:rsid w:val="00D75BCA"/>
    <w:pPr>
      <w:keepNext/>
      <w:widowControl w:val="0"/>
      <w:spacing w:before="240" w:after="120"/>
      <w:ind w:firstLine="0"/>
      <w:jc w:val="left"/>
    </w:pPr>
    <w:rPr>
      <w:rFonts w:ascii="Arial" w:eastAsia="Microsoft YaHei" w:hAnsi="Arial"/>
      <w:noProof w:val="0"/>
      <w:sz w:val="28"/>
      <w:szCs w:val="28"/>
      <w:lang w:eastAsia="hi-IN" w:bidi="hi-IN"/>
    </w:rPr>
  </w:style>
  <w:style w:type="paragraph" w:customStyle="1" w:styleId="Pavadinimas1">
    <w:name w:val="Pavadinimas1"/>
    <w:basedOn w:val="Normal"/>
    <w:rsid w:val="00D75BCA"/>
    <w:pPr>
      <w:widowControl w:val="0"/>
      <w:suppressLineNumbers/>
      <w:spacing w:before="120" w:after="120"/>
      <w:ind w:firstLine="0"/>
      <w:jc w:val="left"/>
    </w:pPr>
    <w:rPr>
      <w:rFonts w:eastAsia="SimSun"/>
      <w:i/>
      <w:iCs/>
      <w:noProof w:val="0"/>
      <w:szCs w:val="24"/>
      <w:lang w:eastAsia="hi-IN" w:bidi="hi-IN"/>
    </w:rPr>
  </w:style>
  <w:style w:type="paragraph" w:customStyle="1" w:styleId="MAZAS">
    <w:name w:val="MAZAS"/>
    <w:basedOn w:val="Normal"/>
    <w:rsid w:val="00D75BCA"/>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D75BCA"/>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D75BCA"/>
    <w:pPr>
      <w:widowControl w:val="0"/>
      <w:ind w:firstLine="0"/>
      <w:jc w:val="left"/>
    </w:pPr>
    <w:rPr>
      <w:rFonts w:eastAsia="SimSun"/>
      <w:noProof w:val="0"/>
      <w:szCs w:val="24"/>
      <w:lang w:eastAsia="hi-IN" w:bidi="hi-IN"/>
    </w:rPr>
  </w:style>
  <w:style w:type="paragraph" w:customStyle="1" w:styleId="Antrat11">
    <w:name w:val="Antraštė 11"/>
    <w:basedOn w:val="Normal"/>
    <w:next w:val="Normal"/>
    <w:rsid w:val="00D75BCA"/>
    <w:pPr>
      <w:keepNext/>
      <w:widowControl w:val="0"/>
      <w:tabs>
        <w:tab w:val="num" w:pos="720"/>
      </w:tabs>
      <w:ind w:left="720" w:hanging="360"/>
      <w:jc w:val="center"/>
      <w:outlineLvl w:val="0"/>
    </w:pPr>
    <w:rPr>
      <w:rFonts w:eastAsia="SimSun"/>
      <w:noProof w:val="0"/>
      <w:kern w:val="2"/>
      <w:szCs w:val="24"/>
      <w:lang w:eastAsia="hi-IN" w:bidi="hi-IN"/>
    </w:rPr>
  </w:style>
  <w:style w:type="paragraph" w:styleId="NormalWeb">
    <w:name w:val="Normal (Web)"/>
    <w:basedOn w:val="Normal"/>
    <w:uiPriority w:val="99"/>
    <w:unhideWhenUsed/>
    <w:rsid w:val="00D75BCA"/>
    <w:pPr>
      <w:suppressAutoHyphens w:val="0"/>
      <w:spacing w:before="100" w:beforeAutospacing="1" w:after="119"/>
      <w:ind w:firstLine="0"/>
      <w:jc w:val="left"/>
    </w:pPr>
    <w:rPr>
      <w:rFonts w:cs="Times New Roman"/>
      <w:noProof w:val="0"/>
      <w:kern w:val="0"/>
      <w:szCs w:val="24"/>
    </w:rPr>
  </w:style>
  <w:style w:type="paragraph" w:customStyle="1" w:styleId="TableText">
    <w:name w:val="Table Text"/>
    <w:basedOn w:val="Normal"/>
    <w:rsid w:val="00D75BCA"/>
    <w:pPr>
      <w:autoSpaceDE w:val="0"/>
      <w:spacing w:after="200" w:line="276" w:lineRule="auto"/>
      <w:ind w:firstLine="0"/>
      <w:jc w:val="right"/>
    </w:pPr>
    <w:rPr>
      <w:rFonts w:ascii="Calibri" w:eastAsia="Calibri" w:hAnsi="Calibri" w:cs="Times New Roman"/>
      <w:noProof w:val="0"/>
      <w:kern w:val="0"/>
      <w:sz w:val="22"/>
      <w:szCs w:val="22"/>
      <w:lang w:val="en-US" w:eastAsia="ar-SA"/>
    </w:rPr>
  </w:style>
  <w:style w:type="paragraph" w:customStyle="1" w:styleId="Body">
    <w:name w:val="Body"/>
    <w:rsid w:val="00D75BC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lt-LT"/>
    </w:rPr>
  </w:style>
  <w:style w:type="paragraph" w:customStyle="1" w:styleId="BodyText20">
    <w:name w:val="Body Text2"/>
    <w:rsid w:val="00D75BC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ipersaitas3">
    <w:name w:val="Hipersaitas3"/>
    <w:rsid w:val="0097094B"/>
    <w:rPr>
      <w:color w:val="0000FF"/>
      <w:u w:val="single"/>
    </w:rPr>
  </w:style>
  <w:style w:type="paragraph" w:customStyle="1" w:styleId="prastasis3">
    <w:name w:val="Įprastasis3"/>
    <w:rsid w:val="0097094B"/>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Antrats1">
    <w:name w:val="Antraštės1"/>
    <w:basedOn w:val="Normal"/>
    <w:rsid w:val="00D97182"/>
    <w:pPr>
      <w:tabs>
        <w:tab w:val="center" w:pos="4153"/>
        <w:tab w:val="right" w:pos="8306"/>
      </w:tabs>
      <w:spacing w:line="100" w:lineRule="atLeast"/>
      <w:ind w:firstLine="0"/>
      <w:jc w:val="center"/>
      <w:textAlignment w:val="baseline"/>
      <w:outlineLvl w:val="0"/>
    </w:pPr>
    <w:rPr>
      <w:rFonts w:cs="Times New Roman"/>
      <w:b/>
      <w:noProof w:val="0"/>
      <w:lang w:eastAsia="ar-SA"/>
    </w:rPr>
  </w:style>
  <w:style w:type="paragraph" w:customStyle="1" w:styleId="Porat1">
    <w:name w:val="Poraštė1"/>
    <w:basedOn w:val="Normal"/>
    <w:rsid w:val="0097094B"/>
    <w:pPr>
      <w:tabs>
        <w:tab w:val="center" w:pos="4153"/>
        <w:tab w:val="right" w:pos="8306"/>
      </w:tabs>
      <w:spacing w:line="100" w:lineRule="atLeast"/>
      <w:ind w:firstLine="0"/>
      <w:jc w:val="left"/>
      <w:textAlignment w:val="baseline"/>
    </w:pPr>
    <w:rPr>
      <w:rFonts w:cs="Times New Roman"/>
      <w:noProof w:val="0"/>
      <w:sz w:val="20"/>
      <w:lang w:eastAsia="ar-SA"/>
    </w:rPr>
  </w:style>
  <w:style w:type="character" w:customStyle="1" w:styleId="Numatytasispastraiposriftas3">
    <w:name w:val="Numatytasis pastraipos šriftas3"/>
    <w:rsid w:val="0097094B"/>
  </w:style>
  <w:style w:type="paragraph" w:customStyle="1" w:styleId="Sraopastraipa5">
    <w:name w:val="Sąrašo pastraipa5"/>
    <w:basedOn w:val="prastasis3"/>
    <w:rsid w:val="0097094B"/>
    <w:pPr>
      <w:widowControl/>
      <w:suppressAutoHyphens w:val="0"/>
      <w:autoSpaceDN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Heading11">
    <w:name w:val="Heading 11"/>
    <w:basedOn w:val="Normal"/>
    <w:next w:val="Normal"/>
    <w:rsid w:val="0021681D"/>
    <w:pPr>
      <w:keepNext/>
      <w:widowControl w:val="0"/>
      <w:tabs>
        <w:tab w:val="left" w:pos="0"/>
      </w:tabs>
      <w:ind w:left="432" w:hanging="432"/>
      <w:jc w:val="center"/>
      <w:outlineLvl w:val="0"/>
    </w:pPr>
    <w:rPr>
      <w:rFonts w:eastAsia="SimSun"/>
      <w:noProof w:val="0"/>
      <w:szCs w:val="24"/>
      <w:lang w:eastAsia="hi-IN" w:bidi="hi-IN"/>
    </w:rPr>
  </w:style>
  <w:style w:type="paragraph" w:styleId="PlainText">
    <w:name w:val="Plain Text"/>
    <w:basedOn w:val="Normal"/>
    <w:link w:val="PlainTextChar"/>
    <w:uiPriority w:val="99"/>
    <w:semiHidden/>
    <w:unhideWhenUsed/>
    <w:rsid w:val="0021681D"/>
    <w:pPr>
      <w:suppressAutoHyphens w:val="0"/>
      <w:ind w:firstLine="0"/>
      <w:jc w:val="left"/>
    </w:pPr>
    <w:rPr>
      <w:rFonts w:ascii="Calibri" w:eastAsiaTheme="minorHAnsi" w:hAnsi="Calibri" w:cstheme="minorBidi"/>
      <w:noProof w:val="0"/>
      <w:kern w:val="0"/>
      <w:sz w:val="22"/>
      <w:szCs w:val="21"/>
      <w:lang w:eastAsia="en-US"/>
    </w:rPr>
  </w:style>
  <w:style w:type="character" w:customStyle="1" w:styleId="PlainTextChar">
    <w:name w:val="Plain Text Char"/>
    <w:basedOn w:val="DefaultParagraphFont"/>
    <w:link w:val="PlainText"/>
    <w:uiPriority w:val="99"/>
    <w:semiHidden/>
    <w:rsid w:val="0021681D"/>
    <w:rPr>
      <w:rFonts w:ascii="Calibri" w:hAnsi="Calibri"/>
      <w:szCs w:val="21"/>
    </w:rPr>
  </w:style>
  <w:style w:type="paragraph" w:customStyle="1" w:styleId="prastasis4">
    <w:name w:val="Įprastasis4"/>
    <w:rsid w:val="00D626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4">
    <w:name w:val="Numatytasis pastraipos šriftas4"/>
    <w:rsid w:val="00D626AC"/>
  </w:style>
  <w:style w:type="paragraph" w:customStyle="1" w:styleId="Sraopastraipa6">
    <w:name w:val="Sąrašo pastraipa6"/>
    <w:basedOn w:val="prastasis4"/>
    <w:rsid w:val="00D626AC"/>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Tekstas">
    <w:name w:val="Tekstas"/>
    <w:basedOn w:val="Normal"/>
    <w:link w:val="TekstasChar"/>
    <w:autoRedefine/>
    <w:qFormat/>
    <w:rsid w:val="00D626AC"/>
    <w:pPr>
      <w:widowControl w:val="0"/>
      <w:tabs>
        <w:tab w:val="left" w:pos="-1701"/>
      </w:tabs>
      <w:suppressAutoHyphens w:val="0"/>
    </w:pPr>
    <w:rPr>
      <w:rFonts w:eastAsia="Calibri" w:cs="Arial"/>
      <w:noProof w:val="0"/>
      <w:kern w:val="0"/>
      <w:szCs w:val="24"/>
      <w:lang w:eastAsia="en-US"/>
    </w:rPr>
  </w:style>
  <w:style w:type="character" w:customStyle="1" w:styleId="TekstasChar">
    <w:name w:val="Tekstas Char"/>
    <w:link w:val="Tekstas"/>
    <w:rsid w:val="00D626AC"/>
    <w:rPr>
      <w:rFonts w:ascii="Times New Roman" w:eastAsia="Calibri" w:hAnsi="Times New Roman" w:cs="Arial"/>
      <w:sz w:val="24"/>
      <w:szCs w:val="24"/>
    </w:rPr>
  </w:style>
  <w:style w:type="character" w:customStyle="1" w:styleId="tlid-translation">
    <w:name w:val="tlid-translation"/>
    <w:basedOn w:val="DefaultParagraphFont"/>
    <w:rsid w:val="00D626AC"/>
  </w:style>
  <w:style w:type="paragraph" w:customStyle="1" w:styleId="Antrat12">
    <w:name w:val="Antraštė 12"/>
    <w:basedOn w:val="Normal"/>
    <w:next w:val="Normal"/>
    <w:rsid w:val="00985CB4"/>
    <w:pPr>
      <w:keepNext/>
      <w:widowControl w:val="0"/>
      <w:tabs>
        <w:tab w:val="left" w:pos="0"/>
      </w:tabs>
      <w:ind w:left="432" w:hanging="432"/>
      <w:jc w:val="center"/>
      <w:outlineLvl w:val="0"/>
    </w:pPr>
    <w:rPr>
      <w:rFonts w:eastAsia="SimSun"/>
      <w:noProof w:val="0"/>
      <w:kern w:val="1"/>
      <w:szCs w:val="24"/>
      <w:lang w:eastAsia="hi-IN" w:bidi="hi-IN"/>
    </w:rPr>
  </w:style>
  <w:style w:type="character" w:customStyle="1" w:styleId="Heading9Char">
    <w:name w:val="Heading 9 Char"/>
    <w:basedOn w:val="DefaultParagraphFont"/>
    <w:link w:val="Heading9"/>
    <w:uiPriority w:val="9"/>
    <w:semiHidden/>
    <w:rsid w:val="00133CF5"/>
    <w:rPr>
      <w:rFonts w:asciiTheme="majorHAnsi" w:eastAsiaTheme="majorEastAsia" w:hAnsiTheme="majorHAnsi" w:cstheme="majorBidi"/>
      <w:i/>
      <w:iCs/>
      <w:noProof/>
      <w:color w:val="272727" w:themeColor="text1" w:themeTint="D8"/>
      <w:kern w:val="24"/>
      <w:sz w:val="21"/>
      <w:szCs w:val="21"/>
      <w:lang w:eastAsia="lt-LT"/>
    </w:rPr>
  </w:style>
  <w:style w:type="character" w:customStyle="1" w:styleId="UnresolvedMention1">
    <w:name w:val="Unresolved Mention1"/>
    <w:basedOn w:val="DefaultParagraphFont"/>
    <w:uiPriority w:val="99"/>
    <w:semiHidden/>
    <w:unhideWhenUsed/>
    <w:rsid w:val="000705D3"/>
    <w:rPr>
      <w:color w:val="605E5C"/>
      <w:shd w:val="clear" w:color="auto" w:fill="E1DFDD"/>
    </w:rPr>
  </w:style>
  <w:style w:type="paragraph" w:customStyle="1" w:styleId="prastasis5">
    <w:name w:val="Įprastasis5"/>
    <w:rsid w:val="006643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umatytasispastraiposriftas5">
    <w:name w:val="Numatytasis pastraipos šriftas5"/>
    <w:rsid w:val="00664398"/>
  </w:style>
  <w:style w:type="paragraph" w:customStyle="1" w:styleId="Sraopastraipa7">
    <w:name w:val="Sąrašo pastraipa7"/>
    <w:basedOn w:val="prastasis5"/>
    <w:rsid w:val="00664398"/>
    <w:pPr>
      <w:widowControl/>
      <w:suppressAutoHyphens w:val="0"/>
      <w:spacing w:after="200" w:line="276" w:lineRule="auto"/>
      <w:ind w:left="720"/>
      <w:textAlignment w:val="auto"/>
    </w:pPr>
    <w:rPr>
      <w:rFonts w:ascii="Calibri" w:eastAsia="Times New Roman" w:hAnsi="Calibri" w:cs="Times New Roman"/>
      <w:kern w:val="0"/>
      <w:sz w:val="22"/>
      <w:szCs w:val="22"/>
      <w:lang w:eastAsia="en-US" w:bidi="ar-SA"/>
    </w:rPr>
  </w:style>
  <w:style w:type="paragraph" w:customStyle="1" w:styleId="Pagrindiniotekstotrauka1">
    <w:name w:val="Pagrindinio teksto įtrauka1"/>
    <w:basedOn w:val="prastasis5"/>
    <w:rsid w:val="00664398"/>
    <w:pPr>
      <w:widowControl/>
      <w:suppressAutoHyphens w:val="0"/>
      <w:spacing w:after="120"/>
      <w:ind w:left="283"/>
      <w:textAlignment w:val="auto"/>
    </w:pPr>
    <w:rPr>
      <w:rFonts w:eastAsia="Times New Roman" w:cs="Times New Roman"/>
      <w:kern w:val="0"/>
      <w:szCs w:val="20"/>
      <w:lang w:eastAsia="lt-LT" w:bidi="ar-SA"/>
    </w:rPr>
  </w:style>
  <w:style w:type="character" w:customStyle="1" w:styleId="jlqj4b">
    <w:name w:val="jlqj4b"/>
    <w:basedOn w:val="DefaultParagraphFont"/>
    <w:rsid w:val="008C3F8D"/>
  </w:style>
  <w:style w:type="character" w:customStyle="1" w:styleId="Internetosaitas">
    <w:name w:val="Interneto saitas"/>
    <w:rsid w:val="004C60DD"/>
    <w:rPr>
      <w:color w:val="000080"/>
      <w:u w:val="single"/>
    </w:rPr>
  </w:style>
  <w:style w:type="numbering" w:customStyle="1" w:styleId="Sraonra1">
    <w:name w:val="Sąrašo nėra1"/>
    <w:next w:val="NoList"/>
    <w:uiPriority w:val="99"/>
    <w:semiHidden/>
    <w:unhideWhenUsed/>
    <w:rsid w:val="00FA00F7"/>
  </w:style>
  <w:style w:type="table" w:customStyle="1" w:styleId="Lentelstinklelis1">
    <w:name w:val="Lentelės tinklelis1"/>
    <w:basedOn w:val="TableNormal"/>
    <w:next w:val="TableGrid"/>
    <w:uiPriority w:val="39"/>
    <w:rsid w:val="00FA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3">
    <w:name w:val="Antraštė 13"/>
    <w:basedOn w:val="Normal"/>
    <w:next w:val="Normal"/>
    <w:rsid w:val="00FA00F7"/>
    <w:pPr>
      <w:keepNext/>
      <w:widowControl w:val="0"/>
      <w:tabs>
        <w:tab w:val="left" w:pos="0"/>
        <w:tab w:val="num" w:pos="432"/>
      </w:tabs>
      <w:ind w:left="432" w:hanging="432"/>
      <w:jc w:val="center"/>
      <w:outlineLvl w:val="0"/>
    </w:pPr>
    <w:rPr>
      <w:rFonts w:eastAsia="SimSun"/>
      <w:noProof w:val="0"/>
      <w:kern w:val="1"/>
      <w:szCs w:val="24"/>
      <w:lang w:eastAsia="hi-IN" w:bidi="hi-IN"/>
    </w:rPr>
  </w:style>
  <w:style w:type="character" w:customStyle="1" w:styleId="Numatytasispastraiposriftas">
    <w:name w:val="Numatytasis pastraipos šriftas"/>
    <w:rsid w:val="00D53077"/>
  </w:style>
  <w:style w:type="paragraph" w:customStyle="1" w:styleId="prastasis">
    <w:name w:val="Įprastasis"/>
    <w:rsid w:val="00AF1A96"/>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73C5"/>
    <w:rPr>
      <w:sz w:val="16"/>
      <w:szCs w:val="16"/>
    </w:rPr>
  </w:style>
  <w:style w:type="paragraph" w:styleId="CommentText">
    <w:name w:val="annotation text"/>
    <w:basedOn w:val="Normal"/>
    <w:link w:val="CommentTextChar"/>
    <w:uiPriority w:val="99"/>
    <w:semiHidden/>
    <w:unhideWhenUsed/>
    <w:rsid w:val="007173C5"/>
    <w:rPr>
      <w:sz w:val="20"/>
    </w:rPr>
  </w:style>
  <w:style w:type="character" w:customStyle="1" w:styleId="CommentTextChar">
    <w:name w:val="Comment Text Char"/>
    <w:basedOn w:val="DefaultParagraphFont"/>
    <w:link w:val="CommentText"/>
    <w:uiPriority w:val="99"/>
    <w:semiHidden/>
    <w:rsid w:val="007173C5"/>
    <w:rPr>
      <w:rFonts w:ascii="Times New Roman" w:eastAsia="Times New Roman" w:hAnsi="Times New Roman" w:cs="Mangal"/>
      <w:noProof/>
      <w:kern w:val="24"/>
      <w:sz w:val="20"/>
      <w:szCs w:val="20"/>
      <w:lang w:eastAsia="lt-LT"/>
    </w:rPr>
  </w:style>
  <w:style w:type="paragraph" w:styleId="CommentSubject">
    <w:name w:val="annotation subject"/>
    <w:basedOn w:val="CommentText"/>
    <w:next w:val="CommentText"/>
    <w:link w:val="CommentSubjectChar"/>
    <w:uiPriority w:val="99"/>
    <w:semiHidden/>
    <w:unhideWhenUsed/>
    <w:rsid w:val="007173C5"/>
    <w:rPr>
      <w:b/>
      <w:bCs/>
    </w:rPr>
  </w:style>
  <w:style w:type="character" w:customStyle="1" w:styleId="CommentSubjectChar">
    <w:name w:val="Comment Subject Char"/>
    <w:basedOn w:val="CommentTextChar"/>
    <w:link w:val="CommentSubject"/>
    <w:uiPriority w:val="99"/>
    <w:semiHidden/>
    <w:rsid w:val="007173C5"/>
    <w:rPr>
      <w:rFonts w:ascii="Times New Roman" w:eastAsia="Times New Roman" w:hAnsi="Times New Roman" w:cs="Mangal"/>
      <w:b/>
      <w:bCs/>
      <w:noProof/>
      <w:kern w:val="24"/>
      <w:sz w:val="20"/>
      <w:szCs w:val="20"/>
      <w:lang w:eastAsia="lt-LT"/>
    </w:rPr>
  </w:style>
  <w:style w:type="paragraph" w:styleId="Revision">
    <w:name w:val="Revision"/>
    <w:hidden/>
    <w:uiPriority w:val="99"/>
    <w:semiHidden/>
    <w:rsid w:val="007173C5"/>
    <w:pPr>
      <w:spacing w:after="0" w:line="240" w:lineRule="auto"/>
    </w:pPr>
    <w:rPr>
      <w:rFonts w:ascii="Times New Roman" w:eastAsia="Times New Roman" w:hAnsi="Times New Roman" w:cs="Mangal"/>
      <w:noProof/>
      <w:kern w:val="24"/>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60421">
      <w:bodyDiv w:val="1"/>
      <w:marLeft w:val="0"/>
      <w:marRight w:val="0"/>
      <w:marTop w:val="0"/>
      <w:marBottom w:val="0"/>
      <w:divBdr>
        <w:top w:val="none" w:sz="0" w:space="0" w:color="auto"/>
        <w:left w:val="none" w:sz="0" w:space="0" w:color="auto"/>
        <w:bottom w:val="none" w:sz="0" w:space="0" w:color="auto"/>
        <w:right w:val="none" w:sz="0" w:space="0" w:color="auto"/>
      </w:divBdr>
    </w:div>
    <w:div w:id="572349575">
      <w:bodyDiv w:val="1"/>
      <w:marLeft w:val="0"/>
      <w:marRight w:val="0"/>
      <w:marTop w:val="0"/>
      <w:marBottom w:val="0"/>
      <w:divBdr>
        <w:top w:val="none" w:sz="0" w:space="0" w:color="auto"/>
        <w:left w:val="none" w:sz="0" w:space="0" w:color="auto"/>
        <w:bottom w:val="none" w:sz="0" w:space="0" w:color="auto"/>
        <w:right w:val="none" w:sz="0" w:space="0" w:color="auto"/>
      </w:divBdr>
    </w:div>
    <w:div w:id="1672833723">
      <w:bodyDiv w:val="1"/>
      <w:marLeft w:val="0"/>
      <w:marRight w:val="0"/>
      <w:marTop w:val="0"/>
      <w:marBottom w:val="0"/>
      <w:divBdr>
        <w:top w:val="none" w:sz="0" w:space="0" w:color="auto"/>
        <w:left w:val="none" w:sz="0" w:space="0" w:color="auto"/>
        <w:bottom w:val="none" w:sz="0" w:space="0" w:color="auto"/>
        <w:right w:val="none" w:sz="0" w:space="0" w:color="auto"/>
      </w:divBdr>
    </w:div>
    <w:div w:id="16921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anrs.lt"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lietuva.gov.l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ruta.rude\AppData\Local\Microsoft\Windows\INetCache\User01\Documents\SOCIALINIS%20BUSTAS1\2020%20sarasai\sarasas2020-09-02.xlsx"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panrbiblioteka.lt/lt/projektai/77-apie-biblioteka/projektai/6893-projektas-paaugau-su-knyga-maminuku-akademijos-edukacijos" TargetMode="External"/><Relationship Id="rId5" Type="http://schemas.openxmlformats.org/officeDocument/2006/relationships/webSettings" Target="webSettings.xml"/><Relationship Id="rId15" Type="http://schemas.openxmlformats.org/officeDocument/2006/relationships/hyperlink" Target="file:///C:\Users\ruta.rude\AppData\Local\Microsoft\Windows\INetCache\User01\Documents\SOCIALINIS%20BUSTAS1\2020%20sarasai\sarasas2020-09-02.xlsx" TargetMode="External"/><Relationship Id="rId23" Type="http://schemas.openxmlformats.org/officeDocument/2006/relationships/hyperlink" Target="http://www.panrbiblioteka.lt" TargetMode="External"/><Relationship Id="rId28" Type="http://schemas.openxmlformats.org/officeDocument/2006/relationships/theme" Target="theme/theme1.xml"/><Relationship Id="rId10" Type="http://schemas.openxmlformats.org/officeDocument/2006/relationships/hyperlink" Target="http://www.panrs.l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ruta.rude\AppData\Local\Microsoft\Windows\INetCache\User01\Documents\SOCIALINIS%20BUSTAS1\2020%20sarasai\sarasas2020-09-02.xlsx" TargetMode="External"/><Relationship Id="rId22" Type="http://schemas.openxmlformats.org/officeDocument/2006/relationships/hyperlink" Target="http://www.panrbiblioteka.lt"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100" b="1">
                <a:solidFill>
                  <a:sysClr val="windowText" lastClr="000000"/>
                </a:solidFill>
                <a:latin typeface="Times New Roman" panose="02020603050405020304" pitchFamily="18" charset="0"/>
                <a:cs typeface="Times New Roman" panose="02020603050405020304" pitchFamily="18" charset="0"/>
              </a:rPr>
              <a:t>Savivaldybės</a:t>
            </a:r>
            <a:r>
              <a:rPr lang="lt-LT" sz="1100" b="1" baseline="0">
                <a:solidFill>
                  <a:sysClr val="windowText" lastClr="000000"/>
                </a:solidFill>
                <a:latin typeface="Times New Roman" panose="02020603050405020304" pitchFamily="18" charset="0"/>
                <a:cs typeface="Times New Roman" panose="02020603050405020304" pitchFamily="18" charset="0"/>
              </a:rPr>
              <a:t> a</a:t>
            </a:r>
            <a:r>
              <a:rPr lang="lt-LT" sz="1100" b="1">
                <a:solidFill>
                  <a:sysClr val="windowText" lastClr="000000"/>
                </a:solidFill>
                <a:latin typeface="Times New Roman" panose="02020603050405020304" pitchFamily="18" charset="0"/>
                <a:cs typeface="Times New Roman" panose="02020603050405020304" pitchFamily="18" charset="0"/>
              </a:rPr>
              <a:t>dministracijos direktoriaus tvarkomosios organizacinės veiklos įsakymai</a:t>
            </a:r>
          </a:p>
          <a:p>
            <a:pPr>
              <a:defRPr>
                <a:solidFill>
                  <a:sysClr val="windowText" lastClr="000000"/>
                </a:solidFill>
              </a:defRPr>
            </a:pPr>
            <a:endParaRPr lang="lt-LT"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519055118110237"/>
          <c:y val="3.48583925834515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t-LT"/>
        </a:p>
      </c:txPr>
    </c:title>
    <c:autoTitleDeleted val="0"/>
    <c:plotArea>
      <c:layout>
        <c:manualLayout>
          <c:layoutTarget val="inner"/>
          <c:xMode val="edge"/>
          <c:yMode val="edge"/>
          <c:x val="8.0284603512783784E-2"/>
          <c:y val="0.21197167009367146"/>
          <c:w val="0.88876000039885261"/>
          <c:h val="0.39199322154641569"/>
        </c:manualLayout>
      </c:layout>
      <c:barChart>
        <c:barDir val="col"/>
        <c:grouping val="clustered"/>
        <c:varyColors val="0"/>
        <c:ser>
          <c:idx val="0"/>
          <c:order val="0"/>
          <c:tx>
            <c:strRef>
              <c:f>Sheet1!$B$3</c:f>
              <c:strCache>
                <c:ptCount val="1"/>
                <c:pt idx="0">
                  <c:v>2020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Veiklos organizavimo</c:v>
                </c:pt>
                <c:pt idx="1">
                  <c:v>Finansų, turto valdymo ir panaudojimo klausimais</c:v>
                </c:pt>
                <c:pt idx="2">
                  <c:v>Paslaugų teikimo ir administravimo klausimais</c:v>
                </c:pt>
              </c:strCache>
            </c:strRef>
          </c:cat>
          <c:val>
            <c:numRef>
              <c:f>Sheet1!$B$4:$B$6</c:f>
              <c:numCache>
                <c:formatCode>General</c:formatCode>
                <c:ptCount val="3"/>
                <c:pt idx="0">
                  <c:v>758</c:v>
                </c:pt>
                <c:pt idx="1">
                  <c:v>565</c:v>
                </c:pt>
                <c:pt idx="2">
                  <c:v>292</c:v>
                </c:pt>
              </c:numCache>
            </c:numRef>
          </c:val>
          <c:extLst>
            <c:ext xmlns:c16="http://schemas.microsoft.com/office/drawing/2014/chart" uri="{C3380CC4-5D6E-409C-BE32-E72D297353CC}">
              <c16:uniqueId val="{00000000-40C3-495A-B127-35C36EE29D5C}"/>
            </c:ext>
          </c:extLst>
        </c:ser>
        <c:ser>
          <c:idx val="1"/>
          <c:order val="1"/>
          <c:tx>
            <c:strRef>
              <c:f>Sheet1!$C$3</c:f>
              <c:strCache>
                <c:ptCount val="1"/>
                <c:pt idx="0">
                  <c:v>2019 m.</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Sheet1!$A$4:$A$6</c:f>
              <c:strCache>
                <c:ptCount val="3"/>
                <c:pt idx="0">
                  <c:v>Veiklos organizavimo</c:v>
                </c:pt>
                <c:pt idx="1">
                  <c:v>Finansų, turto valdymo ir panaudojimo klausimais</c:v>
                </c:pt>
                <c:pt idx="2">
                  <c:v>Paslaugų teikimo ir administravimo klausimais</c:v>
                </c:pt>
              </c:strCache>
            </c:strRef>
          </c:cat>
          <c:val>
            <c:numRef>
              <c:f>Sheet1!$C$4:$C$6</c:f>
              <c:numCache>
                <c:formatCode>General</c:formatCode>
                <c:ptCount val="3"/>
                <c:pt idx="0">
                  <c:v>553</c:v>
                </c:pt>
                <c:pt idx="1">
                  <c:v>445</c:v>
                </c:pt>
                <c:pt idx="2">
                  <c:v>408</c:v>
                </c:pt>
              </c:numCache>
            </c:numRef>
          </c:val>
          <c:extLst>
            <c:ext xmlns:c16="http://schemas.microsoft.com/office/drawing/2014/chart" uri="{C3380CC4-5D6E-409C-BE32-E72D297353CC}">
              <c16:uniqueId val="{00000001-40C3-495A-B127-35C36EE29D5C}"/>
            </c:ext>
          </c:extLst>
        </c:ser>
        <c:dLbls>
          <c:dLblPos val="outEnd"/>
          <c:showLegendKey val="0"/>
          <c:showVal val="1"/>
          <c:showCatName val="0"/>
          <c:showSerName val="0"/>
          <c:showPercent val="0"/>
          <c:showBubbleSize val="0"/>
        </c:dLbls>
        <c:gapWidth val="219"/>
        <c:overlap val="-27"/>
        <c:axId val="-851534464"/>
        <c:axId val="-851523584"/>
      </c:barChart>
      <c:catAx>
        <c:axId val="-85153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851523584"/>
        <c:crosses val="autoZero"/>
        <c:auto val="1"/>
        <c:lblAlgn val="ctr"/>
        <c:lblOffset val="100"/>
        <c:noMultiLvlLbl val="0"/>
      </c:catAx>
      <c:valAx>
        <c:axId val="-851523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51534464"/>
        <c:crosses val="autoZero"/>
        <c:crossBetween val="between"/>
      </c:valAx>
      <c:spPr>
        <a:noFill/>
        <a:ln>
          <a:noFill/>
        </a:ln>
        <a:effectLst/>
      </c:spPr>
    </c:plotArea>
    <c:legend>
      <c:legendPos val="b"/>
      <c:layout>
        <c:manualLayout>
          <c:xMode val="edge"/>
          <c:yMode val="edge"/>
          <c:x val="0.34987397364692013"/>
          <c:y val="0.82177452287278352"/>
          <c:w val="0.32276484645835479"/>
          <c:h val="6.435039370078740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0"/>
          <c:y val="0"/>
          <c:w val="0.9879759493287491"/>
          <c:h val="1"/>
        </c:manualLayout>
      </c:layout>
      <c:barChart>
        <c:barDir val="bar"/>
        <c:grouping val="clustered"/>
        <c:varyColors val="0"/>
        <c:ser>
          <c:idx val="0"/>
          <c:order val="0"/>
          <c:tx>
            <c:v>Seka2</c:v>
          </c:tx>
          <c:spPr>
            <a:solidFill>
              <a:srgbClr val="ED7D31">
                <a:alpha val="85000"/>
              </a:srgbClr>
            </a:solidFill>
            <a:ln w="9528" cap="flat">
              <a:solidFill>
                <a:srgbClr val="FFFFFF">
                  <a:alpha val="50000"/>
                </a:srgbClr>
              </a:solidFill>
              <a:prstDash val="solid"/>
              <a:round/>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lt-LT" sz="800" b="1" i="0" u="none" strike="noStrike" kern="1200" baseline="0">
                    <a:solidFill>
                      <a:srgbClr val="000000"/>
                    </a:solidFill>
                    <a:latin typeface="Times New Roman" pitchFamily="18"/>
                    <a:cs typeface="Times New Roman" pitchFamily="18"/>
                  </a:defRPr>
                </a:pPr>
                <a:endParaRPr lang="lt-LT"/>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Lit>
              <c:ptCount val="8"/>
              <c:pt idx="0">
                <c:v>01 Savivaldybės valdymo programa</c:v>
              </c:pt>
              <c:pt idx="1">
                <c:v>02 Ugdymo proceso ir kokybiškos ugdymosi aplinkos užtikrinimo programa</c:v>
              </c:pt>
              <c:pt idx="2">
                <c:v>03 Aktyvaus bendruomenės gyvenimo skatinimo
 programa</c:v>
              </c:pt>
              <c:pt idx="3">
                <c:v>04 Rajono infrastruktūros priežiūros, modernizavimo ir plėtros programa</c:v>
              </c:pt>
              <c:pt idx="4">
                <c:v>05 Socialinės atskirties mažinimo programa</c:v>
              </c:pt>
              <c:pt idx="5">
                <c:v>06 Sveikatos apsaugos programa</c:v>
              </c:pt>
              <c:pt idx="6">
                <c:v>07 Aplinkos apsaugos programa</c:v>
              </c:pt>
              <c:pt idx="7">
                <c:v>08 Ekonominio konkurencingumo didinimo 
programa</c:v>
              </c:pt>
            </c:strLit>
          </c:cat>
          <c:val>
            <c:numLit>
              <c:formatCode>General</c:formatCode>
              <c:ptCount val="8"/>
              <c:pt idx="0">
                <c:v>16.5</c:v>
              </c:pt>
              <c:pt idx="1">
                <c:v>38</c:v>
              </c:pt>
              <c:pt idx="2">
                <c:v>11.1</c:v>
              </c:pt>
              <c:pt idx="3">
                <c:v>13.8</c:v>
              </c:pt>
              <c:pt idx="4">
                <c:v>13.6</c:v>
              </c:pt>
              <c:pt idx="5">
                <c:v>1</c:v>
              </c:pt>
              <c:pt idx="6">
                <c:v>3.9</c:v>
              </c:pt>
              <c:pt idx="7">
                <c:v>2.1</c:v>
              </c:pt>
            </c:numLit>
          </c:val>
          <c:extLst>
            <c:ext xmlns:c16="http://schemas.microsoft.com/office/drawing/2014/chart" uri="{C3380CC4-5D6E-409C-BE32-E72D297353CC}">
              <c16:uniqueId val="{00000000-AA1C-48CD-8974-DC4836062F5A}"/>
            </c:ext>
          </c:extLst>
        </c:ser>
        <c:dLbls>
          <c:showLegendKey val="0"/>
          <c:showVal val="0"/>
          <c:showCatName val="0"/>
          <c:showSerName val="0"/>
          <c:showPercent val="0"/>
          <c:showBubbleSize val="0"/>
        </c:dLbls>
        <c:gapWidth val="65"/>
        <c:axId val="-851521408"/>
        <c:axId val="-851531744"/>
      </c:barChart>
      <c:valAx>
        <c:axId val="-851531744"/>
        <c:scaling>
          <c:orientation val="minMax"/>
        </c:scaling>
        <c:delete val="0"/>
        <c:axPos val="b"/>
        <c:majorGridlines>
          <c:spPr>
            <a:ln w="9528" cap="flat">
              <a:solidFill>
                <a:srgbClr val="BFBFBF">
                  <a:alpha val="36000"/>
                </a:srgbClr>
              </a:solidFill>
              <a:prstDash val="solid"/>
              <a:round/>
            </a:ln>
          </c:spPr>
        </c:majorGridlines>
        <c:numFmt formatCode="0\.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lt-LT" sz="800" b="0" i="0" u="none" strike="noStrike" kern="1200" baseline="0">
                <a:solidFill>
                  <a:srgbClr val="404040"/>
                </a:solidFill>
                <a:latin typeface="Times New Roman" pitchFamily="18"/>
                <a:cs typeface="Times New Roman" pitchFamily="18"/>
              </a:defRPr>
            </a:pPr>
            <a:endParaRPr lang="lt-LT"/>
          </a:p>
        </c:txPr>
        <c:crossAx val="-851521408"/>
        <c:crosses val="autoZero"/>
        <c:crossBetween val="between"/>
      </c:valAx>
      <c:catAx>
        <c:axId val="-851521408"/>
        <c:scaling>
          <c:orientation val="minMax"/>
        </c:scaling>
        <c:delete val="0"/>
        <c:axPos val="l"/>
        <c:numFmt formatCode="General" sourceLinked="0"/>
        <c:majorTickMark val="none"/>
        <c:minorTickMark val="none"/>
        <c:tickLblPos val="nextTo"/>
        <c:spPr>
          <a:noFill/>
          <a:ln w="19046" cap="flat">
            <a:solidFill>
              <a:srgbClr val="404040"/>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850" b="0" i="0" u="none" strike="noStrike" kern="1200" cap="all" baseline="0">
                <a:solidFill>
                  <a:srgbClr val="000000"/>
                </a:solidFill>
                <a:latin typeface="Calibri"/>
              </a:defRPr>
            </a:pPr>
            <a:endParaRPr lang="lt-LT"/>
          </a:p>
        </c:txPr>
        <c:crossAx val="-851531744"/>
        <c:crosses val="autoZero"/>
        <c:auto val="1"/>
        <c:lblAlgn val="ctr"/>
        <c:lblOffset val="100"/>
        <c:noMultiLvlLbl val="0"/>
      </c:catAx>
      <c:spPr>
        <a:noFill/>
        <a:ln>
          <a:noFill/>
        </a:ln>
      </c:spPr>
    </c:plotArea>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lt-LT" sz="800" b="0" i="0" u="none" strike="noStrike" kern="1200" baseline="0">
          <a:solidFill>
            <a:srgbClr val="000000"/>
          </a:solidFill>
          <a:latin typeface="Calibri"/>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1">
                <a:latin typeface="Times New Roman" panose="02020603050405020304" pitchFamily="18" charset="0"/>
                <a:cs typeface="Times New Roman" panose="02020603050405020304" pitchFamily="18" charset="0"/>
              </a:rPr>
              <a:t>Vietinės rinkliavos</a:t>
            </a:r>
            <a:r>
              <a:rPr lang="lt-LT" sz="1050" b="1" baseline="0">
                <a:latin typeface="Times New Roman" panose="02020603050405020304" pitchFamily="18" charset="0"/>
                <a:cs typeface="Times New Roman" panose="02020603050405020304" pitchFamily="18" charset="0"/>
              </a:rPr>
              <a:t> mokėtojų skaičius Panevėžio r. sav., vnt.</a:t>
            </a:r>
            <a:endParaRPr lang="en-US" sz="1050" b="1">
              <a:latin typeface="Times New Roman" panose="02020603050405020304" pitchFamily="18" charset="0"/>
              <a:cs typeface="Times New Roman" panose="02020603050405020304" pitchFamily="18" charset="0"/>
            </a:endParaRPr>
          </a:p>
        </c:rich>
      </c:tx>
      <c:layout>
        <c:manualLayout>
          <c:xMode val="edge"/>
          <c:yMode val="edge"/>
          <c:x val="0.15849950531053394"/>
          <c:y val="2.8776978417266189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26842617927338325"/>
          <c:y val="0.13883447234947049"/>
          <c:w val="0.58539220625030053"/>
          <c:h val="0.72999179138070902"/>
        </c:manualLayout>
      </c:layout>
      <c:barChart>
        <c:barDir val="bar"/>
        <c:grouping val="clustered"/>
        <c:varyColors val="0"/>
        <c:ser>
          <c:idx val="0"/>
          <c:order val="0"/>
          <c:tx>
            <c:strRef>
              <c:f>Lapas1!$A$4</c:f>
              <c:strCache>
                <c:ptCount val="1"/>
                <c:pt idx="0">
                  <c:v>2017-IV</c:v>
                </c:pt>
              </c:strCache>
            </c:strRef>
          </c:tx>
          <c:spPr>
            <a:solidFill>
              <a:schemeClr val="accent6"/>
            </a:solidFill>
            <a:ln>
              <a:noFill/>
            </a:ln>
            <a:effectLst/>
          </c:spPr>
          <c:invertIfNegative val="0"/>
          <c:dLbls>
            <c:dLbl>
              <c:idx val="0"/>
              <c:layout>
                <c:manualLayout>
                  <c:x val="0"/>
                  <c:y val="1.222867624579628E-2"/>
                </c:manualLayout>
              </c:layout>
              <c:tx>
                <c:rich>
                  <a:bodyPr/>
                  <a:lstStyle/>
                  <a:p>
                    <a:fld id="{2BF05BD7-C51B-4A6F-AEA3-D046FE527364}"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110-416E-9D30-E8325C6B3E79}"/>
                </c:ext>
              </c:extLst>
            </c:dLbl>
            <c:dLbl>
              <c:idx val="1"/>
              <c:layout>
                <c:manualLayout>
                  <c:x val="-5.0685987137265109E-17"/>
                  <c:y val="1.2228676245796393E-2"/>
                </c:manualLayout>
              </c:layout>
              <c:tx>
                <c:rich>
                  <a:bodyPr/>
                  <a:lstStyle/>
                  <a:p>
                    <a:fld id="{4626CB4D-996D-4965-ADBD-DC067DFDD2CD}"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6110-416E-9D30-E8325C6B3E79}"/>
                </c:ext>
              </c:extLst>
            </c:dLbl>
            <c:dLbl>
              <c:idx val="2"/>
              <c:layout>
                <c:manualLayout>
                  <c:x val="-1.0137197427453022E-16"/>
                  <c:y val="1.2228676245796337E-2"/>
                </c:manualLayout>
              </c:layout>
              <c:tx>
                <c:rich>
                  <a:bodyPr/>
                  <a:lstStyle/>
                  <a:p>
                    <a:fld id="{5C29D865-1002-4B25-9BC4-F558D2920514}"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110-416E-9D30-E8325C6B3E79}"/>
                </c:ext>
              </c:extLst>
            </c:dLbl>
            <c:dLbl>
              <c:idx val="3"/>
              <c:layout>
                <c:manualLayout>
                  <c:x val="2.764722145424385E-3"/>
                  <c:y val="1.222867624579642E-2"/>
                </c:manualLayout>
              </c:layout>
              <c:tx>
                <c:rich>
                  <a:bodyPr/>
                  <a:lstStyle/>
                  <a:p>
                    <a:fld id="{15AE2DC5-00C8-4A24-96F4-6E6894CAF00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Lapas1!$B$4:$E$4</c:f>
              <c:numCache>
                <c:formatCode>General</c:formatCode>
                <c:ptCount val="4"/>
                <c:pt idx="0">
                  <c:v>16252</c:v>
                </c:pt>
                <c:pt idx="1">
                  <c:v>369</c:v>
                </c:pt>
                <c:pt idx="2">
                  <c:v>4818</c:v>
                </c:pt>
                <c:pt idx="3">
                  <c:v>621</c:v>
                </c:pt>
              </c:numCache>
            </c:numRef>
          </c:val>
          <c:extLst>
            <c:ext xmlns:c16="http://schemas.microsoft.com/office/drawing/2014/chart" uri="{C3380CC4-5D6E-409C-BE32-E72D297353CC}">
              <c16:uniqueId val="{00000000-D716-4668-B981-283A34EABF59}"/>
            </c:ext>
          </c:extLst>
        </c:ser>
        <c:ser>
          <c:idx val="1"/>
          <c:order val="1"/>
          <c:tx>
            <c:strRef>
              <c:f>Lapas1!$A$5</c:f>
              <c:strCache>
                <c:ptCount val="1"/>
                <c:pt idx="0">
                  <c:v>2018</c:v>
                </c:pt>
              </c:strCache>
            </c:strRef>
          </c:tx>
          <c:spPr>
            <a:solidFill>
              <a:schemeClr val="accent5"/>
            </a:solidFill>
            <a:ln>
              <a:noFill/>
            </a:ln>
            <a:effectLst/>
          </c:spPr>
          <c:invertIfNegative val="0"/>
          <c:dLbls>
            <c:dLbl>
              <c:idx val="0"/>
              <c:tx>
                <c:rich>
                  <a:bodyPr/>
                  <a:lstStyle/>
                  <a:p>
                    <a:fld id="{F72D4323-B1D4-4D3B-ADE6-1D08B20D78E8}"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110-416E-9D30-E8325C6B3E79}"/>
                </c:ext>
              </c:extLst>
            </c:dLbl>
            <c:dLbl>
              <c:idx val="1"/>
              <c:tx>
                <c:rich>
                  <a:bodyPr/>
                  <a:lstStyle/>
                  <a:p>
                    <a:fld id="{CA00894D-F227-4DFF-AF3F-134491584625}"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110-416E-9D30-E8325C6B3E79}"/>
                </c:ext>
              </c:extLst>
            </c:dLbl>
            <c:dLbl>
              <c:idx val="2"/>
              <c:tx>
                <c:rich>
                  <a:bodyPr/>
                  <a:lstStyle/>
                  <a:p>
                    <a:fld id="{4A2286E1-1646-4FD0-885E-B9DF10A0975E}"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110-416E-9D30-E8325C6B3E79}"/>
                </c:ext>
              </c:extLst>
            </c:dLbl>
            <c:dLbl>
              <c:idx val="3"/>
              <c:tx>
                <c:rich>
                  <a:bodyPr/>
                  <a:lstStyle/>
                  <a:p>
                    <a:fld id="{ACEAEC3A-9BA1-4A8C-ABF7-3EA400E57427}"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Lapas1!$B$5:$E$5</c:f>
              <c:numCache>
                <c:formatCode>General</c:formatCode>
                <c:ptCount val="4"/>
                <c:pt idx="0">
                  <c:v>16779</c:v>
                </c:pt>
                <c:pt idx="1">
                  <c:v>433</c:v>
                </c:pt>
                <c:pt idx="2">
                  <c:v>4959</c:v>
                </c:pt>
                <c:pt idx="3">
                  <c:v>623</c:v>
                </c:pt>
              </c:numCache>
            </c:numRef>
          </c:val>
          <c:extLst>
            <c:ext xmlns:c16="http://schemas.microsoft.com/office/drawing/2014/chart" uri="{C3380CC4-5D6E-409C-BE32-E72D297353CC}">
              <c16:uniqueId val="{00000001-D716-4668-B981-283A34EABF59}"/>
            </c:ext>
          </c:extLst>
        </c:ser>
        <c:ser>
          <c:idx val="2"/>
          <c:order val="2"/>
          <c:tx>
            <c:strRef>
              <c:f>Lapas1!$A$6</c:f>
              <c:strCache>
                <c:ptCount val="1"/>
                <c:pt idx="0">
                  <c:v>2019</c:v>
                </c:pt>
              </c:strCache>
            </c:strRef>
          </c:tx>
          <c:spPr>
            <a:solidFill>
              <a:schemeClr val="accent4"/>
            </a:solidFill>
            <a:ln>
              <a:noFill/>
            </a:ln>
            <a:effectLst/>
          </c:spPr>
          <c:invertIfNegative val="0"/>
          <c:dLbls>
            <c:dLbl>
              <c:idx val="0"/>
              <c:layout>
                <c:manualLayout>
                  <c:x val="-1.0137197427453022E-16"/>
                  <c:y val="-1.2228676245796393E-2"/>
                </c:manualLayout>
              </c:layout>
              <c:tx>
                <c:rich>
                  <a:bodyPr/>
                  <a:lstStyle/>
                  <a:p>
                    <a:fld id="{560F456B-EBC9-4D71-9829-057755E80FB4}"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10-416E-9D30-E8325C6B3E79}"/>
                </c:ext>
              </c:extLst>
            </c:dLbl>
            <c:dLbl>
              <c:idx val="1"/>
              <c:layout>
                <c:manualLayout>
                  <c:x val="0"/>
                  <c:y val="-1.2228676245796393E-2"/>
                </c:manualLayout>
              </c:layout>
              <c:tx>
                <c:rich>
                  <a:bodyPr/>
                  <a:lstStyle/>
                  <a:p>
                    <a:fld id="{D058D76F-A45F-461F-A668-35A32DFBA9C3}"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110-416E-9D30-E8325C6B3E79}"/>
                </c:ext>
              </c:extLst>
            </c:dLbl>
            <c:dLbl>
              <c:idx val="2"/>
              <c:tx>
                <c:rich>
                  <a:bodyPr/>
                  <a:lstStyle/>
                  <a:p>
                    <a:fld id="{CB2CE497-3E43-4C32-B049-A6DB43EDC8A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110-416E-9D30-E8325C6B3E79}"/>
                </c:ext>
              </c:extLst>
            </c:dLbl>
            <c:dLbl>
              <c:idx val="3"/>
              <c:layout>
                <c:manualLayout>
                  <c:x val="-1.5782862641202197E-4"/>
                  <c:y val="-1.2228676245796393E-2"/>
                </c:manualLayout>
              </c:layout>
              <c:tx>
                <c:rich>
                  <a:bodyPr/>
                  <a:lstStyle/>
                  <a:p>
                    <a:fld id="{CE5A6597-9810-4CFC-8582-70425BD969D2}"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Lapas1!$B$6:$E$6</c:f>
              <c:numCache>
                <c:formatCode>General</c:formatCode>
                <c:ptCount val="4"/>
                <c:pt idx="0">
                  <c:v>17286</c:v>
                </c:pt>
                <c:pt idx="1">
                  <c:v>463</c:v>
                </c:pt>
                <c:pt idx="2">
                  <c:v>8382</c:v>
                </c:pt>
                <c:pt idx="3">
                  <c:v>626</c:v>
                </c:pt>
              </c:numCache>
            </c:numRef>
          </c:val>
          <c:extLst>
            <c:ext xmlns:c16="http://schemas.microsoft.com/office/drawing/2014/chart" uri="{C3380CC4-5D6E-409C-BE32-E72D297353CC}">
              <c16:uniqueId val="{00000002-D716-4668-B981-283A34EABF59}"/>
            </c:ext>
          </c:extLst>
        </c:ser>
        <c:ser>
          <c:idx val="3"/>
          <c:order val="3"/>
          <c:tx>
            <c:strRef>
              <c:f>Lapas1!$A$7</c:f>
              <c:strCache>
                <c:ptCount val="1"/>
                <c:pt idx="0">
                  <c:v>2020</c:v>
                </c:pt>
              </c:strCache>
            </c:strRef>
          </c:tx>
          <c:spPr>
            <a:solidFill>
              <a:schemeClr val="accent6">
                <a:lumMod val="60000"/>
              </a:schemeClr>
            </a:solidFill>
            <a:ln>
              <a:noFill/>
            </a:ln>
            <a:effectLst/>
          </c:spPr>
          <c:invertIfNegative val="0"/>
          <c:dLbls>
            <c:dLbl>
              <c:idx val="0"/>
              <c:layout>
                <c:manualLayout>
                  <c:x val="-1.0137197427453022E-16"/>
                  <c:y val="-1.8343014368694701E-2"/>
                </c:manualLayout>
              </c:layout>
              <c:tx>
                <c:rich>
                  <a:bodyPr/>
                  <a:lstStyle/>
                  <a:p>
                    <a:fld id="{7C887210-1C50-494F-94E7-803101867E83}"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110-416E-9D30-E8325C6B3E79}"/>
                </c:ext>
              </c:extLst>
            </c:dLbl>
            <c:dLbl>
              <c:idx val="1"/>
              <c:layout>
                <c:manualLayout>
                  <c:x val="0"/>
                  <c:y val="-1.8343014368694645E-2"/>
                </c:manualLayout>
              </c:layout>
              <c:tx>
                <c:rich>
                  <a:bodyPr/>
                  <a:lstStyle/>
                  <a:p>
                    <a:fld id="{85E47A0A-B369-4588-9327-D217AFB4621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6110-416E-9D30-E8325C6B3E79}"/>
                </c:ext>
              </c:extLst>
            </c:dLbl>
            <c:dLbl>
              <c:idx val="2"/>
              <c:layout>
                <c:manualLayout>
                  <c:x val="-1.0137197427453022E-16"/>
                  <c:y val="-2.4457352491592785E-2"/>
                </c:manualLayout>
              </c:layout>
              <c:tx>
                <c:rich>
                  <a:bodyPr/>
                  <a:lstStyle/>
                  <a:p>
                    <a:fld id="{379D30F9-12A0-49DC-A4C4-5FE4D3456B58}"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110-416E-9D30-E8325C6B3E79}"/>
                </c:ext>
              </c:extLst>
            </c:dLbl>
            <c:dLbl>
              <c:idx val="3"/>
              <c:layout>
                <c:manualLayout>
                  <c:x val="-5.0685987137265109E-17"/>
                  <c:y val="-2.4457352491592785E-2"/>
                </c:manualLayout>
              </c:layout>
              <c:tx>
                <c:rich>
                  <a:bodyPr/>
                  <a:lstStyle/>
                  <a:p>
                    <a:fld id="{6292C380-2DA5-4E42-BBDC-402963E1119C}" type="VALUE">
                      <a:rPr lang="en-US" sz="800"/>
                      <a:pPr/>
                      <a:t>[VALUE]</a:t>
                    </a:fld>
                    <a:endParaRPr lang="lt-LT"/>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10-416E-9D30-E8325C6B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Lapas1!$B$3:$E$3</c:f>
              <c:strCache>
                <c:ptCount val="4"/>
                <c:pt idx="0">
                  <c:v>Fizinių asmenų</c:v>
                </c:pt>
                <c:pt idx="1">
                  <c:v>Juridinių asmenų</c:v>
                </c:pt>
                <c:pt idx="2">
                  <c:v>Sodų paskirties objektų</c:v>
                </c:pt>
                <c:pt idx="3">
                  <c:v>Garažų paskirties objektų</c:v>
                </c:pt>
              </c:strCache>
            </c:strRef>
          </c:cat>
          <c:val>
            <c:numRef>
              <c:f>Lapas1!$B$7:$E$7</c:f>
              <c:numCache>
                <c:formatCode>General</c:formatCode>
                <c:ptCount val="4"/>
                <c:pt idx="0">
                  <c:v>17560</c:v>
                </c:pt>
                <c:pt idx="1">
                  <c:v>466</c:v>
                </c:pt>
                <c:pt idx="2">
                  <c:v>8460</c:v>
                </c:pt>
                <c:pt idx="3">
                  <c:v>631</c:v>
                </c:pt>
              </c:numCache>
            </c:numRef>
          </c:val>
          <c:extLst>
            <c:ext xmlns:c16="http://schemas.microsoft.com/office/drawing/2014/chart" uri="{C3380CC4-5D6E-409C-BE32-E72D297353CC}">
              <c16:uniqueId val="{00000003-D716-4668-B981-283A34EABF59}"/>
            </c:ext>
          </c:extLst>
        </c:ser>
        <c:dLbls>
          <c:dLblPos val="outEnd"/>
          <c:showLegendKey val="0"/>
          <c:showVal val="1"/>
          <c:showCatName val="0"/>
          <c:showSerName val="0"/>
          <c:showPercent val="0"/>
          <c:showBubbleSize val="0"/>
        </c:dLbls>
        <c:gapWidth val="182"/>
        <c:axId val="540175960"/>
        <c:axId val="540176616"/>
      </c:barChart>
      <c:catAx>
        <c:axId val="540175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0176616"/>
        <c:crosses val="autoZero"/>
        <c:auto val="1"/>
        <c:lblAlgn val="ctr"/>
        <c:lblOffset val="100"/>
        <c:noMultiLvlLbl val="0"/>
      </c:catAx>
      <c:valAx>
        <c:axId val="540176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01759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u="none" strike="noStrike" baseline="0">
                <a:effectLst/>
                <a:latin typeface="Times New Roman" panose="02020603050405020304" pitchFamily="18" charset="0"/>
                <a:cs typeface="Times New Roman" panose="02020603050405020304" pitchFamily="18" charset="0"/>
              </a:rPr>
              <a:t>Priskaityta ir sumokėta Vietinė rinkliava, Eur Panevėžio r. sav. 2017 m. IV ketv. -2020 m</a:t>
            </a:r>
            <a:r>
              <a:rPr lang="lt-LT" sz="1400" b="0" i="0" u="none" strike="noStrike" baseline="0">
                <a:effectLst/>
              </a:rPr>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'[Microsoft Word diagrama]2020 m. Panevėžio r. '!$A$32</c:f>
              <c:strCache>
                <c:ptCount val="1"/>
                <c:pt idx="0">
                  <c:v>Priskaityta suma, EUR</c:v>
                </c:pt>
              </c:strCache>
            </c:strRef>
          </c:tx>
          <c:spPr>
            <a:ln w="28575" cap="rnd">
              <a:solidFill>
                <a:schemeClr val="accent6"/>
              </a:solidFill>
              <a:round/>
            </a:ln>
            <a:effectLst/>
          </c:spPr>
          <c:marker>
            <c:symbol val="none"/>
          </c:marker>
          <c:cat>
            <c:strRef>
              <c:f>'[Microsoft Word diagrama]2020 m. Panevėžio r. '!$B$31:$E$31</c:f>
              <c:strCache>
                <c:ptCount val="4"/>
                <c:pt idx="0">
                  <c:v>2017 m. </c:v>
                </c:pt>
                <c:pt idx="1">
                  <c:v>2018 m. </c:v>
                </c:pt>
                <c:pt idx="2">
                  <c:v>2019 m. </c:v>
                </c:pt>
                <c:pt idx="3">
                  <c:v>2020 m. </c:v>
                </c:pt>
              </c:strCache>
            </c:strRef>
          </c:cat>
          <c:val>
            <c:numRef>
              <c:f>'[Microsoft Word diagrama]2020 m. Panevėžio r. '!$B$32:$E$32</c:f>
              <c:numCache>
                <c:formatCode>General</c:formatCode>
                <c:ptCount val="4"/>
                <c:pt idx="0">
                  <c:v>194401.62</c:v>
                </c:pt>
                <c:pt idx="1">
                  <c:v>798302.23</c:v>
                </c:pt>
                <c:pt idx="2">
                  <c:v>843532.66</c:v>
                </c:pt>
                <c:pt idx="3">
                  <c:v>834005.92</c:v>
                </c:pt>
              </c:numCache>
            </c:numRef>
          </c:val>
          <c:smooth val="0"/>
          <c:extLst>
            <c:ext xmlns:c16="http://schemas.microsoft.com/office/drawing/2014/chart" uri="{C3380CC4-5D6E-409C-BE32-E72D297353CC}">
              <c16:uniqueId val="{00000000-D874-435C-8BE8-14A1DC49BC52}"/>
            </c:ext>
          </c:extLst>
        </c:ser>
        <c:ser>
          <c:idx val="1"/>
          <c:order val="1"/>
          <c:tx>
            <c:strRef>
              <c:f>'[Microsoft Word diagrama]2020 m. Panevėžio r. '!$A$33</c:f>
              <c:strCache>
                <c:ptCount val="1"/>
                <c:pt idx="0">
                  <c:v>Apmokėta suma, EUR</c:v>
                </c:pt>
              </c:strCache>
            </c:strRef>
          </c:tx>
          <c:spPr>
            <a:ln w="28575" cap="rnd">
              <a:solidFill>
                <a:srgbClr val="FF0000"/>
              </a:solidFill>
              <a:round/>
            </a:ln>
            <a:effectLst/>
          </c:spPr>
          <c:marker>
            <c:symbol val="none"/>
          </c:marker>
          <c:cat>
            <c:strRef>
              <c:f>'[Microsoft Word diagrama]2020 m. Panevėžio r. '!$B$31:$E$31</c:f>
              <c:strCache>
                <c:ptCount val="4"/>
                <c:pt idx="0">
                  <c:v>2017 m. </c:v>
                </c:pt>
                <c:pt idx="1">
                  <c:v>2018 m. </c:v>
                </c:pt>
                <c:pt idx="2">
                  <c:v>2019 m. </c:v>
                </c:pt>
                <c:pt idx="3">
                  <c:v>2020 m. </c:v>
                </c:pt>
              </c:strCache>
            </c:strRef>
          </c:cat>
          <c:val>
            <c:numRef>
              <c:f>'[Microsoft Word diagrama]2020 m. Panevėžio r. '!$B$33:$E$33</c:f>
              <c:numCache>
                <c:formatCode>General</c:formatCode>
                <c:ptCount val="4"/>
                <c:pt idx="0">
                  <c:v>91782.06</c:v>
                </c:pt>
                <c:pt idx="1">
                  <c:v>660882.76</c:v>
                </c:pt>
                <c:pt idx="2">
                  <c:v>763205.99</c:v>
                </c:pt>
                <c:pt idx="3">
                  <c:v>906382.78</c:v>
                </c:pt>
              </c:numCache>
            </c:numRef>
          </c:val>
          <c:smooth val="0"/>
          <c:extLst>
            <c:ext xmlns:c16="http://schemas.microsoft.com/office/drawing/2014/chart" uri="{C3380CC4-5D6E-409C-BE32-E72D297353CC}">
              <c16:uniqueId val="{00000001-D874-435C-8BE8-14A1DC49BC52}"/>
            </c:ext>
          </c:extLst>
        </c:ser>
        <c:dLbls>
          <c:showLegendKey val="0"/>
          <c:showVal val="0"/>
          <c:showCatName val="0"/>
          <c:showSerName val="0"/>
          <c:showPercent val="0"/>
          <c:showBubbleSize val="0"/>
        </c:dLbls>
        <c:smooth val="0"/>
        <c:axId val="544190896"/>
        <c:axId val="544184336"/>
      </c:lineChart>
      <c:catAx>
        <c:axId val="54419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4184336"/>
        <c:crosses val="autoZero"/>
        <c:auto val="1"/>
        <c:lblAlgn val="ctr"/>
        <c:lblOffset val="100"/>
        <c:noMultiLvlLbl val="0"/>
      </c:catAx>
      <c:valAx>
        <c:axId val="544184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419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17D85-24A0-43EB-B2D2-36013142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158256</Words>
  <Characters>90206</Characters>
  <Application>Microsoft Office Word</Application>
  <DocSecurity>0</DocSecurity>
  <Lines>751</Lines>
  <Paragraphs>495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Lunskis</dc:creator>
  <cp:keywords/>
  <dc:description/>
  <cp:lastModifiedBy>Ruta Rude</cp:lastModifiedBy>
  <cp:revision>2</cp:revision>
  <cp:lastPrinted>2021-03-22T08:15:00Z</cp:lastPrinted>
  <dcterms:created xsi:type="dcterms:W3CDTF">2021-04-08T10:57:00Z</dcterms:created>
  <dcterms:modified xsi:type="dcterms:W3CDTF">2021-04-08T10:57:00Z</dcterms:modified>
</cp:coreProperties>
</file>