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2A5529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51E23" w:rsidRDefault="00FE0208" w:rsidP="000A5172">
      <w:pPr>
        <w:ind w:firstLine="720"/>
        <w:jc w:val="center"/>
        <w:rPr>
          <w:b/>
          <w:caps/>
          <w:sz w:val="24"/>
          <w:szCs w:val="24"/>
        </w:rPr>
      </w:pPr>
      <w:r w:rsidRPr="00FE0208">
        <w:rPr>
          <w:b/>
          <w:bCs/>
          <w:color w:val="000000"/>
          <w:sz w:val="24"/>
          <w:szCs w:val="24"/>
          <w:lang w:eastAsia="lt-LT"/>
        </w:rPr>
        <w:t>DĖL ATLEIDIMO NUO NEGYV</w:t>
      </w:r>
      <w:r>
        <w:rPr>
          <w:b/>
          <w:bCs/>
          <w:color w:val="000000"/>
          <w:sz w:val="24"/>
          <w:szCs w:val="24"/>
          <w:lang w:eastAsia="lt-LT"/>
        </w:rPr>
        <w:t>ENAMŲJŲ PATALPŲ NUOMOS MOKESČIO</w:t>
      </w: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Default="0082053D" w:rsidP="000A5172">
      <w:pPr>
        <w:pStyle w:val="prastasiniatinklio"/>
        <w:spacing w:before="0" w:beforeAutospacing="0" w:after="0" w:afterAutospacing="0"/>
        <w:jc w:val="center"/>
      </w:pPr>
      <w:r>
        <w:rPr>
          <w:lang w:val="lt-LT"/>
        </w:rPr>
        <w:t>2020</w:t>
      </w:r>
      <w:r w:rsidR="00A51E23">
        <w:rPr>
          <w:lang w:val="lt-LT"/>
        </w:rPr>
        <w:t xml:space="preserve"> m. </w:t>
      </w:r>
      <w:r w:rsidR="00FE0208">
        <w:rPr>
          <w:lang w:val="lt-LT"/>
        </w:rPr>
        <w:t>lapkričio</w:t>
      </w:r>
      <w:r>
        <w:rPr>
          <w:lang w:val="lt-LT"/>
        </w:rPr>
        <w:t xml:space="preserve"> </w:t>
      </w:r>
      <w:r w:rsidR="00FE0208">
        <w:rPr>
          <w:lang w:val="lt-LT"/>
        </w:rPr>
        <w:t>5</w:t>
      </w:r>
      <w:r w:rsidR="00A51E23">
        <w:rPr>
          <w:lang w:val="lt-LT"/>
        </w:rPr>
        <w:t xml:space="preserve"> d. Nr. T-</w:t>
      </w:r>
      <w:r w:rsidR="00C05DC0">
        <w:rPr>
          <w:lang w:val="lt-LT"/>
        </w:rPr>
        <w:t>243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Panevėžys</w:t>
      </w:r>
    </w:p>
    <w:p w:rsidR="00A51E23" w:rsidRPr="002626F3" w:rsidRDefault="00A51E23" w:rsidP="002626F3">
      <w:pPr>
        <w:pStyle w:val="Betarp"/>
        <w:jc w:val="both"/>
        <w:rPr>
          <w:sz w:val="24"/>
          <w:szCs w:val="24"/>
        </w:rPr>
      </w:pPr>
    </w:p>
    <w:p w:rsidR="00FE0208" w:rsidRDefault="00FE0208" w:rsidP="00A72F26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 </w:t>
      </w:r>
      <w:r w:rsidR="0040456C">
        <w:rPr>
          <w:color w:val="000000"/>
          <w:sz w:val="24"/>
          <w:szCs w:val="24"/>
        </w:rPr>
        <w:t xml:space="preserve">Lietuvos Respublikos vietos savivaldos įstatymo 16 straipsnio 4 dalimi, </w:t>
      </w:r>
      <w:r w:rsidR="002626F3">
        <w:rPr>
          <w:color w:val="000000"/>
          <w:sz w:val="24"/>
          <w:szCs w:val="24"/>
        </w:rPr>
        <w:t xml:space="preserve">Nuompinigių už Panevėžio rajono savivaldybės materialiojo turto nuomą skaičiavimo tvarkos aprašo, patvirtinto </w:t>
      </w:r>
      <w:r>
        <w:rPr>
          <w:color w:val="000000"/>
          <w:sz w:val="24"/>
          <w:szCs w:val="24"/>
        </w:rPr>
        <w:t xml:space="preserve">Panevėžio rajono savivaldybės tarybos 2019 m. gruodžio </w:t>
      </w:r>
      <w:r w:rsidR="002626F3">
        <w:rPr>
          <w:color w:val="000000"/>
          <w:sz w:val="24"/>
          <w:szCs w:val="24"/>
        </w:rPr>
        <w:t>6 d. sprendimu</w:t>
      </w:r>
      <w:r>
        <w:rPr>
          <w:color w:val="000000"/>
          <w:sz w:val="24"/>
          <w:szCs w:val="24"/>
        </w:rPr>
        <w:t xml:space="preserve"> </w:t>
      </w:r>
      <w:r w:rsidR="00A72F26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Nr. T-236 </w:t>
      </w:r>
      <w:r w:rsidR="00D63F01">
        <w:rPr>
          <w:color w:val="000000"/>
          <w:sz w:val="24"/>
          <w:szCs w:val="24"/>
        </w:rPr>
        <w:t>„</w:t>
      </w:r>
      <w:r w:rsidR="002626F3">
        <w:rPr>
          <w:color w:val="000000"/>
          <w:sz w:val="24"/>
          <w:szCs w:val="24"/>
        </w:rPr>
        <w:t>Dėl N</w:t>
      </w:r>
      <w:r>
        <w:rPr>
          <w:color w:val="000000"/>
          <w:sz w:val="24"/>
          <w:szCs w:val="24"/>
        </w:rPr>
        <w:t>uompinigių už Panevėžio rajono savivaldybės materialiojo turto nuomą skaičiavimo tvarkos aprašo patvirtinimo</w:t>
      </w:r>
      <w:r w:rsidR="00D63F01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 (su vėl</w:t>
      </w:r>
      <w:r w:rsidR="0040456C">
        <w:rPr>
          <w:color w:val="000000"/>
          <w:sz w:val="24"/>
          <w:szCs w:val="24"/>
        </w:rPr>
        <w:t>esniais pakeitimais), 17 punktu ir atsižvelg</w:t>
      </w:r>
      <w:r w:rsidR="00A72F26">
        <w:rPr>
          <w:color w:val="000000"/>
          <w:sz w:val="24"/>
          <w:szCs w:val="24"/>
        </w:rPr>
        <w:t>dama</w:t>
      </w:r>
      <w:r w:rsidR="0040456C">
        <w:rPr>
          <w:color w:val="000000"/>
          <w:sz w:val="24"/>
          <w:szCs w:val="24"/>
        </w:rPr>
        <w:t xml:space="preserve"> į D</w:t>
      </w:r>
      <w:r w:rsidR="00654288">
        <w:rPr>
          <w:color w:val="000000"/>
          <w:sz w:val="24"/>
          <w:szCs w:val="24"/>
        </w:rPr>
        <w:t>. A.</w:t>
      </w:r>
      <w:r w:rsidR="0040456C">
        <w:rPr>
          <w:color w:val="000000"/>
          <w:sz w:val="24"/>
          <w:szCs w:val="24"/>
        </w:rPr>
        <w:t xml:space="preserve"> 2020 m. spalio 22 d. prašymą,</w:t>
      </w:r>
      <w:r>
        <w:rPr>
          <w:color w:val="000000"/>
          <w:sz w:val="24"/>
          <w:szCs w:val="24"/>
        </w:rPr>
        <w:t xml:space="preserve"> Savivaldybės taryba n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a: </w:t>
      </w:r>
    </w:p>
    <w:p w:rsidR="00FE0208" w:rsidRPr="00FE0208" w:rsidRDefault="00FE0208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 w:rsidRPr="00FE0208">
        <w:rPr>
          <w:color w:val="000000"/>
          <w:sz w:val="24"/>
          <w:szCs w:val="24"/>
        </w:rPr>
        <w:t xml:space="preserve">Atleisti </w:t>
      </w:r>
      <w:r>
        <w:rPr>
          <w:color w:val="000000"/>
          <w:sz w:val="24"/>
          <w:szCs w:val="24"/>
        </w:rPr>
        <w:t>D</w:t>
      </w:r>
      <w:r w:rsidR="00654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</w:t>
      </w:r>
      <w:r w:rsidR="00654288">
        <w:rPr>
          <w:color w:val="000000"/>
          <w:sz w:val="24"/>
          <w:szCs w:val="24"/>
        </w:rPr>
        <w:t>.</w:t>
      </w:r>
      <w:bookmarkStart w:id="0" w:name="_GoBack"/>
      <w:bookmarkEnd w:id="0"/>
      <w:r>
        <w:rPr>
          <w:color w:val="000000"/>
          <w:sz w:val="24"/>
          <w:szCs w:val="24"/>
        </w:rPr>
        <w:t xml:space="preserve"> nuo Panevėžio rajono s</w:t>
      </w:r>
      <w:r w:rsidRPr="00FE0208">
        <w:rPr>
          <w:color w:val="000000"/>
          <w:sz w:val="24"/>
          <w:szCs w:val="24"/>
        </w:rPr>
        <w:t>avivaldybei nuosavybės teise priklausančių negyvenamųjų patalpų</w:t>
      </w:r>
      <w:r>
        <w:rPr>
          <w:color w:val="000000"/>
          <w:sz w:val="24"/>
          <w:szCs w:val="24"/>
        </w:rPr>
        <w:t>, esančių Alantos g. 3</w:t>
      </w:r>
      <w:r w:rsidR="002626F3">
        <w:rPr>
          <w:color w:val="000000"/>
          <w:sz w:val="24"/>
          <w:szCs w:val="24"/>
        </w:rPr>
        <w:t>8, Velžio k., Panevėžio r. sav.,</w:t>
      </w:r>
      <w:r w:rsidRPr="00FE0208">
        <w:rPr>
          <w:color w:val="000000"/>
          <w:sz w:val="24"/>
          <w:szCs w:val="24"/>
        </w:rPr>
        <w:t xml:space="preserve"> nuomos mokesčio mokėjimo nuo 2020 m. </w:t>
      </w:r>
      <w:r>
        <w:rPr>
          <w:color w:val="000000"/>
          <w:sz w:val="24"/>
          <w:szCs w:val="24"/>
        </w:rPr>
        <w:t>sausio</w:t>
      </w:r>
      <w:r w:rsidRPr="00FE0208">
        <w:rPr>
          <w:color w:val="000000"/>
          <w:sz w:val="24"/>
          <w:szCs w:val="24"/>
        </w:rPr>
        <w:t xml:space="preserve"> 1 d. iki 2020 m. </w:t>
      </w:r>
      <w:r>
        <w:rPr>
          <w:color w:val="000000"/>
          <w:sz w:val="24"/>
          <w:szCs w:val="24"/>
        </w:rPr>
        <w:t>gruodžio</w:t>
      </w:r>
      <w:r w:rsidRPr="00FE0208">
        <w:rPr>
          <w:color w:val="000000"/>
          <w:sz w:val="24"/>
          <w:szCs w:val="24"/>
        </w:rPr>
        <w:t xml:space="preserve"> 31 d. </w:t>
      </w:r>
      <w:r>
        <w:rPr>
          <w:color w:val="000000"/>
          <w:sz w:val="24"/>
          <w:szCs w:val="24"/>
        </w:rPr>
        <w:t xml:space="preserve">pagal 2017 m. gruodžio 28 </w:t>
      </w:r>
      <w:r w:rsidR="002626F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 xml:space="preserve">Savivaldybės ilgalaikio materialiojo turto nuomos sutartį Nr. S2-182. </w:t>
      </w:r>
    </w:p>
    <w:p w:rsidR="00FE0208" w:rsidRDefault="00FE0208" w:rsidP="002626F3">
      <w:pPr>
        <w:pStyle w:val="Betarp"/>
        <w:ind w:firstLine="720"/>
        <w:jc w:val="both"/>
        <w:rPr>
          <w:sz w:val="24"/>
          <w:szCs w:val="24"/>
        </w:rPr>
      </w:pPr>
      <w:r w:rsidRPr="004C7A76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E0208" w:rsidRDefault="00FE0208" w:rsidP="002626F3">
      <w:pPr>
        <w:pStyle w:val="Betarp"/>
        <w:jc w:val="both"/>
        <w:rPr>
          <w:color w:val="000000"/>
          <w:sz w:val="24"/>
          <w:szCs w:val="24"/>
        </w:rPr>
      </w:pPr>
    </w:p>
    <w:p w:rsidR="00C05DC0" w:rsidRDefault="00C05DC0" w:rsidP="002626F3">
      <w:pPr>
        <w:pStyle w:val="Betarp"/>
        <w:jc w:val="both"/>
        <w:rPr>
          <w:color w:val="000000"/>
          <w:sz w:val="24"/>
          <w:szCs w:val="24"/>
        </w:rPr>
      </w:pPr>
    </w:p>
    <w:p w:rsidR="00FE0208" w:rsidRPr="00FE0208" w:rsidRDefault="00C05DC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   Povilas Žagunis</w:t>
      </w:r>
      <w:r w:rsidR="00FE0208" w:rsidRPr="00FE0208">
        <w:rPr>
          <w:color w:val="000000"/>
          <w:sz w:val="24"/>
          <w:szCs w:val="24"/>
          <w:lang w:eastAsia="lt-LT"/>
        </w:rPr>
        <w:t> </w:t>
      </w:r>
      <w:r>
        <w:rPr>
          <w:color w:val="000000"/>
          <w:sz w:val="24"/>
          <w:szCs w:val="24"/>
          <w:lang w:eastAsia="lt-LT"/>
        </w:rPr>
        <w:t xml:space="preserve"> 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rPr>
          <w:color w:val="000000"/>
          <w:sz w:val="24"/>
          <w:szCs w:val="24"/>
          <w:lang w:eastAsia="lt-LT"/>
        </w:rPr>
      </w:pPr>
      <w:bookmarkStart w:id="1" w:name="part_dbb1ad88b0594115aca1f42959fed3c3"/>
      <w:bookmarkEnd w:id="1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bookmarkStart w:id="2" w:name="part_e773a2ce424b402d8f15cded58fa2e75"/>
      <w:bookmarkStart w:id="3" w:name="part_65551e3c3a054396879c554894aeae96"/>
      <w:bookmarkStart w:id="4" w:name="part_9d612316c66c4890a76d38c2faa85457"/>
      <w:bookmarkEnd w:id="2"/>
      <w:bookmarkEnd w:id="3"/>
      <w:bookmarkEnd w:id="4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E610F8" w:rsidRDefault="00E610F8" w:rsidP="00E610F8">
      <w:pPr>
        <w:ind w:left="720"/>
        <w:jc w:val="both"/>
        <w:rPr>
          <w:sz w:val="24"/>
        </w:rPr>
      </w:pPr>
      <w:bookmarkStart w:id="5" w:name="part_cecf2633262c429a82b2e951bf1fcb44"/>
      <w:bookmarkStart w:id="6" w:name="part_06f41c17d84c480f817d2262fb8982f4"/>
      <w:bookmarkStart w:id="7" w:name="part_3b4a9515c57b4c629e8314b031e32f99"/>
      <w:bookmarkEnd w:id="5"/>
      <w:bookmarkEnd w:id="6"/>
      <w:bookmarkEnd w:id="7"/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E610F8" w:rsidRDefault="00E610F8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55623E" w:rsidRDefault="0055623E">
      <w:pPr>
        <w:jc w:val="center"/>
        <w:rPr>
          <w:sz w:val="24"/>
          <w:szCs w:val="24"/>
        </w:rPr>
      </w:pPr>
    </w:p>
    <w:p w:rsidR="00A72F26" w:rsidRDefault="00A72F26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sectPr w:rsidR="002626F3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29" w:rsidRDefault="002A5529">
      <w:r>
        <w:separator/>
      </w:r>
    </w:p>
  </w:endnote>
  <w:endnote w:type="continuationSeparator" w:id="0">
    <w:p w:rsidR="002A5529" w:rsidRDefault="002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29" w:rsidRDefault="002A5529">
      <w:r>
        <w:separator/>
      </w:r>
    </w:p>
  </w:footnote>
  <w:footnote w:type="continuationSeparator" w:id="0">
    <w:p w:rsidR="002A5529" w:rsidRDefault="002A5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5A1"/>
    <w:rsid w:val="00001D1C"/>
    <w:rsid w:val="00015147"/>
    <w:rsid w:val="00033471"/>
    <w:rsid w:val="00035EAF"/>
    <w:rsid w:val="0004002A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D05C0"/>
    <w:rsid w:val="001F1B2D"/>
    <w:rsid w:val="00235CEF"/>
    <w:rsid w:val="002626F3"/>
    <w:rsid w:val="00294B60"/>
    <w:rsid w:val="002A2CE4"/>
    <w:rsid w:val="002A5529"/>
    <w:rsid w:val="002A7033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0456C"/>
    <w:rsid w:val="00406BBC"/>
    <w:rsid w:val="004154F3"/>
    <w:rsid w:val="00431BFD"/>
    <w:rsid w:val="00434D1F"/>
    <w:rsid w:val="004755EE"/>
    <w:rsid w:val="004764E5"/>
    <w:rsid w:val="00487EEC"/>
    <w:rsid w:val="004F1559"/>
    <w:rsid w:val="004F412D"/>
    <w:rsid w:val="00507BC7"/>
    <w:rsid w:val="0055623E"/>
    <w:rsid w:val="00566B19"/>
    <w:rsid w:val="00567747"/>
    <w:rsid w:val="005729EA"/>
    <w:rsid w:val="00593807"/>
    <w:rsid w:val="005D1527"/>
    <w:rsid w:val="00654288"/>
    <w:rsid w:val="00671ED8"/>
    <w:rsid w:val="006B4BDE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56C6F"/>
    <w:rsid w:val="008A059F"/>
    <w:rsid w:val="008A7ADD"/>
    <w:rsid w:val="008B1617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51E23"/>
    <w:rsid w:val="00A60AA1"/>
    <w:rsid w:val="00A63669"/>
    <w:rsid w:val="00A72F26"/>
    <w:rsid w:val="00AB1BAA"/>
    <w:rsid w:val="00AB2F78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C66FE"/>
    <w:rsid w:val="00BD0831"/>
    <w:rsid w:val="00BF434E"/>
    <w:rsid w:val="00C05DC0"/>
    <w:rsid w:val="00C55B00"/>
    <w:rsid w:val="00C613FC"/>
    <w:rsid w:val="00C74A12"/>
    <w:rsid w:val="00CB2E74"/>
    <w:rsid w:val="00CC2B88"/>
    <w:rsid w:val="00CD6D66"/>
    <w:rsid w:val="00CE438E"/>
    <w:rsid w:val="00CE4BD8"/>
    <w:rsid w:val="00CF795B"/>
    <w:rsid w:val="00D24A77"/>
    <w:rsid w:val="00D25339"/>
    <w:rsid w:val="00D31262"/>
    <w:rsid w:val="00D3158D"/>
    <w:rsid w:val="00D41711"/>
    <w:rsid w:val="00D63F01"/>
    <w:rsid w:val="00D730EE"/>
    <w:rsid w:val="00DC4AA6"/>
    <w:rsid w:val="00DE621C"/>
    <w:rsid w:val="00E22D84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2020-11-05T09:02:00Z</cp:lastPrinted>
  <dcterms:created xsi:type="dcterms:W3CDTF">2020-11-05T09:03:00Z</dcterms:created>
  <dcterms:modified xsi:type="dcterms:W3CDTF">2020-11-05T09:03:00Z</dcterms:modified>
</cp:coreProperties>
</file>