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35E" w:rsidRPr="004A435E" w:rsidRDefault="004A435E" w:rsidP="00D64B40">
      <w:pPr>
        <w:suppressAutoHyphens w:val="0"/>
        <w:jc w:val="center"/>
        <w:rPr>
          <w:b/>
          <w:sz w:val="24"/>
          <w:lang w:eastAsia="en-US"/>
        </w:rPr>
      </w:pPr>
      <w:r w:rsidRPr="004A435E">
        <w:rPr>
          <w:b/>
          <w:caps/>
          <w:sz w:val="24"/>
          <w:lang w:eastAsia="en-US"/>
        </w:rPr>
        <w:t xml:space="preserve">DĖL </w:t>
      </w:r>
      <w:r w:rsidRPr="004A435E">
        <w:rPr>
          <w:b/>
          <w:sz w:val="24"/>
          <w:lang w:eastAsia="en-US"/>
        </w:rPr>
        <w:t>PANEVĖŽIO REGIONO PLĖTROS TARYBOS STEIGIMO</w:t>
      </w:r>
    </w:p>
    <w:p w:rsidR="004A435E" w:rsidRPr="00D64B40" w:rsidRDefault="004A435E" w:rsidP="004A435E">
      <w:pPr>
        <w:tabs>
          <w:tab w:val="left" w:pos="5103"/>
        </w:tabs>
        <w:suppressAutoHyphens w:val="0"/>
        <w:rPr>
          <w:caps/>
          <w:sz w:val="24"/>
          <w:lang w:eastAsia="en-US"/>
        </w:rPr>
      </w:pPr>
    </w:p>
    <w:p w:rsidR="004A435E" w:rsidRPr="004A435E" w:rsidRDefault="00D64B40" w:rsidP="004A435E">
      <w:pPr>
        <w:suppressAutoHyphens w:val="0"/>
        <w:jc w:val="center"/>
        <w:rPr>
          <w:sz w:val="22"/>
          <w:lang w:eastAsia="en-US"/>
        </w:rPr>
      </w:pPr>
      <w:r>
        <w:rPr>
          <w:sz w:val="24"/>
          <w:lang w:eastAsia="en-US"/>
        </w:rPr>
        <w:t>2020 m. lapkričio 5</w:t>
      </w:r>
      <w:r w:rsidR="004A435E">
        <w:rPr>
          <w:sz w:val="24"/>
          <w:lang w:eastAsia="en-US"/>
        </w:rPr>
        <w:t xml:space="preserve"> d. Nr. T - </w:t>
      </w:r>
      <w:r w:rsidR="00143157">
        <w:rPr>
          <w:sz w:val="24"/>
          <w:lang w:eastAsia="en-US"/>
        </w:rPr>
        <w:t>252</w:t>
      </w:r>
    </w:p>
    <w:p w:rsidR="004A435E" w:rsidRPr="004A435E" w:rsidRDefault="004A435E" w:rsidP="004A435E">
      <w:pPr>
        <w:tabs>
          <w:tab w:val="left" w:pos="5103"/>
        </w:tabs>
        <w:suppressAutoHyphens w:val="0"/>
        <w:jc w:val="center"/>
        <w:rPr>
          <w:sz w:val="24"/>
          <w:szCs w:val="24"/>
          <w:lang w:eastAsia="en-US"/>
        </w:rPr>
      </w:pPr>
      <w:r w:rsidRPr="004A435E">
        <w:rPr>
          <w:sz w:val="24"/>
          <w:szCs w:val="24"/>
          <w:lang w:eastAsia="en-US"/>
        </w:rPr>
        <w:t>Panevėžys</w:t>
      </w:r>
    </w:p>
    <w:p w:rsidR="004A435E" w:rsidRPr="00D64B40" w:rsidRDefault="004A435E" w:rsidP="00D64B40">
      <w:pPr>
        <w:pStyle w:val="Betarp"/>
        <w:jc w:val="both"/>
        <w:rPr>
          <w:sz w:val="24"/>
          <w:szCs w:val="24"/>
          <w:lang w:eastAsia="en-US"/>
        </w:rPr>
      </w:pPr>
    </w:p>
    <w:p w:rsidR="004A435E" w:rsidRPr="004A435E" w:rsidRDefault="004A435E" w:rsidP="00D64B40">
      <w:pPr>
        <w:pStyle w:val="Betarp"/>
        <w:ind w:firstLine="1296"/>
        <w:jc w:val="both"/>
        <w:rPr>
          <w:rFonts w:cs="Arial Unicode MS"/>
          <w:sz w:val="24"/>
          <w:lang w:eastAsia="lt-LT" w:bidi="lo-LA"/>
        </w:rPr>
      </w:pPr>
      <w:r w:rsidRPr="004A435E">
        <w:rPr>
          <w:rFonts w:cs="Arial Unicode MS"/>
          <w:sz w:val="24"/>
          <w:lang w:eastAsia="lt-LT" w:bidi="lo-LA"/>
        </w:rPr>
        <w:t xml:space="preserve">Vadovaudamasi Lietuvos Respublikos vietos savivaldos įstatymo 6 straipsnio 3 ir </w:t>
      </w:r>
      <w:r w:rsidR="00D64B40">
        <w:rPr>
          <w:rFonts w:cs="Arial Unicode MS"/>
          <w:sz w:val="24"/>
          <w:lang w:eastAsia="lt-LT" w:bidi="lo-LA"/>
        </w:rPr>
        <w:br/>
      </w:r>
      <w:r w:rsidRPr="004A435E">
        <w:rPr>
          <w:rFonts w:cs="Arial Unicode MS"/>
          <w:sz w:val="24"/>
          <w:lang w:eastAsia="lt-LT" w:bidi="lo-LA"/>
        </w:rPr>
        <w:t>4 punktais, 16 straipsnio 2 dalies 22 ir 26 punktais, 20 straipsnio 2 dalies 3 punktu bei Lietuvos Respublikos regioninės plėtros įstatymo 17, 18 straipsniais, Panevėžio rajono savivaldybės</w:t>
      </w:r>
      <w:r>
        <w:rPr>
          <w:rFonts w:cs="Arial Unicode MS"/>
          <w:sz w:val="24"/>
          <w:lang w:eastAsia="lt-LT" w:bidi="lo-LA"/>
        </w:rPr>
        <w:t xml:space="preserve"> </w:t>
      </w:r>
      <w:r w:rsidRPr="004A435E">
        <w:rPr>
          <w:rFonts w:cs="Arial Unicode MS"/>
          <w:sz w:val="24"/>
          <w:lang w:eastAsia="lt-LT" w:bidi="lo-LA"/>
        </w:rPr>
        <w:t xml:space="preserve">taryba </w:t>
      </w:r>
      <w:r w:rsidR="00D64B40">
        <w:rPr>
          <w:rFonts w:cs="Arial Unicode MS"/>
          <w:sz w:val="24"/>
          <w:lang w:eastAsia="lt-LT" w:bidi="lo-LA"/>
        </w:rPr>
        <w:br/>
      </w:r>
      <w:r>
        <w:rPr>
          <w:rFonts w:cs="Arial Unicode MS"/>
          <w:sz w:val="24"/>
          <w:lang w:eastAsia="lt-LT" w:bidi="lo-LA"/>
        </w:rPr>
        <w:t>n</w:t>
      </w:r>
      <w:r w:rsidRPr="004A435E">
        <w:rPr>
          <w:rFonts w:cs="Arial Unicode MS"/>
          <w:sz w:val="24"/>
          <w:lang w:eastAsia="lt-LT" w:bidi="lo-LA"/>
        </w:rPr>
        <w:t xml:space="preserve"> u s p r e n d ž i a: </w:t>
      </w:r>
    </w:p>
    <w:p w:rsidR="004A435E" w:rsidRPr="004A435E" w:rsidRDefault="004A435E" w:rsidP="00D64B40">
      <w:pPr>
        <w:pStyle w:val="Betarp"/>
        <w:jc w:val="both"/>
        <w:rPr>
          <w:rFonts w:cs="Arial Unicode MS"/>
          <w:sz w:val="24"/>
          <w:lang w:eastAsia="lt-LT" w:bidi="lo-LA"/>
        </w:rPr>
      </w:pPr>
      <w:r w:rsidRPr="004A435E">
        <w:rPr>
          <w:rFonts w:cs="Arial Unicode MS"/>
          <w:sz w:val="24"/>
          <w:lang w:eastAsia="lt-LT" w:bidi="lo-LA"/>
        </w:rPr>
        <w:tab/>
        <w:t>1. Steigti Panevėžio regiono plėtros tarybą kartu su</w:t>
      </w:r>
      <w:r w:rsidR="002B7FFA">
        <w:rPr>
          <w:rFonts w:cs="Arial Unicode MS"/>
          <w:sz w:val="24"/>
          <w:lang w:eastAsia="lt-LT" w:bidi="lo-LA"/>
        </w:rPr>
        <w:t xml:space="preserve"> </w:t>
      </w:r>
      <w:r w:rsidRPr="004A435E">
        <w:rPr>
          <w:rFonts w:cs="Arial Unicode MS"/>
          <w:sz w:val="24"/>
          <w:lang w:eastAsia="lt-LT" w:bidi="lo-LA"/>
        </w:rPr>
        <w:t xml:space="preserve">Biržų rajono savivaldybe, Kupiškio rajono savivaldybe, </w:t>
      </w:r>
      <w:r w:rsidR="00C67E80">
        <w:rPr>
          <w:rFonts w:cs="Arial Unicode MS"/>
          <w:sz w:val="24"/>
          <w:lang w:eastAsia="lt-LT" w:bidi="lo-LA"/>
        </w:rPr>
        <w:t xml:space="preserve">Panevėžio miesto savivaldybe, </w:t>
      </w:r>
      <w:r w:rsidRPr="004A435E">
        <w:rPr>
          <w:rFonts w:cs="Arial Unicode MS"/>
          <w:sz w:val="24"/>
          <w:lang w:eastAsia="lt-LT" w:bidi="lo-LA"/>
        </w:rPr>
        <w:t>Pasvalio rajono savivaldybe</w:t>
      </w:r>
      <w:r>
        <w:rPr>
          <w:rFonts w:cs="Arial Unicode MS"/>
          <w:sz w:val="24"/>
          <w:lang w:eastAsia="lt-LT" w:bidi="lo-LA"/>
        </w:rPr>
        <w:t xml:space="preserve"> ir </w:t>
      </w:r>
      <w:r w:rsidRPr="004A435E">
        <w:rPr>
          <w:rFonts w:cs="Arial Unicode MS"/>
          <w:sz w:val="24"/>
          <w:lang w:eastAsia="lt-LT" w:bidi="lo-LA"/>
        </w:rPr>
        <w:t>Rokiškio rajono savivaldybe.</w:t>
      </w:r>
    </w:p>
    <w:p w:rsidR="00C67E80" w:rsidRDefault="004A435E" w:rsidP="00D64B40">
      <w:pPr>
        <w:pStyle w:val="Betarp"/>
        <w:jc w:val="both"/>
        <w:rPr>
          <w:rFonts w:cs="Arial Unicode MS"/>
          <w:sz w:val="24"/>
          <w:lang w:eastAsia="lt-LT" w:bidi="lo-LA"/>
        </w:rPr>
      </w:pPr>
      <w:r w:rsidRPr="004A435E">
        <w:rPr>
          <w:rFonts w:cs="Arial Unicode MS"/>
          <w:sz w:val="24"/>
          <w:lang w:eastAsia="lt-LT" w:bidi="lo-LA"/>
        </w:rPr>
        <w:tab/>
        <w:t>2. P</w:t>
      </w:r>
      <w:r w:rsidR="00C67E80">
        <w:rPr>
          <w:rFonts w:cs="Arial Unicode MS"/>
          <w:sz w:val="24"/>
          <w:lang w:eastAsia="lt-LT" w:bidi="lo-LA"/>
        </w:rPr>
        <w:t xml:space="preserve">ritarti </w:t>
      </w:r>
      <w:r w:rsidRPr="004A435E">
        <w:rPr>
          <w:rFonts w:cs="Arial Unicode MS"/>
          <w:sz w:val="24"/>
          <w:lang w:eastAsia="lt-LT" w:bidi="lo-LA"/>
        </w:rPr>
        <w:t>Panevėžio regiono plėtros tarybos steigimo sutarties projektui</w:t>
      </w:r>
      <w:r w:rsidR="00C67E80">
        <w:rPr>
          <w:rFonts w:cs="Arial Unicode MS"/>
          <w:sz w:val="24"/>
          <w:lang w:eastAsia="lt-LT" w:bidi="lo-LA"/>
        </w:rPr>
        <w:t xml:space="preserve"> (pridedama).</w:t>
      </w:r>
    </w:p>
    <w:p w:rsidR="00C67E80" w:rsidRDefault="00C67E80" w:rsidP="00D64B40">
      <w:pPr>
        <w:pStyle w:val="Betarp"/>
        <w:jc w:val="both"/>
        <w:rPr>
          <w:rFonts w:cs="Arial Unicode MS"/>
          <w:sz w:val="24"/>
          <w:lang w:eastAsia="lt-LT" w:bidi="lo-LA"/>
        </w:rPr>
      </w:pPr>
      <w:r>
        <w:rPr>
          <w:rFonts w:cs="Arial Unicode MS"/>
          <w:sz w:val="24"/>
          <w:lang w:eastAsia="lt-LT" w:bidi="lo-LA"/>
        </w:rPr>
        <w:tab/>
      </w:r>
      <w:r w:rsidRPr="004A435E">
        <w:rPr>
          <w:rFonts w:cs="Arial Unicode MS"/>
          <w:sz w:val="24"/>
          <w:lang w:eastAsia="lt-LT" w:bidi="lo-LA"/>
        </w:rPr>
        <w:t xml:space="preserve">3. Įgalioti Panevėžio rajono savivaldybės merą Povilą </w:t>
      </w:r>
      <w:proofErr w:type="spellStart"/>
      <w:r w:rsidRPr="004A435E">
        <w:rPr>
          <w:rFonts w:cs="Arial Unicode MS"/>
          <w:sz w:val="24"/>
          <w:lang w:eastAsia="lt-LT" w:bidi="lo-LA"/>
        </w:rPr>
        <w:t>Žagunį</w:t>
      </w:r>
      <w:proofErr w:type="spellEnd"/>
      <w:r w:rsidRPr="004A435E">
        <w:rPr>
          <w:rFonts w:cs="Arial Unicode MS"/>
          <w:sz w:val="24"/>
          <w:lang w:eastAsia="lt-LT" w:bidi="lo-LA"/>
        </w:rPr>
        <w:t xml:space="preserve"> pasirašyti Panevėžio regiono plėtros tarybos steigimo sutartį.</w:t>
      </w:r>
    </w:p>
    <w:p w:rsidR="004A435E" w:rsidRPr="004A435E" w:rsidRDefault="00C67E80" w:rsidP="00D64B40">
      <w:pPr>
        <w:pStyle w:val="Betarp"/>
        <w:jc w:val="both"/>
        <w:rPr>
          <w:rFonts w:cs="Arial Unicode MS"/>
          <w:sz w:val="24"/>
          <w:lang w:eastAsia="lt-LT" w:bidi="lo-LA"/>
        </w:rPr>
      </w:pPr>
      <w:r>
        <w:rPr>
          <w:rFonts w:cs="Arial Unicode MS"/>
          <w:sz w:val="24"/>
          <w:lang w:eastAsia="lt-LT" w:bidi="lo-LA"/>
        </w:rPr>
        <w:tab/>
        <w:t>4. Pritarti Panevėžio regiono plėtros tarybos nuostatų projektui (pridedama)</w:t>
      </w:r>
      <w:r w:rsidR="004A435E" w:rsidRPr="004A435E">
        <w:rPr>
          <w:rFonts w:cs="Arial Unicode MS"/>
          <w:sz w:val="24"/>
          <w:lang w:eastAsia="lt-LT" w:bidi="lo-LA"/>
        </w:rPr>
        <w:t>.</w:t>
      </w:r>
    </w:p>
    <w:p w:rsidR="004A435E" w:rsidRPr="004A435E" w:rsidRDefault="004A435E" w:rsidP="00D64B40">
      <w:pPr>
        <w:pStyle w:val="Betarp"/>
        <w:jc w:val="both"/>
        <w:rPr>
          <w:rFonts w:cs="Arial Unicode MS"/>
          <w:sz w:val="24"/>
          <w:lang w:eastAsia="lt-LT" w:bidi="lo-LA"/>
        </w:rPr>
      </w:pPr>
      <w:r w:rsidRPr="004A435E">
        <w:rPr>
          <w:rFonts w:cs="Arial Unicode MS"/>
          <w:sz w:val="24"/>
          <w:lang w:eastAsia="lt-LT" w:bidi="lo-LA"/>
        </w:rPr>
        <w:tab/>
      </w:r>
      <w:r w:rsidR="00C67E80">
        <w:rPr>
          <w:rFonts w:cs="Arial Unicode MS"/>
          <w:sz w:val="24"/>
          <w:lang w:eastAsia="lt-LT" w:bidi="lo-LA"/>
        </w:rPr>
        <w:t>5</w:t>
      </w:r>
      <w:r w:rsidRPr="004A435E">
        <w:rPr>
          <w:rFonts w:cs="Arial Unicode MS"/>
          <w:sz w:val="24"/>
          <w:lang w:eastAsia="lt-LT" w:bidi="lo-LA"/>
        </w:rPr>
        <w:t xml:space="preserve">. Įgalioti Panevėžio rajono savivaldybės merą Povilą </w:t>
      </w:r>
      <w:proofErr w:type="spellStart"/>
      <w:r w:rsidRPr="004A435E">
        <w:rPr>
          <w:rFonts w:cs="Arial Unicode MS"/>
          <w:sz w:val="24"/>
          <w:lang w:eastAsia="lt-LT" w:bidi="lo-LA"/>
        </w:rPr>
        <w:t>Žagunį</w:t>
      </w:r>
      <w:proofErr w:type="spellEnd"/>
      <w:r w:rsidRPr="004A435E">
        <w:rPr>
          <w:rFonts w:cs="Arial Unicode MS"/>
          <w:sz w:val="24"/>
          <w:lang w:eastAsia="lt-LT" w:bidi="lo-LA"/>
        </w:rPr>
        <w:t xml:space="preserve"> dalyvauti Panevėžio regiono plėtros tarybos steigiamajame susirinkime, balsuoti už Panevėžio regiono plėtros tarybos nuostatų, Panevėžio regiono plėtros tarybos kolegijos darbo reglamento ir Panevėžio regiono plėtros tarybos kolegijos persona</w:t>
      </w:r>
      <w:r>
        <w:rPr>
          <w:rFonts w:cs="Arial Unicode MS"/>
          <w:sz w:val="24"/>
          <w:lang w:eastAsia="lt-LT" w:bidi="lo-LA"/>
        </w:rPr>
        <w:t xml:space="preserve">linės sudėties patvirtinimą ir </w:t>
      </w:r>
      <w:r w:rsidRPr="004A435E">
        <w:rPr>
          <w:rFonts w:cs="Arial Unicode MS"/>
          <w:sz w:val="24"/>
          <w:lang w:eastAsia="lt-LT" w:bidi="lo-LA"/>
        </w:rPr>
        <w:t>pasirašyti Panevėžio regiono plėtros tarybos nuostatus.</w:t>
      </w:r>
    </w:p>
    <w:p w:rsidR="004A435E" w:rsidRPr="004A435E" w:rsidRDefault="00C67E80" w:rsidP="00D64B40">
      <w:pPr>
        <w:pStyle w:val="Betarp"/>
        <w:jc w:val="both"/>
        <w:rPr>
          <w:rFonts w:cs="Arial Unicode MS"/>
          <w:sz w:val="24"/>
          <w:lang w:eastAsia="lt-LT" w:bidi="lo-LA"/>
        </w:rPr>
      </w:pPr>
      <w:r>
        <w:rPr>
          <w:rFonts w:cs="Arial Unicode MS"/>
          <w:sz w:val="24"/>
          <w:lang w:eastAsia="lt-LT" w:bidi="lo-LA"/>
        </w:rPr>
        <w:tab/>
        <w:t>6</w:t>
      </w:r>
      <w:r w:rsidR="004A435E" w:rsidRPr="004A435E">
        <w:rPr>
          <w:rFonts w:cs="Arial Unicode MS"/>
          <w:sz w:val="24"/>
          <w:lang w:eastAsia="lt-LT" w:bidi="lo-LA"/>
        </w:rPr>
        <w:t>. Deleguoti į Panevėžio regiono plėtros tarybos kolegiją Panevėžio rajono savivaldybės tarybos nar</w:t>
      </w:r>
      <w:r w:rsidR="000A6314">
        <w:rPr>
          <w:rFonts w:cs="Arial Unicode MS"/>
          <w:sz w:val="24"/>
          <w:lang w:eastAsia="lt-LT" w:bidi="lo-LA"/>
        </w:rPr>
        <w:t>ę Vitaliją Kuliešienę</w:t>
      </w:r>
      <w:r w:rsidR="004A435E" w:rsidRPr="004A435E">
        <w:rPr>
          <w:rFonts w:cs="Arial Unicode MS"/>
          <w:sz w:val="24"/>
          <w:lang w:eastAsia="lt-LT" w:bidi="lo-LA"/>
        </w:rPr>
        <w:t>.</w:t>
      </w:r>
    </w:p>
    <w:p w:rsidR="004A435E" w:rsidRPr="004A435E" w:rsidRDefault="00C67E80" w:rsidP="00D64B40">
      <w:pPr>
        <w:pStyle w:val="Betarp"/>
        <w:jc w:val="both"/>
        <w:rPr>
          <w:rFonts w:cs="Arial Unicode MS"/>
          <w:sz w:val="24"/>
          <w:lang w:eastAsia="lt-LT" w:bidi="lo-LA"/>
        </w:rPr>
      </w:pPr>
      <w:r>
        <w:rPr>
          <w:rFonts w:cs="Arial Unicode MS"/>
          <w:sz w:val="24"/>
          <w:lang w:eastAsia="lt-LT" w:bidi="lo-LA"/>
        </w:rPr>
        <w:tab/>
        <w:t>7</w:t>
      </w:r>
      <w:r w:rsidR="004A435E" w:rsidRPr="004A435E">
        <w:rPr>
          <w:rFonts w:cs="Arial Unicode MS"/>
          <w:sz w:val="24"/>
          <w:lang w:eastAsia="lt-LT" w:bidi="lo-LA"/>
        </w:rPr>
        <w:t>. Nustatyti, kad Panevėžio regiono plėtros tarybai, kaip Panevėžio rajono savivaldybės stojamasis įnašas, perduodamas Panevėžio rajono savivaldybei nuosavybės teise priklausantis finansinis turtas iš Panevėžio rajono savivaldybės biudžeto – 2</w:t>
      </w:r>
      <w:r w:rsidR="00D64B40">
        <w:rPr>
          <w:rFonts w:cs="Arial Unicode MS"/>
          <w:sz w:val="24"/>
          <w:lang w:eastAsia="lt-LT" w:bidi="lo-LA"/>
        </w:rPr>
        <w:t xml:space="preserve"> </w:t>
      </w:r>
      <w:r w:rsidR="004A435E" w:rsidRPr="004A435E">
        <w:rPr>
          <w:rFonts w:cs="Arial Unicode MS"/>
          <w:sz w:val="24"/>
          <w:lang w:eastAsia="lt-LT" w:bidi="lo-LA"/>
        </w:rPr>
        <w:t>000 Eur (du tūkstančiai eurų).</w:t>
      </w:r>
    </w:p>
    <w:p w:rsidR="004A435E" w:rsidRPr="004A435E" w:rsidRDefault="004A435E" w:rsidP="00D64B40">
      <w:pPr>
        <w:pStyle w:val="Betarp"/>
        <w:jc w:val="both"/>
        <w:rPr>
          <w:sz w:val="24"/>
          <w:lang w:eastAsia="en-US"/>
        </w:rPr>
      </w:pPr>
      <w:r w:rsidRPr="004A435E">
        <w:rPr>
          <w:rFonts w:cs="Arial Unicode MS"/>
          <w:sz w:val="24"/>
          <w:lang w:eastAsia="lt-LT" w:bidi="lo-LA"/>
        </w:rPr>
        <w:tab/>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4A435E" w:rsidRPr="004A435E" w:rsidRDefault="004A435E" w:rsidP="00D64B40">
      <w:pPr>
        <w:pStyle w:val="Betarp"/>
        <w:jc w:val="both"/>
        <w:rPr>
          <w:sz w:val="24"/>
          <w:lang w:eastAsia="en-US"/>
        </w:rPr>
      </w:pPr>
    </w:p>
    <w:p w:rsidR="004A435E" w:rsidRPr="004A435E" w:rsidRDefault="004A435E" w:rsidP="00D64B40">
      <w:pPr>
        <w:pStyle w:val="Betarp"/>
        <w:jc w:val="both"/>
        <w:rPr>
          <w:sz w:val="24"/>
          <w:lang w:eastAsia="en-US"/>
        </w:rPr>
      </w:pPr>
    </w:p>
    <w:p w:rsidR="004A435E" w:rsidRDefault="004A435E" w:rsidP="00D64B40">
      <w:pPr>
        <w:pStyle w:val="Betarp"/>
        <w:jc w:val="both"/>
        <w:rPr>
          <w:sz w:val="24"/>
          <w:lang w:eastAsia="en-US"/>
        </w:rPr>
      </w:pPr>
    </w:p>
    <w:p w:rsidR="00D64B40" w:rsidRDefault="00D64B40" w:rsidP="00D64B40">
      <w:pPr>
        <w:pStyle w:val="Betarp"/>
        <w:jc w:val="both"/>
        <w:rPr>
          <w:sz w:val="24"/>
          <w:lang w:eastAsia="en-US"/>
        </w:rPr>
      </w:pPr>
    </w:p>
    <w:p w:rsidR="00D64B40" w:rsidRDefault="00C71A86" w:rsidP="00D64B40">
      <w:pPr>
        <w:pStyle w:val="Betarp"/>
        <w:jc w:val="both"/>
        <w:rPr>
          <w:sz w:val="24"/>
          <w:lang w:eastAsia="en-US"/>
        </w:rPr>
      </w:pPr>
      <w:r>
        <w:rPr>
          <w:sz w:val="24"/>
          <w:lang w:eastAsia="en-US"/>
        </w:rPr>
        <w:t>Savivaldybės meras</w:t>
      </w:r>
      <w:r>
        <w:rPr>
          <w:sz w:val="24"/>
          <w:lang w:eastAsia="en-US"/>
        </w:rPr>
        <w:tab/>
      </w:r>
      <w:r>
        <w:rPr>
          <w:sz w:val="24"/>
          <w:lang w:eastAsia="en-US"/>
        </w:rPr>
        <w:tab/>
      </w:r>
      <w:r>
        <w:rPr>
          <w:sz w:val="24"/>
          <w:lang w:eastAsia="en-US"/>
        </w:rPr>
        <w:tab/>
      </w:r>
      <w:r>
        <w:rPr>
          <w:sz w:val="24"/>
          <w:lang w:eastAsia="en-US"/>
        </w:rPr>
        <w:tab/>
      </w:r>
      <w:proofErr w:type="gramStart"/>
      <w:r>
        <w:rPr>
          <w:sz w:val="24"/>
          <w:lang w:eastAsia="en-US"/>
        </w:rPr>
        <w:t xml:space="preserve">                            </w:t>
      </w:r>
      <w:proofErr w:type="gramEnd"/>
      <w:r>
        <w:rPr>
          <w:sz w:val="24"/>
          <w:lang w:eastAsia="en-US"/>
        </w:rPr>
        <w:t xml:space="preserve">Povilas </w:t>
      </w:r>
      <w:proofErr w:type="spellStart"/>
      <w:r>
        <w:rPr>
          <w:sz w:val="24"/>
          <w:lang w:eastAsia="en-US"/>
        </w:rPr>
        <w:t>Žagunis</w:t>
      </w:r>
      <w:proofErr w:type="spellEnd"/>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D64B40" w:rsidRDefault="00D64B40" w:rsidP="00D64B40">
      <w:pPr>
        <w:pStyle w:val="Betarp"/>
        <w:jc w:val="both"/>
        <w:rPr>
          <w:sz w:val="24"/>
          <w:lang w:eastAsia="en-US"/>
        </w:rPr>
      </w:pPr>
    </w:p>
    <w:p w:rsidR="0087358D" w:rsidRDefault="0087358D" w:rsidP="00D64B40">
      <w:pPr>
        <w:pStyle w:val="Betarp"/>
        <w:jc w:val="both"/>
        <w:rPr>
          <w:sz w:val="24"/>
          <w:szCs w:val="24"/>
        </w:rPr>
      </w:pPr>
    </w:p>
    <w:p w:rsidR="00C71A86" w:rsidRDefault="00C71A86" w:rsidP="00D64B40">
      <w:pPr>
        <w:pStyle w:val="Betarp"/>
        <w:jc w:val="both"/>
        <w:rPr>
          <w:sz w:val="24"/>
          <w:szCs w:val="24"/>
        </w:rPr>
      </w:pPr>
    </w:p>
    <w:p w:rsidR="00C71A86" w:rsidRDefault="00C71A86" w:rsidP="00D64B40">
      <w:pPr>
        <w:pStyle w:val="Betarp"/>
        <w:jc w:val="both"/>
        <w:rPr>
          <w:sz w:val="24"/>
          <w:szCs w:val="24"/>
        </w:rPr>
      </w:pPr>
      <w:bookmarkStart w:id="0" w:name="_GoBack"/>
      <w:bookmarkEnd w:id="0"/>
    </w:p>
    <w:sectPr w:rsidR="00C71A86" w:rsidSect="002B7FFA">
      <w:headerReference w:type="first" r:id="rId7"/>
      <w:pgSz w:w="11907" w:h="16840" w:code="9"/>
      <w:pgMar w:top="567" w:right="720" w:bottom="624" w:left="1134" w:header="1134"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85F" w:rsidRDefault="002F285F">
      <w:r>
        <w:separator/>
      </w:r>
    </w:p>
  </w:endnote>
  <w:endnote w:type="continuationSeparator" w:id="0">
    <w:p w:rsidR="002F285F" w:rsidRDefault="002F2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85F" w:rsidRDefault="002F285F">
      <w:r>
        <w:separator/>
      </w:r>
    </w:p>
  </w:footnote>
  <w:footnote w:type="continuationSeparator" w:id="0">
    <w:p w:rsidR="002F285F" w:rsidRDefault="002F2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1pt" o:ole="" filled="t">
          <v:fill color2="black"/>
          <v:imagedata r:id="rId1" o:title=""/>
        </v:shape>
        <o:OLEObject Type="Embed" ProgID="Unknown" ShapeID="_x0000_i1025" DrawAspect="Content" ObjectID="_1666076858" r:id="rId2"/>
      </w:object>
    </w:r>
  </w:p>
  <w:p w:rsidR="000B0255" w:rsidRPr="00CE0DC4" w:rsidRDefault="000B0255" w:rsidP="00E4508B">
    <w:pPr>
      <w:pStyle w:val="Antrats"/>
      <w:jc w:val="center"/>
      <w:rPr>
        <w:b/>
        <w:sz w:val="24"/>
        <w:szCs w:val="24"/>
      </w:rPr>
    </w:pPr>
    <w:r>
      <w:tab/>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57"/>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C91600"/>
    <w:rsid w:val="000000F1"/>
    <w:rsid w:val="00005CDF"/>
    <w:rsid w:val="00013608"/>
    <w:rsid w:val="00015EED"/>
    <w:rsid w:val="00016522"/>
    <w:rsid w:val="00044AFC"/>
    <w:rsid w:val="0004685A"/>
    <w:rsid w:val="00053113"/>
    <w:rsid w:val="000626A8"/>
    <w:rsid w:val="00065F82"/>
    <w:rsid w:val="000A6314"/>
    <w:rsid w:val="000B0255"/>
    <w:rsid w:val="000B67F7"/>
    <w:rsid w:val="000C08C9"/>
    <w:rsid w:val="000C56C4"/>
    <w:rsid w:val="000D3FBF"/>
    <w:rsid w:val="000D5DF5"/>
    <w:rsid w:val="000E7C07"/>
    <w:rsid w:val="000F2AA5"/>
    <w:rsid w:val="000F58E1"/>
    <w:rsid w:val="000F68D5"/>
    <w:rsid w:val="0010367C"/>
    <w:rsid w:val="00121AD0"/>
    <w:rsid w:val="00123B31"/>
    <w:rsid w:val="001372E0"/>
    <w:rsid w:val="00143157"/>
    <w:rsid w:val="00161F35"/>
    <w:rsid w:val="001824F5"/>
    <w:rsid w:val="0018651C"/>
    <w:rsid w:val="00187F07"/>
    <w:rsid w:val="001914B8"/>
    <w:rsid w:val="001B4599"/>
    <w:rsid w:val="001B594C"/>
    <w:rsid w:val="001D160C"/>
    <w:rsid w:val="00201A20"/>
    <w:rsid w:val="00206A68"/>
    <w:rsid w:val="00212BC3"/>
    <w:rsid w:val="00213D5F"/>
    <w:rsid w:val="0023687A"/>
    <w:rsid w:val="00241AB4"/>
    <w:rsid w:val="002446B0"/>
    <w:rsid w:val="00255E5B"/>
    <w:rsid w:val="002613DC"/>
    <w:rsid w:val="002726A9"/>
    <w:rsid w:val="00286195"/>
    <w:rsid w:val="002A5ADE"/>
    <w:rsid w:val="002B1024"/>
    <w:rsid w:val="002B49C2"/>
    <w:rsid w:val="002B7FFA"/>
    <w:rsid w:val="002D7004"/>
    <w:rsid w:val="002F285F"/>
    <w:rsid w:val="002F48D3"/>
    <w:rsid w:val="003243CF"/>
    <w:rsid w:val="00336783"/>
    <w:rsid w:val="00341EA3"/>
    <w:rsid w:val="00382020"/>
    <w:rsid w:val="003A5844"/>
    <w:rsid w:val="003B6A54"/>
    <w:rsid w:val="003C47B3"/>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84069"/>
    <w:rsid w:val="0049385F"/>
    <w:rsid w:val="00494D23"/>
    <w:rsid w:val="004958A6"/>
    <w:rsid w:val="004A0C41"/>
    <w:rsid w:val="004A435E"/>
    <w:rsid w:val="004A766D"/>
    <w:rsid w:val="004D3136"/>
    <w:rsid w:val="004E36B1"/>
    <w:rsid w:val="004E3E49"/>
    <w:rsid w:val="004F501D"/>
    <w:rsid w:val="004F5FF5"/>
    <w:rsid w:val="00504261"/>
    <w:rsid w:val="0051661F"/>
    <w:rsid w:val="00520790"/>
    <w:rsid w:val="00536AC2"/>
    <w:rsid w:val="00537A11"/>
    <w:rsid w:val="00537E70"/>
    <w:rsid w:val="00546B39"/>
    <w:rsid w:val="005622DC"/>
    <w:rsid w:val="00573601"/>
    <w:rsid w:val="005769B4"/>
    <w:rsid w:val="0058373C"/>
    <w:rsid w:val="005A2825"/>
    <w:rsid w:val="005A7052"/>
    <w:rsid w:val="005B1520"/>
    <w:rsid w:val="005C02BC"/>
    <w:rsid w:val="005C1E36"/>
    <w:rsid w:val="005C420B"/>
    <w:rsid w:val="005D1E2F"/>
    <w:rsid w:val="005D538D"/>
    <w:rsid w:val="005D577A"/>
    <w:rsid w:val="005E11B0"/>
    <w:rsid w:val="005E4523"/>
    <w:rsid w:val="00620B22"/>
    <w:rsid w:val="00630563"/>
    <w:rsid w:val="00643171"/>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7C35"/>
    <w:rsid w:val="00721E71"/>
    <w:rsid w:val="00722D5C"/>
    <w:rsid w:val="00737F57"/>
    <w:rsid w:val="007425BF"/>
    <w:rsid w:val="007454B7"/>
    <w:rsid w:val="007563EC"/>
    <w:rsid w:val="007569E8"/>
    <w:rsid w:val="00784F12"/>
    <w:rsid w:val="007A222F"/>
    <w:rsid w:val="007A3377"/>
    <w:rsid w:val="007A64F0"/>
    <w:rsid w:val="007C2128"/>
    <w:rsid w:val="007F03CC"/>
    <w:rsid w:val="007F391E"/>
    <w:rsid w:val="00805F52"/>
    <w:rsid w:val="008163FD"/>
    <w:rsid w:val="00844D9C"/>
    <w:rsid w:val="00853A88"/>
    <w:rsid w:val="008549D5"/>
    <w:rsid w:val="00863083"/>
    <w:rsid w:val="0087358D"/>
    <w:rsid w:val="00885445"/>
    <w:rsid w:val="00885CB3"/>
    <w:rsid w:val="00886560"/>
    <w:rsid w:val="00890816"/>
    <w:rsid w:val="008A2EFA"/>
    <w:rsid w:val="008B27C1"/>
    <w:rsid w:val="008B4780"/>
    <w:rsid w:val="008E1047"/>
    <w:rsid w:val="008E16A1"/>
    <w:rsid w:val="008E5669"/>
    <w:rsid w:val="008E6E32"/>
    <w:rsid w:val="00904855"/>
    <w:rsid w:val="00911060"/>
    <w:rsid w:val="00912AA9"/>
    <w:rsid w:val="00923600"/>
    <w:rsid w:val="0093570E"/>
    <w:rsid w:val="00940E2B"/>
    <w:rsid w:val="0094496A"/>
    <w:rsid w:val="00953CC6"/>
    <w:rsid w:val="00953E9A"/>
    <w:rsid w:val="00956BDB"/>
    <w:rsid w:val="009576B8"/>
    <w:rsid w:val="00964180"/>
    <w:rsid w:val="00971ACB"/>
    <w:rsid w:val="009773E1"/>
    <w:rsid w:val="00984523"/>
    <w:rsid w:val="00987B30"/>
    <w:rsid w:val="00987FCF"/>
    <w:rsid w:val="009A111F"/>
    <w:rsid w:val="009A498B"/>
    <w:rsid w:val="009A6D6D"/>
    <w:rsid w:val="009B2592"/>
    <w:rsid w:val="009B5CBF"/>
    <w:rsid w:val="009C07CF"/>
    <w:rsid w:val="009C4648"/>
    <w:rsid w:val="009E134F"/>
    <w:rsid w:val="009E3725"/>
    <w:rsid w:val="00A23873"/>
    <w:rsid w:val="00A31426"/>
    <w:rsid w:val="00A44047"/>
    <w:rsid w:val="00A552D2"/>
    <w:rsid w:val="00A6185C"/>
    <w:rsid w:val="00A71CEF"/>
    <w:rsid w:val="00A87CFF"/>
    <w:rsid w:val="00A9002D"/>
    <w:rsid w:val="00AA3C75"/>
    <w:rsid w:val="00AB2DCB"/>
    <w:rsid w:val="00AF117F"/>
    <w:rsid w:val="00B15401"/>
    <w:rsid w:val="00B2197A"/>
    <w:rsid w:val="00B24645"/>
    <w:rsid w:val="00B276C5"/>
    <w:rsid w:val="00B62E2C"/>
    <w:rsid w:val="00B657D1"/>
    <w:rsid w:val="00B65DD8"/>
    <w:rsid w:val="00B708CD"/>
    <w:rsid w:val="00B7367C"/>
    <w:rsid w:val="00B85774"/>
    <w:rsid w:val="00BA66BE"/>
    <w:rsid w:val="00BB0698"/>
    <w:rsid w:val="00BB296A"/>
    <w:rsid w:val="00BB4076"/>
    <w:rsid w:val="00BB6D63"/>
    <w:rsid w:val="00BC2C60"/>
    <w:rsid w:val="00BD3CA8"/>
    <w:rsid w:val="00BE0F82"/>
    <w:rsid w:val="00BE42DA"/>
    <w:rsid w:val="00BF75BB"/>
    <w:rsid w:val="00C10191"/>
    <w:rsid w:val="00C17281"/>
    <w:rsid w:val="00C2079B"/>
    <w:rsid w:val="00C25F05"/>
    <w:rsid w:val="00C271A3"/>
    <w:rsid w:val="00C30226"/>
    <w:rsid w:val="00C4422A"/>
    <w:rsid w:val="00C45286"/>
    <w:rsid w:val="00C51DFE"/>
    <w:rsid w:val="00C56E19"/>
    <w:rsid w:val="00C67E80"/>
    <w:rsid w:val="00C7057A"/>
    <w:rsid w:val="00C71A86"/>
    <w:rsid w:val="00C82C1F"/>
    <w:rsid w:val="00C84D41"/>
    <w:rsid w:val="00C91600"/>
    <w:rsid w:val="00CA23A7"/>
    <w:rsid w:val="00CA4266"/>
    <w:rsid w:val="00CB489B"/>
    <w:rsid w:val="00CB5F75"/>
    <w:rsid w:val="00CC11D9"/>
    <w:rsid w:val="00CC282C"/>
    <w:rsid w:val="00CC2F25"/>
    <w:rsid w:val="00CE0DC4"/>
    <w:rsid w:val="00D04ADC"/>
    <w:rsid w:val="00D22EC3"/>
    <w:rsid w:val="00D23524"/>
    <w:rsid w:val="00D353A4"/>
    <w:rsid w:val="00D41780"/>
    <w:rsid w:val="00D53762"/>
    <w:rsid w:val="00D608F8"/>
    <w:rsid w:val="00D64B40"/>
    <w:rsid w:val="00D71E3B"/>
    <w:rsid w:val="00D72DEF"/>
    <w:rsid w:val="00D832A8"/>
    <w:rsid w:val="00D96C95"/>
    <w:rsid w:val="00DB09A6"/>
    <w:rsid w:val="00DB5121"/>
    <w:rsid w:val="00DD6698"/>
    <w:rsid w:val="00DE06DC"/>
    <w:rsid w:val="00DE513E"/>
    <w:rsid w:val="00E10F83"/>
    <w:rsid w:val="00E12CE4"/>
    <w:rsid w:val="00E17BE4"/>
    <w:rsid w:val="00E21D35"/>
    <w:rsid w:val="00E27607"/>
    <w:rsid w:val="00E30E15"/>
    <w:rsid w:val="00E332DE"/>
    <w:rsid w:val="00E4508B"/>
    <w:rsid w:val="00E54717"/>
    <w:rsid w:val="00E63231"/>
    <w:rsid w:val="00E807A7"/>
    <w:rsid w:val="00E826B3"/>
    <w:rsid w:val="00E90B56"/>
    <w:rsid w:val="00EA03F3"/>
    <w:rsid w:val="00EB2CDE"/>
    <w:rsid w:val="00EC1D37"/>
    <w:rsid w:val="00EC7091"/>
    <w:rsid w:val="00ED24A6"/>
    <w:rsid w:val="00ED6F20"/>
    <w:rsid w:val="00EF2ABE"/>
    <w:rsid w:val="00EF55F5"/>
    <w:rsid w:val="00F12330"/>
    <w:rsid w:val="00F21445"/>
    <w:rsid w:val="00F3300E"/>
    <w:rsid w:val="00F35E9A"/>
    <w:rsid w:val="00F41988"/>
    <w:rsid w:val="00F427CC"/>
    <w:rsid w:val="00F458A6"/>
    <w:rsid w:val="00F463E2"/>
    <w:rsid w:val="00F81113"/>
    <w:rsid w:val="00F976B0"/>
    <w:rsid w:val="00FA4C1E"/>
    <w:rsid w:val="00FA7DD1"/>
    <w:rsid w:val="00FB539F"/>
    <w:rsid w:val="00FB6A39"/>
    <w:rsid w:val="00FC15DE"/>
    <w:rsid w:val="00FD1FDC"/>
    <w:rsid w:val="00FD53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styleId="Betarp">
    <w:name w:val="No Spacing"/>
    <w:uiPriority w:val="1"/>
    <w:qFormat/>
    <w:rsid w:val="00D64B40"/>
    <w:pPr>
      <w:suppressAutoHyphens/>
    </w:pPr>
    <w:rPr>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1400</Words>
  <Characters>798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Vartotojas</cp:lastModifiedBy>
  <cp:revision>3</cp:revision>
  <cp:lastPrinted>2014-07-29T13:27:00Z</cp:lastPrinted>
  <dcterms:created xsi:type="dcterms:W3CDTF">2020-10-30T07:45:00Z</dcterms:created>
  <dcterms:modified xsi:type="dcterms:W3CDTF">2020-11-05T08:21:00Z</dcterms:modified>
</cp:coreProperties>
</file>