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B4" w:rsidRDefault="002166B4" w:rsidP="002166B4">
      <w:pPr>
        <w:spacing w:line="276" w:lineRule="auto"/>
        <w:ind w:left="7920"/>
        <w:jc w:val="both"/>
      </w:pPr>
      <w:bookmarkStart w:id="0" w:name="_GoBack"/>
      <w:bookmarkEnd w:id="0"/>
      <w:r>
        <w:t>Panevėžio rajono savivaldybės bendrojo ugdymo mokyklų tinklo pertvarkos 2021–2025 metais bendrojo plano</w:t>
      </w:r>
    </w:p>
    <w:p w:rsidR="002166B4" w:rsidRDefault="002166B4" w:rsidP="002166B4">
      <w:pPr>
        <w:pStyle w:val="Betarp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priedas</w:t>
      </w:r>
    </w:p>
    <w:p w:rsidR="002166B4" w:rsidRDefault="002166B4" w:rsidP="002166B4">
      <w:pPr>
        <w:pStyle w:val="Default"/>
        <w:rPr>
          <w:rFonts w:eastAsia="Calibri"/>
          <w:lang w:val="lt-LT"/>
        </w:rPr>
      </w:pPr>
    </w:p>
    <w:p w:rsidR="002166B4" w:rsidRDefault="002166B4" w:rsidP="002166B4">
      <w:pPr>
        <w:pStyle w:val="Iprastasis4"/>
        <w:jc w:val="center"/>
      </w:pPr>
      <w:r>
        <w:rPr>
          <w:b/>
          <w:bCs/>
          <w:color w:val="000000"/>
          <w:lang w:val="lt-LT"/>
        </w:rPr>
        <w:t xml:space="preserve">MOKINIŲ </w:t>
      </w:r>
      <w:r>
        <w:rPr>
          <w:b/>
          <w:bCs/>
          <w:lang w:val="lt-LT"/>
        </w:rPr>
        <w:t xml:space="preserve">VEŽIOJIMO </w:t>
      </w:r>
      <w:r>
        <w:rPr>
          <w:b/>
          <w:bCs/>
          <w:color w:val="000000"/>
          <w:lang w:val="lt-LT"/>
        </w:rPr>
        <w:t>UŽTIKRINIMO PLANAS</w:t>
      </w:r>
      <w:r>
        <w:rPr>
          <w:b/>
          <w:color w:val="FF0000"/>
          <w:lang w:val="lt-LT"/>
        </w:rPr>
        <w:t xml:space="preserve"> </w:t>
      </w:r>
    </w:p>
    <w:p w:rsidR="002166B4" w:rsidRDefault="002166B4" w:rsidP="002166B4">
      <w:pPr>
        <w:pStyle w:val="Pagrindinistekstas2"/>
        <w:jc w:val="both"/>
        <w:rPr>
          <w:color w:val="000000"/>
          <w:lang w:val="lt-LT"/>
        </w:rPr>
      </w:pPr>
    </w:p>
    <w:p w:rsidR="002166B4" w:rsidRDefault="002166B4" w:rsidP="002166B4">
      <w:pPr>
        <w:pStyle w:val="Betarp"/>
        <w:ind w:firstLine="720"/>
        <w:jc w:val="both"/>
      </w:pPr>
      <w:r>
        <w:rPr>
          <w:rFonts w:ascii="Times New Roman" w:hAnsi="Times New Roman"/>
          <w:sz w:val="24"/>
          <w:szCs w:val="24"/>
        </w:rPr>
        <w:t>Plano tikslas – optimaliai užtikrinti Panevėžio rajono savivaldybės struktūriškai pertvarkomų bendrojo ugdymo mokyklų mokinių, gyvenančių toliau kaip 3 km nuo mokyklos, vežimą.</w:t>
      </w:r>
    </w:p>
    <w:p w:rsidR="002166B4" w:rsidRDefault="002166B4" w:rsidP="002166B4">
      <w:pPr>
        <w:pStyle w:val="Betarp"/>
        <w:ind w:firstLine="720"/>
        <w:jc w:val="both"/>
      </w:pPr>
      <w:r>
        <w:rPr>
          <w:rFonts w:ascii="Times New Roman" w:hAnsi="Times New Roman"/>
          <w:sz w:val="24"/>
          <w:szCs w:val="24"/>
        </w:rPr>
        <w:t>Kasmet Panevėžio rajono savivaldybėje į įvairių tipų švietimo įstaigas vežama apie 1 800 mokinių. Pagrindinis vežamų mokinių srautas mokyklas pasiekia mokykliniais ir geltonaisiais autobusais, vežančiais mokinius reguliariais reisais, mokyklų iš anksto numatytais ir patvirtintais maršrutais.</w:t>
      </w:r>
    </w:p>
    <w:p w:rsidR="002166B4" w:rsidRDefault="002166B4" w:rsidP="002166B4">
      <w:pPr>
        <w:pStyle w:val="Betarp"/>
        <w:ind w:firstLine="720"/>
        <w:jc w:val="both"/>
      </w:pPr>
      <w:r>
        <w:rPr>
          <w:rFonts w:ascii="Times New Roman" w:hAnsi="Times New Roman"/>
          <w:sz w:val="24"/>
          <w:szCs w:val="24"/>
        </w:rPr>
        <w:t>Mokiniai vežami: mokykliniais autobusais (reguliariais reisais pagal mokyklų sudarytus maršrutus) – apie 820 mokinių; geltonaisiais autobusais (reguliariais reisais pagal mokyklų sudarytus maršrutus) – apie 440 mokinių; maršrutiniais autobusais (priemiestiniais maršrutais) – apie 280 mokinių; privačiu transportu ar kitais vežimo būdais – apie 260 mokinių.</w:t>
      </w:r>
    </w:p>
    <w:p w:rsidR="002166B4" w:rsidRDefault="002166B4" w:rsidP="002166B4">
      <w:pPr>
        <w:pStyle w:val="Betarp"/>
        <w:jc w:val="both"/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206"/>
        <w:gridCol w:w="2251"/>
        <w:gridCol w:w="1081"/>
        <w:gridCol w:w="1837"/>
        <w:gridCol w:w="2749"/>
      </w:tblGrid>
      <w:tr w:rsidR="002166B4" w:rsidTr="001C79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Iprastasis4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Reorganizuojamos, pertvarkomos</w:t>
            </w:r>
          </w:p>
          <w:p w:rsidR="002166B4" w:rsidRDefault="002166B4">
            <w:pPr>
              <w:pStyle w:val="Iprastasis4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 xml:space="preserve"> mokyklos ar jos skyriaus</w:t>
            </w:r>
          </w:p>
          <w:p w:rsidR="002166B4" w:rsidRDefault="002166B4">
            <w:pPr>
              <w:pStyle w:val="Iprastasis4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pavadinimas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Numatoma vidaus struktūros</w:t>
            </w:r>
          </w:p>
          <w:p w:rsidR="002166B4" w:rsidRDefault="002166B4">
            <w:pPr>
              <w:pStyle w:val="Default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pertvarkymo data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Iprastasis4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Mokyklos, į kurią bus vežami mokiniai, pavadinimas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Vežamų mokinių skaičius</w:t>
            </w:r>
          </w:p>
          <w:p w:rsidR="002166B4" w:rsidRDefault="002166B4">
            <w:pPr>
              <w:pStyle w:val="Default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2020 m.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Iprastasis4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Kokiu transportu bus vežami mokiniai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jc w:val="center"/>
              <w:rPr>
                <w:b/>
                <w:color w:val="FF420E"/>
                <w:lang w:val="lt-LT"/>
              </w:rPr>
            </w:pPr>
            <w:r>
              <w:rPr>
                <w:b/>
                <w:color w:val="auto"/>
                <w:lang w:val="lt-LT"/>
              </w:rPr>
              <w:t>Transporto poreikis</w:t>
            </w:r>
          </w:p>
        </w:tc>
      </w:tr>
      <w:tr w:rsidR="002166B4" w:rsidTr="001C79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Iprastasis4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Miežiškių pagrindinė mokykla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6B4" w:rsidRDefault="002166B4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2021 m. rugsėjo 1 d.</w:t>
            </w:r>
          </w:p>
          <w:p w:rsidR="002166B4" w:rsidRDefault="002166B4">
            <w:pPr>
              <w:pStyle w:val="Default"/>
              <w:jc w:val="center"/>
              <w:rPr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Iprastasis4"/>
              <w:ind w:right="-108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Raguvos gimnazijos Miežiškių skyrius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 w:rsidP="007A340A">
            <w:pPr>
              <w:pStyle w:val="Iprastasis4"/>
            </w:pPr>
            <w:r>
              <w:rPr>
                <w:lang w:val="lt-LT"/>
              </w:rPr>
              <w:t>Raguvos gimnazijos transportu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Raguvos gimnazijai bus reikalingas papildomas autobusas</w:t>
            </w:r>
          </w:p>
        </w:tc>
      </w:tr>
      <w:tr w:rsidR="002166B4" w:rsidTr="001C798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Vadoklių pagrindinė mokykla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6B4" w:rsidRDefault="002166B4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2021 m. rugsėjo 1 d.</w:t>
            </w:r>
          </w:p>
          <w:p w:rsidR="002166B4" w:rsidRDefault="002166B4">
            <w:pPr>
              <w:pStyle w:val="Default"/>
              <w:jc w:val="center"/>
              <w:rPr>
                <w:lang w:val="lt-L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Lentelesturinys1"/>
              <w:ind w:right="-108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Ramygalos gimnazijos Vadoklių skyrius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 w:rsidP="007A340A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Ramygalos gimnazijos transportu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B4" w:rsidRDefault="002166B4">
            <w:pPr>
              <w:pStyle w:val="Default"/>
              <w:ind w:right="-108"/>
              <w:rPr>
                <w:lang w:val="lt-LT"/>
              </w:rPr>
            </w:pPr>
            <w:r>
              <w:rPr>
                <w:lang w:val="lt-LT"/>
              </w:rPr>
              <w:t>Ramygalos gimnazijai bus reikalingas papildomas autobusas</w:t>
            </w:r>
          </w:p>
        </w:tc>
      </w:tr>
    </w:tbl>
    <w:p w:rsidR="002166B4" w:rsidRDefault="002166B4" w:rsidP="002166B4">
      <w:pPr>
        <w:autoSpaceDE w:val="0"/>
        <w:jc w:val="center"/>
      </w:pPr>
      <w:r>
        <w:t>___________________________________</w:t>
      </w:r>
    </w:p>
    <w:p w:rsidR="002166B4" w:rsidRDefault="002166B4" w:rsidP="002166B4">
      <w:pPr>
        <w:autoSpaceDE w:val="0"/>
        <w:jc w:val="center"/>
      </w:pPr>
    </w:p>
    <w:p w:rsidR="003557B8" w:rsidRDefault="003557B8"/>
    <w:sectPr w:rsidR="003557B8" w:rsidSect="002166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66B4"/>
    <w:rsid w:val="001C7981"/>
    <w:rsid w:val="002166B4"/>
    <w:rsid w:val="003557B8"/>
    <w:rsid w:val="003D5D6B"/>
    <w:rsid w:val="003E7051"/>
    <w:rsid w:val="0052492A"/>
    <w:rsid w:val="007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201B5-C6C2-4B35-B38A-E6D9DB4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166B4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Default">
    <w:name w:val="Default"/>
    <w:rsid w:val="002166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prastasis4">
    <w:name w:val="Iprastasis+4"/>
    <w:basedOn w:val="Default"/>
    <w:next w:val="Default"/>
    <w:rsid w:val="002166B4"/>
    <w:rPr>
      <w:color w:val="auto"/>
    </w:rPr>
  </w:style>
  <w:style w:type="paragraph" w:customStyle="1" w:styleId="Pagrindinistekstas2">
    <w:name w:val="Pagrindinis tekstas+2"/>
    <w:basedOn w:val="Default"/>
    <w:next w:val="Default"/>
    <w:rsid w:val="002166B4"/>
    <w:rPr>
      <w:color w:val="auto"/>
    </w:rPr>
  </w:style>
  <w:style w:type="paragraph" w:customStyle="1" w:styleId="Lentelesturinys1">
    <w:name w:val="Lenteles turinys+1"/>
    <w:basedOn w:val="Default"/>
    <w:next w:val="Default"/>
    <w:rsid w:val="002166B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2</cp:revision>
  <dcterms:created xsi:type="dcterms:W3CDTF">2020-11-19T09:26:00Z</dcterms:created>
  <dcterms:modified xsi:type="dcterms:W3CDTF">2020-11-19T09:26:00Z</dcterms:modified>
</cp:coreProperties>
</file>