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646750" w:rsidRDefault="00B21B8E" w:rsidP="00DF3121">
      <w:pPr>
        <w:pStyle w:val="Betarp"/>
        <w:ind w:left="3888"/>
        <w:rPr>
          <w:rStyle w:val="Strong"/>
          <w:b w:val="0"/>
          <w:color w:val="000000"/>
          <w:sz w:val="24"/>
          <w:szCs w:val="24"/>
          <w:lang w:eastAsia="en-US"/>
        </w:rPr>
      </w:pPr>
      <w:r w:rsidRPr="00646750">
        <w:rPr>
          <w:rStyle w:val="Strong"/>
          <w:b w:val="0"/>
          <w:color w:val="000000"/>
          <w:sz w:val="24"/>
          <w:szCs w:val="24"/>
        </w:rPr>
        <w:tab/>
      </w:r>
      <w:r w:rsidR="00612F9A">
        <w:rPr>
          <w:rStyle w:val="Strong"/>
          <w:b w:val="0"/>
          <w:color w:val="000000"/>
          <w:sz w:val="24"/>
          <w:szCs w:val="24"/>
        </w:rPr>
        <w:tab/>
      </w:r>
      <w:r w:rsidR="00DF3121" w:rsidRPr="00646750">
        <w:rPr>
          <w:rStyle w:val="Strong"/>
          <w:b w:val="0"/>
          <w:color w:val="000000"/>
          <w:sz w:val="24"/>
          <w:szCs w:val="24"/>
        </w:rPr>
        <w:t>PATVIRTINTA</w:t>
      </w:r>
    </w:p>
    <w:p w:rsidR="00DF3121" w:rsidRPr="00646750" w:rsidRDefault="00DF3121" w:rsidP="00DF3121">
      <w:pPr>
        <w:pStyle w:val="Betarp"/>
        <w:rPr>
          <w:rStyle w:val="Strong"/>
          <w:b w:val="0"/>
          <w:color w:val="000000"/>
          <w:sz w:val="24"/>
          <w:szCs w:val="24"/>
        </w:rPr>
      </w:pPr>
      <w:r w:rsidRPr="00646750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ab/>
      </w:r>
      <w:r w:rsidR="00B21B8E" w:rsidRPr="00646750">
        <w:rPr>
          <w:rStyle w:val="Strong"/>
          <w:b w:val="0"/>
          <w:color w:val="000000"/>
          <w:sz w:val="24"/>
          <w:szCs w:val="24"/>
        </w:rPr>
        <w:tab/>
      </w:r>
      <w:r w:rsidR="00B21B8E" w:rsidRPr="00646750">
        <w:rPr>
          <w:rStyle w:val="Strong"/>
          <w:b w:val="0"/>
          <w:color w:val="000000"/>
          <w:sz w:val="24"/>
          <w:szCs w:val="24"/>
        </w:rPr>
        <w:tab/>
      </w:r>
      <w:r w:rsidR="00B21B8E" w:rsidRPr="00646750">
        <w:rPr>
          <w:rStyle w:val="Strong"/>
          <w:b w:val="0"/>
          <w:color w:val="000000"/>
          <w:sz w:val="24"/>
          <w:szCs w:val="24"/>
        </w:rPr>
        <w:tab/>
      </w:r>
      <w:r w:rsidR="00612F9A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102952" w:rsidRDefault="00DF3121" w:rsidP="00684B53">
      <w:pPr>
        <w:ind w:left="4320" w:firstLine="720"/>
        <w:rPr>
          <w:sz w:val="24"/>
          <w:szCs w:val="24"/>
        </w:rPr>
      </w:pPr>
      <w:r w:rsidRPr="00646750">
        <w:rPr>
          <w:rStyle w:val="Strong"/>
          <w:b w:val="0"/>
          <w:color w:val="000000"/>
          <w:sz w:val="24"/>
          <w:szCs w:val="24"/>
        </w:rPr>
        <w:t>20</w:t>
      </w:r>
      <w:r w:rsidR="00F46699">
        <w:rPr>
          <w:rStyle w:val="Strong"/>
          <w:b w:val="0"/>
          <w:color w:val="000000"/>
          <w:sz w:val="24"/>
          <w:szCs w:val="24"/>
        </w:rPr>
        <w:t>20</w:t>
      </w:r>
      <w:r w:rsidRPr="00646750">
        <w:rPr>
          <w:rStyle w:val="Strong"/>
          <w:b w:val="0"/>
          <w:color w:val="000000"/>
          <w:sz w:val="24"/>
          <w:szCs w:val="24"/>
        </w:rPr>
        <w:t xml:space="preserve"> m. </w:t>
      </w:r>
      <w:r w:rsidR="00F46699">
        <w:rPr>
          <w:rStyle w:val="Strong"/>
          <w:b w:val="0"/>
          <w:color w:val="000000"/>
          <w:sz w:val="24"/>
          <w:szCs w:val="24"/>
        </w:rPr>
        <w:t>gegužės</w:t>
      </w:r>
      <w:r w:rsidR="005C3AE5">
        <w:rPr>
          <w:rStyle w:val="Strong"/>
          <w:b w:val="0"/>
          <w:color w:val="000000"/>
          <w:sz w:val="24"/>
          <w:szCs w:val="24"/>
        </w:rPr>
        <w:t xml:space="preserve"> 28 </w:t>
      </w:r>
      <w:r w:rsidR="00B21B8E" w:rsidRPr="00646750">
        <w:rPr>
          <w:rStyle w:val="Strong"/>
          <w:b w:val="0"/>
          <w:color w:val="000000"/>
          <w:sz w:val="24"/>
          <w:szCs w:val="24"/>
        </w:rPr>
        <w:t>d. sprendimu Nr.</w:t>
      </w:r>
      <w:r w:rsidR="00102952" w:rsidRPr="00102952">
        <w:rPr>
          <w:sz w:val="24"/>
        </w:rPr>
        <w:t xml:space="preserve"> </w:t>
      </w:r>
      <w:r w:rsidR="00102952">
        <w:rPr>
          <w:sz w:val="24"/>
        </w:rPr>
        <w:t>T-</w:t>
      </w:r>
      <w:r w:rsidR="00684B53">
        <w:rPr>
          <w:sz w:val="24"/>
        </w:rPr>
        <w:t>128</w:t>
      </w:r>
    </w:p>
    <w:p w:rsidR="00DF3121" w:rsidRPr="00646750" w:rsidRDefault="00DF3121" w:rsidP="00AF2208">
      <w:pPr>
        <w:rPr>
          <w:rStyle w:val="Numatytasispastraiposriftas1"/>
          <w:sz w:val="24"/>
          <w:szCs w:val="24"/>
        </w:rPr>
      </w:pPr>
    </w:p>
    <w:p w:rsidR="00DF3121" w:rsidRPr="00622B4E" w:rsidRDefault="00DF3121" w:rsidP="005C3AE5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4D022F">
        <w:rPr>
          <w:rStyle w:val="Numatytasispastraiposriftas1"/>
          <w:b/>
          <w:sz w:val="24"/>
          <w:szCs w:val="24"/>
        </w:rPr>
        <w:t>BERČIŪNŲ PAGRINDINĖS MOKYKLOS</w:t>
      </w:r>
      <w:r w:rsidR="005C3AE5">
        <w:rPr>
          <w:rStyle w:val="Numatytasispastraiposriftas1"/>
          <w:b/>
          <w:bCs/>
          <w:sz w:val="24"/>
          <w:szCs w:val="24"/>
        </w:rPr>
        <w:t xml:space="preserve"> </w:t>
      </w:r>
      <w:r w:rsidR="005C3AE5">
        <w:rPr>
          <w:rStyle w:val="Numatytasispastraiposriftas1"/>
          <w:b/>
          <w:bCs/>
          <w:sz w:val="24"/>
          <w:szCs w:val="24"/>
        </w:rPr>
        <w:br/>
      </w:r>
      <w:r w:rsidR="004D022F">
        <w:rPr>
          <w:rStyle w:val="Numatytasispastraiposriftas1"/>
          <w:b/>
          <w:bCs/>
          <w:sz w:val="24"/>
          <w:szCs w:val="24"/>
        </w:rPr>
        <w:t>201</w:t>
      </w:r>
      <w:r w:rsidR="00F46699">
        <w:rPr>
          <w:rStyle w:val="Numatytasispastraiposriftas1"/>
          <w:b/>
          <w:bCs/>
          <w:sz w:val="24"/>
          <w:szCs w:val="24"/>
        </w:rPr>
        <w:t>9</w:t>
      </w:r>
      <w:r w:rsidRPr="00646750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622B4E" w:rsidRPr="00646750" w:rsidRDefault="00622B4E" w:rsidP="00DF3121">
      <w:pPr>
        <w:rPr>
          <w:sz w:val="24"/>
          <w:szCs w:val="24"/>
        </w:rPr>
      </w:pPr>
    </w:p>
    <w:p w:rsidR="00622B4E" w:rsidRPr="00475D29" w:rsidRDefault="00DF3121" w:rsidP="00475D29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0C58C9" w:rsidRDefault="000C58C9" w:rsidP="00086B86">
      <w:pPr>
        <w:pStyle w:val="Betarp"/>
        <w:ind w:firstLine="510"/>
        <w:jc w:val="both"/>
        <w:rPr>
          <w:sz w:val="24"/>
          <w:szCs w:val="24"/>
        </w:rPr>
      </w:pPr>
    </w:p>
    <w:p w:rsidR="00DF3121" w:rsidRDefault="005C3AE5" w:rsidP="00086B86">
      <w:pPr>
        <w:pStyle w:val="Betarp"/>
        <w:ind w:firstLine="51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1.1. </w:t>
      </w:r>
      <w:r w:rsidR="00DF3121" w:rsidRPr="00646750">
        <w:rPr>
          <w:sz w:val="24"/>
          <w:szCs w:val="24"/>
        </w:rPr>
        <w:t>Mokyklos kontekstinė aplinka (geografinės, kultūrinės, demografinės, ekonominės ir kt. situacijos įtaka mokyklos veiklai).</w:t>
      </w:r>
    </w:p>
    <w:p w:rsidR="00412F93" w:rsidRPr="00646750" w:rsidRDefault="00412F93" w:rsidP="0030378F">
      <w:pPr>
        <w:pStyle w:val="Standard"/>
        <w:ind w:firstLine="510"/>
        <w:jc w:val="both"/>
        <w:rPr>
          <w:lang w:eastAsia="lt-LT"/>
        </w:rPr>
      </w:pPr>
      <w:r w:rsidRPr="00F134B1">
        <w:rPr>
          <w:lang w:val="lt-LT"/>
        </w:rPr>
        <w:t>Panevėžio r. Berčiūnų pagrindinė</w:t>
      </w:r>
      <w:r w:rsidR="00D64F88">
        <w:rPr>
          <w:lang w:val="lt-LT"/>
        </w:rPr>
        <w:t>je</w:t>
      </w:r>
      <w:r w:rsidRPr="00F134B1">
        <w:rPr>
          <w:lang w:val="lt-LT"/>
        </w:rPr>
        <w:t xml:space="preserve"> mokykl</w:t>
      </w:r>
      <w:r w:rsidR="00F134B1" w:rsidRPr="00F134B1">
        <w:rPr>
          <w:lang w:val="lt-LT"/>
        </w:rPr>
        <w:t>oje</w:t>
      </w:r>
      <w:r w:rsidRPr="00F134B1">
        <w:rPr>
          <w:lang w:val="lt-LT"/>
        </w:rPr>
        <w:t xml:space="preserve"> vykdomos švietimo programos: ikimokyklini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, priešmokyklini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, pradini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, pagrindini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.</w:t>
      </w:r>
      <w:r w:rsidR="00F134B1" w:rsidRPr="00F134B1">
        <w:rPr>
          <w:lang w:val="lt-LT"/>
        </w:rPr>
        <w:t xml:space="preserve"> </w:t>
      </w:r>
      <w:r w:rsidRPr="00F134B1">
        <w:rPr>
          <w:shd w:val="clear" w:color="auto" w:fill="FFFFFF"/>
          <w:lang w:val="lt-LT"/>
        </w:rPr>
        <w:t>Mokykla</w:t>
      </w:r>
      <w:r>
        <w:rPr>
          <w:shd w:val="clear" w:color="auto" w:fill="FFFFFF"/>
          <w:lang w:val="lt-LT"/>
        </w:rPr>
        <w:t xml:space="preserve"> priemiestinė. Didel</w:t>
      </w:r>
      <w:r w:rsidR="005C3AE5">
        <w:rPr>
          <w:shd w:val="clear" w:color="auto" w:fill="FFFFFF"/>
          <w:lang w:val="lt-LT"/>
        </w:rPr>
        <w:t>ė</w:t>
      </w:r>
      <w:r>
        <w:rPr>
          <w:shd w:val="clear" w:color="auto" w:fill="FFFFFF"/>
          <w:lang w:val="lt-LT"/>
        </w:rPr>
        <w:t xml:space="preserve"> aptarnaujama</w:t>
      </w:r>
      <w:r w:rsidR="005C3AE5">
        <w:rPr>
          <w:shd w:val="clear" w:color="auto" w:fill="FFFFFF"/>
          <w:lang w:val="lt-LT"/>
        </w:rPr>
        <w:t xml:space="preserve"> teritorija</w:t>
      </w:r>
      <w:r>
        <w:rPr>
          <w:shd w:val="clear" w:color="auto" w:fill="FFFFFF"/>
          <w:lang w:val="lt-LT"/>
        </w:rPr>
        <w:t>. Mokyklą lanko Panevėžio ir Naujamiesčio seniūnijų vaikai. Nepalanki demografinė situacija atsiliepia mokyklos veiklai. Mažėjantis gimstamumas</w:t>
      </w:r>
      <w:r w:rsidR="005E0CE5">
        <w:rPr>
          <w:shd w:val="clear" w:color="auto" w:fill="FFFFFF"/>
          <w:lang w:val="lt-LT"/>
        </w:rPr>
        <w:t>, gyventojų migracija</w:t>
      </w:r>
      <w:r>
        <w:rPr>
          <w:shd w:val="clear" w:color="auto" w:fill="FFFFFF"/>
          <w:lang w:val="lt-LT"/>
        </w:rPr>
        <w:t xml:space="preserve"> </w:t>
      </w:r>
      <w:r w:rsidR="005C3AE5">
        <w:rPr>
          <w:shd w:val="clear" w:color="auto" w:fill="FFFFFF"/>
          <w:lang w:val="lt-LT"/>
        </w:rPr>
        <w:t>lemi</w:t>
      </w:r>
      <w:r>
        <w:rPr>
          <w:shd w:val="clear" w:color="auto" w:fill="FFFFFF"/>
          <w:lang w:val="lt-LT"/>
        </w:rPr>
        <w:t xml:space="preserve">a mokinių skaičiaus mažėjimą. Dalis </w:t>
      </w:r>
      <w:r w:rsidR="005C3AE5">
        <w:rPr>
          <w:shd w:val="clear" w:color="auto" w:fill="FFFFFF"/>
          <w:lang w:val="lt-LT"/>
        </w:rPr>
        <w:t>priskirtos teritorijos</w:t>
      </w:r>
      <w:r>
        <w:rPr>
          <w:shd w:val="clear" w:color="auto" w:fill="FFFFFF"/>
          <w:lang w:val="lt-LT"/>
        </w:rPr>
        <w:t xml:space="preserve"> mokinių lanko miesto mokyklas. Pagrindinės priežastys: tėvų </w:t>
      </w:r>
      <w:r w:rsidR="005C3AE5">
        <w:rPr>
          <w:shd w:val="clear" w:color="auto" w:fill="FFFFFF"/>
          <w:lang w:val="lt-LT"/>
        </w:rPr>
        <w:t xml:space="preserve">(globėjų, rūpintojų) </w:t>
      </w:r>
      <w:r>
        <w:rPr>
          <w:shd w:val="clear" w:color="auto" w:fill="FFFFFF"/>
          <w:lang w:val="lt-LT"/>
        </w:rPr>
        <w:t xml:space="preserve">darbas mieste, nenoras mokytis jungtinėse klasėse, neformaliojo </w:t>
      </w:r>
      <w:r w:rsidR="005C3AE5">
        <w:rPr>
          <w:shd w:val="clear" w:color="auto" w:fill="FFFFFF"/>
          <w:lang w:val="lt-LT"/>
        </w:rPr>
        <w:t xml:space="preserve">vaikų </w:t>
      </w:r>
      <w:r>
        <w:rPr>
          <w:shd w:val="clear" w:color="auto" w:fill="FFFFFF"/>
          <w:lang w:val="lt-LT"/>
        </w:rPr>
        <w:t xml:space="preserve">švietimo įstaigų lankymas mieste. Mokykloje kuriamas palankus mikroklimatas. </w:t>
      </w:r>
      <w:r w:rsidR="005C3AE5">
        <w:rPr>
          <w:shd w:val="clear" w:color="auto" w:fill="FFFFFF"/>
          <w:lang w:val="lt-LT"/>
        </w:rPr>
        <w:t>Tačiau n</w:t>
      </w:r>
      <w:r>
        <w:rPr>
          <w:shd w:val="clear" w:color="auto" w:fill="FFFFFF"/>
          <w:lang w:val="lt-LT"/>
        </w:rPr>
        <w:t xml:space="preserve">epalanki ir ekonominė situacija. Kaimo vietovėse </w:t>
      </w:r>
      <w:r w:rsidR="009D3A5D">
        <w:rPr>
          <w:shd w:val="clear" w:color="auto" w:fill="FFFFFF"/>
          <w:lang w:val="lt-LT"/>
        </w:rPr>
        <w:t>nemažai</w:t>
      </w:r>
      <w:r>
        <w:rPr>
          <w:shd w:val="clear" w:color="auto" w:fill="FFFFFF"/>
          <w:lang w:val="lt-LT"/>
        </w:rPr>
        <w:t xml:space="preserve"> šeimų g</w:t>
      </w:r>
      <w:r w:rsidR="005C3AE5">
        <w:rPr>
          <w:shd w:val="clear" w:color="auto" w:fill="FFFFFF"/>
          <w:lang w:val="lt-LT"/>
        </w:rPr>
        <w:t>auna</w:t>
      </w:r>
      <w:r>
        <w:rPr>
          <w:shd w:val="clear" w:color="auto" w:fill="FFFFFF"/>
          <w:lang w:val="lt-LT"/>
        </w:rPr>
        <w:t xml:space="preserve"> socialin</w:t>
      </w:r>
      <w:r w:rsidR="005C3AE5">
        <w:rPr>
          <w:shd w:val="clear" w:color="auto" w:fill="FFFFFF"/>
          <w:lang w:val="lt-LT"/>
        </w:rPr>
        <w:t>es</w:t>
      </w:r>
      <w:r>
        <w:rPr>
          <w:shd w:val="clear" w:color="auto" w:fill="FFFFFF"/>
          <w:lang w:val="lt-LT"/>
        </w:rPr>
        <w:t xml:space="preserve"> </w:t>
      </w:r>
      <w:r w:rsidR="005C3AE5">
        <w:rPr>
          <w:shd w:val="clear" w:color="auto" w:fill="FFFFFF"/>
          <w:lang w:val="lt-LT"/>
        </w:rPr>
        <w:t>išmokas (</w:t>
      </w:r>
      <w:r w:rsidR="009D3A5D">
        <w:rPr>
          <w:shd w:val="clear" w:color="auto" w:fill="FFFFFF"/>
          <w:lang w:val="lt-LT"/>
        </w:rPr>
        <w:t>apie 3</w:t>
      </w:r>
      <w:r w:rsidR="005E0CE5">
        <w:rPr>
          <w:shd w:val="clear" w:color="auto" w:fill="FFFFFF"/>
          <w:lang w:val="lt-LT"/>
        </w:rPr>
        <w:t>9</w:t>
      </w:r>
      <w:r w:rsidR="009D3A5D">
        <w:rPr>
          <w:shd w:val="clear" w:color="auto" w:fill="FFFFFF"/>
          <w:lang w:val="lt-LT"/>
        </w:rPr>
        <w:t>,</w:t>
      </w:r>
      <w:r w:rsidR="005E0CE5">
        <w:rPr>
          <w:shd w:val="clear" w:color="auto" w:fill="FFFFFF"/>
          <w:lang w:val="lt-LT"/>
        </w:rPr>
        <w:t>07</w:t>
      </w:r>
      <w:r>
        <w:rPr>
          <w:shd w:val="clear" w:color="auto" w:fill="FFFFFF"/>
          <w:lang w:val="lt-LT"/>
        </w:rPr>
        <w:t xml:space="preserve"> % mokyklą lankančių mokinių</w:t>
      </w:r>
      <w:r w:rsidR="005C3AE5">
        <w:rPr>
          <w:shd w:val="clear" w:color="auto" w:fill="FFFFFF"/>
          <w:lang w:val="lt-LT"/>
        </w:rPr>
        <w:t>)</w:t>
      </w:r>
      <w:r>
        <w:rPr>
          <w:shd w:val="clear" w:color="auto" w:fill="FFFFFF"/>
          <w:lang w:val="lt-LT"/>
        </w:rPr>
        <w:t>. Tai turi didelę įtaką mokyklos veiklai, mokinių motyvacijai.</w:t>
      </w:r>
    </w:p>
    <w:p w:rsidR="00DF3121" w:rsidRDefault="00DF3121" w:rsidP="00086B86">
      <w:pPr>
        <w:ind w:firstLine="51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Vadybinės veiklos pasiekimai, įsimintini sėkmės atvejai.</w:t>
      </w:r>
    </w:p>
    <w:p w:rsidR="00F53CBE" w:rsidRPr="00521AFF" w:rsidRDefault="00BE5438" w:rsidP="00521AFF">
      <w:pPr>
        <w:pStyle w:val="Footer1"/>
        <w:tabs>
          <w:tab w:val="clear" w:pos="4153"/>
          <w:tab w:val="clear" w:pos="8306"/>
          <w:tab w:val="left" w:pos="709"/>
        </w:tabs>
        <w:ind w:firstLine="567"/>
        <w:jc w:val="both"/>
        <w:rPr>
          <w:kern w:val="2"/>
          <w:lang w:val="lt-LT"/>
        </w:rPr>
      </w:pPr>
      <w:r>
        <w:rPr>
          <w:shd w:val="clear" w:color="auto" w:fill="FFFFFF"/>
          <w:lang w:val="lt-LT"/>
        </w:rPr>
        <w:t>Sutelkta</w:t>
      </w:r>
      <w:r w:rsidR="00F53CBE">
        <w:rPr>
          <w:shd w:val="clear" w:color="auto" w:fill="FFFFFF"/>
          <w:lang w:val="lt-LT"/>
        </w:rPr>
        <w:t xml:space="preserve"> komand</w:t>
      </w:r>
      <w:r>
        <w:rPr>
          <w:shd w:val="clear" w:color="auto" w:fill="FFFFFF"/>
          <w:lang w:val="lt-LT"/>
        </w:rPr>
        <w:t>a</w:t>
      </w:r>
      <w:r w:rsidR="00F53CBE">
        <w:rPr>
          <w:shd w:val="clear" w:color="auto" w:fill="FFFFFF"/>
          <w:lang w:val="lt-LT"/>
        </w:rPr>
        <w:t xml:space="preserve"> veikl</w:t>
      </w:r>
      <w:r w:rsidR="005C3AE5">
        <w:rPr>
          <w:shd w:val="clear" w:color="auto" w:fill="FFFFFF"/>
          <w:lang w:val="lt-LT"/>
        </w:rPr>
        <w:t>ai</w:t>
      </w:r>
      <w:r w:rsidR="00F53CBE">
        <w:rPr>
          <w:shd w:val="clear" w:color="auto" w:fill="FFFFFF"/>
          <w:lang w:val="lt-LT"/>
        </w:rPr>
        <w:t xml:space="preserve"> </w:t>
      </w:r>
      <w:r w:rsidR="00F53CBE" w:rsidRPr="0006703A">
        <w:rPr>
          <w:color w:val="auto"/>
          <w:shd w:val="clear" w:color="auto" w:fill="FFFFFF"/>
          <w:lang w:val="lt-LT"/>
        </w:rPr>
        <w:t>plan</w:t>
      </w:r>
      <w:r w:rsidR="005C3AE5" w:rsidRPr="0006703A">
        <w:rPr>
          <w:color w:val="auto"/>
          <w:shd w:val="clear" w:color="auto" w:fill="FFFFFF"/>
          <w:lang w:val="lt-LT"/>
        </w:rPr>
        <w:t>uot</w:t>
      </w:r>
      <w:r w:rsidR="00F53CBE" w:rsidRPr="0006703A">
        <w:rPr>
          <w:color w:val="auto"/>
          <w:shd w:val="clear" w:color="auto" w:fill="FFFFFF"/>
          <w:lang w:val="lt-LT"/>
        </w:rPr>
        <w:t>i</w:t>
      </w:r>
      <w:r w:rsidR="0006703A" w:rsidRPr="0006703A">
        <w:rPr>
          <w:color w:val="auto"/>
          <w:shd w:val="clear" w:color="auto" w:fill="FFFFFF"/>
          <w:lang w:val="lt-LT"/>
        </w:rPr>
        <w:t xml:space="preserve"> ir įgyvendinti</w:t>
      </w:r>
      <w:r w:rsidR="00F53CBE" w:rsidRPr="0006703A">
        <w:rPr>
          <w:color w:val="auto"/>
          <w:shd w:val="clear" w:color="auto" w:fill="FFFFFF"/>
          <w:lang w:val="lt-LT"/>
        </w:rPr>
        <w:t xml:space="preserve"> </w:t>
      </w:r>
      <w:r w:rsidR="00F53CBE">
        <w:rPr>
          <w:shd w:val="clear" w:color="auto" w:fill="FFFFFF"/>
          <w:lang w:val="lt-LT"/>
        </w:rPr>
        <w:t>ir ugdymo plan</w:t>
      </w:r>
      <w:r w:rsidR="005C3AE5">
        <w:rPr>
          <w:shd w:val="clear" w:color="auto" w:fill="FFFFFF"/>
          <w:lang w:val="lt-LT"/>
        </w:rPr>
        <w:t>ams</w:t>
      </w:r>
      <w:r w:rsidR="00F53CBE">
        <w:rPr>
          <w:shd w:val="clear" w:color="auto" w:fill="FFFFFF"/>
          <w:lang w:val="lt-LT"/>
        </w:rPr>
        <w:t xml:space="preserve"> įgyvendin</w:t>
      </w:r>
      <w:r w:rsidR="005C3AE5">
        <w:rPr>
          <w:shd w:val="clear" w:color="auto" w:fill="FFFFFF"/>
          <w:lang w:val="lt-LT"/>
        </w:rPr>
        <w:t>t</w:t>
      </w:r>
      <w:r w:rsidR="00F53CBE">
        <w:rPr>
          <w:shd w:val="clear" w:color="auto" w:fill="FFFFFF"/>
          <w:lang w:val="lt-LT"/>
        </w:rPr>
        <w:t xml:space="preserve">i. </w:t>
      </w:r>
      <w:r w:rsidR="005E0CE5">
        <w:rPr>
          <w:shd w:val="clear" w:color="auto" w:fill="FFFFFF"/>
          <w:lang w:val="lt-LT"/>
        </w:rPr>
        <w:t xml:space="preserve">Darbuotojų kaita minimali. </w:t>
      </w:r>
      <w:r w:rsidR="00F53CBE">
        <w:rPr>
          <w:shd w:val="clear" w:color="auto" w:fill="FFFFFF"/>
          <w:lang w:val="lt-LT"/>
        </w:rPr>
        <w:t xml:space="preserve">Išvyko </w:t>
      </w:r>
      <w:r w:rsidR="005E0CE5">
        <w:rPr>
          <w:shd w:val="clear" w:color="auto" w:fill="FFFFFF"/>
          <w:lang w:val="lt-LT"/>
        </w:rPr>
        <w:t>1</w:t>
      </w:r>
      <w:r w:rsidR="00F53CBE">
        <w:rPr>
          <w:shd w:val="clear" w:color="auto" w:fill="FFFFFF"/>
          <w:lang w:val="lt-LT"/>
        </w:rPr>
        <w:t xml:space="preserve"> </w:t>
      </w:r>
      <w:r w:rsidR="005E0CE5">
        <w:rPr>
          <w:shd w:val="clear" w:color="auto" w:fill="FFFFFF"/>
          <w:lang w:val="lt-LT"/>
        </w:rPr>
        <w:t>pagalbos mokiniui specialistas</w:t>
      </w:r>
      <w:r w:rsidR="00F53CBE">
        <w:rPr>
          <w:shd w:val="clear" w:color="auto" w:fill="FFFFFF"/>
          <w:lang w:val="lt-LT"/>
        </w:rPr>
        <w:t>. Priimt</w:t>
      </w:r>
      <w:r w:rsidR="005E0CE5">
        <w:rPr>
          <w:shd w:val="clear" w:color="auto" w:fill="FFFFFF"/>
          <w:lang w:val="lt-LT"/>
        </w:rPr>
        <w:t>as</w:t>
      </w:r>
      <w:r w:rsidR="00F53CBE">
        <w:rPr>
          <w:shd w:val="clear" w:color="auto" w:fill="FFFFFF"/>
          <w:lang w:val="lt-LT"/>
        </w:rPr>
        <w:t xml:space="preserve"> </w:t>
      </w:r>
      <w:r w:rsidR="005E0CE5">
        <w:rPr>
          <w:shd w:val="clear" w:color="auto" w:fill="FFFFFF"/>
          <w:lang w:val="lt-LT"/>
        </w:rPr>
        <w:t>1</w:t>
      </w:r>
      <w:r w:rsidR="00F53CBE">
        <w:rPr>
          <w:shd w:val="clear" w:color="auto" w:fill="FFFFFF"/>
          <w:lang w:val="lt-LT"/>
        </w:rPr>
        <w:t xml:space="preserve"> nauj</w:t>
      </w:r>
      <w:r w:rsidR="005E0CE5">
        <w:rPr>
          <w:shd w:val="clear" w:color="auto" w:fill="FFFFFF"/>
          <w:lang w:val="lt-LT"/>
        </w:rPr>
        <w:t>as</w:t>
      </w:r>
      <w:r w:rsidR="00F53CBE">
        <w:rPr>
          <w:shd w:val="clear" w:color="auto" w:fill="FFFFFF"/>
          <w:lang w:val="lt-LT"/>
        </w:rPr>
        <w:t xml:space="preserve"> darbuotoja</w:t>
      </w:r>
      <w:r w:rsidR="005E0CE5">
        <w:rPr>
          <w:shd w:val="clear" w:color="auto" w:fill="FFFFFF"/>
          <w:lang w:val="lt-LT"/>
        </w:rPr>
        <w:t>s</w:t>
      </w:r>
      <w:r w:rsidR="00F53CBE">
        <w:rPr>
          <w:shd w:val="clear" w:color="auto" w:fill="FFFFFF"/>
          <w:lang w:val="lt-LT"/>
        </w:rPr>
        <w:t>. Sėkmingai įdiegta</w:t>
      </w:r>
      <w:r w:rsidR="005E0CE5">
        <w:rPr>
          <w:shd w:val="clear" w:color="auto" w:fill="FFFFFF"/>
          <w:lang w:val="lt-LT"/>
        </w:rPr>
        <w:t>s</w:t>
      </w:r>
      <w:r w:rsidR="00F53CBE">
        <w:rPr>
          <w:shd w:val="clear" w:color="auto" w:fill="FFFFFF"/>
          <w:lang w:val="lt-LT"/>
        </w:rPr>
        <w:t xml:space="preserve"> mokytojų etatinio darbo apmokėjimo sistem</w:t>
      </w:r>
      <w:r w:rsidR="00956EF7">
        <w:rPr>
          <w:shd w:val="clear" w:color="auto" w:fill="FFFFFF"/>
          <w:lang w:val="lt-LT"/>
        </w:rPr>
        <w:t>os antras</w:t>
      </w:r>
      <w:r w:rsidR="005E0CE5">
        <w:rPr>
          <w:shd w:val="clear" w:color="auto" w:fill="FFFFFF"/>
          <w:lang w:val="lt-LT"/>
        </w:rPr>
        <w:t xml:space="preserve"> etapas</w:t>
      </w:r>
      <w:r w:rsidR="00F53CBE">
        <w:rPr>
          <w:shd w:val="clear" w:color="auto" w:fill="FFFFFF"/>
          <w:lang w:val="lt-LT"/>
        </w:rPr>
        <w:t xml:space="preserve">. </w:t>
      </w:r>
      <w:r w:rsidR="005E0CE5">
        <w:rPr>
          <w:shd w:val="clear" w:color="auto" w:fill="FFFFFF"/>
          <w:lang w:val="lt-LT"/>
        </w:rPr>
        <w:t>2</w:t>
      </w:r>
      <w:r w:rsidR="00F53CBE">
        <w:rPr>
          <w:shd w:val="clear" w:color="auto" w:fill="FFFFFF"/>
          <w:lang w:val="lt-LT"/>
        </w:rPr>
        <w:t xml:space="preserve"> mokyklos mokytojai</w:t>
      </w:r>
      <w:r w:rsidR="005E0CE5">
        <w:rPr>
          <w:shd w:val="clear" w:color="auto" w:fill="FFFFFF"/>
          <w:lang w:val="lt-LT"/>
        </w:rPr>
        <w:t>, dirbantys su jungtinėmis pradinėmis klasėmis</w:t>
      </w:r>
      <w:r w:rsidR="005C3AE5">
        <w:rPr>
          <w:shd w:val="clear" w:color="auto" w:fill="FFFFFF"/>
          <w:lang w:val="lt-LT"/>
        </w:rPr>
        <w:t>,</w:t>
      </w:r>
      <w:r w:rsidR="00F53CBE">
        <w:rPr>
          <w:shd w:val="clear" w:color="auto" w:fill="FFFFFF"/>
          <w:lang w:val="lt-LT"/>
        </w:rPr>
        <w:t xml:space="preserve"> </w:t>
      </w:r>
      <w:r w:rsidR="005C3AE5">
        <w:rPr>
          <w:shd w:val="clear" w:color="auto" w:fill="FFFFFF"/>
          <w:lang w:val="lt-LT"/>
        </w:rPr>
        <w:t>turi po vieną pareigybę</w:t>
      </w:r>
      <w:r w:rsidR="00F53CBE">
        <w:rPr>
          <w:shd w:val="clear" w:color="auto" w:fill="FFFFFF"/>
          <w:lang w:val="lt-LT"/>
        </w:rPr>
        <w:t xml:space="preserve">. Mokytojų </w:t>
      </w:r>
      <w:r w:rsidR="005C3AE5">
        <w:rPr>
          <w:shd w:val="clear" w:color="auto" w:fill="FFFFFF"/>
          <w:lang w:val="lt-LT"/>
        </w:rPr>
        <w:t>pareigybės</w:t>
      </w:r>
      <w:r w:rsidR="00F53CBE">
        <w:rPr>
          <w:shd w:val="clear" w:color="auto" w:fill="FFFFFF"/>
          <w:lang w:val="lt-LT"/>
        </w:rPr>
        <w:t xml:space="preserve"> dydis priklauso nuo ugdymo planams įgyvendinti skiriamų valandų skaičiaus. Etatinio darbo apmokėjimo sistema sudaro galimybes mokytojams atlyginti už kitas mokyklos bendruomenei skiriamas veiklas</w:t>
      </w:r>
      <w:r w:rsidR="00521AFF">
        <w:rPr>
          <w:shd w:val="clear" w:color="auto" w:fill="FFFFFF"/>
          <w:lang w:val="lt-LT"/>
        </w:rPr>
        <w:t xml:space="preserve">. </w:t>
      </w:r>
      <w:r w:rsidR="005E0CE5">
        <w:rPr>
          <w:shd w:val="clear" w:color="auto" w:fill="FFFFFF"/>
          <w:lang w:val="lt-LT"/>
        </w:rPr>
        <w:t>Užtenkant mokymo lėšų, nuo 2019-09-01 mokytojams atlyginimas skaičiuojamas pagal maksimalius</w:t>
      </w:r>
      <w:r w:rsidR="00A874CA">
        <w:rPr>
          <w:shd w:val="clear" w:color="auto" w:fill="FFFFFF"/>
          <w:lang w:val="lt-LT"/>
        </w:rPr>
        <w:t xml:space="preserve"> koeficientus</w:t>
      </w:r>
      <w:r w:rsidR="00521AFF">
        <w:rPr>
          <w:shd w:val="clear" w:color="auto" w:fill="FFFFFF"/>
          <w:lang w:val="lt-LT"/>
        </w:rPr>
        <w:t>.</w:t>
      </w:r>
      <w:r w:rsidR="00F53CBE">
        <w:rPr>
          <w:shd w:val="clear" w:color="auto" w:fill="FFFFFF"/>
          <w:lang w:val="lt-LT"/>
        </w:rPr>
        <w:t xml:space="preserve">  </w:t>
      </w:r>
    </w:p>
    <w:p w:rsidR="00DF3121" w:rsidRPr="00646750" w:rsidRDefault="00DF3121" w:rsidP="00086B86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717"/>
        <w:gridCol w:w="1742"/>
      </w:tblGrid>
      <w:tr w:rsidR="00DF3121" w:rsidRPr="00956EF7" w:rsidTr="00AF2208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Eil.</w:t>
            </w:r>
            <w:r w:rsidR="005C3AE5">
              <w:rPr>
                <w:sz w:val="24"/>
                <w:szCs w:val="24"/>
              </w:rPr>
              <w:t xml:space="preserve"> </w:t>
            </w:r>
            <w:r w:rsidRPr="00956EF7">
              <w:rPr>
                <w:sz w:val="24"/>
                <w:szCs w:val="24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D022F" w:rsidP="00A874CA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</w:rPr>
              <w:t>201</w:t>
            </w:r>
            <w:r w:rsidR="00A874CA" w:rsidRPr="00956EF7">
              <w:rPr>
                <w:sz w:val="24"/>
                <w:szCs w:val="24"/>
              </w:rPr>
              <w:t>9</w:t>
            </w:r>
            <w:r w:rsidR="00DF3121" w:rsidRPr="00956EF7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F34719" w:rsidP="00DC7F6B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3</w:t>
            </w:r>
            <w:r w:rsidR="00DC7F6B" w:rsidRPr="00956EF7"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9E737A" w:rsidP="00BE5438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1</w:t>
            </w:r>
            <w:r w:rsidR="00BE5438" w:rsidRPr="00BE5438">
              <w:rPr>
                <w:sz w:val="24"/>
                <w:szCs w:val="24"/>
                <w:lang w:val="en-GB"/>
              </w:rPr>
              <w:t>9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4D022F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F34719" w:rsidP="00BE5438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1</w:t>
            </w:r>
            <w:r w:rsidR="00BE5438" w:rsidRPr="00BE5438"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F34719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F34719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4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BE543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D022F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54494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A61EEA" w:rsidP="00BE5438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</w:t>
            </w:r>
            <w:r w:rsidR="00BE5438">
              <w:rPr>
                <w:sz w:val="24"/>
                <w:szCs w:val="24"/>
              </w:rPr>
              <w:t>4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54494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F34719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1</w:t>
            </w:r>
          </w:p>
        </w:tc>
      </w:tr>
    </w:tbl>
    <w:p w:rsidR="00DF3121" w:rsidRPr="00956EF7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956EF7">
        <w:rPr>
          <w:bCs/>
          <w:shd w:val="clear" w:color="auto" w:fill="FFFFFF"/>
          <w:lang w:val="lt-LT"/>
        </w:rPr>
        <w:t xml:space="preserve">  </w:t>
      </w:r>
    </w:p>
    <w:p w:rsidR="00DF3121" w:rsidRDefault="005C3AE5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</w:t>
      </w:r>
      <w:r w:rsidR="00DF3121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E865B3" w:rsidRPr="00BE5438" w:rsidRDefault="00346B72" w:rsidP="00086B86">
      <w:pPr>
        <w:overflowPunct w:val="0"/>
        <w:jc w:val="both"/>
        <w:textAlignment w:val="baseline"/>
        <w:rPr>
          <w:color w:val="000000"/>
          <w:spacing w:val="-9"/>
          <w:sz w:val="24"/>
          <w:szCs w:val="24"/>
        </w:rPr>
      </w:pPr>
      <w:r w:rsidRPr="00E865B3">
        <w:rPr>
          <w:sz w:val="24"/>
          <w:szCs w:val="24"/>
          <w:lang w:eastAsia="lt-LT"/>
        </w:rPr>
        <w:t xml:space="preserve">       </w:t>
      </w:r>
      <w:r w:rsidR="005C3AE5">
        <w:rPr>
          <w:sz w:val="24"/>
          <w:szCs w:val="24"/>
          <w:lang w:eastAsia="lt-LT"/>
        </w:rPr>
        <w:t xml:space="preserve"> </w:t>
      </w:r>
      <w:r w:rsidRPr="00BE5438">
        <w:rPr>
          <w:sz w:val="24"/>
          <w:szCs w:val="24"/>
          <w:lang w:eastAsia="lt-LT"/>
        </w:rPr>
        <w:t>201</w:t>
      </w:r>
      <w:r w:rsidR="00E865B3" w:rsidRPr="00BE5438">
        <w:rPr>
          <w:sz w:val="24"/>
          <w:szCs w:val="24"/>
          <w:lang w:eastAsia="lt-LT"/>
        </w:rPr>
        <w:t>9</w:t>
      </w:r>
      <w:r w:rsidRPr="00BE5438">
        <w:rPr>
          <w:sz w:val="24"/>
          <w:szCs w:val="24"/>
          <w:lang w:eastAsia="lt-LT"/>
        </w:rPr>
        <w:t xml:space="preserve"> </w:t>
      </w:r>
      <w:r w:rsidR="00BE5438">
        <w:rPr>
          <w:sz w:val="24"/>
          <w:szCs w:val="24"/>
          <w:lang w:eastAsia="lt-LT"/>
        </w:rPr>
        <w:t xml:space="preserve">m. veiklos plano tikslas: </w:t>
      </w:r>
      <w:r w:rsidR="005C3AE5">
        <w:rPr>
          <w:color w:val="000000"/>
          <w:spacing w:val="-9"/>
          <w:sz w:val="24"/>
          <w:szCs w:val="24"/>
        </w:rPr>
        <w:t>o</w:t>
      </w:r>
      <w:r w:rsidR="00E865B3" w:rsidRPr="00BE5438">
        <w:rPr>
          <w:color w:val="000000"/>
          <w:spacing w:val="-9"/>
          <w:sz w:val="24"/>
          <w:szCs w:val="24"/>
        </w:rPr>
        <w:t>rganizuoti kokybišką, lankstų ugdymo(si) procesą atviroje kaitai, bendruomeniškoje aplinkoje.</w:t>
      </w:r>
    </w:p>
    <w:p w:rsidR="005C790B" w:rsidRPr="00D10340" w:rsidRDefault="00346B72" w:rsidP="005C790B">
      <w:pPr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</w:rPr>
      </w:pPr>
      <w:r w:rsidRPr="00346B72">
        <w:rPr>
          <w:sz w:val="24"/>
          <w:szCs w:val="24"/>
          <w:lang w:eastAsia="lt-LT"/>
        </w:rPr>
        <w:t xml:space="preserve">     </w:t>
      </w:r>
      <w:r w:rsidR="00BE5438">
        <w:rPr>
          <w:sz w:val="24"/>
          <w:szCs w:val="24"/>
          <w:lang w:eastAsia="lt-LT"/>
        </w:rPr>
        <w:t xml:space="preserve">  </w:t>
      </w:r>
      <w:r w:rsidR="005C3AE5">
        <w:rPr>
          <w:sz w:val="24"/>
          <w:szCs w:val="24"/>
          <w:lang w:eastAsia="lt-LT"/>
        </w:rPr>
        <w:t xml:space="preserve"> </w:t>
      </w:r>
      <w:r w:rsidRPr="00346B72">
        <w:rPr>
          <w:sz w:val="24"/>
          <w:szCs w:val="24"/>
          <w:lang w:eastAsia="lt-LT"/>
        </w:rPr>
        <w:t>Įgyvendinant 201</w:t>
      </w:r>
      <w:r w:rsidR="00E865B3">
        <w:rPr>
          <w:sz w:val="24"/>
          <w:szCs w:val="24"/>
          <w:lang w:eastAsia="lt-LT"/>
        </w:rPr>
        <w:t>9</w:t>
      </w:r>
      <w:r w:rsidRPr="00346B72">
        <w:rPr>
          <w:sz w:val="24"/>
          <w:szCs w:val="24"/>
          <w:lang w:eastAsia="lt-LT"/>
        </w:rPr>
        <w:t xml:space="preserve"> metų veiklos planą, </w:t>
      </w:r>
      <w:r w:rsidR="005C790B" w:rsidRPr="00D10340">
        <w:rPr>
          <w:sz w:val="24"/>
          <w:szCs w:val="24"/>
        </w:rPr>
        <w:t>didelis dėmesys buvo skiriam</w:t>
      </w:r>
      <w:r w:rsidR="005C790B">
        <w:rPr>
          <w:sz w:val="24"/>
          <w:szCs w:val="24"/>
        </w:rPr>
        <w:t>a</w:t>
      </w:r>
      <w:r w:rsidR="005C790B" w:rsidRPr="00D10340">
        <w:rPr>
          <w:sz w:val="24"/>
          <w:szCs w:val="24"/>
        </w:rPr>
        <w:t xml:space="preserve">s ugdymo turinio planavimui ir pritaikymui konkrečios klasės (mokinio) gebėjimams. Planų individualumas sudarė </w:t>
      </w:r>
      <w:r w:rsidR="005C790B" w:rsidRPr="00D10340">
        <w:rPr>
          <w:sz w:val="24"/>
          <w:szCs w:val="24"/>
        </w:rPr>
        <w:lastRenderedPageBreak/>
        <w:t xml:space="preserve">sąlygas geriau </w:t>
      </w:r>
      <w:r w:rsidR="005C3AE5">
        <w:rPr>
          <w:sz w:val="24"/>
          <w:szCs w:val="24"/>
        </w:rPr>
        <w:t>išmok</w:t>
      </w:r>
      <w:r w:rsidR="005C790B" w:rsidRPr="00D10340">
        <w:rPr>
          <w:sz w:val="24"/>
          <w:szCs w:val="24"/>
        </w:rPr>
        <w:t>ti mokymo medžiagą,</w:t>
      </w:r>
      <w:r w:rsidR="005C790B">
        <w:rPr>
          <w:sz w:val="24"/>
          <w:szCs w:val="24"/>
        </w:rPr>
        <w:t xml:space="preserve"> </w:t>
      </w:r>
      <w:r w:rsidR="005C790B" w:rsidRPr="00D10340">
        <w:rPr>
          <w:sz w:val="24"/>
          <w:szCs w:val="24"/>
        </w:rPr>
        <w:t xml:space="preserve">mažėjo krūvis silpnesniems, gabiems mokiniams suteikta galimybė geriau realizuoti savo gebėjimus. </w:t>
      </w:r>
      <w:r w:rsidR="005C3AE5">
        <w:rPr>
          <w:sz w:val="24"/>
          <w:szCs w:val="24"/>
        </w:rPr>
        <w:t>A</w:t>
      </w:r>
      <w:r w:rsidR="005C790B" w:rsidRPr="00D10340">
        <w:rPr>
          <w:sz w:val="24"/>
          <w:szCs w:val="24"/>
        </w:rPr>
        <w:t xml:space="preserve">tliktas mokinių mokymosi stilių tyrimas, </w:t>
      </w:r>
      <w:r w:rsidR="005C3AE5">
        <w:rPr>
          <w:sz w:val="24"/>
          <w:szCs w:val="24"/>
        </w:rPr>
        <w:t>tai</w:t>
      </w:r>
      <w:r w:rsidR="005C790B" w:rsidRPr="00D10340">
        <w:rPr>
          <w:sz w:val="24"/>
          <w:szCs w:val="24"/>
        </w:rPr>
        <w:t xml:space="preserve"> leido geriau pažinti mokinius,</w:t>
      </w:r>
      <w:r w:rsidR="005C790B">
        <w:rPr>
          <w:sz w:val="24"/>
          <w:szCs w:val="24"/>
        </w:rPr>
        <w:t xml:space="preserve"> </w:t>
      </w:r>
      <w:r w:rsidR="005C790B" w:rsidRPr="00D10340">
        <w:rPr>
          <w:sz w:val="24"/>
          <w:szCs w:val="24"/>
        </w:rPr>
        <w:t xml:space="preserve">tinkamai organizuoti pamokų veiklas. </w:t>
      </w:r>
      <w:r w:rsidR="005C3AE5">
        <w:rPr>
          <w:sz w:val="24"/>
          <w:szCs w:val="24"/>
        </w:rPr>
        <w:t>A</w:t>
      </w:r>
      <w:r w:rsidR="005C790B" w:rsidRPr="00D10340">
        <w:rPr>
          <w:sz w:val="24"/>
          <w:szCs w:val="24"/>
        </w:rPr>
        <w:t>tlikta</w:t>
      </w:r>
      <w:r w:rsidR="005C3AE5">
        <w:rPr>
          <w:sz w:val="24"/>
          <w:szCs w:val="24"/>
        </w:rPr>
        <w:t>s</w:t>
      </w:r>
      <w:r w:rsidR="005C790B" w:rsidRPr="00D10340">
        <w:rPr>
          <w:sz w:val="24"/>
          <w:szCs w:val="24"/>
        </w:rPr>
        <w:t xml:space="preserve"> IT panaudojimo pamokose tyrimas, rezultatai išanalizuoti mokyklos metodinėje taryboje</w:t>
      </w:r>
      <w:r w:rsidR="005C3AE5">
        <w:rPr>
          <w:sz w:val="24"/>
          <w:szCs w:val="24"/>
        </w:rPr>
        <w:t>,</w:t>
      </w:r>
      <w:r w:rsidR="005C790B" w:rsidRPr="00D10340">
        <w:rPr>
          <w:sz w:val="24"/>
          <w:szCs w:val="24"/>
        </w:rPr>
        <w:t xml:space="preserve"> parengtos rekomendacijos. Taip pat mokykloje vyksta pamokos netradicinėse aplinkose, kurios plečia vidinį akiratį, mokiniai mokosi dirbti kūrybiškai, stiprina bendravimo ir bendradarbiavimo įgūdžius, atlieka daugybę praktinių užduočių. 10</w:t>
      </w:r>
      <w:r w:rsidR="005C3AE5">
        <w:rPr>
          <w:sz w:val="24"/>
          <w:szCs w:val="24"/>
        </w:rPr>
        <w:t xml:space="preserve"> </w:t>
      </w:r>
      <w:r w:rsidR="005C790B" w:rsidRPr="00D10340">
        <w:rPr>
          <w:sz w:val="24"/>
          <w:szCs w:val="24"/>
        </w:rPr>
        <w:t xml:space="preserve">% pamokų mokytojai veda netradicinėse aplinkose. Mokykloje </w:t>
      </w:r>
      <w:r w:rsidR="005C790B" w:rsidRPr="00D10340">
        <w:rPr>
          <w:color w:val="000000"/>
          <w:spacing w:val="-4"/>
          <w:sz w:val="24"/>
          <w:szCs w:val="24"/>
        </w:rPr>
        <w:t>skatinamas mokytojų bendradarbiavimas, asmeninis tobulėjimas, nustatytos  tobulintinos sritys, dalijamasi patirtimi.</w:t>
      </w:r>
    </w:p>
    <w:p w:rsidR="005C790B" w:rsidRPr="00D10340" w:rsidRDefault="005C790B" w:rsidP="00BE5438">
      <w:pPr>
        <w:ind w:firstLine="426"/>
        <w:jc w:val="both"/>
        <w:rPr>
          <w:sz w:val="24"/>
          <w:szCs w:val="24"/>
        </w:rPr>
      </w:pPr>
      <w:r w:rsidRPr="00D10340">
        <w:rPr>
          <w:color w:val="000000"/>
          <w:spacing w:val="-4"/>
          <w:sz w:val="24"/>
          <w:szCs w:val="24"/>
        </w:rPr>
        <w:t xml:space="preserve">Vyko </w:t>
      </w:r>
      <w:r w:rsidRPr="00D10340">
        <w:rPr>
          <w:sz w:val="24"/>
          <w:szCs w:val="24"/>
        </w:rPr>
        <w:t>mokytojų tarybos posėdis</w:t>
      </w:r>
      <w:r>
        <w:rPr>
          <w:sz w:val="24"/>
          <w:szCs w:val="24"/>
        </w:rPr>
        <w:t xml:space="preserve"> </w:t>
      </w:r>
      <w:r w:rsidR="005C3AE5">
        <w:rPr>
          <w:sz w:val="24"/>
          <w:szCs w:val="24"/>
        </w:rPr>
        <w:t>„</w:t>
      </w:r>
      <w:r w:rsidRPr="00D10340">
        <w:rPr>
          <w:sz w:val="24"/>
          <w:szCs w:val="24"/>
        </w:rPr>
        <w:t>Mokinio individualios pažangos stebėjimas ir fiksavimas“, kuriame išanalizuot</w:t>
      </w:r>
      <w:r w:rsidR="005C3AE5">
        <w:rPr>
          <w:sz w:val="24"/>
          <w:szCs w:val="24"/>
        </w:rPr>
        <w:t>i</w:t>
      </w:r>
      <w:r w:rsidRPr="00D10340">
        <w:rPr>
          <w:sz w:val="24"/>
          <w:szCs w:val="24"/>
        </w:rPr>
        <w:t xml:space="preserve"> mokinio asmeninės pažangos stebėjim</w:t>
      </w:r>
      <w:r w:rsidR="005C3AE5">
        <w:rPr>
          <w:sz w:val="24"/>
          <w:szCs w:val="24"/>
        </w:rPr>
        <w:t>o</w:t>
      </w:r>
      <w:r w:rsidRPr="00D10340">
        <w:rPr>
          <w:sz w:val="24"/>
          <w:szCs w:val="24"/>
        </w:rPr>
        <w:t>, fiksavim</w:t>
      </w:r>
      <w:r w:rsidR="005C3AE5">
        <w:rPr>
          <w:sz w:val="24"/>
          <w:szCs w:val="24"/>
        </w:rPr>
        <w:t>o klausimai, a</w:t>
      </w:r>
      <w:r w:rsidRPr="00D10340">
        <w:rPr>
          <w:sz w:val="24"/>
          <w:szCs w:val="24"/>
        </w:rPr>
        <w:t xml:space="preserve">ptarti bendri asmeninės pažangos vertinimo susitarimai. </w:t>
      </w:r>
      <w:r w:rsidRPr="00D10340">
        <w:rPr>
          <w:sz w:val="24"/>
          <w:szCs w:val="24"/>
          <w:lang w:eastAsia="lt-LT"/>
        </w:rPr>
        <w:t xml:space="preserve">Atskirų mokinių pažanga ir pasiekimai suteikia informacijos planuojant mokinių ugdymą pagal jų gebėjimus bei poreikius. </w:t>
      </w:r>
      <w:r w:rsidRPr="00D10340">
        <w:rPr>
          <w:sz w:val="24"/>
          <w:szCs w:val="24"/>
        </w:rPr>
        <w:t>Siekiama nustatyti mokinių pasiekimus baigiant pagrindinio ugdymo 1-ąją dalį, gauti</w:t>
      </w:r>
      <w:r w:rsidRPr="00D10340">
        <w:rPr>
          <w:sz w:val="24"/>
          <w:szCs w:val="24"/>
          <w:lang w:eastAsia="lt-LT"/>
        </w:rPr>
        <w:t xml:space="preserve"> </w:t>
      </w:r>
      <w:r w:rsidRPr="00D10340">
        <w:rPr>
          <w:sz w:val="24"/>
          <w:szCs w:val="24"/>
        </w:rPr>
        <w:t>grįžtamąjį ryšį mokiniams, tėvams</w:t>
      </w:r>
      <w:r w:rsidR="005C3AE5">
        <w:rPr>
          <w:sz w:val="24"/>
          <w:szCs w:val="24"/>
        </w:rPr>
        <w:t xml:space="preserve"> (globėjams, rūpintojams)</w:t>
      </w:r>
      <w:r w:rsidRPr="00D10340">
        <w:rPr>
          <w:sz w:val="24"/>
          <w:szCs w:val="24"/>
        </w:rPr>
        <w:t xml:space="preserve"> ir mokytojams. Laiku pastebimi ir tinkamai ugdomi gabūs mokiniai. Aktyvėja mokinių veiklumas, skatinama siekti geresnių mokymosi rezultatų. Išaiškinami geriausi mokomųjų dalykų žinovai, skatinama mokymosi motyvacija.</w:t>
      </w:r>
    </w:p>
    <w:p w:rsidR="005C790B" w:rsidRPr="00D10340" w:rsidRDefault="005C790B" w:rsidP="00BE5438">
      <w:pPr>
        <w:ind w:firstLine="426"/>
        <w:jc w:val="both"/>
        <w:rPr>
          <w:sz w:val="24"/>
          <w:szCs w:val="24"/>
          <w:lang w:eastAsia="lt-LT"/>
        </w:rPr>
      </w:pPr>
      <w:r w:rsidRPr="00D10340">
        <w:rPr>
          <w:rFonts w:eastAsia="Calibri"/>
          <w:sz w:val="24"/>
          <w:szCs w:val="24"/>
        </w:rPr>
        <w:t xml:space="preserve">Vaiko gerovės komisijos veikla buvo organizuojama </w:t>
      </w:r>
      <w:r w:rsidR="005C3AE5">
        <w:rPr>
          <w:rFonts w:eastAsia="Calibri"/>
          <w:sz w:val="24"/>
          <w:szCs w:val="24"/>
        </w:rPr>
        <w:t>teiki</w:t>
      </w:r>
      <w:r w:rsidRPr="00D10340">
        <w:rPr>
          <w:rFonts w:eastAsia="Calibri"/>
          <w:sz w:val="24"/>
          <w:szCs w:val="24"/>
        </w:rPr>
        <w:t xml:space="preserve">ant pagalbą stokojantiems mokymosi motyvacijos mokiniams. Mokykloje veikė </w:t>
      </w:r>
      <w:r w:rsidR="005C3AE5">
        <w:rPr>
          <w:sz w:val="24"/>
          <w:szCs w:val="24"/>
        </w:rPr>
        <w:t>n</w:t>
      </w:r>
      <w:r w:rsidRPr="00D10340">
        <w:rPr>
          <w:sz w:val="24"/>
          <w:szCs w:val="24"/>
        </w:rPr>
        <w:t xml:space="preserve">amų darbų ruošos, bendro užimtumo grupė, </w:t>
      </w:r>
      <w:r w:rsidRPr="00D10340">
        <w:rPr>
          <w:sz w:val="24"/>
          <w:szCs w:val="24"/>
          <w:lang w:eastAsia="lt-LT"/>
        </w:rPr>
        <w:t xml:space="preserve">sudarytos sąlygos gauti pagalbą kiekvienam mokiniui. </w:t>
      </w:r>
    </w:p>
    <w:p w:rsidR="005C790B" w:rsidRPr="00D10340" w:rsidRDefault="005C790B" w:rsidP="00BE5438">
      <w:pPr>
        <w:tabs>
          <w:tab w:val="left" w:pos="426"/>
        </w:tabs>
        <w:jc w:val="both"/>
        <w:rPr>
          <w:sz w:val="24"/>
          <w:szCs w:val="24"/>
        </w:rPr>
      </w:pPr>
      <w:r w:rsidRPr="00D10340">
        <w:rPr>
          <w:sz w:val="24"/>
          <w:szCs w:val="24"/>
        </w:rPr>
        <w:t xml:space="preserve"> </w:t>
      </w:r>
      <w:r w:rsidR="00622B4E">
        <w:rPr>
          <w:sz w:val="24"/>
          <w:szCs w:val="24"/>
        </w:rPr>
        <w:t xml:space="preserve">       </w:t>
      </w:r>
      <w:r w:rsidRPr="00D10340">
        <w:rPr>
          <w:sz w:val="24"/>
          <w:szCs w:val="24"/>
        </w:rPr>
        <w:t>Mokykloje vyko renginiai, akcijos, susitikimai</w:t>
      </w:r>
      <w:r w:rsidR="005C3AE5">
        <w:rPr>
          <w:sz w:val="24"/>
          <w:szCs w:val="24"/>
        </w:rPr>
        <w:t>,</w:t>
      </w:r>
      <w:r w:rsidRPr="00D10340">
        <w:rPr>
          <w:sz w:val="24"/>
          <w:szCs w:val="24"/>
        </w:rPr>
        <w:t xml:space="preserve"> skirti patyčių ir smurto, žalingų įpročių, priklausomybių prevencijai, tolerancijos ugdymui, emocinei sveikatai. Buvo įgyvendinama OLWE</w:t>
      </w:r>
      <w:r>
        <w:rPr>
          <w:sz w:val="24"/>
          <w:szCs w:val="24"/>
        </w:rPr>
        <w:t>US patyčių prevencinė programa.</w:t>
      </w:r>
    </w:p>
    <w:p w:rsidR="00DF3121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  <w:r w:rsidR="005C3AE5">
        <w:rPr>
          <w:bCs/>
          <w:shd w:val="clear" w:color="auto" w:fill="FFFFFF"/>
          <w:lang w:val="lt-LT"/>
        </w:rPr>
        <w:t xml:space="preserve">      </w:t>
      </w:r>
      <w:r w:rsidRPr="00646750">
        <w:rPr>
          <w:bCs/>
          <w:shd w:val="clear" w:color="auto" w:fill="FFFFFF"/>
          <w:lang w:val="lt-LT"/>
        </w:rPr>
        <w:t>1.5. Veiklos kokybės įsivertinimas.</w:t>
      </w:r>
    </w:p>
    <w:p w:rsidR="00385CA6" w:rsidRDefault="00385CA6" w:rsidP="00BE5438">
      <w:pPr>
        <w:pStyle w:val="Porat1"/>
        <w:tabs>
          <w:tab w:val="left" w:pos="426"/>
        </w:tabs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5C3AE5">
        <w:rPr>
          <w:bCs/>
          <w:shd w:val="clear" w:color="auto" w:fill="FFFFFF"/>
          <w:lang w:val="lt-LT"/>
        </w:rPr>
        <w:t>A</w:t>
      </w:r>
      <w:r w:rsidR="007675EA">
        <w:rPr>
          <w:bCs/>
          <w:shd w:val="clear" w:color="auto" w:fill="FFFFFF"/>
          <w:lang w:val="lt-LT"/>
        </w:rPr>
        <w:t>tlikta srities „</w:t>
      </w:r>
      <w:r w:rsidR="005C3AE5">
        <w:rPr>
          <w:bCs/>
          <w:shd w:val="clear" w:color="auto" w:fill="FFFFFF"/>
          <w:lang w:val="lt-LT"/>
        </w:rPr>
        <w:t>R</w:t>
      </w:r>
      <w:r w:rsidR="007675EA">
        <w:rPr>
          <w:bCs/>
          <w:shd w:val="clear" w:color="auto" w:fill="FFFFFF"/>
          <w:lang w:val="lt-LT"/>
        </w:rPr>
        <w:t>ezultatai“ 1.2</w:t>
      </w:r>
      <w:r w:rsidR="00956EF7">
        <w:rPr>
          <w:bCs/>
          <w:shd w:val="clear" w:color="auto" w:fill="FFFFFF"/>
          <w:lang w:val="lt-LT"/>
        </w:rPr>
        <w:t xml:space="preserve"> temos „Pasiekimai ir pažanga“ į</w:t>
      </w:r>
      <w:r w:rsidR="007675EA">
        <w:rPr>
          <w:bCs/>
          <w:shd w:val="clear" w:color="auto" w:fill="FFFFFF"/>
          <w:lang w:val="lt-LT"/>
        </w:rPr>
        <w:t>sivertinimas. Buvo analizuojami mokinių pasiekimai ir pažanga, nacionalinio mokinių pasiekimų patikrinimo, PUPP rezultatai. IQES</w:t>
      </w:r>
      <w:r w:rsidR="00956EF7">
        <w:rPr>
          <w:bCs/>
          <w:shd w:val="clear" w:color="auto" w:fill="FFFFFF"/>
          <w:lang w:val="lt-LT"/>
        </w:rPr>
        <w:t xml:space="preserve"> </w:t>
      </w:r>
      <w:r w:rsidR="002737A9">
        <w:rPr>
          <w:bCs/>
          <w:shd w:val="clear" w:color="auto" w:fill="FFFFFF"/>
          <w:lang w:val="lt-LT"/>
        </w:rPr>
        <w:t>online sistemoje atlikta mokytojų, mokinių ir tėvų (globėjų</w:t>
      </w:r>
      <w:r w:rsidR="0015597F">
        <w:rPr>
          <w:bCs/>
          <w:shd w:val="clear" w:color="auto" w:fill="FFFFFF"/>
          <w:lang w:val="lt-LT"/>
        </w:rPr>
        <w:t>, rūpintojų</w:t>
      </w:r>
      <w:r w:rsidR="002737A9">
        <w:rPr>
          <w:bCs/>
          <w:shd w:val="clear" w:color="auto" w:fill="FFFFFF"/>
          <w:lang w:val="lt-LT"/>
        </w:rPr>
        <w:t>) apklausa. Kaip stiprusis veiklos rodiklis išsiskiria 1.2.2 aspektas. Pakankamai geras lietuvių kalbos ir literatūros pagrindinio ugdymo pasiekimų patikrinimo rezultatas</w:t>
      </w:r>
      <w:r w:rsidR="00956EF7">
        <w:rPr>
          <w:bCs/>
          <w:shd w:val="clear" w:color="auto" w:fill="FFFFFF"/>
          <w:lang w:val="lt-LT"/>
        </w:rPr>
        <w:t xml:space="preserve"> </w:t>
      </w:r>
      <w:r w:rsidR="002737A9">
        <w:rPr>
          <w:bCs/>
          <w:shd w:val="clear" w:color="auto" w:fill="FFFFFF"/>
          <w:lang w:val="lt-LT"/>
        </w:rPr>
        <w:t xml:space="preserve">(įvertinimo balo vidurkis – 6,8 balo). Džiugina nacionalinio mokinių pasiekimų patikrinimo rezultatai: nėra mokinių, nepasiekusių patenkinamo pasiekimų lygmens, o atskirų dalykų pasiekimai yra aukštesni už šalies vidurkį. Pagerėjo dalies mokinių savivertė. Silpnasis rodiklis – 1.2.1 pažangos pastovumas. 45 % mokinių pažanga </w:t>
      </w:r>
      <w:r w:rsidR="0015597F">
        <w:rPr>
          <w:bCs/>
          <w:shd w:val="clear" w:color="auto" w:fill="FFFFFF"/>
          <w:lang w:val="lt-LT"/>
        </w:rPr>
        <w:t>kint</w:t>
      </w:r>
      <w:r w:rsidR="002737A9">
        <w:rPr>
          <w:bCs/>
          <w:shd w:val="clear" w:color="auto" w:fill="FFFFFF"/>
          <w:lang w:val="lt-LT"/>
        </w:rPr>
        <w:t>anti, nėra pastovi.</w:t>
      </w:r>
    </w:p>
    <w:p w:rsidR="002737A9" w:rsidRPr="00646750" w:rsidRDefault="0015597F" w:rsidP="00385CA6">
      <w:pPr>
        <w:pStyle w:val="Porat1"/>
        <w:tabs>
          <w:tab w:val="left" w:pos="851"/>
        </w:tabs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</w:t>
      </w:r>
      <w:r w:rsidR="002737A9">
        <w:rPr>
          <w:bCs/>
          <w:shd w:val="clear" w:color="auto" w:fill="FFFFFF"/>
          <w:lang w:val="lt-LT"/>
        </w:rPr>
        <w:t xml:space="preserve">Dalis mokinių neturi tvirtų vertybinių nuostatų, </w:t>
      </w:r>
      <w:r>
        <w:rPr>
          <w:bCs/>
          <w:shd w:val="clear" w:color="auto" w:fill="FFFFFF"/>
          <w:lang w:val="lt-LT"/>
        </w:rPr>
        <w:t xml:space="preserve">lėtas </w:t>
      </w:r>
      <w:r w:rsidR="002737A9">
        <w:rPr>
          <w:bCs/>
          <w:shd w:val="clear" w:color="auto" w:fill="FFFFFF"/>
          <w:lang w:val="lt-LT"/>
        </w:rPr>
        <w:t>pažangos tempas.</w:t>
      </w:r>
    </w:p>
    <w:p w:rsidR="00474756" w:rsidRPr="00086B86" w:rsidRDefault="00474756" w:rsidP="00622B4E">
      <w:pPr>
        <w:pStyle w:val="Porat1"/>
        <w:rPr>
          <w:rStyle w:val="Numatytasispastraiposriftas1"/>
          <w:bCs/>
          <w:color w:val="auto"/>
          <w:lang w:val="lt-LT"/>
        </w:rPr>
      </w:pPr>
    </w:p>
    <w:p w:rsidR="000B10EB" w:rsidRPr="00475D29" w:rsidRDefault="00DF3121" w:rsidP="00475D29">
      <w:pPr>
        <w:pStyle w:val="Porat1"/>
        <w:jc w:val="center"/>
        <w:rPr>
          <w:rStyle w:val="Numatytasispastraiposriftas1"/>
          <w:b/>
          <w:color w:val="auto"/>
          <w:lang w:val="lt-LT"/>
        </w:rPr>
      </w:pPr>
      <w:r w:rsidRPr="00CA2F3C">
        <w:rPr>
          <w:rStyle w:val="Numatytasispastraiposriftas1"/>
          <w:b/>
          <w:bCs/>
          <w:color w:val="auto"/>
          <w:lang w:val="lt-LT"/>
        </w:rPr>
        <w:t>II. MOKINIAI</w:t>
      </w:r>
      <w:r w:rsidR="000B10EB" w:rsidRPr="00CA2F3C">
        <w:rPr>
          <w:rStyle w:val="Numatytasispastraiposriftas1"/>
          <w:b/>
          <w:bCs/>
          <w:color w:val="auto"/>
          <w:lang w:val="lt-LT"/>
        </w:rPr>
        <w:t xml:space="preserve"> (VAIKAI)</w:t>
      </w:r>
    </w:p>
    <w:p w:rsidR="00DF3121" w:rsidRPr="00646750" w:rsidRDefault="0015597F" w:rsidP="00DF3121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</w:t>
      </w:r>
      <w:r w:rsidR="00DF3121"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319C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Praėjusieji ir ataskaitiniai metai</w:t>
            </w:r>
            <w:r w:rsidR="00612F9A" w:rsidRPr="00956EF7">
              <w:rPr>
                <w:rStyle w:val="Numatytasispastraiposriftas1"/>
                <w:sz w:val="24"/>
                <w:szCs w:val="24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 xml:space="preserve">Ikimokyklinio </w:t>
            </w:r>
            <w:r w:rsidR="00377810" w:rsidRPr="00956EF7">
              <w:rPr>
                <w:rStyle w:val="Numatytasispastraiposriftas1"/>
                <w:sz w:val="24"/>
                <w:szCs w:val="24"/>
              </w:rPr>
              <w:t xml:space="preserve">ir priešmokyklinio </w:t>
            </w:r>
            <w:r w:rsidR="0004598F" w:rsidRPr="00956EF7">
              <w:rPr>
                <w:rStyle w:val="Numatytasispastraiposriftas1"/>
                <w:sz w:val="24"/>
                <w:szCs w:val="24"/>
              </w:rPr>
              <w:t xml:space="preserve">ugdymo grupės </w:t>
            </w:r>
            <w:r w:rsidRPr="00956EF7">
              <w:rPr>
                <w:rStyle w:val="Numatytasispastraiposriftas1"/>
                <w:sz w:val="24"/>
                <w:szCs w:val="24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DF3121" w:rsidRPr="00646750" w:rsidTr="00D319C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E868B8">
            <w:pPr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201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8</w:t>
            </w:r>
            <w:r w:rsidR="00612F9A" w:rsidRPr="00956EF7">
              <w:rPr>
                <w:rStyle w:val="Numatytasispastraiposriftas1"/>
                <w:sz w:val="24"/>
                <w:szCs w:val="24"/>
              </w:rPr>
              <w:t xml:space="preserve">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E868B8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E868B8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E868B8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7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3</w:t>
            </w:r>
            <w:r w:rsidR="001E4D5C" w:rsidRPr="00956EF7">
              <w:rPr>
                <w:rStyle w:val="Numatytasispastraiposriftas1"/>
                <w:sz w:val="24"/>
                <w:szCs w:val="24"/>
              </w:rPr>
              <w:t>1</w:t>
            </w:r>
          </w:p>
        </w:tc>
      </w:tr>
      <w:tr w:rsidR="00DF3121" w:rsidRPr="00646750" w:rsidTr="00D319C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E868B8">
            <w:pPr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201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9</w:t>
            </w:r>
            <w:r w:rsidR="00612F9A" w:rsidRPr="00956EF7">
              <w:rPr>
                <w:rStyle w:val="Numatytasispastraiposriftas1"/>
                <w:sz w:val="24"/>
                <w:szCs w:val="24"/>
              </w:rPr>
              <w:t xml:space="preserve">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59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7341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22</w:t>
            </w:r>
          </w:p>
        </w:tc>
      </w:tr>
    </w:tbl>
    <w:p w:rsidR="00DF3121" w:rsidRPr="00646750" w:rsidRDefault="00AF2208" w:rsidP="00DF3121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</w:t>
      </w:r>
      <w:r w:rsidR="00DF3121" w:rsidRPr="00646750">
        <w:rPr>
          <w:rStyle w:val="Numatytasispastraiposriftas1"/>
          <w:sz w:val="24"/>
          <w:szCs w:val="24"/>
        </w:rPr>
        <w:t>2.2. Mokinių lankomumas: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827"/>
        <w:gridCol w:w="850"/>
        <w:gridCol w:w="851"/>
        <w:gridCol w:w="708"/>
        <w:gridCol w:w="851"/>
        <w:gridCol w:w="850"/>
        <w:gridCol w:w="851"/>
        <w:gridCol w:w="709"/>
        <w:gridCol w:w="732"/>
        <w:gridCol w:w="851"/>
      </w:tblGrid>
      <w:tr w:rsidR="00DF3121" w:rsidRPr="00646750" w:rsidTr="00622B4E">
        <w:trPr>
          <w:trHeight w:val="157"/>
        </w:trPr>
        <w:tc>
          <w:tcPr>
            <w:tcW w:w="1300" w:type="dxa"/>
            <w:vMerge w:val="restart"/>
          </w:tcPr>
          <w:p w:rsidR="00DF3121" w:rsidRPr="00086B86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Mokslo metai</w:t>
            </w:r>
          </w:p>
          <w:p w:rsidR="00C503E1" w:rsidRPr="00086B86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Style w:val="Numatytasispastraiposriftas1"/>
                <w:rFonts w:ascii="Times New Roman" w:hAnsi="Times New Roman" w:cs="Times New Roman"/>
              </w:rPr>
              <w:t>Praėjusieji ir ataskaitiniai metai</w:t>
            </w:r>
          </w:p>
        </w:tc>
        <w:tc>
          <w:tcPr>
            <w:tcW w:w="4087" w:type="dxa"/>
            <w:gridSpan w:val="5"/>
          </w:tcPr>
          <w:p w:rsidR="00DF3121" w:rsidRPr="00086B86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iš viso pamokų</w:t>
            </w:r>
          </w:p>
        </w:tc>
        <w:tc>
          <w:tcPr>
            <w:tcW w:w="3993" w:type="dxa"/>
            <w:gridSpan w:val="5"/>
          </w:tcPr>
          <w:p w:rsidR="00DF3121" w:rsidRPr="00086B86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pamokų dėl nepateisinamų priežasčių</w:t>
            </w:r>
          </w:p>
        </w:tc>
      </w:tr>
      <w:tr w:rsidR="00DF3121" w:rsidRPr="00646750" w:rsidTr="00622B4E">
        <w:trPr>
          <w:trHeight w:val="612"/>
        </w:trPr>
        <w:tc>
          <w:tcPr>
            <w:tcW w:w="1300" w:type="dxa"/>
            <w:vMerge/>
            <w:vAlign w:val="center"/>
          </w:tcPr>
          <w:p w:rsidR="00DF3121" w:rsidRPr="00086B86" w:rsidRDefault="00DF3121">
            <w:pPr>
              <w:suppressAutoHyphens w:val="0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27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Vidut.</w:t>
            </w:r>
          </w:p>
        </w:tc>
        <w:tc>
          <w:tcPr>
            <w:tcW w:w="850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708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  <w:tc>
          <w:tcPr>
            <w:tcW w:w="850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Vidut.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709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732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</w:tr>
      <w:tr w:rsidR="00DF3121" w:rsidRPr="00646750" w:rsidTr="00622B4E">
        <w:tc>
          <w:tcPr>
            <w:tcW w:w="1300" w:type="dxa"/>
          </w:tcPr>
          <w:p w:rsidR="00DF3121" w:rsidRPr="00086B86" w:rsidRDefault="00F470F5" w:rsidP="007E5420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7</w:t>
            </w:r>
            <w:r w:rsidR="00622B4E" w:rsidRPr="00086B86">
              <w:rPr>
                <w:rFonts w:ascii="Times New Roman" w:eastAsia="Times New Roman" w:hAnsi="Times New Roman" w:cs="Times New Roman"/>
                <w:kern w:val="0"/>
              </w:rPr>
              <w:t>–</w:t>
            </w:r>
            <w:r w:rsidRPr="00086B86">
              <w:rPr>
                <w:rFonts w:ascii="Times New Roman" w:eastAsia="Times New Roman" w:hAnsi="Times New Roman" w:cs="Times New Roman"/>
                <w:kern w:val="0"/>
              </w:rPr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8</w:t>
            </w:r>
            <w:r w:rsidR="00612F9A" w:rsidRPr="00086B86">
              <w:rPr>
                <w:rFonts w:ascii="Times New Roman" w:eastAsia="Times New Roman" w:hAnsi="Times New Roman" w:cs="Times New Roman"/>
                <w:kern w:val="0"/>
              </w:rPr>
              <w:t xml:space="preserve"> m. m.</w:t>
            </w:r>
          </w:p>
        </w:tc>
        <w:tc>
          <w:tcPr>
            <w:tcW w:w="827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65,33</w:t>
            </w:r>
          </w:p>
        </w:tc>
        <w:tc>
          <w:tcPr>
            <w:tcW w:w="850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36,41</w:t>
            </w:r>
          </w:p>
        </w:tc>
        <w:tc>
          <w:tcPr>
            <w:tcW w:w="851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79,57</w:t>
            </w:r>
          </w:p>
        </w:tc>
        <w:tc>
          <w:tcPr>
            <w:tcW w:w="708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110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12,18</w:t>
            </w:r>
          </w:p>
          <w:p w:rsidR="007E5420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51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lastRenderedPageBreak/>
              <w:t>1,15</w:t>
            </w:r>
          </w:p>
        </w:tc>
        <w:tc>
          <w:tcPr>
            <w:tcW w:w="709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6,1</w:t>
            </w:r>
          </w:p>
        </w:tc>
        <w:tc>
          <w:tcPr>
            <w:tcW w:w="732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35,31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DF3121" w:rsidRPr="00646750" w:rsidTr="00622B4E">
        <w:tc>
          <w:tcPr>
            <w:tcW w:w="1300" w:type="dxa"/>
          </w:tcPr>
          <w:p w:rsidR="00DF3121" w:rsidRPr="00086B86" w:rsidRDefault="00F470F5" w:rsidP="007E5420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lastRenderedPageBreak/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8</w:t>
            </w:r>
            <w:r w:rsidR="00622B4E" w:rsidRPr="00086B86">
              <w:rPr>
                <w:rFonts w:ascii="Times New Roman" w:eastAsia="Times New Roman" w:hAnsi="Times New Roman" w:cs="Times New Roman"/>
                <w:kern w:val="0"/>
              </w:rPr>
              <w:t>–</w:t>
            </w:r>
            <w:r w:rsidRPr="00086B86">
              <w:rPr>
                <w:rFonts w:ascii="Times New Roman" w:eastAsia="Times New Roman" w:hAnsi="Times New Roman" w:cs="Times New Roman"/>
                <w:kern w:val="0"/>
              </w:rPr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9</w:t>
            </w:r>
            <w:r w:rsidR="00612F9A" w:rsidRPr="00086B86">
              <w:rPr>
                <w:rFonts w:ascii="Times New Roman" w:eastAsia="Times New Roman" w:hAnsi="Times New Roman" w:cs="Times New Roman"/>
                <w:kern w:val="0"/>
              </w:rPr>
              <w:t xml:space="preserve"> m. m.</w:t>
            </w:r>
          </w:p>
        </w:tc>
        <w:tc>
          <w:tcPr>
            <w:tcW w:w="827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63,8</w:t>
            </w:r>
          </w:p>
        </w:tc>
        <w:tc>
          <w:tcPr>
            <w:tcW w:w="850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41,39</w:t>
            </w:r>
          </w:p>
        </w:tc>
        <w:tc>
          <w:tcPr>
            <w:tcW w:w="851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81,65</w:t>
            </w:r>
          </w:p>
        </w:tc>
        <w:tc>
          <w:tcPr>
            <w:tcW w:w="708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</w:t>
            </w:r>
            <w:r w:rsidR="00B861DB" w:rsidRPr="00086B86">
              <w:rPr>
                <w:rFonts w:ascii="Times New Roman" w:eastAsia="Times New Roman" w:hAnsi="Times New Roman" w:cs="Times New Roman"/>
                <w:kern w:val="0"/>
              </w:rPr>
              <w:t>06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50" w:type="dxa"/>
          </w:tcPr>
          <w:p w:rsidR="00DF3121" w:rsidRPr="00086B86" w:rsidRDefault="00C32726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12,</w:t>
            </w:r>
            <w:r w:rsidR="00FB41B9" w:rsidRPr="00086B86">
              <w:rPr>
                <w:rFonts w:ascii="Times New Roman" w:eastAsia="Times New Roman" w:hAnsi="Times New Roman" w:cs="Times New Roman"/>
                <w:kern w:val="0"/>
              </w:rPr>
              <w:t>86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1,</w:t>
            </w:r>
            <w:r w:rsidR="00FB41B9" w:rsidRPr="00086B86">
              <w:rPr>
                <w:rFonts w:ascii="Times New Roman" w:eastAsia="Times New Roman" w:hAnsi="Times New Roman" w:cs="Times New Roman"/>
                <w:kern w:val="0"/>
              </w:rPr>
              <w:t>39</w:t>
            </w:r>
          </w:p>
        </w:tc>
        <w:tc>
          <w:tcPr>
            <w:tcW w:w="709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7</w:t>
            </w:r>
            <w:r w:rsidR="00F470F5" w:rsidRPr="00086B86">
              <w:rPr>
                <w:rFonts w:ascii="Times New Roman" w:eastAsia="Times New Roman" w:hAnsi="Times New Roman" w:cs="Times New Roman"/>
                <w:kern w:val="0"/>
              </w:rPr>
              <w:t>,1</w:t>
            </w:r>
          </w:p>
        </w:tc>
        <w:tc>
          <w:tcPr>
            <w:tcW w:w="732" w:type="dxa"/>
          </w:tcPr>
          <w:p w:rsidR="00DF3121" w:rsidRPr="00086B86" w:rsidRDefault="00FB41B9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28,15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</w:tbl>
    <w:p w:rsidR="00DF3121" w:rsidRPr="00AF2208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AF2208">
        <w:rPr>
          <w:rFonts w:eastAsia="Calibri"/>
          <w:color w:val="000000"/>
          <w:kern w:val="2"/>
          <w:sz w:val="24"/>
          <w:szCs w:val="24"/>
        </w:rPr>
        <w:t xml:space="preserve">      </w:t>
      </w:r>
      <w:r w:rsidRPr="00646750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3121" w:rsidRPr="00956EF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956EF7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i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280AA3">
            <w:pPr>
              <w:jc w:val="center"/>
              <w:rPr>
                <w:iCs/>
                <w:sz w:val="24"/>
                <w:szCs w:val="24"/>
              </w:rPr>
            </w:pPr>
            <w:r w:rsidRPr="00956EF7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956EF7" w:rsidRDefault="006A2DD1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22,03</w:t>
            </w:r>
            <w:r w:rsidR="00280AA3" w:rsidRPr="00956EF7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280AA3" w:rsidP="006A2DD1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</w:t>
            </w:r>
            <w:r w:rsidR="006A2DD1" w:rsidRPr="00956EF7">
              <w:rPr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956EF7" w:rsidRDefault="006A2DD1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17,04</w:t>
            </w:r>
            <w:r w:rsidR="00280AA3" w:rsidRPr="00956EF7"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DF3121" w:rsidRPr="00646750" w:rsidRDefault="00AF2208" w:rsidP="00DF3121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2.4. Mokiniai,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8415B" w:rsidP="00A8415B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8415B" w:rsidP="00A8415B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 xml:space="preserve">0 </w:t>
            </w:r>
          </w:p>
        </w:tc>
      </w:tr>
    </w:tbl>
    <w:p w:rsidR="00DF3121" w:rsidRPr="00646750" w:rsidRDefault="00AF2208" w:rsidP="00DF3121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2.5. Mokiniai, gaunantieji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956EF7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956EF7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0F1AD7" w:rsidP="00D24457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2</w:t>
            </w:r>
            <w:r w:rsidR="00D24457" w:rsidRPr="00956E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24457" w:rsidP="001E51AD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37,28</w:t>
            </w:r>
            <w:r w:rsidR="000F1AD7" w:rsidRPr="00956EF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DF3121" w:rsidRPr="00646750" w:rsidRDefault="00AF2208" w:rsidP="00DF3121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2.6. Neformalusis vaikų švietimas: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0B10EB" w:rsidTr="00D319C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DF3121" w:rsidRPr="000B10EB" w:rsidTr="00D319C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CC2620" w:rsidP="00CF3F05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4</w:t>
            </w:r>
            <w:r w:rsidR="00CF3F05" w:rsidRPr="00956E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CF3F05" w:rsidP="00CF3F05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7</w:t>
            </w:r>
            <w:r w:rsidR="00CC2620" w:rsidRPr="00956EF7">
              <w:rPr>
                <w:bCs/>
                <w:sz w:val="24"/>
                <w:szCs w:val="24"/>
              </w:rPr>
              <w:t>2,</w:t>
            </w:r>
            <w:r w:rsidRPr="00956EF7">
              <w:rPr>
                <w:bCs/>
                <w:sz w:val="24"/>
                <w:szCs w:val="24"/>
              </w:rPr>
              <w:t>88</w:t>
            </w:r>
            <w:r w:rsidR="00CC2620" w:rsidRPr="00956E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CF3F05" w:rsidP="00CC2620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8,47</w:t>
            </w:r>
            <w:r w:rsidR="00CC2620" w:rsidRPr="00956EF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DF3121" w:rsidRPr="000B10EB" w:rsidRDefault="00AF2208" w:rsidP="00DF3121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sz w:val="24"/>
          <w:szCs w:val="24"/>
        </w:rPr>
        <w:t>2.7</w:t>
      </w:r>
      <w:r w:rsidR="00DF3121" w:rsidRPr="0012008F">
        <w:rPr>
          <w:sz w:val="24"/>
          <w:szCs w:val="24"/>
        </w:rPr>
        <w:t>. Olimpiados, konkursai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150"/>
        <w:gridCol w:w="1279"/>
        <w:gridCol w:w="1150"/>
        <w:gridCol w:w="1279"/>
        <w:gridCol w:w="1150"/>
        <w:gridCol w:w="1233"/>
        <w:gridCol w:w="948"/>
      </w:tblGrid>
      <w:tr w:rsidR="0012008F" w:rsidRPr="0012008F" w:rsidTr="0030378F">
        <w:tc>
          <w:tcPr>
            <w:tcW w:w="2430" w:type="dxa"/>
            <w:gridSpan w:val="2"/>
          </w:tcPr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Rajono</w:t>
            </w:r>
          </w:p>
        </w:tc>
        <w:tc>
          <w:tcPr>
            <w:tcW w:w="2429" w:type="dxa"/>
            <w:gridSpan w:val="2"/>
          </w:tcPr>
          <w:p w:rsidR="0012008F" w:rsidRPr="00086B86" w:rsidRDefault="0012008F" w:rsidP="00D319C3">
            <w:pPr>
              <w:jc w:val="center"/>
            </w:pPr>
            <w:r w:rsidRPr="00086B86">
              <w:t>Regiono</w:t>
            </w:r>
          </w:p>
        </w:tc>
        <w:tc>
          <w:tcPr>
            <w:tcW w:w="2429" w:type="dxa"/>
            <w:gridSpan w:val="2"/>
          </w:tcPr>
          <w:p w:rsidR="0012008F" w:rsidRPr="00086B86" w:rsidRDefault="0012008F" w:rsidP="00D319C3">
            <w:pPr>
              <w:jc w:val="center"/>
            </w:pPr>
            <w:r w:rsidRPr="00086B86">
              <w:t>Šalies</w:t>
            </w:r>
          </w:p>
        </w:tc>
        <w:tc>
          <w:tcPr>
            <w:tcW w:w="2181" w:type="dxa"/>
            <w:gridSpan w:val="2"/>
          </w:tcPr>
          <w:p w:rsidR="0012008F" w:rsidRPr="00086B86" w:rsidRDefault="0012008F" w:rsidP="0012008F">
            <w:r w:rsidRPr="00086B86">
              <w:rPr>
                <w:bCs/>
              </w:rPr>
              <w:t>Tarptautiniai</w:t>
            </w:r>
          </w:p>
        </w:tc>
      </w:tr>
      <w:tr w:rsidR="0012008F" w:rsidRPr="0012008F" w:rsidTr="00086B86">
        <w:tc>
          <w:tcPr>
            <w:tcW w:w="128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115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  <w:tc>
          <w:tcPr>
            <w:tcW w:w="1279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115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  <w:tc>
          <w:tcPr>
            <w:tcW w:w="1279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115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  <w:tc>
          <w:tcPr>
            <w:tcW w:w="1233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948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</w:t>
            </w:r>
            <w:r w:rsidR="0015597F">
              <w:rPr>
                <w:bCs/>
              </w:rPr>
              <w:t>-</w:t>
            </w:r>
            <w:r w:rsidRPr="00086B86">
              <w:rPr>
                <w:bCs/>
              </w:rPr>
              <w:t>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</w:tr>
      <w:tr w:rsidR="0012008F" w:rsidRPr="0012008F" w:rsidTr="00086B86">
        <w:tc>
          <w:tcPr>
            <w:tcW w:w="1280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4</w:t>
            </w:r>
            <w:r w:rsidR="0005795C" w:rsidRPr="00956E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9" w:type="dxa"/>
          </w:tcPr>
          <w:p w:rsidR="0012008F" w:rsidRPr="00956EF7" w:rsidRDefault="0005795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12008F" w:rsidRPr="00956EF7" w:rsidRDefault="0005795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</w:t>
            </w:r>
            <w:r w:rsidR="0005795C" w:rsidRPr="00956E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12008F" w:rsidRPr="00956EF7" w:rsidRDefault="00DB4B3C" w:rsidP="009562A6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12008F" w:rsidRPr="00956EF7" w:rsidRDefault="00BE5438" w:rsidP="009562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DF3121" w:rsidRPr="00646750" w:rsidRDefault="00AF2208" w:rsidP="00DF3121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2.8. 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956EF7" w:rsidTr="00956EF7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Tarptautiniai</w:t>
            </w:r>
          </w:p>
        </w:tc>
      </w:tr>
      <w:tr w:rsidR="00DF3121" w:rsidRPr="00956EF7" w:rsidTr="00D319C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both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280AA3" w:rsidP="00280AA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</w:tr>
      <w:tr w:rsidR="00DF3121" w:rsidRPr="00956EF7" w:rsidTr="00D319C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both"/>
              <w:rPr>
                <w:bCs/>
                <w:sz w:val="24"/>
                <w:szCs w:val="24"/>
              </w:rPr>
            </w:pPr>
            <w:r w:rsidRPr="00956EF7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B831DE" w:rsidP="00280AA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</w:tr>
      <w:tr w:rsidR="00DF3121" w:rsidRPr="00956EF7" w:rsidTr="00D319C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280AA3" w:rsidP="00280AA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</w:tr>
    </w:tbl>
    <w:p w:rsidR="00DF3121" w:rsidRPr="00646750" w:rsidRDefault="00AF2208" w:rsidP="00DF3121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 xml:space="preserve">        </w:t>
      </w:r>
      <w:r w:rsidR="00DF3121" w:rsidRPr="00646750">
        <w:rPr>
          <w:bCs/>
          <w:sz w:val="24"/>
          <w:szCs w:val="24"/>
        </w:rPr>
        <w:t>2.9. Mokiniai, turintieji specialiųjų ugdymosi poreikių: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0B10EB" w:rsidTr="00D319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319C3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17" w:rsidRPr="00956EF7" w:rsidRDefault="00973417" w:rsidP="00E864EF">
            <w:pPr>
              <w:jc w:val="center"/>
              <w:rPr>
                <w:bCs/>
                <w:sz w:val="24"/>
                <w:szCs w:val="24"/>
              </w:rPr>
            </w:pPr>
          </w:p>
          <w:p w:rsidR="00DF3121" w:rsidRPr="00956EF7" w:rsidRDefault="00AA6434" w:rsidP="00E864EF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Nedidelių poreikių</w:t>
            </w:r>
          </w:p>
        </w:tc>
      </w:tr>
      <w:tr w:rsidR="00DF3121" w:rsidRPr="00E864EF" w:rsidTr="00D319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1" w:rsidRPr="00956EF7" w:rsidRDefault="00DF3121" w:rsidP="00D319C3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A6434" w:rsidP="001E51AD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5,0</w:t>
            </w:r>
            <w:r w:rsidR="00AF21B2" w:rsidRPr="00956EF7">
              <w:rPr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F21B2" w:rsidP="00AA6434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</w:t>
            </w:r>
            <w:r w:rsidR="00AA6434" w:rsidRPr="00956EF7">
              <w:rPr>
                <w:bCs/>
                <w:sz w:val="24"/>
                <w:szCs w:val="24"/>
              </w:rPr>
              <w:t>1,86</w:t>
            </w:r>
            <w:r w:rsidRPr="00956E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F21B2" w:rsidP="00AA6434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2</w:t>
            </w:r>
            <w:r w:rsidR="00AA6434" w:rsidRPr="00956EF7">
              <w:rPr>
                <w:bCs/>
                <w:sz w:val="24"/>
                <w:szCs w:val="24"/>
              </w:rPr>
              <w:t>0</w:t>
            </w:r>
            <w:r w:rsidRPr="00956EF7">
              <w:rPr>
                <w:bCs/>
                <w:sz w:val="24"/>
                <w:szCs w:val="24"/>
              </w:rPr>
              <w:t>,3</w:t>
            </w:r>
            <w:r w:rsidR="00AA6434" w:rsidRPr="00956EF7">
              <w:rPr>
                <w:bCs/>
                <w:sz w:val="24"/>
                <w:szCs w:val="24"/>
              </w:rPr>
              <w:t>4</w:t>
            </w:r>
            <w:r w:rsidR="000F1AD7" w:rsidRPr="00956EF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AF2208" w:rsidRPr="00E864EF" w:rsidRDefault="00AF2208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64F88" w:rsidRPr="00475D29" w:rsidRDefault="00DF3121" w:rsidP="00475D29">
      <w:pPr>
        <w:jc w:val="center"/>
        <w:rPr>
          <w:rStyle w:val="Numatytasispastraiposriftas1"/>
          <w:b/>
          <w:sz w:val="24"/>
          <w:szCs w:val="24"/>
        </w:rPr>
      </w:pPr>
      <w:r w:rsidRPr="00CA2F3C">
        <w:rPr>
          <w:b/>
          <w:sz w:val="24"/>
          <w:szCs w:val="24"/>
        </w:rPr>
        <w:t>III. INFORMACIJA APIE MOKINIŲ VEIKLOS REZULTATUS</w:t>
      </w:r>
    </w:p>
    <w:p w:rsidR="000E2583" w:rsidRPr="008771D6" w:rsidRDefault="000E2583" w:rsidP="00086B86">
      <w:pPr>
        <w:ind w:firstLine="72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Nacionalinio mokinių pasiekimų patikrinimo (NMPP)</w:t>
      </w:r>
      <w:r w:rsidRPr="003D779F">
        <w:rPr>
          <w:sz w:val="24"/>
          <w:szCs w:val="24"/>
          <w:lang w:eastAsia="lt-LT"/>
        </w:rPr>
        <w:t xml:space="preserve"> rezultatai </w:t>
      </w:r>
      <w:r>
        <w:rPr>
          <w:sz w:val="24"/>
          <w:szCs w:val="24"/>
          <w:lang w:eastAsia="lt-LT"/>
        </w:rPr>
        <w:t>201</w:t>
      </w:r>
      <w:r w:rsidR="00494A3E">
        <w:rPr>
          <w:sz w:val="24"/>
          <w:szCs w:val="24"/>
          <w:lang w:eastAsia="lt-LT"/>
        </w:rPr>
        <w:t>9</w:t>
      </w:r>
      <w:r>
        <w:rPr>
          <w:sz w:val="24"/>
          <w:szCs w:val="24"/>
          <w:lang w:eastAsia="lt-LT"/>
        </w:rPr>
        <w:t xml:space="preserve"> m</w:t>
      </w:r>
      <w:r w:rsidRPr="003D779F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037"/>
        <w:gridCol w:w="1701"/>
        <w:gridCol w:w="1418"/>
        <w:gridCol w:w="1701"/>
        <w:gridCol w:w="1275"/>
      </w:tblGrid>
      <w:tr w:rsidR="000E2583" w:rsidRPr="003D779F" w:rsidTr="00086B86">
        <w:tc>
          <w:tcPr>
            <w:tcW w:w="1507" w:type="dxa"/>
            <w:vMerge w:val="restart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Klasė, mokinių skaičius</w:t>
            </w:r>
          </w:p>
        </w:tc>
        <w:tc>
          <w:tcPr>
            <w:tcW w:w="2037" w:type="dxa"/>
            <w:vMerge w:val="restart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Testo pavadinimas</w:t>
            </w:r>
          </w:p>
        </w:tc>
        <w:tc>
          <w:tcPr>
            <w:tcW w:w="6095" w:type="dxa"/>
            <w:gridSpan w:val="4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Mokinių proc.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>,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pasiekusių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Aukštesnįjį lygį</w:t>
            </w:r>
          </w:p>
        </w:tc>
        <w:tc>
          <w:tcPr>
            <w:tcW w:w="1418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Pagrindinį lygį</w:t>
            </w:r>
          </w:p>
        </w:tc>
        <w:tc>
          <w:tcPr>
            <w:tcW w:w="1701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Patenkinamą lygį</w:t>
            </w:r>
          </w:p>
        </w:tc>
        <w:tc>
          <w:tcPr>
            <w:tcW w:w="1275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Nepasiekė patenkinamo lygio</w:t>
            </w:r>
          </w:p>
        </w:tc>
      </w:tr>
      <w:tr w:rsidR="000E2583" w:rsidRPr="003D779F" w:rsidTr="00086B86">
        <w:tc>
          <w:tcPr>
            <w:tcW w:w="1507" w:type="dxa"/>
            <w:vMerge w:val="restart"/>
          </w:tcPr>
          <w:p w:rsidR="000E2583" w:rsidRPr="00AF2208" w:rsidRDefault="000E2583" w:rsidP="00AF2208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4 klasė </w:t>
            </w:r>
            <w:r w:rsidR="00AF2208">
              <w:rPr>
                <w:rFonts w:eastAsia="Calibri"/>
                <w:bCs/>
                <w:kern w:val="1"/>
                <w:sz w:val="24"/>
                <w:szCs w:val="24"/>
              </w:rPr>
              <w:br/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(</w:t>
            </w:r>
            <w:r w:rsidR="00494A3E">
              <w:rPr>
                <w:rFonts w:eastAsia="Calibri"/>
                <w:bCs/>
                <w:kern w:val="1"/>
                <w:sz w:val="24"/>
                <w:szCs w:val="24"/>
              </w:rPr>
              <w:t>4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mokiniai)</w:t>
            </w: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  <w:tc>
          <w:tcPr>
            <w:tcW w:w="1701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Skaitymo</w:t>
            </w:r>
          </w:p>
        </w:tc>
        <w:tc>
          <w:tcPr>
            <w:tcW w:w="1701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Rašymo</w:t>
            </w:r>
          </w:p>
        </w:tc>
        <w:tc>
          <w:tcPr>
            <w:tcW w:w="1701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66,7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33,3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Pasaulio pažinimo</w:t>
            </w:r>
          </w:p>
        </w:tc>
        <w:tc>
          <w:tcPr>
            <w:tcW w:w="1701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75,0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25,0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℅</w:t>
            </w:r>
          </w:p>
        </w:tc>
        <w:tc>
          <w:tcPr>
            <w:tcW w:w="1701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F914CB" w:rsidRPr="003D779F" w:rsidTr="00086B86">
        <w:tc>
          <w:tcPr>
            <w:tcW w:w="1507" w:type="dxa"/>
            <w:vMerge w:val="restart"/>
          </w:tcPr>
          <w:p w:rsidR="00F914CB" w:rsidRPr="000E2583" w:rsidRDefault="00F914CB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6 klasė 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br/>
              <w:t>(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4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mokini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ai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:rsidR="00F914CB" w:rsidRPr="000E2583" w:rsidRDefault="00F914CB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100 %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F914CB" w:rsidRPr="003D779F" w:rsidTr="00086B86">
        <w:tc>
          <w:tcPr>
            <w:tcW w:w="1507" w:type="dxa"/>
            <w:vMerge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F914CB" w:rsidRPr="000E2583" w:rsidRDefault="00F914CB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Skaitymo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25,0 %</w:t>
            </w:r>
          </w:p>
        </w:tc>
        <w:tc>
          <w:tcPr>
            <w:tcW w:w="1418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75,0 %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F914CB" w:rsidRPr="003D779F" w:rsidTr="00086B86">
        <w:tc>
          <w:tcPr>
            <w:tcW w:w="1507" w:type="dxa"/>
            <w:vMerge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F914CB" w:rsidRPr="000E2583" w:rsidRDefault="00F914CB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Rašymo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F914CB" w:rsidRPr="000E2583" w:rsidRDefault="00F914CB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F914CB" w:rsidRPr="000E2583" w:rsidRDefault="00F914CB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25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,0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494A3E" w:rsidRPr="003D779F" w:rsidTr="00086B86">
        <w:tc>
          <w:tcPr>
            <w:tcW w:w="1507" w:type="dxa"/>
            <w:vMerge w:val="restart"/>
          </w:tcPr>
          <w:p w:rsidR="00494A3E" w:rsidRPr="000E2583" w:rsidRDefault="00494A3E" w:rsidP="00494A3E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8 klasė 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br/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(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1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mokin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ys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:rsidR="00494A3E" w:rsidRPr="000E2583" w:rsidRDefault="00494A3E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  <w:tc>
          <w:tcPr>
            <w:tcW w:w="1701" w:type="dxa"/>
          </w:tcPr>
          <w:p w:rsidR="00494A3E" w:rsidRPr="000E2583" w:rsidRDefault="00494A3E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</w:t>
            </w:r>
            <w:r w:rsidR="00F914CB">
              <w:rPr>
                <w:rFonts w:eastAsia="Calibri"/>
                <w:bCs/>
                <w:kern w:val="1"/>
                <w:sz w:val="24"/>
                <w:szCs w:val="24"/>
              </w:rPr>
              <w:t>0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494A3E" w:rsidRPr="003D779F" w:rsidTr="00086B86">
        <w:tc>
          <w:tcPr>
            <w:tcW w:w="1507" w:type="dxa"/>
            <w:vMerge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494A3E" w:rsidRPr="000E2583" w:rsidRDefault="00494A3E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Gamtos mokslų</w:t>
            </w:r>
          </w:p>
        </w:tc>
        <w:tc>
          <w:tcPr>
            <w:tcW w:w="1701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100 %</w:t>
            </w:r>
          </w:p>
        </w:tc>
        <w:tc>
          <w:tcPr>
            <w:tcW w:w="1418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</w:tbl>
    <w:p w:rsidR="000E2583" w:rsidRPr="008771D6" w:rsidRDefault="000E2583" w:rsidP="000E2583">
      <w:pPr>
        <w:jc w:val="center"/>
        <w:textAlignment w:val="baseline"/>
        <w:rPr>
          <w:rFonts w:eastAsia="Calibri"/>
          <w:bCs/>
          <w:kern w:val="1"/>
          <w:sz w:val="24"/>
          <w:szCs w:val="24"/>
        </w:rPr>
      </w:pPr>
    </w:p>
    <w:p w:rsidR="000E2583" w:rsidRPr="003D779F" w:rsidRDefault="000E2583" w:rsidP="00086B86">
      <w:pPr>
        <w:ind w:firstLine="720"/>
        <w:textAlignment w:val="baseline"/>
        <w:rPr>
          <w:rFonts w:eastAsia="Calibri"/>
          <w:color w:val="000000"/>
          <w:kern w:val="1"/>
          <w:sz w:val="24"/>
          <w:szCs w:val="24"/>
          <w:lang w:val="en-GB"/>
        </w:rPr>
      </w:pP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Pagrindinio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ugdymo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pasiekimų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patikrinimo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(PUPP)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rezultatai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201</w:t>
      </w:r>
      <w:r w:rsidR="008830F2">
        <w:rPr>
          <w:rFonts w:eastAsia="Calibri"/>
          <w:color w:val="000000"/>
          <w:kern w:val="1"/>
          <w:sz w:val="24"/>
          <w:szCs w:val="24"/>
          <w:lang w:val="en-GB"/>
        </w:rPr>
        <w:t>9</w:t>
      </w:r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m.</w:t>
      </w:r>
      <w:r>
        <w:rPr>
          <w:rFonts w:eastAsia="Calibri"/>
          <w:color w:val="000000"/>
          <w:kern w:val="1"/>
          <w:sz w:val="24"/>
          <w:szCs w:val="24"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661"/>
        <w:gridCol w:w="4726"/>
      </w:tblGrid>
      <w:tr w:rsidR="000E2583" w:rsidRPr="003D779F" w:rsidTr="00086B86">
        <w:tc>
          <w:tcPr>
            <w:tcW w:w="1134" w:type="dxa"/>
            <w:vMerge w:val="restart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Mokinių skaičius</w:t>
            </w:r>
          </w:p>
        </w:tc>
        <w:tc>
          <w:tcPr>
            <w:tcW w:w="8449" w:type="dxa"/>
            <w:gridSpan w:val="2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PUPP rezultatai</w:t>
            </w:r>
          </w:p>
        </w:tc>
      </w:tr>
      <w:tr w:rsidR="000E2583" w:rsidRPr="003D779F" w:rsidTr="00086B86">
        <w:tc>
          <w:tcPr>
            <w:tcW w:w="1134" w:type="dxa"/>
            <w:vMerge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E2583" w:rsidRPr="000E2583" w:rsidRDefault="000E2583" w:rsidP="00DB6A7C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Lietuvių kalbos </w:t>
            </w:r>
            <w:r w:rsidR="00DB6A7C">
              <w:rPr>
                <w:rFonts w:eastAsia="Calibri"/>
                <w:bCs/>
                <w:kern w:val="1"/>
                <w:sz w:val="24"/>
                <w:szCs w:val="24"/>
              </w:rPr>
              <w:t>ir literatūtos</w:t>
            </w:r>
          </w:p>
        </w:tc>
        <w:tc>
          <w:tcPr>
            <w:tcW w:w="4763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</w:tr>
      <w:tr w:rsidR="000E2583" w:rsidRPr="003D779F" w:rsidTr="00086B86">
        <w:tc>
          <w:tcPr>
            <w:tcW w:w="1134" w:type="dxa"/>
          </w:tcPr>
          <w:p w:rsidR="000E2583" w:rsidRPr="000E2583" w:rsidRDefault="008830F2" w:rsidP="00DB6A7C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E2583" w:rsidRDefault="008830F2" w:rsidP="006A389B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</w:t>
            </w:r>
            <w:r w:rsidR="006A389B">
              <w:rPr>
                <w:rFonts w:eastAsia="Calibri"/>
                <w:bCs/>
                <w:kern w:val="1"/>
                <w:sz w:val="24"/>
                <w:szCs w:val="24"/>
              </w:rPr>
              <w:t xml:space="preserve"> 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>mokini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o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pasiekimų lygis patenkinamas, 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4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 xml:space="preserve"> 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>– pagrindinis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,</w:t>
            </w:r>
          </w:p>
          <w:p w:rsidR="006A389B" w:rsidRPr="000E2583" w:rsidRDefault="006A389B" w:rsidP="008830F2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Įvertinimo balo vidurkis – 6,</w:t>
            </w:r>
            <w:r w:rsidR="008830F2">
              <w:rPr>
                <w:rFonts w:eastAsia="Calibri"/>
                <w:bCs/>
                <w:kern w:val="1"/>
                <w:sz w:val="24"/>
                <w:szCs w:val="24"/>
              </w:rPr>
              <w:t>8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4763" w:type="dxa"/>
          </w:tcPr>
          <w:p w:rsidR="000E2583" w:rsidRDefault="008830F2" w:rsidP="006A389B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</w:t>
            </w:r>
            <w:r w:rsidR="006A389B">
              <w:rPr>
                <w:rFonts w:eastAsia="Calibri"/>
                <w:bCs/>
                <w:kern w:val="1"/>
                <w:sz w:val="24"/>
                <w:szCs w:val="24"/>
              </w:rPr>
              <w:t xml:space="preserve"> mokinių pasiekimų lygis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patenkinamas.</w:t>
            </w:r>
          </w:p>
          <w:p w:rsidR="006A389B" w:rsidRPr="000E2583" w:rsidRDefault="006A389B" w:rsidP="008830F2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Įvertinimo balo vidurkis – 4,</w:t>
            </w:r>
            <w:r w:rsidR="008830F2">
              <w:rPr>
                <w:rFonts w:eastAsia="Calibri"/>
                <w:bCs/>
                <w:kern w:val="1"/>
                <w:sz w:val="24"/>
                <w:szCs w:val="24"/>
              </w:rPr>
              <w:t>2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>.</w:t>
            </w:r>
          </w:p>
        </w:tc>
      </w:tr>
    </w:tbl>
    <w:p w:rsidR="00DF3121" w:rsidRDefault="00AB57D7" w:rsidP="00956EF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Mokinių pasiekimų ir pažangos vertinimo rezultatai analizuo</w:t>
      </w:r>
      <w:r w:rsidR="008830F2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i mokytojų tarybos, vaiko gerovės komisijos posėdžiuose. </w:t>
      </w:r>
      <w:r w:rsidR="00C25F48">
        <w:rPr>
          <w:bCs/>
          <w:sz w:val="24"/>
          <w:szCs w:val="24"/>
        </w:rPr>
        <w:t>Aptarta</w:t>
      </w:r>
      <w:r>
        <w:rPr>
          <w:bCs/>
          <w:sz w:val="24"/>
          <w:szCs w:val="24"/>
        </w:rPr>
        <w:t xml:space="preserve"> mokini</w:t>
      </w:r>
      <w:r w:rsidR="00C25F48">
        <w:rPr>
          <w:bCs/>
          <w:sz w:val="24"/>
          <w:szCs w:val="24"/>
        </w:rPr>
        <w:t>ų</w:t>
      </w:r>
      <w:r>
        <w:rPr>
          <w:bCs/>
          <w:sz w:val="24"/>
          <w:szCs w:val="24"/>
        </w:rPr>
        <w:t xml:space="preserve"> individuali pažang</w:t>
      </w:r>
      <w:r w:rsidR="00C25F4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. Specialiųjų poreikių mokiniams pagalbą teikia pagalbos mokiniui specialistai: socialinis pedagogas, mokytojo padėjėjai, </w:t>
      </w:r>
      <w:r w:rsidR="00723672">
        <w:rPr>
          <w:bCs/>
          <w:sz w:val="24"/>
          <w:szCs w:val="24"/>
        </w:rPr>
        <w:t>specialusis pedagogas</w:t>
      </w:r>
      <w:r w:rsidR="0015597F">
        <w:rPr>
          <w:bCs/>
          <w:sz w:val="24"/>
          <w:szCs w:val="24"/>
        </w:rPr>
        <w:t>-</w:t>
      </w:r>
      <w:r w:rsidR="00723672">
        <w:rPr>
          <w:bCs/>
          <w:sz w:val="24"/>
          <w:szCs w:val="24"/>
        </w:rPr>
        <w:t xml:space="preserve">logopedas, </w:t>
      </w:r>
      <w:r w:rsidR="00C25F48">
        <w:rPr>
          <w:bCs/>
          <w:sz w:val="24"/>
          <w:szCs w:val="24"/>
        </w:rPr>
        <w:t xml:space="preserve">esant reikalui </w:t>
      </w:r>
      <w:r w:rsidR="00723672">
        <w:rPr>
          <w:bCs/>
          <w:sz w:val="24"/>
          <w:szCs w:val="24"/>
        </w:rPr>
        <w:t>konsultuoja psichologas. Visiems mokiniams sudaromos sąlygos atlikti namų darbus mokykloje.</w:t>
      </w:r>
    </w:p>
    <w:p w:rsidR="00723672" w:rsidRPr="00646750" w:rsidRDefault="00723672" w:rsidP="00956EF7">
      <w:pPr>
        <w:jc w:val="both"/>
        <w:rPr>
          <w:bCs/>
          <w:sz w:val="24"/>
          <w:szCs w:val="24"/>
        </w:rPr>
      </w:pPr>
    </w:p>
    <w:p w:rsidR="00723672" w:rsidRDefault="00DF3121" w:rsidP="00475D29">
      <w:pPr>
        <w:jc w:val="center"/>
        <w:rPr>
          <w:sz w:val="24"/>
          <w:szCs w:val="24"/>
        </w:rPr>
      </w:pPr>
      <w:r w:rsidRPr="00CA2F3C">
        <w:rPr>
          <w:b/>
          <w:bCs/>
          <w:sz w:val="24"/>
          <w:szCs w:val="24"/>
        </w:rPr>
        <w:t>IV. PEDAGOGŲ PASIEKIMAI</w:t>
      </w:r>
      <w:r w:rsidRPr="00CA2F3C">
        <w:rPr>
          <w:sz w:val="24"/>
          <w:szCs w:val="24"/>
        </w:rPr>
        <w:t xml:space="preserve">  </w:t>
      </w:r>
    </w:p>
    <w:p w:rsidR="000C58C9" w:rsidRDefault="000B10EB" w:rsidP="00DF3121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5597F">
        <w:rPr>
          <w:sz w:val="24"/>
          <w:szCs w:val="24"/>
        </w:rPr>
        <w:t xml:space="preserve">      </w:t>
      </w:r>
    </w:p>
    <w:p w:rsidR="00DF3121" w:rsidRPr="00646750" w:rsidRDefault="00DF3121" w:rsidP="000C58C9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46750">
        <w:rPr>
          <w:sz w:val="24"/>
          <w:szCs w:val="24"/>
        </w:rPr>
        <w:t xml:space="preserve">4.1. </w:t>
      </w:r>
      <w:r w:rsidR="007A4083">
        <w:rPr>
          <w:sz w:val="24"/>
          <w:szCs w:val="24"/>
        </w:rPr>
        <w:t>Pedagogų kvalifikacijos tobulinimo prioritetai numatyti atsižvelgiant į įsivertinimo rezultatus bei L</w:t>
      </w:r>
      <w:r w:rsidR="0015597F">
        <w:rPr>
          <w:sz w:val="24"/>
          <w:szCs w:val="24"/>
        </w:rPr>
        <w:t xml:space="preserve">ietuvos </w:t>
      </w:r>
      <w:r w:rsidR="007A4083">
        <w:rPr>
          <w:sz w:val="24"/>
          <w:szCs w:val="24"/>
        </w:rPr>
        <w:t>R</w:t>
      </w:r>
      <w:r w:rsidR="0015597F">
        <w:rPr>
          <w:sz w:val="24"/>
          <w:szCs w:val="24"/>
        </w:rPr>
        <w:t>espublikos</w:t>
      </w:r>
      <w:r w:rsidR="007A4083">
        <w:rPr>
          <w:sz w:val="24"/>
          <w:szCs w:val="24"/>
        </w:rPr>
        <w:t xml:space="preserve"> švietimo ir mokslo ministro 2017 m. rugpjūčio 25 d. įsakymu </w:t>
      </w:r>
      <w:r w:rsidR="00FE75B5">
        <w:rPr>
          <w:sz w:val="24"/>
          <w:szCs w:val="24"/>
        </w:rPr>
        <w:br/>
      </w:r>
      <w:r w:rsidR="007A4083">
        <w:rPr>
          <w:sz w:val="24"/>
          <w:szCs w:val="24"/>
        </w:rPr>
        <w:t>Nr.</w:t>
      </w:r>
      <w:r w:rsidR="0015597F">
        <w:rPr>
          <w:sz w:val="24"/>
          <w:szCs w:val="24"/>
        </w:rPr>
        <w:t xml:space="preserve"> </w:t>
      </w:r>
      <w:r w:rsidR="007A4083">
        <w:rPr>
          <w:sz w:val="24"/>
          <w:szCs w:val="24"/>
        </w:rPr>
        <w:t>V-647 patvirtintais Valstybinių ir savivaldybių mokyklų vadovų, jų pavaduotojų ugdymui, ugdymą organizuojančių skyrių vedėjų, mokytojų ir paga</w:t>
      </w:r>
      <w:r w:rsidR="00956EF7">
        <w:rPr>
          <w:sz w:val="24"/>
          <w:szCs w:val="24"/>
        </w:rPr>
        <w:t>lbos mokiniui specialistų 2017</w:t>
      </w:r>
      <w:r w:rsidR="00956EF7" w:rsidRPr="000E2583">
        <w:rPr>
          <w:rFonts w:eastAsia="Calibri"/>
          <w:bCs/>
          <w:kern w:val="1"/>
          <w:sz w:val="24"/>
          <w:szCs w:val="24"/>
        </w:rPr>
        <w:t>–</w:t>
      </w:r>
      <w:r w:rsidR="007A4083">
        <w:rPr>
          <w:sz w:val="24"/>
          <w:szCs w:val="24"/>
        </w:rPr>
        <w:t>2019 metų kavlifikacijos tobulinimo prioritetais</w:t>
      </w:r>
      <w:r w:rsidRPr="00646750">
        <w:rPr>
          <w:sz w:val="24"/>
          <w:szCs w:val="24"/>
        </w:rPr>
        <w:t>.</w:t>
      </w:r>
      <w:r w:rsidR="007A4083">
        <w:rPr>
          <w:sz w:val="24"/>
          <w:szCs w:val="24"/>
        </w:rPr>
        <w:t xml:space="preserve"> Mokykloje tobulinant pedagogų kvalifikaciją didžiausias dėmesys skiriamas individualios mokinio pažangos pažinimui, socialinių emocinių kompetencijų ugdymui bei mokytojų bendrųjų ir dalykinių kompetencijų ugdymui.</w:t>
      </w:r>
    </w:p>
    <w:p w:rsidR="002B57B9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15597F">
        <w:rPr>
          <w:sz w:val="24"/>
          <w:szCs w:val="24"/>
        </w:rPr>
        <w:t xml:space="preserve">      </w:t>
      </w:r>
      <w:r w:rsidRPr="00646750">
        <w:rPr>
          <w:sz w:val="24"/>
          <w:szCs w:val="24"/>
        </w:rPr>
        <w:t xml:space="preserve">4.2. </w:t>
      </w:r>
      <w:r w:rsidR="00896FDF">
        <w:rPr>
          <w:sz w:val="24"/>
          <w:szCs w:val="24"/>
        </w:rPr>
        <w:t>Technologijų mokytoj</w:t>
      </w:r>
      <w:r w:rsidR="00D30097">
        <w:rPr>
          <w:sz w:val="24"/>
          <w:szCs w:val="24"/>
        </w:rPr>
        <w:t>o</w:t>
      </w:r>
      <w:r w:rsidR="00896FDF">
        <w:rPr>
          <w:sz w:val="24"/>
          <w:szCs w:val="24"/>
        </w:rPr>
        <w:t xml:space="preserve"> </w:t>
      </w:r>
      <w:r w:rsidR="00D30097">
        <w:rPr>
          <w:sz w:val="24"/>
          <w:szCs w:val="24"/>
        </w:rPr>
        <w:t xml:space="preserve">iniciatyva jau </w:t>
      </w:r>
      <w:r w:rsidR="0015597F">
        <w:rPr>
          <w:sz w:val="24"/>
          <w:szCs w:val="24"/>
        </w:rPr>
        <w:t>keletą</w:t>
      </w:r>
      <w:r w:rsidR="00D30097">
        <w:rPr>
          <w:sz w:val="24"/>
          <w:szCs w:val="24"/>
        </w:rPr>
        <w:t xml:space="preserve"> metų mokykloje vyksta technologijų konkursa</w:t>
      </w:r>
      <w:r w:rsidR="001169C9">
        <w:rPr>
          <w:sz w:val="24"/>
          <w:szCs w:val="24"/>
        </w:rPr>
        <w:t>i mokiniams „Jaunasis meistrelis“ ir „Kūrybos paukštė“.</w:t>
      </w:r>
      <w:r w:rsidR="00896FDF">
        <w:rPr>
          <w:sz w:val="24"/>
          <w:szCs w:val="24"/>
        </w:rPr>
        <w:t xml:space="preserve"> </w:t>
      </w:r>
      <w:r w:rsidR="00C82031">
        <w:rPr>
          <w:sz w:val="24"/>
          <w:szCs w:val="24"/>
        </w:rPr>
        <w:t>Jungtinės ikimokyklin</w:t>
      </w:r>
      <w:r w:rsidR="0015597F">
        <w:rPr>
          <w:sz w:val="24"/>
          <w:szCs w:val="24"/>
        </w:rPr>
        <w:t>io</w:t>
      </w:r>
      <w:r w:rsidR="00C82031">
        <w:rPr>
          <w:sz w:val="24"/>
          <w:szCs w:val="24"/>
        </w:rPr>
        <w:t xml:space="preserve"> ugdymo grupės mokytoja kartu su Paliūniškio pagrindinės mokyklos priešmokyklinio ugdymo mokytoja </w:t>
      </w:r>
      <w:r w:rsidR="00896FDF">
        <w:rPr>
          <w:sz w:val="24"/>
          <w:szCs w:val="24"/>
        </w:rPr>
        <w:t xml:space="preserve">pravedė rajono </w:t>
      </w:r>
      <w:r w:rsidR="00C82031">
        <w:rPr>
          <w:sz w:val="24"/>
          <w:szCs w:val="24"/>
        </w:rPr>
        <w:t>ikimokyklinio ir priešmokyklinio ugdymo mokytojams</w:t>
      </w:r>
      <w:r w:rsidR="00896FDF">
        <w:rPr>
          <w:sz w:val="24"/>
          <w:szCs w:val="24"/>
        </w:rPr>
        <w:t xml:space="preserve"> praktinį seminarą „</w:t>
      </w:r>
      <w:r w:rsidR="00C82031">
        <w:rPr>
          <w:sz w:val="24"/>
          <w:szCs w:val="24"/>
        </w:rPr>
        <w:t>Muzikinės veiklos integravimas ugdymo procese</w:t>
      </w:r>
      <w:r w:rsidR="00896FDF">
        <w:rPr>
          <w:sz w:val="24"/>
          <w:szCs w:val="24"/>
        </w:rPr>
        <w:t xml:space="preserve">“. </w:t>
      </w:r>
    </w:p>
    <w:p w:rsidR="00086B86" w:rsidRPr="00646750" w:rsidRDefault="00086B86" w:rsidP="00DF3121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723672" w:rsidRPr="00475D29" w:rsidRDefault="00DF3121" w:rsidP="00475D29">
      <w:pPr>
        <w:jc w:val="center"/>
        <w:rPr>
          <w:b/>
          <w:bCs/>
          <w:sz w:val="24"/>
          <w:szCs w:val="24"/>
        </w:rPr>
      </w:pPr>
      <w:r w:rsidRPr="00CA2F3C">
        <w:rPr>
          <w:b/>
          <w:bCs/>
          <w:sz w:val="24"/>
          <w:szCs w:val="24"/>
        </w:rPr>
        <w:t>V. FINANSAVIMAS</w:t>
      </w:r>
    </w:p>
    <w:p w:rsidR="000C58C9" w:rsidRDefault="00723672" w:rsidP="000914E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723672" w:rsidRPr="000D63EB" w:rsidRDefault="000D63EB" w:rsidP="000C58C9">
      <w:pPr>
        <w:ind w:firstLine="720"/>
        <w:jc w:val="both"/>
        <w:rPr>
          <w:rStyle w:val="Numatytasispastraiposriftas1"/>
          <w:bCs/>
          <w:sz w:val="24"/>
          <w:szCs w:val="24"/>
        </w:rPr>
      </w:pPr>
      <w:r w:rsidRPr="000D63EB">
        <w:rPr>
          <w:bCs/>
          <w:sz w:val="24"/>
          <w:szCs w:val="24"/>
        </w:rPr>
        <w:t>201</w:t>
      </w:r>
      <w:r w:rsidR="005F6BB4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M</w:t>
      </w:r>
      <w:r w:rsidR="005F6BB4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sąmata – 1</w:t>
      </w:r>
      <w:r w:rsidR="005F6BB4">
        <w:rPr>
          <w:bCs/>
          <w:sz w:val="24"/>
          <w:szCs w:val="24"/>
        </w:rPr>
        <w:t>96</w:t>
      </w:r>
      <w:r>
        <w:rPr>
          <w:bCs/>
          <w:sz w:val="24"/>
          <w:szCs w:val="24"/>
        </w:rPr>
        <w:t>,</w:t>
      </w:r>
      <w:r w:rsidR="005F6BB4">
        <w:rPr>
          <w:bCs/>
          <w:sz w:val="24"/>
          <w:szCs w:val="24"/>
        </w:rPr>
        <w:t>8</w:t>
      </w:r>
      <w:r w:rsidR="004B7397">
        <w:rPr>
          <w:bCs/>
          <w:sz w:val="24"/>
          <w:szCs w:val="24"/>
        </w:rPr>
        <w:t xml:space="preserve"> tūkst. Eur</w:t>
      </w:r>
      <w:r>
        <w:rPr>
          <w:bCs/>
          <w:sz w:val="24"/>
          <w:szCs w:val="24"/>
        </w:rPr>
        <w:t xml:space="preserve">. </w:t>
      </w:r>
      <w:r w:rsidR="005F6BB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tatin</w:t>
      </w:r>
      <w:r w:rsidR="005F6BB4">
        <w:rPr>
          <w:bCs/>
          <w:sz w:val="24"/>
          <w:szCs w:val="24"/>
        </w:rPr>
        <w:t>iam</w:t>
      </w:r>
      <w:r>
        <w:rPr>
          <w:bCs/>
          <w:sz w:val="24"/>
          <w:szCs w:val="24"/>
        </w:rPr>
        <w:t xml:space="preserve"> mokytojų darbo apmokėjimo model</w:t>
      </w:r>
      <w:r w:rsidR="005F6BB4">
        <w:rPr>
          <w:bCs/>
          <w:sz w:val="24"/>
          <w:szCs w:val="24"/>
        </w:rPr>
        <w:t>iui</w:t>
      </w:r>
      <w:r>
        <w:rPr>
          <w:bCs/>
          <w:sz w:val="24"/>
          <w:szCs w:val="24"/>
        </w:rPr>
        <w:t xml:space="preserve"> papildomai skirta </w:t>
      </w:r>
      <w:r w:rsidR="005F6BB4">
        <w:rPr>
          <w:bCs/>
          <w:sz w:val="24"/>
          <w:szCs w:val="24"/>
        </w:rPr>
        <w:t>18</w:t>
      </w:r>
      <w:r>
        <w:rPr>
          <w:bCs/>
          <w:sz w:val="24"/>
          <w:szCs w:val="24"/>
        </w:rPr>
        <w:t xml:space="preserve"> tūkst.</w:t>
      </w:r>
      <w:r w:rsidR="005F6BB4">
        <w:rPr>
          <w:bCs/>
          <w:sz w:val="24"/>
          <w:szCs w:val="24"/>
        </w:rPr>
        <w:t xml:space="preserve"> </w:t>
      </w:r>
      <w:r w:rsidR="004B7397">
        <w:rPr>
          <w:bCs/>
          <w:sz w:val="24"/>
          <w:szCs w:val="24"/>
        </w:rPr>
        <w:t>Eur</w:t>
      </w:r>
      <w:r>
        <w:rPr>
          <w:bCs/>
          <w:sz w:val="24"/>
          <w:szCs w:val="24"/>
        </w:rPr>
        <w:t>. Nauja mokymo lėšų skaičiavimo metodika palanki, todėl lėšų ugdymo procesui finansuoti užtenka</w:t>
      </w:r>
      <w:r w:rsidR="00C17114">
        <w:rPr>
          <w:bCs/>
          <w:sz w:val="24"/>
          <w:szCs w:val="24"/>
        </w:rPr>
        <w:t>. Mokyklos aplinkai finansuoti skirta 1</w:t>
      </w:r>
      <w:r w:rsidR="005F6BB4">
        <w:rPr>
          <w:bCs/>
          <w:sz w:val="24"/>
          <w:szCs w:val="24"/>
        </w:rPr>
        <w:t>83</w:t>
      </w:r>
      <w:r w:rsidR="00C17114">
        <w:rPr>
          <w:bCs/>
          <w:sz w:val="24"/>
          <w:szCs w:val="24"/>
        </w:rPr>
        <w:t>,</w:t>
      </w:r>
      <w:r w:rsidR="005F6BB4">
        <w:rPr>
          <w:bCs/>
          <w:sz w:val="24"/>
          <w:szCs w:val="24"/>
        </w:rPr>
        <w:t>2</w:t>
      </w:r>
      <w:r w:rsidR="004B7397">
        <w:rPr>
          <w:bCs/>
          <w:sz w:val="24"/>
          <w:szCs w:val="24"/>
        </w:rPr>
        <w:t xml:space="preserve"> tūkst. Eur</w:t>
      </w:r>
      <w:r w:rsidR="00C17114">
        <w:rPr>
          <w:bCs/>
          <w:sz w:val="24"/>
          <w:szCs w:val="24"/>
        </w:rPr>
        <w:t xml:space="preserve">. Neformaliajam </w:t>
      </w:r>
      <w:r w:rsidR="0015597F">
        <w:rPr>
          <w:bCs/>
          <w:sz w:val="24"/>
          <w:szCs w:val="24"/>
        </w:rPr>
        <w:t xml:space="preserve">vaikų </w:t>
      </w:r>
      <w:r w:rsidR="00C17114">
        <w:rPr>
          <w:bCs/>
          <w:sz w:val="24"/>
          <w:szCs w:val="24"/>
        </w:rPr>
        <w:t>švietimui iš savivaldybės biudžeto – 3,</w:t>
      </w:r>
      <w:r w:rsidR="005F6BB4">
        <w:rPr>
          <w:bCs/>
          <w:sz w:val="24"/>
          <w:szCs w:val="24"/>
        </w:rPr>
        <w:t>4</w:t>
      </w:r>
      <w:r w:rsidR="004B7397">
        <w:rPr>
          <w:bCs/>
          <w:sz w:val="24"/>
          <w:szCs w:val="24"/>
        </w:rPr>
        <w:t xml:space="preserve"> tūkst. Eur</w:t>
      </w:r>
      <w:r w:rsidR="00C17114">
        <w:rPr>
          <w:bCs/>
          <w:sz w:val="24"/>
          <w:szCs w:val="24"/>
        </w:rPr>
        <w:t>. Vaikų socializacijos</w:t>
      </w:r>
      <w:r w:rsidR="0015597F">
        <w:rPr>
          <w:bCs/>
          <w:sz w:val="24"/>
          <w:szCs w:val="24"/>
        </w:rPr>
        <w:t xml:space="preserve"> programos</w:t>
      </w:r>
      <w:r w:rsidR="00C17114">
        <w:rPr>
          <w:bCs/>
          <w:sz w:val="24"/>
          <w:szCs w:val="24"/>
        </w:rPr>
        <w:t xml:space="preserve">, </w:t>
      </w:r>
      <w:r w:rsidR="0015597F">
        <w:rPr>
          <w:bCs/>
          <w:sz w:val="24"/>
          <w:szCs w:val="24"/>
        </w:rPr>
        <w:t>S</w:t>
      </w:r>
      <w:r w:rsidR="00C17114">
        <w:rPr>
          <w:bCs/>
          <w:sz w:val="24"/>
          <w:szCs w:val="24"/>
        </w:rPr>
        <w:t>murto ir patyčių prevencijos programos „</w:t>
      </w:r>
      <w:r w:rsidR="003F1060">
        <w:rPr>
          <w:bCs/>
          <w:sz w:val="24"/>
          <w:szCs w:val="24"/>
        </w:rPr>
        <w:t>Į emocijų pasaulį žengiu drąsiai</w:t>
      </w:r>
      <w:r w:rsidR="00C17114">
        <w:rPr>
          <w:bCs/>
          <w:sz w:val="24"/>
          <w:szCs w:val="24"/>
        </w:rPr>
        <w:t xml:space="preserve">“ projekto veikloms finansuoti – </w:t>
      </w:r>
      <w:r w:rsidR="00CD3012">
        <w:rPr>
          <w:bCs/>
          <w:sz w:val="24"/>
          <w:szCs w:val="24"/>
        </w:rPr>
        <w:t>4</w:t>
      </w:r>
      <w:r w:rsidR="004B7397">
        <w:rPr>
          <w:bCs/>
          <w:sz w:val="24"/>
          <w:szCs w:val="24"/>
        </w:rPr>
        <w:t>50 Eur</w:t>
      </w:r>
      <w:r w:rsidR="00C17114">
        <w:rPr>
          <w:bCs/>
          <w:sz w:val="24"/>
          <w:szCs w:val="24"/>
        </w:rPr>
        <w:t>. Gauta – 2</w:t>
      </w:r>
      <w:r w:rsidR="00CD3012">
        <w:rPr>
          <w:bCs/>
          <w:sz w:val="24"/>
          <w:szCs w:val="24"/>
        </w:rPr>
        <w:t>00</w:t>
      </w:r>
      <w:r w:rsidR="004B7397">
        <w:rPr>
          <w:bCs/>
          <w:sz w:val="24"/>
          <w:szCs w:val="24"/>
        </w:rPr>
        <w:t>,86 Eur</w:t>
      </w:r>
      <w:r w:rsidR="00C17114">
        <w:rPr>
          <w:bCs/>
          <w:sz w:val="24"/>
          <w:szCs w:val="24"/>
        </w:rPr>
        <w:t xml:space="preserve"> paramos iš 2 % GPM.</w:t>
      </w:r>
      <w:r w:rsidR="00137756">
        <w:rPr>
          <w:bCs/>
          <w:sz w:val="24"/>
          <w:szCs w:val="24"/>
        </w:rPr>
        <w:t xml:space="preserve"> </w:t>
      </w:r>
      <w:r w:rsidR="00067584">
        <w:rPr>
          <w:bCs/>
          <w:sz w:val="24"/>
          <w:szCs w:val="24"/>
        </w:rPr>
        <w:t>Lėšos panaudotos mokini</w:t>
      </w:r>
      <w:r w:rsidR="0015597F">
        <w:rPr>
          <w:bCs/>
          <w:sz w:val="24"/>
          <w:szCs w:val="24"/>
        </w:rPr>
        <w:t>ams</w:t>
      </w:r>
      <w:r w:rsidR="00067584">
        <w:rPr>
          <w:bCs/>
          <w:sz w:val="24"/>
          <w:szCs w:val="24"/>
        </w:rPr>
        <w:t xml:space="preserve"> skatin</w:t>
      </w:r>
      <w:r w:rsidR="0015597F">
        <w:rPr>
          <w:bCs/>
          <w:sz w:val="24"/>
          <w:szCs w:val="24"/>
        </w:rPr>
        <w:t>t</w:t>
      </w:r>
      <w:r w:rsidR="00067584">
        <w:rPr>
          <w:bCs/>
          <w:sz w:val="24"/>
          <w:szCs w:val="24"/>
        </w:rPr>
        <w:t>i ir edukacinei veiklai.</w:t>
      </w:r>
      <w:r w:rsidR="0084520A">
        <w:rPr>
          <w:bCs/>
          <w:sz w:val="24"/>
          <w:szCs w:val="24"/>
        </w:rPr>
        <w:t xml:space="preserve"> Finansinės lėšos planuojamos atsakingai, naudojamos tikslingai ir ekonomiškai.</w:t>
      </w: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0BC1" w:rsidRPr="00475D29" w:rsidRDefault="00DF3121" w:rsidP="00475D29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3C">
        <w:rPr>
          <w:rFonts w:ascii="Times New Roman" w:hAnsi="Times New Roman" w:cs="Times New Roman"/>
          <w:b/>
          <w:sz w:val="24"/>
          <w:szCs w:val="24"/>
        </w:rPr>
        <w:t>VI. P</w:t>
      </w:r>
      <w:r w:rsidR="002B57B9" w:rsidRPr="00CA2F3C">
        <w:rPr>
          <w:rFonts w:ascii="Times New Roman" w:hAnsi="Times New Roman" w:cs="Times New Roman"/>
          <w:b/>
          <w:sz w:val="24"/>
          <w:szCs w:val="24"/>
        </w:rPr>
        <w:t>ROBLEMOS IR</w:t>
      </w:r>
      <w:r w:rsidRPr="00CA2F3C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0C58C9" w:rsidRDefault="00560BC1" w:rsidP="00560BC1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60BC1" w:rsidRDefault="001D65B8" w:rsidP="000C58C9">
      <w:pPr>
        <w:pStyle w:val="prastasis1"/>
        <w:widowControl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m. rugsėjo 1 d. mokykloje buvo 50 1</w:t>
      </w:r>
      <w:r w:rsidR="001559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10 klasių mokinių ir 9 jungtinės priešmokyklinio ugdymo</w:t>
      </w:r>
      <w:r w:rsidR="0015597F">
        <w:rPr>
          <w:rFonts w:ascii="Times New Roman" w:hAnsi="Times New Roman" w:cs="Times New Roman"/>
          <w:sz w:val="24"/>
          <w:szCs w:val="24"/>
        </w:rPr>
        <w:t xml:space="preserve"> grupės</w:t>
      </w:r>
      <w:r>
        <w:rPr>
          <w:rFonts w:ascii="Times New Roman" w:hAnsi="Times New Roman" w:cs="Times New Roman"/>
          <w:sz w:val="24"/>
          <w:szCs w:val="24"/>
        </w:rPr>
        <w:t xml:space="preserve"> vaikai. Visos klasės jungtinės. Dėl nepakankamo mokinių skaičiaus </w:t>
      </w:r>
      <w:r w:rsidR="0015597F">
        <w:rPr>
          <w:rFonts w:ascii="Times New Roman" w:hAnsi="Times New Roman" w:cs="Times New Roman"/>
          <w:sz w:val="24"/>
          <w:szCs w:val="24"/>
        </w:rPr>
        <w:t>nesudary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 w:rsidR="008C66C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 klasė. Dėl mažėjančio mokinių skaičiaus</w:t>
      </w:r>
      <w:r w:rsidR="00155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Panevėžio rajono savivaldybės taryba 2019 m. gruodžio 18 d. priėmė sprendimą likviduoti Panevėžio r. Berčiūnų pagrindinę mokyklą iki 2020 m. rugpjūčio 31 d.</w:t>
      </w:r>
    </w:p>
    <w:p w:rsidR="00DF3121" w:rsidRPr="00AF2208" w:rsidRDefault="000C58C9" w:rsidP="000C58C9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DF3121" w:rsidRPr="00AF2208" w:rsidSect="0030378F">
      <w:headerReference w:type="even" r:id="rId7"/>
      <w:headerReference w:type="default" r:id="rId8"/>
      <w:pgSz w:w="11906" w:h="16820"/>
      <w:pgMar w:top="1190" w:right="567" w:bottom="1134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1C" w:rsidRDefault="00A6271C">
      <w:r>
        <w:separator/>
      </w:r>
    </w:p>
  </w:endnote>
  <w:endnote w:type="continuationSeparator" w:id="0">
    <w:p w:rsidR="00A6271C" w:rsidRDefault="00A6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1C" w:rsidRDefault="00A6271C">
      <w:r>
        <w:separator/>
      </w:r>
    </w:p>
  </w:footnote>
  <w:footnote w:type="continuationSeparator" w:id="0">
    <w:p w:rsidR="00A6271C" w:rsidRDefault="00A6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8F" w:rsidRDefault="0030378F" w:rsidP="00382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78F" w:rsidRDefault="00303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8F" w:rsidRDefault="0030378F" w:rsidP="00382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8C9">
      <w:rPr>
        <w:rStyle w:val="PageNumber"/>
        <w:noProof/>
      </w:rPr>
      <w:t>4</w:t>
    </w:r>
    <w:r>
      <w:rPr>
        <w:rStyle w:val="PageNumber"/>
      </w:rPr>
      <w:fldChar w:fldCharType="end"/>
    </w:r>
  </w:p>
  <w:p w:rsidR="00F51364" w:rsidRDefault="00F51364">
    <w:pPr>
      <w:pStyle w:val="Header"/>
      <w:ind w:firstLine="13"/>
      <w:jc w:val="center"/>
      <w:rPr>
        <w:sz w:val="24"/>
        <w:szCs w:val="24"/>
      </w:rPr>
    </w:pPr>
  </w:p>
  <w:p w:rsidR="00F51364" w:rsidRDefault="00F51364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C20F2"/>
    <w:multiLevelType w:val="multilevel"/>
    <w:tmpl w:val="FF503B52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">
    <w:nsid w:val="1C5B00B8"/>
    <w:multiLevelType w:val="hybridMultilevel"/>
    <w:tmpl w:val="7EBEA538"/>
    <w:lvl w:ilvl="0" w:tplc="EE780A2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41B43"/>
    <w:multiLevelType w:val="multilevel"/>
    <w:tmpl w:val="619C250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11E91"/>
    <w:rsid w:val="00017701"/>
    <w:rsid w:val="0002368E"/>
    <w:rsid w:val="00024961"/>
    <w:rsid w:val="000350B3"/>
    <w:rsid w:val="0004525E"/>
    <w:rsid w:val="0004598F"/>
    <w:rsid w:val="0005795C"/>
    <w:rsid w:val="0006703A"/>
    <w:rsid w:val="00067584"/>
    <w:rsid w:val="00086B86"/>
    <w:rsid w:val="000914EF"/>
    <w:rsid w:val="00093072"/>
    <w:rsid w:val="000B10EB"/>
    <w:rsid w:val="000C58C9"/>
    <w:rsid w:val="000D4ECD"/>
    <w:rsid w:val="000D63EB"/>
    <w:rsid w:val="000D6D9A"/>
    <w:rsid w:val="000E2583"/>
    <w:rsid w:val="000E7812"/>
    <w:rsid w:val="000F15E5"/>
    <w:rsid w:val="000F1AD7"/>
    <w:rsid w:val="000F5B81"/>
    <w:rsid w:val="000F625E"/>
    <w:rsid w:val="00102952"/>
    <w:rsid w:val="001169C9"/>
    <w:rsid w:val="0012008F"/>
    <w:rsid w:val="00126A00"/>
    <w:rsid w:val="001366A8"/>
    <w:rsid w:val="00136F63"/>
    <w:rsid w:val="00137756"/>
    <w:rsid w:val="0015597F"/>
    <w:rsid w:val="001829AA"/>
    <w:rsid w:val="0019635B"/>
    <w:rsid w:val="001A2336"/>
    <w:rsid w:val="001A485D"/>
    <w:rsid w:val="001A6912"/>
    <w:rsid w:val="001B4056"/>
    <w:rsid w:val="001D2912"/>
    <w:rsid w:val="001D65B8"/>
    <w:rsid w:val="001D7216"/>
    <w:rsid w:val="001E4D5C"/>
    <w:rsid w:val="001E51AD"/>
    <w:rsid w:val="001F4493"/>
    <w:rsid w:val="002415F0"/>
    <w:rsid w:val="00241C91"/>
    <w:rsid w:val="00243EE4"/>
    <w:rsid w:val="00267257"/>
    <w:rsid w:val="002737A9"/>
    <w:rsid w:val="00280AA3"/>
    <w:rsid w:val="002837D1"/>
    <w:rsid w:val="002B57B9"/>
    <w:rsid w:val="002D11CB"/>
    <w:rsid w:val="002D25AD"/>
    <w:rsid w:val="002E230B"/>
    <w:rsid w:val="002F75FA"/>
    <w:rsid w:val="002F7B9C"/>
    <w:rsid w:val="0030378F"/>
    <w:rsid w:val="00312091"/>
    <w:rsid w:val="0033256C"/>
    <w:rsid w:val="00346B72"/>
    <w:rsid w:val="00362315"/>
    <w:rsid w:val="00372BFE"/>
    <w:rsid w:val="00377810"/>
    <w:rsid w:val="003805BE"/>
    <w:rsid w:val="00382160"/>
    <w:rsid w:val="003829CE"/>
    <w:rsid w:val="00382F2F"/>
    <w:rsid w:val="00385CA6"/>
    <w:rsid w:val="0038646B"/>
    <w:rsid w:val="00391917"/>
    <w:rsid w:val="003A256D"/>
    <w:rsid w:val="003A41B0"/>
    <w:rsid w:val="003A5212"/>
    <w:rsid w:val="003B2A28"/>
    <w:rsid w:val="003E35D2"/>
    <w:rsid w:val="003F1060"/>
    <w:rsid w:val="00405155"/>
    <w:rsid w:val="00412F93"/>
    <w:rsid w:val="004271D9"/>
    <w:rsid w:val="0042736D"/>
    <w:rsid w:val="0043225F"/>
    <w:rsid w:val="004366B6"/>
    <w:rsid w:val="00440CB1"/>
    <w:rsid w:val="00454494"/>
    <w:rsid w:val="00474756"/>
    <w:rsid w:val="00475D29"/>
    <w:rsid w:val="00477F09"/>
    <w:rsid w:val="00494A3E"/>
    <w:rsid w:val="004B7397"/>
    <w:rsid w:val="004D022F"/>
    <w:rsid w:val="004E2633"/>
    <w:rsid w:val="004F0811"/>
    <w:rsid w:val="004F2CED"/>
    <w:rsid w:val="00504343"/>
    <w:rsid w:val="00511A24"/>
    <w:rsid w:val="0051411C"/>
    <w:rsid w:val="00521AFF"/>
    <w:rsid w:val="00533C29"/>
    <w:rsid w:val="005430B5"/>
    <w:rsid w:val="00551BA7"/>
    <w:rsid w:val="00560BC1"/>
    <w:rsid w:val="00571ACB"/>
    <w:rsid w:val="00574F36"/>
    <w:rsid w:val="00576B29"/>
    <w:rsid w:val="00586710"/>
    <w:rsid w:val="005A14DF"/>
    <w:rsid w:val="005A250B"/>
    <w:rsid w:val="005C3AE5"/>
    <w:rsid w:val="005C790B"/>
    <w:rsid w:val="005E0CE5"/>
    <w:rsid w:val="005F6BB4"/>
    <w:rsid w:val="00602DAA"/>
    <w:rsid w:val="00610E06"/>
    <w:rsid w:val="00612F9A"/>
    <w:rsid w:val="00622B4E"/>
    <w:rsid w:val="006248B1"/>
    <w:rsid w:val="006267CB"/>
    <w:rsid w:val="00642CF5"/>
    <w:rsid w:val="00646750"/>
    <w:rsid w:val="00661A3C"/>
    <w:rsid w:val="0066636A"/>
    <w:rsid w:val="00667B3D"/>
    <w:rsid w:val="00684B53"/>
    <w:rsid w:val="006875EA"/>
    <w:rsid w:val="006A2DD1"/>
    <w:rsid w:val="006A389B"/>
    <w:rsid w:val="006A7DFC"/>
    <w:rsid w:val="006C2968"/>
    <w:rsid w:val="006D7927"/>
    <w:rsid w:val="006F66AD"/>
    <w:rsid w:val="00715C55"/>
    <w:rsid w:val="00717571"/>
    <w:rsid w:val="00723672"/>
    <w:rsid w:val="00743123"/>
    <w:rsid w:val="00747485"/>
    <w:rsid w:val="00757171"/>
    <w:rsid w:val="007652DC"/>
    <w:rsid w:val="007675EA"/>
    <w:rsid w:val="00795970"/>
    <w:rsid w:val="007A4083"/>
    <w:rsid w:val="007C30E3"/>
    <w:rsid w:val="007C54EB"/>
    <w:rsid w:val="007E0ECF"/>
    <w:rsid w:val="007E1751"/>
    <w:rsid w:val="007E5420"/>
    <w:rsid w:val="007F0C04"/>
    <w:rsid w:val="008377C0"/>
    <w:rsid w:val="00844DCF"/>
    <w:rsid w:val="0084520A"/>
    <w:rsid w:val="008830F2"/>
    <w:rsid w:val="00896FDF"/>
    <w:rsid w:val="008C66C8"/>
    <w:rsid w:val="008D1D01"/>
    <w:rsid w:val="008D78AD"/>
    <w:rsid w:val="008E08C1"/>
    <w:rsid w:val="008E6DEC"/>
    <w:rsid w:val="00900099"/>
    <w:rsid w:val="0091193C"/>
    <w:rsid w:val="009218BE"/>
    <w:rsid w:val="00931BA5"/>
    <w:rsid w:val="009562A6"/>
    <w:rsid w:val="00956EF7"/>
    <w:rsid w:val="0097007B"/>
    <w:rsid w:val="00971449"/>
    <w:rsid w:val="00973417"/>
    <w:rsid w:val="009754BF"/>
    <w:rsid w:val="009A7559"/>
    <w:rsid w:val="009B0416"/>
    <w:rsid w:val="009B7E18"/>
    <w:rsid w:val="009D2D1D"/>
    <w:rsid w:val="009D3A5D"/>
    <w:rsid w:val="009D68B0"/>
    <w:rsid w:val="009E714E"/>
    <w:rsid w:val="009E737A"/>
    <w:rsid w:val="00A141C6"/>
    <w:rsid w:val="00A20867"/>
    <w:rsid w:val="00A31E3A"/>
    <w:rsid w:val="00A510BF"/>
    <w:rsid w:val="00A53049"/>
    <w:rsid w:val="00A61EEA"/>
    <w:rsid w:val="00A62281"/>
    <w:rsid w:val="00A626FE"/>
    <w:rsid w:val="00A6271C"/>
    <w:rsid w:val="00A679F4"/>
    <w:rsid w:val="00A8415B"/>
    <w:rsid w:val="00A874CA"/>
    <w:rsid w:val="00AA2A30"/>
    <w:rsid w:val="00AA6434"/>
    <w:rsid w:val="00AB57D7"/>
    <w:rsid w:val="00AD0267"/>
    <w:rsid w:val="00AE3270"/>
    <w:rsid w:val="00AF21B2"/>
    <w:rsid w:val="00AF2208"/>
    <w:rsid w:val="00AF49F0"/>
    <w:rsid w:val="00B00DB1"/>
    <w:rsid w:val="00B171A7"/>
    <w:rsid w:val="00B21B8E"/>
    <w:rsid w:val="00B34A32"/>
    <w:rsid w:val="00B46BF8"/>
    <w:rsid w:val="00B60FCC"/>
    <w:rsid w:val="00B63B6A"/>
    <w:rsid w:val="00B640C8"/>
    <w:rsid w:val="00B66DCE"/>
    <w:rsid w:val="00B831DE"/>
    <w:rsid w:val="00B861DB"/>
    <w:rsid w:val="00B86D0F"/>
    <w:rsid w:val="00BA25F2"/>
    <w:rsid w:val="00BA3BFE"/>
    <w:rsid w:val="00BC649A"/>
    <w:rsid w:val="00BD201A"/>
    <w:rsid w:val="00BD420B"/>
    <w:rsid w:val="00BD471C"/>
    <w:rsid w:val="00BD4BBC"/>
    <w:rsid w:val="00BE2510"/>
    <w:rsid w:val="00BE5438"/>
    <w:rsid w:val="00BE6B71"/>
    <w:rsid w:val="00C140EF"/>
    <w:rsid w:val="00C17114"/>
    <w:rsid w:val="00C20492"/>
    <w:rsid w:val="00C2363E"/>
    <w:rsid w:val="00C25F48"/>
    <w:rsid w:val="00C32726"/>
    <w:rsid w:val="00C503E1"/>
    <w:rsid w:val="00C539C9"/>
    <w:rsid w:val="00C664BA"/>
    <w:rsid w:val="00C7470C"/>
    <w:rsid w:val="00C778FE"/>
    <w:rsid w:val="00C80276"/>
    <w:rsid w:val="00C82031"/>
    <w:rsid w:val="00C8254D"/>
    <w:rsid w:val="00C9093E"/>
    <w:rsid w:val="00CA2F3C"/>
    <w:rsid w:val="00CC2620"/>
    <w:rsid w:val="00CD3012"/>
    <w:rsid w:val="00CF1C0A"/>
    <w:rsid w:val="00CF3F05"/>
    <w:rsid w:val="00D042F6"/>
    <w:rsid w:val="00D24457"/>
    <w:rsid w:val="00D30097"/>
    <w:rsid w:val="00D319C3"/>
    <w:rsid w:val="00D55211"/>
    <w:rsid w:val="00D57981"/>
    <w:rsid w:val="00D648EC"/>
    <w:rsid w:val="00D64F88"/>
    <w:rsid w:val="00D672E4"/>
    <w:rsid w:val="00D87E75"/>
    <w:rsid w:val="00D9020E"/>
    <w:rsid w:val="00D911E4"/>
    <w:rsid w:val="00D9604A"/>
    <w:rsid w:val="00DB06A1"/>
    <w:rsid w:val="00DB17E5"/>
    <w:rsid w:val="00DB4B3C"/>
    <w:rsid w:val="00DB6A7C"/>
    <w:rsid w:val="00DC43CD"/>
    <w:rsid w:val="00DC7F6B"/>
    <w:rsid w:val="00DD31A9"/>
    <w:rsid w:val="00DD6964"/>
    <w:rsid w:val="00DF3121"/>
    <w:rsid w:val="00E31435"/>
    <w:rsid w:val="00E41A76"/>
    <w:rsid w:val="00E51C9E"/>
    <w:rsid w:val="00E57347"/>
    <w:rsid w:val="00E57B4A"/>
    <w:rsid w:val="00E72521"/>
    <w:rsid w:val="00E864EF"/>
    <w:rsid w:val="00E865B3"/>
    <w:rsid w:val="00E868B8"/>
    <w:rsid w:val="00E901DC"/>
    <w:rsid w:val="00EA39E5"/>
    <w:rsid w:val="00EA744E"/>
    <w:rsid w:val="00ED5C80"/>
    <w:rsid w:val="00EE0393"/>
    <w:rsid w:val="00EF3103"/>
    <w:rsid w:val="00EF3871"/>
    <w:rsid w:val="00EF4CDB"/>
    <w:rsid w:val="00EF774E"/>
    <w:rsid w:val="00F11F48"/>
    <w:rsid w:val="00F134B1"/>
    <w:rsid w:val="00F158C8"/>
    <w:rsid w:val="00F32FE8"/>
    <w:rsid w:val="00F34719"/>
    <w:rsid w:val="00F46699"/>
    <w:rsid w:val="00F470F5"/>
    <w:rsid w:val="00F51364"/>
    <w:rsid w:val="00F53CBE"/>
    <w:rsid w:val="00F67CCC"/>
    <w:rsid w:val="00F914CB"/>
    <w:rsid w:val="00F97BD6"/>
    <w:rsid w:val="00FA444A"/>
    <w:rsid w:val="00FA6D4E"/>
    <w:rsid w:val="00FB41B9"/>
    <w:rsid w:val="00FC2D5C"/>
    <w:rsid w:val="00FD1A0D"/>
    <w:rsid w:val="00FE75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78818EC-A749-41FB-89E0-1A47CF5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val="lt-LT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66DCE"/>
  </w:style>
  <w:style w:type="character" w:customStyle="1" w:styleId="Numatytasispastraiposriftas2">
    <w:name w:val="Numatytasis pastraipos šriftas2"/>
    <w:rsid w:val="00B66DCE"/>
  </w:style>
  <w:style w:type="character" w:customStyle="1" w:styleId="WW-Absatz-Standardschriftart">
    <w:name w:val="WW-Absatz-Standardschriftart"/>
    <w:rsid w:val="00B66DCE"/>
  </w:style>
  <w:style w:type="character" w:customStyle="1" w:styleId="WW-Absatz-Standardschriftart1">
    <w:name w:val="WW-Absatz-Standardschriftart1"/>
    <w:rsid w:val="00B66DCE"/>
  </w:style>
  <w:style w:type="character" w:customStyle="1" w:styleId="WW-Absatz-Standardschriftart11">
    <w:name w:val="WW-Absatz-Standardschriftart11"/>
    <w:rsid w:val="00B66DCE"/>
  </w:style>
  <w:style w:type="character" w:customStyle="1" w:styleId="WW-Absatz-Standardschriftart111">
    <w:name w:val="WW-Absatz-Standardschriftart111"/>
    <w:rsid w:val="00B66DCE"/>
  </w:style>
  <w:style w:type="character" w:customStyle="1" w:styleId="WW-Absatz-Standardschriftart1111">
    <w:name w:val="WW-Absatz-Standardschriftart1111"/>
    <w:rsid w:val="00B66DCE"/>
  </w:style>
  <w:style w:type="character" w:customStyle="1" w:styleId="Numatytasispastraiposriftas1">
    <w:name w:val="Numatytasis pastraipos šriftas1"/>
    <w:rsid w:val="00B66DCE"/>
  </w:style>
  <w:style w:type="character" w:customStyle="1" w:styleId="WW-Absatz-Standardschriftart11111">
    <w:name w:val="WW-Absatz-Standardschriftart11111"/>
    <w:rsid w:val="00B66DCE"/>
  </w:style>
  <w:style w:type="character" w:customStyle="1" w:styleId="DefaultParagraphFont1">
    <w:name w:val="Default Paragraph Font1"/>
    <w:rsid w:val="00B66DCE"/>
  </w:style>
  <w:style w:type="character" w:customStyle="1" w:styleId="WW-DefaultParagraphFont">
    <w:name w:val="WW-Default Paragraph Font"/>
    <w:rsid w:val="00B66DCE"/>
  </w:style>
  <w:style w:type="character" w:styleId="PageNumber">
    <w:name w:val="page number"/>
    <w:basedOn w:val="WW-DefaultParagraphFont"/>
    <w:rsid w:val="00B66DCE"/>
  </w:style>
  <w:style w:type="character" w:styleId="Hyperlink">
    <w:name w:val="Hyperlink"/>
    <w:rsid w:val="00B66DCE"/>
    <w:rPr>
      <w:color w:val="0000FF"/>
      <w:u w:val="single"/>
    </w:rPr>
  </w:style>
  <w:style w:type="character" w:styleId="FollowedHyperlink">
    <w:name w:val="FollowedHyperlink"/>
    <w:rsid w:val="00B66DCE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66DCE"/>
    <w:pPr>
      <w:spacing w:after="120"/>
    </w:pPr>
  </w:style>
  <w:style w:type="paragraph" w:styleId="List">
    <w:name w:val="List"/>
    <w:basedOn w:val="BodyText"/>
    <w:rsid w:val="00B66DCE"/>
    <w:rPr>
      <w:rFonts w:cs="Mangal"/>
    </w:rPr>
  </w:style>
  <w:style w:type="paragraph" w:customStyle="1" w:styleId="Caption1">
    <w:name w:val="Caption1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66DCE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66DCE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66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6DCE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B66D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B66D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">
    <w:name w:val="Be tarpų"/>
    <w:uiPriority w:val="1"/>
    <w:qFormat/>
    <w:rsid w:val="00B86D0F"/>
    <w:pPr>
      <w:suppressAutoHyphens/>
    </w:pPr>
    <w:rPr>
      <w:lang w:val="lt-LT"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val="lt-LT"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val="lt-LT"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customStyle="1" w:styleId="Sraopastraipa">
    <w:name w:val="Sąrašo pastraipa"/>
    <w:basedOn w:val="Normal"/>
    <w:uiPriority w:val="34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Footer1">
    <w:name w:val="Footer1"/>
    <w:basedOn w:val="Standard"/>
    <w:rsid w:val="00F53CBE"/>
    <w:pPr>
      <w:suppressLineNumbers/>
      <w:tabs>
        <w:tab w:val="center" w:pos="4153"/>
        <w:tab w:val="right" w:pos="8306"/>
      </w:tabs>
      <w:textAlignment w:val="baseline"/>
    </w:pPr>
  </w:style>
  <w:style w:type="paragraph" w:styleId="NoSpacing">
    <w:name w:val="No Spacing"/>
    <w:uiPriority w:val="1"/>
    <w:qFormat/>
    <w:rsid w:val="0015597F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Inesa</cp:lastModifiedBy>
  <cp:revision>10</cp:revision>
  <cp:lastPrinted>2019-02-20T12:39:00Z</cp:lastPrinted>
  <dcterms:created xsi:type="dcterms:W3CDTF">2020-05-08T08:47:00Z</dcterms:created>
  <dcterms:modified xsi:type="dcterms:W3CDTF">2020-05-28T10:29:00Z</dcterms:modified>
</cp:coreProperties>
</file>