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398D9"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sz w:val="16"/>
          <w:szCs w:val="16"/>
        </w:rPr>
      </w:pPr>
      <w:r w:rsidRPr="00A808EB">
        <w:rPr>
          <w:rFonts w:ascii="Times New Roman" w:eastAsia="Times New Roman" w:hAnsi="Times New Roman" w:cs="Times New Roman"/>
          <w:sz w:val="24"/>
          <w:szCs w:val="24"/>
        </w:rPr>
        <w:object w:dxaOrig="729" w:dyaOrig="864" w14:anchorId="5578F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655208552" r:id="rId8"/>
        </w:object>
      </w:r>
    </w:p>
    <w:p w14:paraId="157B9254" w14:textId="59E1EFCE" w:rsidR="00E71CC2" w:rsidRPr="00A808EB" w:rsidRDefault="00E71CC2" w:rsidP="00E71CC2">
      <w:pPr>
        <w:spacing w:after="0" w:line="252" w:lineRule="auto"/>
        <w:jc w:val="right"/>
        <w:rPr>
          <w:rFonts w:ascii="Times New Roman" w:eastAsia="Calibri" w:hAnsi="Times New Roman" w:cs="Times New Roman"/>
          <w:b/>
          <w:sz w:val="24"/>
          <w:szCs w:val="24"/>
        </w:rPr>
      </w:pPr>
      <w:r w:rsidRPr="00A808EB">
        <w:rPr>
          <w:rFonts w:ascii="Times New Roman" w:eastAsia="Times New Roman" w:hAnsi="Times New Roman" w:cs="Times New Roman"/>
          <w:sz w:val="24"/>
          <w:szCs w:val="24"/>
        </w:rPr>
        <w:tab/>
        <w:t xml:space="preserve">         </w:t>
      </w:r>
      <w:r w:rsidRPr="00A808EB">
        <w:rPr>
          <w:rFonts w:ascii="Times New Roman" w:eastAsia="SimSun" w:hAnsi="Times New Roman" w:cs="Times New Roman"/>
          <w:kern w:val="2"/>
          <w:sz w:val="24"/>
          <w:szCs w:val="24"/>
          <w:lang w:eastAsia="hi-IN" w:bidi="hi-IN"/>
        </w:rPr>
        <w:tab/>
      </w:r>
    </w:p>
    <w:p w14:paraId="40A95DA8"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sz w:val="16"/>
          <w:szCs w:val="16"/>
        </w:rPr>
      </w:pPr>
    </w:p>
    <w:p w14:paraId="3C7AD843"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b/>
          <w:sz w:val="28"/>
          <w:szCs w:val="24"/>
        </w:rPr>
      </w:pPr>
      <w:bookmarkStart w:id="0" w:name="_Hlk43461037"/>
      <w:r w:rsidRPr="00A808EB">
        <w:rPr>
          <w:rFonts w:ascii="Times New Roman" w:eastAsia="Times New Roman" w:hAnsi="Times New Roman" w:cs="Times New Roman"/>
          <w:b/>
          <w:sz w:val="28"/>
          <w:szCs w:val="24"/>
        </w:rPr>
        <w:t xml:space="preserve">PANEVĖŽIO RAJONO SAVIVALDYBĖS TARYBA </w:t>
      </w:r>
    </w:p>
    <w:p w14:paraId="4FC76133"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b/>
          <w:sz w:val="28"/>
          <w:szCs w:val="24"/>
        </w:rPr>
      </w:pPr>
    </w:p>
    <w:p w14:paraId="2EE8B9B8"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sz w:val="24"/>
          <w:szCs w:val="24"/>
        </w:rPr>
      </w:pPr>
      <w:r w:rsidRPr="00A808EB">
        <w:rPr>
          <w:rFonts w:ascii="Times New Roman" w:eastAsia="Times New Roman" w:hAnsi="Times New Roman" w:cs="Times New Roman"/>
          <w:b/>
          <w:sz w:val="28"/>
          <w:szCs w:val="24"/>
        </w:rPr>
        <w:t>SPRENDIMAS</w:t>
      </w:r>
    </w:p>
    <w:p w14:paraId="312999AB" w14:textId="77777777" w:rsidR="00E71CC2" w:rsidRPr="00E71CC2" w:rsidRDefault="00E71CC2" w:rsidP="00E71CC2">
      <w:pPr>
        <w:tabs>
          <w:tab w:val="center" w:pos="4153"/>
          <w:tab w:val="right" w:pos="8306"/>
        </w:tabs>
        <w:spacing w:after="0" w:line="240" w:lineRule="auto"/>
        <w:jc w:val="center"/>
        <w:rPr>
          <w:rFonts w:ascii="Times New Roman" w:eastAsia="Times New Roman" w:hAnsi="Times New Roman" w:cs="Times New Roman"/>
          <w:b/>
          <w:sz w:val="24"/>
          <w:szCs w:val="24"/>
          <w:lang w:eastAsia="lt-LT"/>
        </w:rPr>
      </w:pPr>
      <w:r w:rsidRPr="00E71CC2">
        <w:rPr>
          <w:rFonts w:ascii="Times New Roman" w:eastAsia="Times New Roman" w:hAnsi="Times New Roman" w:cs="Times New Roman"/>
          <w:b/>
          <w:sz w:val="24"/>
          <w:szCs w:val="24"/>
          <w:lang w:eastAsia="lt-LT"/>
        </w:rPr>
        <w:t>DĖL PANEVĖŽIO RAJONO SAVIVALDYBĖS TARYBOS 2014 M. LAPKRIČIO 20 D. SPRENDIMO NR. T-202 „DĖL PANEVĖŽIO RAJONO SAVIVALDYBĖS NEVYRIAUSYBINIŲ ORGANIZACIJŲ TARYBOS SUDARYMO IR JOS NUOSTATŲ PATVIRTINIMO“ PAKEITIMO</w:t>
      </w:r>
    </w:p>
    <w:p w14:paraId="23F8F616" w14:textId="77777777" w:rsidR="00E71CC2" w:rsidRPr="00A808EB" w:rsidRDefault="00E71CC2" w:rsidP="00E71CC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21056FFA" w14:textId="4474BE37" w:rsidR="00E71CC2" w:rsidRPr="00A808EB" w:rsidRDefault="00E71CC2" w:rsidP="00E71CC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B15A71">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 xml:space="preserve"> m. </w:t>
      </w:r>
      <w:r w:rsidR="00B15A71">
        <w:rPr>
          <w:rFonts w:ascii="Times New Roman" w:eastAsia="Times New Roman" w:hAnsi="Times New Roman" w:cs="Times New Roman"/>
          <w:color w:val="000000"/>
          <w:sz w:val="24"/>
          <w:szCs w:val="24"/>
          <w:lang w:eastAsia="lt-LT"/>
        </w:rPr>
        <w:t>liepos 2</w:t>
      </w:r>
      <w:r>
        <w:rPr>
          <w:rFonts w:ascii="Times New Roman" w:eastAsia="Times New Roman" w:hAnsi="Times New Roman" w:cs="Times New Roman"/>
          <w:color w:val="000000"/>
          <w:sz w:val="24"/>
          <w:szCs w:val="24"/>
          <w:lang w:eastAsia="lt-LT"/>
        </w:rPr>
        <w:t xml:space="preserve"> d. </w:t>
      </w:r>
      <w:r w:rsidRPr="00A808EB">
        <w:rPr>
          <w:rFonts w:ascii="Times New Roman" w:eastAsia="Times New Roman" w:hAnsi="Times New Roman" w:cs="Times New Roman"/>
          <w:color w:val="000000"/>
          <w:sz w:val="24"/>
          <w:szCs w:val="24"/>
          <w:lang w:eastAsia="lt-LT"/>
        </w:rPr>
        <w:t>Nr. T</w:t>
      </w:r>
      <w:r w:rsidR="007E51F0">
        <w:rPr>
          <w:rFonts w:ascii="Times New Roman" w:eastAsia="Times New Roman" w:hAnsi="Times New Roman" w:cs="Times New Roman"/>
          <w:color w:val="000000"/>
          <w:sz w:val="24"/>
          <w:szCs w:val="24"/>
          <w:lang w:eastAsia="lt-LT"/>
        </w:rPr>
        <w:t>-</w:t>
      </w:r>
      <w:r w:rsidR="00E500A0">
        <w:rPr>
          <w:rFonts w:ascii="Times New Roman" w:eastAsia="Times New Roman" w:hAnsi="Times New Roman" w:cs="Times New Roman"/>
          <w:color w:val="000000"/>
          <w:sz w:val="24"/>
          <w:szCs w:val="24"/>
          <w:lang w:eastAsia="lt-LT"/>
        </w:rPr>
        <w:t>161</w:t>
      </w:r>
      <w:bookmarkStart w:id="1" w:name="_GoBack"/>
      <w:bookmarkEnd w:id="1"/>
    </w:p>
    <w:p w14:paraId="68A59652" w14:textId="77777777" w:rsidR="00E71CC2" w:rsidRPr="00A808EB" w:rsidRDefault="00E71CC2" w:rsidP="00E71CC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A808EB">
        <w:rPr>
          <w:rFonts w:ascii="Times New Roman" w:eastAsia="Times New Roman" w:hAnsi="Times New Roman" w:cs="Times New Roman"/>
          <w:color w:val="000000"/>
          <w:sz w:val="24"/>
          <w:szCs w:val="24"/>
          <w:lang w:eastAsia="lt-LT"/>
        </w:rPr>
        <w:t xml:space="preserve">Panevėžys </w:t>
      </w:r>
    </w:p>
    <w:p w14:paraId="3384B316" w14:textId="77777777" w:rsidR="00E71CC2" w:rsidRPr="00A808EB" w:rsidRDefault="00E71CC2" w:rsidP="00E71CC2">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04D73108" w14:textId="77777777" w:rsidR="00E71CC2" w:rsidRDefault="00E71CC2" w:rsidP="00E71CC2">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A808EB">
        <w:rPr>
          <w:rFonts w:ascii="Times New Roman" w:eastAsia="Times New Roman" w:hAnsi="Times New Roman" w:cs="Times New Roman"/>
          <w:color w:val="000000"/>
          <w:sz w:val="24"/>
          <w:szCs w:val="24"/>
          <w:lang w:eastAsia="lt-LT"/>
        </w:rPr>
        <w:t>Vadovaudamasi Lietuvos Respublikos vietos savivaldos įstatymo 18 straipsnio 1 dalimi, Savivaldybė</w:t>
      </w:r>
      <w:r>
        <w:rPr>
          <w:rFonts w:ascii="Times New Roman" w:eastAsia="Times New Roman" w:hAnsi="Times New Roman" w:cs="Times New Roman"/>
          <w:color w:val="000000"/>
          <w:sz w:val="24"/>
          <w:szCs w:val="24"/>
          <w:lang w:eastAsia="lt-LT"/>
        </w:rPr>
        <w:t>s taryba n u s p r e n d ž i a:</w:t>
      </w:r>
    </w:p>
    <w:p w14:paraId="4E80B1CF" w14:textId="74E01E70" w:rsidR="00E71CC2" w:rsidRPr="002B3652" w:rsidRDefault="00FA3E89" w:rsidP="002B3652">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 xml:space="preserve">Pakeisti </w:t>
      </w:r>
      <w:r w:rsidRPr="002B3652">
        <w:rPr>
          <w:rFonts w:ascii="Times New Roman" w:eastAsia="Times New Roman" w:hAnsi="Times New Roman" w:cs="Times New Roman"/>
          <w:sz w:val="24"/>
          <w:szCs w:val="24"/>
          <w:lang w:eastAsia="lt-LT"/>
        </w:rPr>
        <w:t>Panevėžio rajono savivaldybės nevyriausybinių organizacijų tarybos nuostat</w:t>
      </w:r>
      <w:r w:rsidR="00C46BE1" w:rsidRPr="002B3652">
        <w:rPr>
          <w:rFonts w:ascii="Times New Roman" w:eastAsia="Times New Roman" w:hAnsi="Times New Roman" w:cs="Times New Roman"/>
          <w:sz w:val="24"/>
          <w:szCs w:val="24"/>
          <w:lang w:eastAsia="lt-LT"/>
        </w:rPr>
        <w:t xml:space="preserve">us, patvirtintus </w:t>
      </w:r>
      <w:r w:rsidR="00E71CC2" w:rsidRPr="002B3652">
        <w:rPr>
          <w:rFonts w:ascii="Times New Roman" w:eastAsia="Times New Roman" w:hAnsi="Times New Roman" w:cs="Times New Roman"/>
          <w:color w:val="000000"/>
          <w:sz w:val="24"/>
          <w:szCs w:val="24"/>
          <w:lang w:eastAsia="lt-LT"/>
        </w:rPr>
        <w:t>P</w:t>
      </w:r>
      <w:r w:rsidR="00E71CC2" w:rsidRPr="002B3652">
        <w:rPr>
          <w:rFonts w:ascii="Times New Roman" w:eastAsia="Times New Roman" w:hAnsi="Times New Roman" w:cs="Times New Roman"/>
          <w:bCs/>
          <w:color w:val="000000"/>
          <w:sz w:val="24"/>
          <w:szCs w:val="24"/>
          <w:lang w:eastAsia="lt-LT"/>
        </w:rPr>
        <w:t xml:space="preserve">anevėžio rajono savivaldybės tarybos </w:t>
      </w:r>
      <w:r w:rsidR="00C51F58" w:rsidRPr="002B3652">
        <w:rPr>
          <w:rFonts w:ascii="Times New Roman" w:eastAsia="Times New Roman" w:hAnsi="Times New Roman" w:cs="Times New Roman"/>
          <w:sz w:val="24"/>
          <w:szCs w:val="24"/>
          <w:lang w:eastAsia="lt-LT"/>
        </w:rPr>
        <w:t xml:space="preserve">2014 m. lapkričio 20 d. sprendimo Nr. T-202 „Dėl </w:t>
      </w:r>
      <w:bookmarkStart w:id="2" w:name="_Hlk43302417"/>
      <w:r w:rsidR="00C51F58" w:rsidRPr="002B3652">
        <w:rPr>
          <w:rFonts w:ascii="Times New Roman" w:eastAsia="Times New Roman" w:hAnsi="Times New Roman" w:cs="Times New Roman"/>
          <w:sz w:val="24"/>
          <w:szCs w:val="24"/>
          <w:lang w:eastAsia="lt-LT"/>
        </w:rPr>
        <w:t xml:space="preserve">Panevėžio rajono savivaldybės nevyriausybinių organizacijų tarybos sudarymo ir jos nuostatų </w:t>
      </w:r>
      <w:bookmarkEnd w:id="2"/>
      <w:r w:rsidR="00C51F58" w:rsidRPr="002B3652">
        <w:rPr>
          <w:rFonts w:ascii="Times New Roman" w:eastAsia="Times New Roman" w:hAnsi="Times New Roman" w:cs="Times New Roman"/>
          <w:sz w:val="24"/>
          <w:szCs w:val="24"/>
          <w:lang w:eastAsia="lt-LT"/>
        </w:rPr>
        <w:t>patvirtinimo“</w:t>
      </w:r>
      <w:r w:rsidR="00C46BE1" w:rsidRPr="002B3652">
        <w:rPr>
          <w:rFonts w:ascii="Times New Roman" w:eastAsia="Times New Roman" w:hAnsi="Times New Roman" w:cs="Times New Roman"/>
          <w:bCs/>
          <w:color w:val="000000"/>
          <w:sz w:val="24"/>
          <w:szCs w:val="24"/>
          <w:lang w:eastAsia="lt-LT"/>
        </w:rPr>
        <w:t>:</w:t>
      </w:r>
    </w:p>
    <w:p w14:paraId="71967EDB" w14:textId="7DD416E5" w:rsidR="00C46BE1" w:rsidRPr="00E06184" w:rsidRDefault="00C46BE1" w:rsidP="002B3652">
      <w:pPr>
        <w:pStyle w:val="Sraopastraipa"/>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6184">
        <w:rPr>
          <w:rFonts w:ascii="Times New Roman" w:eastAsia="Times New Roman" w:hAnsi="Times New Roman" w:cs="Times New Roman"/>
          <w:bCs/>
          <w:sz w:val="24"/>
          <w:szCs w:val="24"/>
          <w:lang w:eastAsia="lt-LT"/>
        </w:rPr>
        <w:t>pa</w:t>
      </w:r>
      <w:r w:rsidR="00E06184" w:rsidRPr="00E06184">
        <w:rPr>
          <w:rFonts w:ascii="Times New Roman" w:eastAsia="Times New Roman" w:hAnsi="Times New Roman" w:cs="Times New Roman"/>
          <w:bCs/>
          <w:sz w:val="24"/>
          <w:szCs w:val="24"/>
          <w:lang w:eastAsia="lt-LT"/>
        </w:rPr>
        <w:t>pildyti</w:t>
      </w:r>
      <w:r w:rsidRPr="00E06184">
        <w:rPr>
          <w:rFonts w:ascii="Times New Roman" w:eastAsia="Times New Roman" w:hAnsi="Times New Roman" w:cs="Times New Roman"/>
          <w:bCs/>
          <w:sz w:val="24"/>
          <w:szCs w:val="24"/>
          <w:lang w:eastAsia="lt-LT"/>
        </w:rPr>
        <w:t xml:space="preserve"> 7</w:t>
      </w:r>
      <w:r w:rsidR="00E06184" w:rsidRPr="00E06184">
        <w:rPr>
          <w:rFonts w:ascii="Times New Roman" w:eastAsia="Times New Roman" w:hAnsi="Times New Roman" w:cs="Times New Roman"/>
          <w:bCs/>
          <w:sz w:val="24"/>
          <w:szCs w:val="24"/>
          <w:lang w:eastAsia="lt-LT"/>
        </w:rPr>
        <w:t>.7</w:t>
      </w:r>
      <w:r w:rsidR="00E06184" w:rsidRPr="00E06184">
        <w:rPr>
          <w:rFonts w:ascii="Times New Roman" w:hAnsi="Times New Roman" w:cs="Times New Roman"/>
          <w:sz w:val="24"/>
          <w:szCs w:val="24"/>
        </w:rPr>
        <w:t>–7.8</w:t>
      </w:r>
      <w:r w:rsidRPr="00E06184">
        <w:rPr>
          <w:rFonts w:ascii="Times New Roman" w:eastAsia="Times New Roman" w:hAnsi="Times New Roman" w:cs="Times New Roman"/>
          <w:bCs/>
          <w:sz w:val="24"/>
          <w:szCs w:val="24"/>
          <w:lang w:eastAsia="lt-LT"/>
        </w:rPr>
        <w:t xml:space="preserve"> p</w:t>
      </w:r>
      <w:r w:rsidR="00E06184" w:rsidRPr="00E06184">
        <w:rPr>
          <w:rFonts w:ascii="Times New Roman" w:eastAsia="Times New Roman" w:hAnsi="Times New Roman" w:cs="Times New Roman"/>
          <w:bCs/>
          <w:sz w:val="24"/>
          <w:szCs w:val="24"/>
          <w:lang w:eastAsia="lt-LT"/>
        </w:rPr>
        <w:t>apunkčiais</w:t>
      </w:r>
      <w:r w:rsidRPr="00E06184">
        <w:rPr>
          <w:rFonts w:ascii="Times New Roman" w:eastAsia="Times New Roman" w:hAnsi="Times New Roman" w:cs="Times New Roman"/>
          <w:bCs/>
          <w:sz w:val="24"/>
          <w:szCs w:val="24"/>
          <w:lang w:eastAsia="lt-LT"/>
        </w:rPr>
        <w:t xml:space="preserve"> ir j</w:t>
      </w:r>
      <w:r w:rsidR="00E06184" w:rsidRPr="00E06184">
        <w:rPr>
          <w:rFonts w:ascii="Times New Roman" w:eastAsia="Times New Roman" w:hAnsi="Times New Roman" w:cs="Times New Roman"/>
          <w:bCs/>
          <w:sz w:val="24"/>
          <w:szCs w:val="24"/>
          <w:lang w:eastAsia="lt-LT"/>
        </w:rPr>
        <w:t>uos</w:t>
      </w:r>
      <w:r w:rsidRPr="00E06184">
        <w:rPr>
          <w:rFonts w:ascii="Times New Roman" w:eastAsia="Times New Roman" w:hAnsi="Times New Roman" w:cs="Times New Roman"/>
          <w:bCs/>
          <w:sz w:val="24"/>
          <w:szCs w:val="24"/>
          <w:lang w:eastAsia="lt-LT"/>
        </w:rPr>
        <w:t xml:space="preserve"> išdėstyti taip:</w:t>
      </w:r>
    </w:p>
    <w:p w14:paraId="4285D2CC" w14:textId="235E2433" w:rsidR="002B3652" w:rsidRPr="00E06184" w:rsidRDefault="002B3652" w:rsidP="00E06184">
      <w:pPr>
        <w:autoSpaceDE w:val="0"/>
        <w:autoSpaceDN w:val="0"/>
        <w:adjustRightInd w:val="0"/>
        <w:spacing w:after="0" w:line="240" w:lineRule="auto"/>
        <w:ind w:firstLine="774"/>
        <w:jc w:val="both"/>
        <w:rPr>
          <w:rFonts w:ascii="Times New Roman" w:eastAsia="Times New Roman" w:hAnsi="Times New Roman" w:cs="Times New Roman"/>
          <w:bCs/>
          <w:sz w:val="24"/>
          <w:szCs w:val="24"/>
          <w:lang w:eastAsia="lt-LT"/>
        </w:rPr>
      </w:pPr>
      <w:r w:rsidRPr="00E06184">
        <w:rPr>
          <w:rFonts w:ascii="Times New Roman" w:eastAsia="Times New Roman" w:hAnsi="Times New Roman" w:cs="Times New Roman"/>
          <w:bCs/>
          <w:sz w:val="24"/>
          <w:szCs w:val="24"/>
          <w:lang w:eastAsia="lt-LT"/>
        </w:rPr>
        <w:t>„</w:t>
      </w:r>
      <w:r w:rsidRPr="00E06184">
        <w:rPr>
          <w:rFonts w:ascii="Times New Roman" w:hAnsi="Times New Roman" w:cs="Times New Roman"/>
          <w:sz w:val="24"/>
          <w:szCs w:val="24"/>
        </w:rPr>
        <w:t xml:space="preserve">7.7. </w:t>
      </w:r>
      <w:r w:rsidR="006836E2">
        <w:rPr>
          <w:rFonts w:ascii="Times New Roman" w:hAnsi="Times New Roman" w:cs="Times New Roman"/>
          <w:sz w:val="24"/>
          <w:szCs w:val="24"/>
        </w:rPr>
        <w:t>d</w:t>
      </w:r>
      <w:r w:rsidRPr="00E06184">
        <w:rPr>
          <w:rFonts w:ascii="Times New Roman" w:hAnsi="Times New Roman" w:cs="Times New Roman"/>
          <w:sz w:val="24"/>
          <w:szCs w:val="24"/>
        </w:rPr>
        <w:t>alyvau</w:t>
      </w:r>
      <w:r w:rsidR="00E06184" w:rsidRPr="00E06184">
        <w:rPr>
          <w:rFonts w:ascii="Times New Roman" w:hAnsi="Times New Roman" w:cs="Times New Roman"/>
          <w:sz w:val="24"/>
          <w:szCs w:val="24"/>
        </w:rPr>
        <w:t>ti</w:t>
      </w:r>
      <w:r w:rsidRPr="00E06184">
        <w:rPr>
          <w:rFonts w:ascii="Times New Roman" w:hAnsi="Times New Roman" w:cs="Times New Roman"/>
          <w:sz w:val="24"/>
          <w:szCs w:val="24"/>
        </w:rPr>
        <w:t xml:space="preserve"> </w:t>
      </w:r>
      <w:r w:rsidR="000203BF">
        <w:rPr>
          <w:rFonts w:ascii="Times New Roman" w:hAnsi="Times New Roman" w:cs="Times New Roman"/>
          <w:sz w:val="24"/>
          <w:szCs w:val="24"/>
        </w:rPr>
        <w:t>S</w:t>
      </w:r>
      <w:r w:rsidRPr="00E06184">
        <w:rPr>
          <w:rFonts w:ascii="Times New Roman" w:hAnsi="Times New Roman" w:cs="Times New Roman"/>
          <w:sz w:val="24"/>
          <w:szCs w:val="24"/>
        </w:rPr>
        <w:t xml:space="preserve">avivaldybės institucijoms ir įstaigoms atliekant analizę dėl </w:t>
      </w:r>
      <w:r w:rsidR="000203BF">
        <w:rPr>
          <w:rFonts w:ascii="Times New Roman" w:hAnsi="Times New Roman" w:cs="Times New Roman"/>
          <w:sz w:val="24"/>
          <w:szCs w:val="24"/>
        </w:rPr>
        <w:t>S</w:t>
      </w:r>
      <w:r w:rsidRPr="00E06184">
        <w:rPr>
          <w:rFonts w:ascii="Times New Roman" w:hAnsi="Times New Roman" w:cs="Times New Roman"/>
          <w:sz w:val="24"/>
          <w:szCs w:val="24"/>
        </w:rPr>
        <w:t>avivaldybės administruojamų viešųjų paslaugų teikimo ir teikia pasiūlymus dėl viešųjų paslaugų teikimo“</w:t>
      </w:r>
    </w:p>
    <w:p w14:paraId="22F4BE44" w14:textId="6110EF09" w:rsidR="002B3652" w:rsidRPr="00E06184" w:rsidRDefault="002B3652" w:rsidP="002B3652">
      <w:pPr>
        <w:spacing w:after="0"/>
        <w:ind w:firstLine="774"/>
        <w:jc w:val="both"/>
        <w:rPr>
          <w:rFonts w:ascii="Times New Roman" w:hAnsi="Times New Roman" w:cs="Times New Roman"/>
          <w:sz w:val="24"/>
          <w:szCs w:val="24"/>
        </w:rPr>
      </w:pPr>
      <w:r w:rsidRPr="00E06184">
        <w:rPr>
          <w:rFonts w:ascii="Times New Roman" w:hAnsi="Times New Roman" w:cs="Times New Roman"/>
          <w:sz w:val="24"/>
          <w:szCs w:val="24"/>
        </w:rPr>
        <w:t>7.8. dalyvau</w:t>
      </w:r>
      <w:r w:rsidR="00E06184" w:rsidRPr="00E06184">
        <w:rPr>
          <w:rFonts w:ascii="Times New Roman" w:hAnsi="Times New Roman" w:cs="Times New Roman"/>
          <w:sz w:val="24"/>
          <w:szCs w:val="24"/>
        </w:rPr>
        <w:t>ti</w:t>
      </w:r>
      <w:r w:rsidRPr="00E06184">
        <w:rPr>
          <w:rFonts w:ascii="Times New Roman" w:hAnsi="Times New Roman" w:cs="Times New Roman"/>
          <w:sz w:val="24"/>
          <w:szCs w:val="24"/>
        </w:rPr>
        <w:t xml:space="preserve"> darbo ir ekspertų grupėse nevyriausybinių organizacijų plėtros valstybės politikos klausimams svarstyti.“</w:t>
      </w:r>
    </w:p>
    <w:p w14:paraId="70CD970B" w14:textId="60A7C784" w:rsidR="00712E03" w:rsidRPr="002B3652" w:rsidRDefault="00712E03" w:rsidP="002B3652">
      <w:pPr>
        <w:pStyle w:val="Sraopastraipa"/>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bCs/>
          <w:color w:val="000000"/>
          <w:sz w:val="24"/>
          <w:szCs w:val="24"/>
          <w:lang w:eastAsia="lt-LT"/>
        </w:rPr>
        <w:t>pakeisti 11.1 papunktį ir jį išdėstyti taip:</w:t>
      </w:r>
    </w:p>
    <w:p w14:paraId="0749D6C2" w14:textId="50ABC25C" w:rsidR="002B3652" w:rsidRDefault="002B3652" w:rsidP="002B3652">
      <w:pPr>
        <w:autoSpaceDE w:val="0"/>
        <w:autoSpaceDN w:val="0"/>
        <w:adjustRightInd w:val="0"/>
        <w:spacing w:after="0" w:line="240" w:lineRule="auto"/>
        <w:ind w:firstLine="77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„11.1. 3 narius deleguoja </w:t>
      </w:r>
      <w:r w:rsidR="000203BF">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 xml:space="preserve">avivaldybės teritorijoje veikiančios nevyriausybinės organizacijos asociacijos. Jeigu </w:t>
      </w:r>
      <w:r w:rsidR="000203BF">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 xml:space="preserve">avivaldybės teritorijoje nėra veikiančių nevyriausybinių organizacijų asociacijų, atstovus siūlo </w:t>
      </w:r>
      <w:r w:rsidR="000203BF">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avivaldybės teritorijoje veikiančios nevyriausybinės organizacijos raštu (nurodomas siūlomo asmens vardas, pavardė, kontaktai, pareigos organizacijoje), kurį pasirašo organizacijos vadovas. Viena nevyriausybinė organizacijos asociacija ar nevyriausybinė organizacija gali siūlyti tik vieną atstovą.“;</w:t>
      </w:r>
    </w:p>
    <w:p w14:paraId="1D3CF347" w14:textId="77777777" w:rsidR="002B3652" w:rsidRDefault="00A315E0" w:rsidP="002B3652">
      <w:pPr>
        <w:pStyle w:val="Sraopastraipa"/>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pakeisti 13 punktą ir jį išdėstyti taip:</w:t>
      </w:r>
    </w:p>
    <w:p w14:paraId="33C6623F" w14:textId="18876511" w:rsidR="002B3652" w:rsidRPr="002B3652" w:rsidRDefault="002B3652" w:rsidP="002B3652">
      <w:pPr>
        <w:autoSpaceDE w:val="0"/>
        <w:autoSpaceDN w:val="0"/>
        <w:adjustRightInd w:val="0"/>
        <w:spacing w:after="0" w:line="240" w:lineRule="auto"/>
        <w:ind w:firstLine="774"/>
        <w:jc w:val="both"/>
        <w:rPr>
          <w:rFonts w:ascii="Times New Roman" w:eastAsia="Times New Roman" w:hAnsi="Times New Roman" w:cs="Times New Roman"/>
          <w:color w:val="000000"/>
          <w:sz w:val="24"/>
          <w:szCs w:val="24"/>
          <w:lang w:eastAsia="lt-LT"/>
        </w:rPr>
      </w:pPr>
      <w:r w:rsidRPr="002B3652">
        <w:rPr>
          <w:rFonts w:ascii="Times New Roman" w:hAnsi="Times New Roman" w:cs="Times New Roman"/>
          <w:sz w:val="24"/>
          <w:szCs w:val="24"/>
        </w:rPr>
        <w:t>„13. NVO tarybos pirmininkas ir pavaduotojas išrenkami per pirmą NVO tarybos posėdį vienų metų kadencijai. Pirmininku išrenkamas daugiausia balsų surinkęs NVO tarybos narys. Balsams pasiskirsčius po lygiai, organizuojamas kitas balsavimo etapas dėl po vienodą skaičių surinkusių kandidatų. NVO tarybos pirmininko pavaduotojas renkamas balsavusiųjų NVO tarybos narių balsų dauguma. Jeigu renkant pavaduotoją balsai pasiskirsto po lygiai, lemiamas pirmininko balsas. Jeigu pirmininku išrenkamas savivaldybės institucijos atstovas, pavaduotoju turi būti renkamas nevyriausybinės organizacijos atstovas ir atvirkščiai.“;</w:t>
      </w:r>
    </w:p>
    <w:p w14:paraId="2E813FC3" w14:textId="44A09695" w:rsidR="004E5D61" w:rsidRDefault="002B3652" w:rsidP="002B3652">
      <w:pPr>
        <w:pStyle w:val="Sraopastraipa"/>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4E5D61" w:rsidRPr="002B3652">
        <w:rPr>
          <w:rFonts w:ascii="Times New Roman" w:eastAsia="Times New Roman" w:hAnsi="Times New Roman" w:cs="Times New Roman"/>
          <w:color w:val="000000"/>
          <w:sz w:val="24"/>
          <w:szCs w:val="24"/>
          <w:lang w:eastAsia="lt-LT"/>
        </w:rPr>
        <w:t>apildyti 14.</w:t>
      </w:r>
      <w:r w:rsidR="003133C2">
        <w:rPr>
          <w:rFonts w:ascii="Times New Roman" w:eastAsia="Times New Roman" w:hAnsi="Times New Roman" w:cs="Times New Roman"/>
          <w:color w:val="000000"/>
          <w:sz w:val="24"/>
          <w:szCs w:val="24"/>
          <w:lang w:eastAsia="lt-LT"/>
        </w:rPr>
        <w:t>4</w:t>
      </w:r>
      <w:r w:rsidR="004E5D61" w:rsidRPr="002B3652">
        <w:rPr>
          <w:rFonts w:ascii="Times New Roman" w:eastAsia="Times New Roman" w:hAnsi="Times New Roman" w:cs="Times New Roman"/>
          <w:color w:val="000000"/>
          <w:sz w:val="24"/>
          <w:szCs w:val="24"/>
          <w:lang w:eastAsia="lt-LT"/>
        </w:rPr>
        <w:t xml:space="preserve"> papunkčiu ir jį išdėstyti taip:</w:t>
      </w:r>
    </w:p>
    <w:p w14:paraId="5AFCFFFE" w14:textId="079D23C0" w:rsidR="002B3652" w:rsidRPr="002B3652" w:rsidRDefault="002B3652" w:rsidP="002B3652">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sidRPr="002B3652">
        <w:rPr>
          <w:rFonts w:ascii="Times New Roman" w:hAnsi="Times New Roman" w:cs="Times New Roman"/>
          <w:sz w:val="24"/>
          <w:szCs w:val="24"/>
        </w:rPr>
        <w:t>„14.</w:t>
      </w:r>
      <w:r w:rsidR="003133C2">
        <w:rPr>
          <w:rFonts w:ascii="Times New Roman" w:hAnsi="Times New Roman" w:cs="Times New Roman"/>
          <w:sz w:val="24"/>
          <w:szCs w:val="24"/>
        </w:rPr>
        <w:t>4</w:t>
      </w:r>
      <w:r w:rsidRPr="002B3652">
        <w:rPr>
          <w:rFonts w:ascii="Times New Roman" w:hAnsi="Times New Roman" w:cs="Times New Roman"/>
          <w:sz w:val="24"/>
          <w:szCs w:val="24"/>
        </w:rPr>
        <w:t xml:space="preserve">. nutrūksta jo narystė atstovaujamoje </w:t>
      </w:r>
      <w:r w:rsidR="003133C2">
        <w:rPr>
          <w:rFonts w:ascii="Times New Roman" w:hAnsi="Times New Roman" w:cs="Times New Roman"/>
          <w:sz w:val="24"/>
          <w:szCs w:val="24"/>
        </w:rPr>
        <w:t>nevyriausybinėje organizacijoje</w:t>
      </w:r>
      <w:r w:rsidRPr="002B3652">
        <w:rPr>
          <w:rFonts w:ascii="Times New Roman" w:hAnsi="Times New Roman" w:cs="Times New Roman"/>
          <w:sz w:val="24"/>
          <w:szCs w:val="24"/>
        </w:rPr>
        <w:t>.“</w:t>
      </w:r>
    </w:p>
    <w:p w14:paraId="4BB3EADE" w14:textId="2B725F4D" w:rsidR="004E5D61" w:rsidRDefault="00D70092" w:rsidP="002B3652">
      <w:pPr>
        <w:pStyle w:val="Sraopastraipa"/>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pakeisti 22 punktą ir jį išdėstyti taip:</w:t>
      </w:r>
    </w:p>
    <w:p w14:paraId="5DBEDB32" w14:textId="4B1DBD3E" w:rsidR="002B3652" w:rsidRPr="002B3652" w:rsidRDefault="002B3652" w:rsidP="002B3652">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„22. NVO tarybos posėdžiai rengiami pagal poreikį.“;</w:t>
      </w:r>
    </w:p>
    <w:p w14:paraId="46539167" w14:textId="7F80210C" w:rsidR="00D70092" w:rsidRPr="002B3652" w:rsidRDefault="002B3652" w:rsidP="002B3652">
      <w:pPr>
        <w:pStyle w:val="Sraopastraipa"/>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D70092" w:rsidRPr="002B3652">
        <w:rPr>
          <w:rFonts w:ascii="Times New Roman" w:eastAsia="Times New Roman" w:hAnsi="Times New Roman" w:cs="Times New Roman"/>
          <w:color w:val="000000"/>
          <w:sz w:val="24"/>
          <w:szCs w:val="24"/>
          <w:lang w:eastAsia="lt-LT"/>
        </w:rPr>
        <w:t>a</w:t>
      </w:r>
      <w:r w:rsidR="00600453" w:rsidRPr="002B3652">
        <w:rPr>
          <w:rFonts w:ascii="Times New Roman" w:eastAsia="Times New Roman" w:hAnsi="Times New Roman" w:cs="Times New Roman"/>
          <w:color w:val="000000"/>
          <w:sz w:val="24"/>
          <w:szCs w:val="24"/>
          <w:lang w:eastAsia="lt-LT"/>
        </w:rPr>
        <w:t xml:space="preserve">keisti </w:t>
      </w:r>
      <w:r w:rsidR="00364E55" w:rsidRPr="002B3652">
        <w:rPr>
          <w:rFonts w:ascii="Times New Roman" w:eastAsia="Times New Roman" w:hAnsi="Times New Roman" w:cs="Times New Roman"/>
          <w:color w:val="000000"/>
          <w:sz w:val="24"/>
          <w:szCs w:val="24"/>
          <w:lang w:eastAsia="lt-LT"/>
        </w:rPr>
        <w:t>26 punktą ir jį išdėstyti taip:</w:t>
      </w:r>
    </w:p>
    <w:p w14:paraId="6C10A8F7" w14:textId="703A4EC5" w:rsidR="00B15A71" w:rsidRDefault="00364E55" w:rsidP="00F31E8C">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„26. NVO tarybos veikla viešinama </w:t>
      </w:r>
      <w:r w:rsidR="00790E34">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avivaldybės svetainėje www.panrs.lt.“</w:t>
      </w:r>
      <w:r w:rsidR="00467524">
        <w:rPr>
          <w:rFonts w:ascii="Times New Roman" w:eastAsia="Times New Roman" w:hAnsi="Times New Roman" w:cs="Times New Roman"/>
          <w:color w:val="000000"/>
          <w:sz w:val="24"/>
          <w:szCs w:val="24"/>
          <w:lang w:eastAsia="lt-LT"/>
        </w:rPr>
        <w:t>.</w:t>
      </w:r>
    </w:p>
    <w:bookmarkEnd w:id="0"/>
    <w:p w14:paraId="77CEF9A0" w14:textId="77777777" w:rsidR="00AB7DA9" w:rsidRDefault="00AB7DA9" w:rsidP="0089760D">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28AEB7D5" w14:textId="77777777" w:rsidR="00E500A0" w:rsidRDefault="00E500A0" w:rsidP="0089760D">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7E92BE25" w14:textId="66E042EF" w:rsidR="00AB7DA9" w:rsidRDefault="00E500A0" w:rsidP="00E500A0">
      <w:pPr>
        <w:autoSpaceDE w:val="0"/>
        <w:autoSpaceDN w:val="0"/>
        <w:adjustRightInd w:val="0"/>
        <w:spacing w:after="0" w:line="240" w:lineRule="auto"/>
        <w:jc w:val="both"/>
        <w:rPr>
          <w:rFonts w:ascii="Times New Roman" w:eastAsia="SimSun" w:hAnsi="Times New Roman" w:cs="Times New Roman"/>
          <w:b/>
          <w:kern w:val="2"/>
          <w:sz w:val="24"/>
          <w:szCs w:val="24"/>
          <w:lang w:eastAsia="hi-IN" w:bidi="hi-IN"/>
        </w:rPr>
      </w:pPr>
      <w:r>
        <w:rPr>
          <w:rFonts w:ascii="Times New Roman" w:eastAsia="Times New Roman" w:hAnsi="Times New Roman" w:cs="Times New Roman"/>
          <w:color w:val="000000"/>
          <w:sz w:val="24"/>
          <w:szCs w:val="24"/>
          <w:lang w:eastAsia="lt-LT"/>
        </w:rPr>
        <w:t xml:space="preserve">Savivaldybės meras </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 xml:space="preserve">Povilas </w:t>
      </w:r>
      <w:proofErr w:type="spellStart"/>
      <w:r>
        <w:rPr>
          <w:rFonts w:ascii="Times New Roman" w:eastAsia="Times New Roman" w:hAnsi="Times New Roman" w:cs="Times New Roman"/>
          <w:color w:val="000000"/>
          <w:sz w:val="24"/>
          <w:szCs w:val="24"/>
          <w:lang w:eastAsia="lt-LT"/>
        </w:rPr>
        <w:t>Žagunis</w:t>
      </w:r>
      <w:proofErr w:type="spellEnd"/>
    </w:p>
    <w:p w14:paraId="27AB7F2D" w14:textId="77777777" w:rsidR="00AB7DA9" w:rsidRDefault="00AB7DA9" w:rsidP="00AB7DA9">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sectPr w:rsidR="00AB7DA9" w:rsidSect="0089760D">
      <w:headerReference w:type="default" r:id="rId9"/>
      <w:pgSz w:w="11906" w:h="16838"/>
      <w:pgMar w:top="709"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619F5" w14:textId="77777777" w:rsidR="000717F7" w:rsidRDefault="000717F7">
      <w:pPr>
        <w:spacing w:after="0" w:line="240" w:lineRule="auto"/>
      </w:pPr>
      <w:r>
        <w:separator/>
      </w:r>
    </w:p>
  </w:endnote>
  <w:endnote w:type="continuationSeparator" w:id="0">
    <w:p w14:paraId="750AC80C" w14:textId="77777777" w:rsidR="000717F7" w:rsidRDefault="0007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37C49" w14:textId="77777777" w:rsidR="000717F7" w:rsidRDefault="000717F7">
      <w:pPr>
        <w:spacing w:after="0" w:line="240" w:lineRule="auto"/>
      </w:pPr>
      <w:r>
        <w:separator/>
      </w:r>
    </w:p>
  </w:footnote>
  <w:footnote w:type="continuationSeparator" w:id="0">
    <w:p w14:paraId="69F9DD94" w14:textId="77777777" w:rsidR="000717F7" w:rsidRDefault="00071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1818" w14:textId="77777777" w:rsidR="00415D69" w:rsidRPr="00415D69" w:rsidRDefault="00E71CC2" w:rsidP="00415D69">
    <w:pPr>
      <w:pStyle w:val="Antrats"/>
      <w:jc w:val="right"/>
      <w:rPr>
        <w:b/>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95F16"/>
    <w:multiLevelType w:val="multilevel"/>
    <w:tmpl w:val="4C0A8B14"/>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6C0B85"/>
    <w:multiLevelType w:val="hybridMultilevel"/>
    <w:tmpl w:val="24ECE0F6"/>
    <w:lvl w:ilvl="0" w:tplc="7374C228">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 w15:restartNumberingAfterBreak="0">
    <w:nsid w:val="306F5675"/>
    <w:multiLevelType w:val="hybridMultilevel"/>
    <w:tmpl w:val="135C34CA"/>
    <w:lvl w:ilvl="0" w:tplc="7374C228">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3" w15:restartNumberingAfterBreak="0">
    <w:nsid w:val="622B51DB"/>
    <w:multiLevelType w:val="hybridMultilevel"/>
    <w:tmpl w:val="04823800"/>
    <w:lvl w:ilvl="0" w:tplc="187A6D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CE36E79"/>
    <w:multiLevelType w:val="multilevel"/>
    <w:tmpl w:val="D2D00FA8"/>
    <w:lvl w:ilvl="0">
      <w:start w:val="1"/>
      <w:numFmt w:val="decimal"/>
      <w:lvlText w:val="%1."/>
      <w:lvlJc w:val="left"/>
      <w:pPr>
        <w:ind w:left="1080" w:hanging="360"/>
      </w:pPr>
      <w:rPr>
        <w:rFonts w:hint="default"/>
      </w:rPr>
    </w:lvl>
    <w:lvl w:ilvl="1">
      <w:start w:val="1"/>
      <w:numFmt w:val="decimal"/>
      <w:isLgl/>
      <w:lvlText w:val="%1.%2."/>
      <w:lvlJc w:val="left"/>
      <w:pPr>
        <w:ind w:left="1134"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84" w:hanging="1440"/>
      </w:pPr>
      <w:rPr>
        <w:rFonts w:hint="default"/>
      </w:rPr>
    </w:lvl>
    <w:lvl w:ilvl="7">
      <w:start w:val="1"/>
      <w:numFmt w:val="decimal"/>
      <w:isLgl/>
      <w:lvlText w:val="%1.%2.%3.%4.%5.%6.%7.%8."/>
      <w:lvlJc w:val="left"/>
      <w:pPr>
        <w:ind w:left="2538" w:hanging="1440"/>
      </w:pPr>
      <w:rPr>
        <w:rFonts w:hint="default"/>
      </w:rPr>
    </w:lvl>
    <w:lvl w:ilvl="8">
      <w:start w:val="1"/>
      <w:numFmt w:val="decimal"/>
      <w:isLgl/>
      <w:lvlText w:val="%1.%2.%3.%4.%5.%6.%7.%8.%9."/>
      <w:lvlJc w:val="left"/>
      <w:pPr>
        <w:ind w:left="2952"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C2"/>
    <w:rsid w:val="000203BF"/>
    <w:rsid w:val="00045815"/>
    <w:rsid w:val="000717F7"/>
    <w:rsid w:val="0017305F"/>
    <w:rsid w:val="001960EA"/>
    <w:rsid w:val="00211602"/>
    <w:rsid w:val="00244D34"/>
    <w:rsid w:val="00244F48"/>
    <w:rsid w:val="002A4EB1"/>
    <w:rsid w:val="002B3652"/>
    <w:rsid w:val="003133C2"/>
    <w:rsid w:val="00327AC9"/>
    <w:rsid w:val="003553CB"/>
    <w:rsid w:val="00364E55"/>
    <w:rsid w:val="00391E41"/>
    <w:rsid w:val="00466474"/>
    <w:rsid w:val="00467524"/>
    <w:rsid w:val="004871E6"/>
    <w:rsid w:val="004E5D61"/>
    <w:rsid w:val="00506F6A"/>
    <w:rsid w:val="005350A1"/>
    <w:rsid w:val="00551B6D"/>
    <w:rsid w:val="00600453"/>
    <w:rsid w:val="006836E2"/>
    <w:rsid w:val="006A7260"/>
    <w:rsid w:val="006E7BCD"/>
    <w:rsid w:val="006F531F"/>
    <w:rsid w:val="00712E03"/>
    <w:rsid w:val="00720CDE"/>
    <w:rsid w:val="00790E34"/>
    <w:rsid w:val="007C0692"/>
    <w:rsid w:val="007E31B4"/>
    <w:rsid w:val="007E51F0"/>
    <w:rsid w:val="00811732"/>
    <w:rsid w:val="0085724E"/>
    <w:rsid w:val="0086191D"/>
    <w:rsid w:val="00862A4F"/>
    <w:rsid w:val="0089760D"/>
    <w:rsid w:val="008D2A71"/>
    <w:rsid w:val="008D6B79"/>
    <w:rsid w:val="00956CEB"/>
    <w:rsid w:val="00962BEF"/>
    <w:rsid w:val="00985F62"/>
    <w:rsid w:val="00A04D33"/>
    <w:rsid w:val="00A1726B"/>
    <w:rsid w:val="00A315E0"/>
    <w:rsid w:val="00A568EA"/>
    <w:rsid w:val="00AB7DA9"/>
    <w:rsid w:val="00AC5639"/>
    <w:rsid w:val="00B14408"/>
    <w:rsid w:val="00B15A71"/>
    <w:rsid w:val="00B7547C"/>
    <w:rsid w:val="00BF7DCF"/>
    <w:rsid w:val="00C46BE1"/>
    <w:rsid w:val="00C51F58"/>
    <w:rsid w:val="00C638A7"/>
    <w:rsid w:val="00CC252A"/>
    <w:rsid w:val="00CE2FBE"/>
    <w:rsid w:val="00D05324"/>
    <w:rsid w:val="00D21F41"/>
    <w:rsid w:val="00D37F51"/>
    <w:rsid w:val="00D53552"/>
    <w:rsid w:val="00D64470"/>
    <w:rsid w:val="00D70092"/>
    <w:rsid w:val="00D97017"/>
    <w:rsid w:val="00D97F02"/>
    <w:rsid w:val="00DF1C4F"/>
    <w:rsid w:val="00DF6B43"/>
    <w:rsid w:val="00E048D9"/>
    <w:rsid w:val="00E06184"/>
    <w:rsid w:val="00E4390D"/>
    <w:rsid w:val="00E500A0"/>
    <w:rsid w:val="00E63045"/>
    <w:rsid w:val="00E71CC2"/>
    <w:rsid w:val="00F31E8C"/>
    <w:rsid w:val="00F47CDC"/>
    <w:rsid w:val="00F83DC0"/>
    <w:rsid w:val="00FA3E89"/>
    <w:rsid w:val="00FF6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0181"/>
  <w15:chartTrackingRefBased/>
  <w15:docId w15:val="{29E36C30-B3B1-4C5F-B6CB-560EB519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C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71C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71CC2"/>
  </w:style>
  <w:style w:type="paragraph" w:customStyle="1" w:styleId="Default">
    <w:name w:val="Default"/>
    <w:rsid w:val="00327AC9"/>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A172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726B"/>
    <w:rPr>
      <w:rFonts w:ascii="Segoe UI" w:hAnsi="Segoe UI" w:cs="Segoe UI"/>
      <w:sz w:val="18"/>
      <w:szCs w:val="18"/>
    </w:rPr>
  </w:style>
  <w:style w:type="paragraph" w:styleId="Sraopastraipa">
    <w:name w:val="List Paragraph"/>
    <w:basedOn w:val="prastasis"/>
    <w:uiPriority w:val="1"/>
    <w:qFormat/>
    <w:rsid w:val="00FA3E89"/>
    <w:pPr>
      <w:ind w:left="720"/>
      <w:contextualSpacing/>
    </w:pPr>
  </w:style>
  <w:style w:type="character" w:styleId="Hipersaitas">
    <w:name w:val="Hyperlink"/>
    <w:basedOn w:val="Numatytasispastraiposriftas"/>
    <w:uiPriority w:val="99"/>
    <w:unhideWhenUsed/>
    <w:rsid w:val="00364E55"/>
    <w:rPr>
      <w:color w:val="0563C1" w:themeColor="hyperlink"/>
      <w:u w:val="single"/>
    </w:rPr>
  </w:style>
  <w:style w:type="character" w:customStyle="1" w:styleId="UnresolvedMention">
    <w:name w:val="Unresolved Mention"/>
    <w:basedOn w:val="Numatytasispastraiposriftas"/>
    <w:uiPriority w:val="99"/>
    <w:semiHidden/>
    <w:unhideWhenUsed/>
    <w:rsid w:val="0036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512662">
      <w:bodyDiv w:val="1"/>
      <w:marLeft w:val="0"/>
      <w:marRight w:val="0"/>
      <w:marTop w:val="0"/>
      <w:marBottom w:val="0"/>
      <w:divBdr>
        <w:top w:val="none" w:sz="0" w:space="0" w:color="auto"/>
        <w:left w:val="none" w:sz="0" w:space="0" w:color="auto"/>
        <w:bottom w:val="none" w:sz="0" w:space="0" w:color="auto"/>
        <w:right w:val="none" w:sz="0" w:space="0" w:color="auto"/>
      </w:divBdr>
      <w:divsChild>
        <w:div w:id="1577090732">
          <w:marLeft w:val="0"/>
          <w:marRight w:val="0"/>
          <w:marTop w:val="0"/>
          <w:marBottom w:val="0"/>
          <w:divBdr>
            <w:top w:val="none" w:sz="0" w:space="0" w:color="auto"/>
            <w:left w:val="none" w:sz="0" w:space="0" w:color="auto"/>
            <w:bottom w:val="none" w:sz="0" w:space="0" w:color="auto"/>
            <w:right w:val="none" w:sz="0" w:space="0" w:color="auto"/>
          </w:divBdr>
        </w:div>
        <w:div w:id="1018196124">
          <w:marLeft w:val="0"/>
          <w:marRight w:val="0"/>
          <w:marTop w:val="0"/>
          <w:marBottom w:val="0"/>
          <w:divBdr>
            <w:top w:val="none" w:sz="0" w:space="0" w:color="auto"/>
            <w:left w:val="none" w:sz="0" w:space="0" w:color="auto"/>
            <w:bottom w:val="none" w:sz="0" w:space="0" w:color="auto"/>
            <w:right w:val="none" w:sz="0" w:space="0" w:color="auto"/>
          </w:divBdr>
        </w:div>
        <w:div w:id="798718446">
          <w:marLeft w:val="0"/>
          <w:marRight w:val="0"/>
          <w:marTop w:val="0"/>
          <w:marBottom w:val="0"/>
          <w:divBdr>
            <w:top w:val="none" w:sz="0" w:space="0" w:color="auto"/>
            <w:left w:val="none" w:sz="0" w:space="0" w:color="auto"/>
            <w:bottom w:val="none" w:sz="0" w:space="0" w:color="auto"/>
            <w:right w:val="none" w:sz="0" w:space="0" w:color="auto"/>
          </w:divBdr>
        </w:div>
        <w:div w:id="1180267676">
          <w:marLeft w:val="0"/>
          <w:marRight w:val="0"/>
          <w:marTop w:val="0"/>
          <w:marBottom w:val="0"/>
          <w:divBdr>
            <w:top w:val="none" w:sz="0" w:space="0" w:color="auto"/>
            <w:left w:val="none" w:sz="0" w:space="0" w:color="auto"/>
            <w:bottom w:val="none" w:sz="0" w:space="0" w:color="auto"/>
            <w:right w:val="none" w:sz="0" w:space="0" w:color="auto"/>
          </w:divBdr>
        </w:div>
        <w:div w:id="865293822">
          <w:marLeft w:val="0"/>
          <w:marRight w:val="0"/>
          <w:marTop w:val="0"/>
          <w:marBottom w:val="0"/>
          <w:divBdr>
            <w:top w:val="none" w:sz="0" w:space="0" w:color="auto"/>
            <w:left w:val="none" w:sz="0" w:space="0" w:color="auto"/>
            <w:bottom w:val="none" w:sz="0" w:space="0" w:color="auto"/>
            <w:right w:val="none" w:sz="0" w:space="0" w:color="auto"/>
          </w:divBdr>
        </w:div>
        <w:div w:id="35245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1724</Words>
  <Characters>984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2</cp:revision>
  <cp:lastPrinted>2020-06-19T09:56:00Z</cp:lastPrinted>
  <dcterms:created xsi:type="dcterms:W3CDTF">2020-07-02T12:23:00Z</dcterms:created>
  <dcterms:modified xsi:type="dcterms:W3CDTF">2020-07-02T12:23:00Z</dcterms:modified>
</cp:coreProperties>
</file>