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91D5" w14:textId="6209D814" w:rsidR="00FA087A" w:rsidRPr="00FA087A" w:rsidRDefault="00FA087A" w:rsidP="00FA087A">
      <w:pPr>
        <w:widowControl w:val="0"/>
        <w:tabs>
          <w:tab w:val="center" w:pos="4153"/>
          <w:tab w:val="right" w:pos="8306"/>
        </w:tabs>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noProof/>
          <w:kern w:val="2"/>
          <w:sz w:val="24"/>
          <w:szCs w:val="24"/>
          <w:lang w:eastAsia="lt-LT"/>
        </w:rPr>
        <w:drawing>
          <wp:inline distT="0" distB="0" distL="0" distR="0" wp14:anchorId="3FB0D572" wp14:editId="03DB207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rFonts w:ascii="Times New Roman" w:eastAsia="Andale Sans UI" w:hAnsi="Times New Roman" w:cs="Times New Roman"/>
          <w:kern w:val="2"/>
          <w:sz w:val="24"/>
          <w:szCs w:val="24"/>
          <w:lang w:eastAsia="lt-LT"/>
        </w:rPr>
        <w:t xml:space="preserve">                                                                  </w:t>
      </w:r>
    </w:p>
    <w:p w14:paraId="40EE91B0" w14:textId="77777777" w:rsidR="00FA087A" w:rsidRDefault="00FA087A" w:rsidP="00FA087A">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r>
        <w:rPr>
          <w:rFonts w:ascii="Times New Roman" w:eastAsia="Andale Sans UI" w:hAnsi="Times New Roman" w:cs="Times New Roman"/>
          <w:b/>
          <w:kern w:val="2"/>
          <w:sz w:val="28"/>
          <w:szCs w:val="24"/>
          <w:lang w:eastAsia="lt-LT"/>
        </w:rPr>
        <w:t xml:space="preserve">PANEVĖŽIO RAJONO SAVIVALDYBĖS TARYBA </w:t>
      </w:r>
    </w:p>
    <w:p w14:paraId="1B57E9B4" w14:textId="77777777" w:rsidR="00FA087A" w:rsidRDefault="00FA087A" w:rsidP="00FA087A">
      <w:pPr>
        <w:widowControl w:val="0"/>
        <w:tabs>
          <w:tab w:val="center" w:pos="4153"/>
          <w:tab w:val="right" w:pos="8306"/>
        </w:tabs>
        <w:suppressAutoHyphens/>
        <w:spacing w:after="0" w:line="240" w:lineRule="auto"/>
        <w:jc w:val="center"/>
        <w:rPr>
          <w:rFonts w:ascii="Times New Roman" w:eastAsia="Andale Sans UI" w:hAnsi="Times New Roman" w:cs="Times New Roman"/>
          <w:kern w:val="2"/>
          <w:sz w:val="28"/>
          <w:szCs w:val="24"/>
          <w:lang w:eastAsia="lt-LT"/>
        </w:rPr>
      </w:pPr>
    </w:p>
    <w:p w14:paraId="16AD4CED" w14:textId="77777777" w:rsidR="00FA087A" w:rsidRDefault="00FA087A" w:rsidP="00FA087A">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8"/>
          <w:szCs w:val="24"/>
          <w:lang w:eastAsia="lt-LT"/>
        </w:rPr>
        <w:t>SPRENDIMAS</w:t>
      </w:r>
    </w:p>
    <w:p w14:paraId="116CCBDC" w14:textId="77777777" w:rsidR="00FA087A" w:rsidRDefault="00FA087A" w:rsidP="00FA087A">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4"/>
          <w:szCs w:val="24"/>
          <w:lang w:eastAsia="lt-LT"/>
        </w:rPr>
        <w:t>DĖL PANEVĖŽIO RAJONO SAVIVALDYBĖS 2020 M. MELIORACIJOS PRIORITETINIŲ DARBŲ PROGRAMOS PATVIRTINIMO</w:t>
      </w:r>
    </w:p>
    <w:p w14:paraId="15D56D66" w14:textId="77777777" w:rsidR="00FA087A" w:rsidRDefault="00FA087A" w:rsidP="00FA087A">
      <w:pPr>
        <w:widowControl w:val="0"/>
        <w:suppressAutoHyphens/>
        <w:spacing w:after="0" w:line="240" w:lineRule="auto"/>
        <w:jc w:val="center"/>
        <w:rPr>
          <w:rFonts w:ascii="Times New Roman" w:eastAsia="Andale Sans UI" w:hAnsi="Times New Roman" w:cs="Times New Roman"/>
          <w:kern w:val="2"/>
          <w:sz w:val="24"/>
          <w:szCs w:val="24"/>
          <w:lang w:eastAsia="lt-LT"/>
        </w:rPr>
      </w:pPr>
    </w:p>
    <w:p w14:paraId="37D2978E" w14:textId="77777777" w:rsidR="00FA087A" w:rsidRDefault="00FA087A" w:rsidP="00FA087A">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 xml:space="preserve"> </w:t>
      </w:r>
    </w:p>
    <w:p w14:paraId="250CF097" w14:textId="5A034B56" w:rsidR="00FA087A" w:rsidRDefault="00FA087A" w:rsidP="00FA087A">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2020 m. vasario 27 d. Nr. T-</w:t>
      </w:r>
      <w:bookmarkStart w:id="0" w:name="_GoBack"/>
      <w:bookmarkEnd w:id="0"/>
      <w:r>
        <w:rPr>
          <w:rFonts w:ascii="Times New Roman" w:eastAsia="Andale Sans UI" w:hAnsi="Times New Roman" w:cs="Times New Roman"/>
          <w:kern w:val="2"/>
          <w:sz w:val="24"/>
          <w:szCs w:val="24"/>
          <w:lang w:eastAsia="lt-LT"/>
        </w:rPr>
        <w:t>62</w:t>
      </w:r>
    </w:p>
    <w:p w14:paraId="7C7687B3" w14:textId="77777777" w:rsidR="00FA087A" w:rsidRDefault="00FA087A" w:rsidP="00FA087A">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Panevėžys</w:t>
      </w:r>
    </w:p>
    <w:p w14:paraId="6A40DCBB"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5560D1C4" w14:textId="77777777"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7E5C3241" w14:textId="77777777"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Vadovaudamasi Lietuvos Respublikos vietos savivaldos įstatymo 16 straipsnio 4 dalimi, 2020 m. skiriamų specialiųjų tikslinių dotacijų Žemės ūkio ministerijos kuruojamoms valstybinėms (valstybės perduotoms savivaldybėms) funkcijoms atlikti paskirstymo tarp savivaldybių sąrašu, patvirtintu Lietuvos Respublikos žemės ūkio ministro 2019 m. gruodžio 31 d. įsakymu Nr. 3D-732 „Dėl 2020 m. skiriamų specialiųjų tikslinių dotacijų Žemės ūkio ministerijai priskirtoms valstybinėms (valstybės perduotoms savivaldybėms) funkcijoms atlikti paskirstymo tarp savivaldybių sąrašo patvirtinimo“, Savivaldybės taryba n u s p r e n d ž i a:</w:t>
      </w:r>
    </w:p>
    <w:p w14:paraId="3200D097" w14:textId="2EB366FC"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Patvirtinti Panevėžio rajono savivaldybės 2020 m. melioracijos prioritetinių darbų programą (pridedama).</w:t>
      </w:r>
    </w:p>
    <w:p w14:paraId="3382A4B8" w14:textId="3BFFF58E"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657C27D1" w14:textId="671077F5"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7DD6D595" w14:textId="79FE16E9"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 xml:space="preserve">Savivaldybės meras                                                                                    Povilas </w:t>
      </w:r>
      <w:proofErr w:type="spellStart"/>
      <w:r>
        <w:rPr>
          <w:rFonts w:ascii="Times New Roman" w:eastAsia="Andale Sans UI" w:hAnsi="Times New Roman" w:cs="Times New Roman"/>
          <w:kern w:val="2"/>
          <w:sz w:val="24"/>
          <w:szCs w:val="24"/>
          <w:lang w:eastAsia="lt-LT"/>
        </w:rPr>
        <w:t>Žagunis</w:t>
      </w:r>
      <w:proofErr w:type="spellEnd"/>
    </w:p>
    <w:p w14:paraId="37576456" w14:textId="77777777"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644EF6C3" w14:textId="77777777"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445D82BD" w14:textId="77777777" w:rsidR="00FA087A" w:rsidRDefault="00FA087A" w:rsidP="00FA087A">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526D55B7"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477E2B24"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4E49DFDD"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031E0EAF"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33260A8B"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556F4E77"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2A21FF27"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75463F6D"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22FC24A5"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3E16A515"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05C7F9FD"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63CE0CD7" w14:textId="0032B1FF"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33E32189" w14:textId="77777777" w:rsidR="00282363" w:rsidRDefault="00282363"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72CF7B34"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1CB677B3"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1F1AC09B"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605BC516"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3BA4C179"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3A9F08B0" w14:textId="77777777" w:rsidR="00FA087A" w:rsidRDefault="00FA087A" w:rsidP="00FA087A">
      <w:pPr>
        <w:widowControl w:val="0"/>
        <w:suppressAutoHyphens/>
        <w:spacing w:after="0" w:line="240" w:lineRule="auto"/>
        <w:rPr>
          <w:rFonts w:ascii="Times New Roman" w:eastAsia="Andale Sans UI" w:hAnsi="Times New Roman" w:cs="Times New Roman"/>
          <w:kern w:val="2"/>
          <w:sz w:val="24"/>
          <w:szCs w:val="24"/>
          <w:lang w:eastAsia="lt-LT"/>
        </w:rPr>
      </w:pPr>
    </w:p>
    <w:p w14:paraId="55140147" w14:textId="3FC40F8D" w:rsidR="00FA087A" w:rsidRDefault="00FA087A" w:rsidP="00FA087A">
      <w:pPr>
        <w:widowControl w:val="0"/>
        <w:suppressAutoHyphens/>
        <w:autoSpaceDN w:val="0"/>
        <w:spacing w:after="0" w:line="240" w:lineRule="auto"/>
        <w:textAlignment w:val="baseline"/>
        <w:rPr>
          <w:rFonts w:ascii="Times New Roman" w:eastAsia="Andale Sans UI" w:hAnsi="Times New Roman" w:cs="Tahoma"/>
          <w:kern w:val="3"/>
          <w:sz w:val="24"/>
          <w:szCs w:val="24"/>
        </w:rPr>
      </w:pPr>
    </w:p>
    <w:p w14:paraId="5944E6E5" w14:textId="77777777" w:rsidR="00282363" w:rsidRDefault="00282363" w:rsidP="00282363">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Pr>
          <w:rFonts w:ascii="Times New Roman" w:eastAsia="Andale Sans UI" w:hAnsi="Times New Roman" w:cs="Times New Roman"/>
          <w:kern w:val="2"/>
          <w:sz w:val="24"/>
          <w:szCs w:val="24"/>
          <w:lang w:val="de-DE" w:eastAsia="fa-IR" w:bidi="fa-IR"/>
        </w:rPr>
        <w:lastRenderedPageBreak/>
        <w:t xml:space="preserve">     PATVIRTINTA</w:t>
      </w:r>
    </w:p>
    <w:p w14:paraId="435ABFC6" w14:textId="77777777" w:rsidR="00282363" w:rsidRDefault="00282363" w:rsidP="00282363">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Pr>
          <w:rFonts w:ascii="Times New Roman" w:eastAsia="Andale Sans UI" w:hAnsi="Times New Roman" w:cs="Times New Roman"/>
          <w:kern w:val="2"/>
          <w:sz w:val="24"/>
          <w:szCs w:val="24"/>
          <w:lang w:val="de-DE" w:eastAsia="fa-IR" w:bidi="fa-IR"/>
        </w:rPr>
        <w:t xml:space="preserve">     </w:t>
      </w:r>
      <w:proofErr w:type="spellStart"/>
      <w:r>
        <w:rPr>
          <w:rFonts w:ascii="Times New Roman" w:eastAsia="Andale Sans UI" w:hAnsi="Times New Roman" w:cs="Times New Roman"/>
          <w:kern w:val="2"/>
          <w:sz w:val="24"/>
          <w:szCs w:val="24"/>
          <w:lang w:val="de-DE" w:eastAsia="fa-IR" w:bidi="fa-IR"/>
        </w:rPr>
        <w:t>Panevėžio</w:t>
      </w:r>
      <w:proofErr w:type="spellEnd"/>
      <w:r>
        <w:rPr>
          <w:rFonts w:ascii="Times New Roman" w:eastAsia="Andale Sans UI" w:hAnsi="Times New Roman" w:cs="Times New Roman"/>
          <w:kern w:val="2"/>
          <w:sz w:val="24"/>
          <w:szCs w:val="24"/>
          <w:lang w:val="de-DE" w:eastAsia="fa-IR" w:bidi="fa-IR"/>
        </w:rPr>
        <w:t xml:space="preserve"> </w:t>
      </w:r>
      <w:proofErr w:type="spellStart"/>
      <w:r>
        <w:rPr>
          <w:rFonts w:ascii="Times New Roman" w:eastAsia="Andale Sans UI" w:hAnsi="Times New Roman" w:cs="Times New Roman"/>
          <w:kern w:val="2"/>
          <w:sz w:val="24"/>
          <w:szCs w:val="24"/>
          <w:lang w:val="de-DE" w:eastAsia="fa-IR" w:bidi="fa-IR"/>
        </w:rPr>
        <w:t>rajono</w:t>
      </w:r>
      <w:proofErr w:type="spellEnd"/>
      <w:r>
        <w:rPr>
          <w:rFonts w:ascii="Times New Roman" w:eastAsia="Andale Sans UI" w:hAnsi="Times New Roman" w:cs="Times New Roman"/>
          <w:kern w:val="2"/>
          <w:sz w:val="24"/>
          <w:szCs w:val="24"/>
          <w:lang w:val="de-DE" w:eastAsia="fa-IR" w:bidi="fa-IR"/>
        </w:rPr>
        <w:t xml:space="preserve"> </w:t>
      </w:r>
      <w:proofErr w:type="spellStart"/>
      <w:r>
        <w:rPr>
          <w:rFonts w:ascii="Times New Roman" w:eastAsia="Andale Sans UI" w:hAnsi="Times New Roman" w:cs="Times New Roman"/>
          <w:kern w:val="2"/>
          <w:sz w:val="24"/>
          <w:szCs w:val="24"/>
          <w:lang w:val="de-DE" w:eastAsia="fa-IR" w:bidi="fa-IR"/>
        </w:rPr>
        <w:t>savivaldybės</w:t>
      </w:r>
      <w:proofErr w:type="spellEnd"/>
    </w:p>
    <w:p w14:paraId="0B7BEDF1" w14:textId="77777777" w:rsidR="00282363" w:rsidRDefault="00282363" w:rsidP="00282363">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Pr>
          <w:rFonts w:ascii="Times New Roman" w:eastAsia="Andale Sans UI" w:hAnsi="Times New Roman" w:cs="Times New Roman"/>
          <w:kern w:val="2"/>
          <w:sz w:val="24"/>
          <w:szCs w:val="24"/>
          <w:lang w:val="de-DE" w:eastAsia="fa-IR" w:bidi="fa-IR"/>
        </w:rPr>
        <w:t xml:space="preserve">     </w:t>
      </w:r>
      <w:proofErr w:type="spellStart"/>
      <w:r>
        <w:rPr>
          <w:rFonts w:ascii="Times New Roman" w:eastAsia="Andale Sans UI" w:hAnsi="Times New Roman" w:cs="Times New Roman"/>
          <w:kern w:val="2"/>
          <w:sz w:val="24"/>
          <w:szCs w:val="24"/>
          <w:lang w:val="de-DE" w:eastAsia="fa-IR" w:bidi="fa-IR"/>
        </w:rPr>
        <w:t>tarybos</w:t>
      </w:r>
      <w:proofErr w:type="spellEnd"/>
    </w:p>
    <w:p w14:paraId="2C63F651" w14:textId="4344D2D2" w:rsidR="00282363" w:rsidRDefault="00282363" w:rsidP="00282363">
      <w:pPr>
        <w:widowControl w:val="0"/>
        <w:suppressAutoHyphens/>
        <w:autoSpaceDE w:val="0"/>
        <w:spacing w:after="0" w:line="240" w:lineRule="auto"/>
        <w:rPr>
          <w:rFonts w:ascii="Times New Roman" w:eastAsia="Andale Sans UI" w:hAnsi="Times New Roman" w:cs="Times New Roman"/>
          <w:kern w:val="2"/>
          <w:sz w:val="24"/>
          <w:szCs w:val="24"/>
          <w:lang w:val="de-DE" w:eastAsia="fa-IR" w:bidi="fa-IR"/>
        </w:rPr>
      </w:pPr>
      <w:r>
        <w:rPr>
          <w:rFonts w:ascii="Times New Roman" w:eastAsia="Andale Sans UI" w:hAnsi="Times New Roman" w:cs="Times New Roman"/>
          <w:kern w:val="2"/>
          <w:sz w:val="24"/>
          <w:szCs w:val="24"/>
          <w:lang w:val="de-DE" w:eastAsia="fa-IR" w:bidi="fa-IR"/>
        </w:rPr>
        <w:t xml:space="preserve">                                                                                           2020 m. </w:t>
      </w:r>
      <w:proofErr w:type="spellStart"/>
      <w:r>
        <w:rPr>
          <w:rFonts w:ascii="Times New Roman" w:eastAsia="Andale Sans UI" w:hAnsi="Times New Roman" w:cs="Times New Roman"/>
          <w:kern w:val="2"/>
          <w:sz w:val="24"/>
          <w:szCs w:val="24"/>
          <w:lang w:val="de-DE" w:eastAsia="fa-IR" w:bidi="fa-IR"/>
        </w:rPr>
        <w:t>vasario</w:t>
      </w:r>
      <w:proofErr w:type="spellEnd"/>
      <w:r>
        <w:rPr>
          <w:rFonts w:ascii="Times New Roman" w:eastAsia="Andale Sans UI" w:hAnsi="Times New Roman" w:cs="Times New Roman"/>
          <w:kern w:val="2"/>
          <w:sz w:val="24"/>
          <w:szCs w:val="24"/>
          <w:lang w:val="de-DE" w:eastAsia="fa-IR" w:bidi="fa-IR"/>
        </w:rPr>
        <w:t xml:space="preserve"> 27 d. </w:t>
      </w:r>
      <w:proofErr w:type="spellStart"/>
      <w:r>
        <w:rPr>
          <w:rFonts w:ascii="Times New Roman" w:eastAsia="Andale Sans UI" w:hAnsi="Times New Roman" w:cs="Times New Roman"/>
          <w:kern w:val="2"/>
          <w:sz w:val="24"/>
          <w:szCs w:val="24"/>
          <w:lang w:val="de-DE" w:eastAsia="fa-IR" w:bidi="fa-IR"/>
        </w:rPr>
        <w:t>sprendimu</w:t>
      </w:r>
      <w:proofErr w:type="spellEnd"/>
      <w:r>
        <w:rPr>
          <w:rFonts w:ascii="Times New Roman" w:eastAsia="Andale Sans UI" w:hAnsi="Times New Roman" w:cs="Times New Roman"/>
          <w:kern w:val="2"/>
          <w:sz w:val="24"/>
          <w:szCs w:val="24"/>
          <w:lang w:val="de-DE" w:eastAsia="fa-IR" w:bidi="fa-IR"/>
        </w:rPr>
        <w:t xml:space="preserve"> Nr. T-</w:t>
      </w:r>
      <w:r>
        <w:rPr>
          <w:rFonts w:ascii="Times New Roman" w:eastAsia="Andale Sans UI" w:hAnsi="Times New Roman" w:cs="Times New Roman"/>
          <w:kern w:val="2"/>
          <w:sz w:val="24"/>
          <w:szCs w:val="24"/>
          <w:lang w:val="de-DE" w:eastAsia="fa-IR" w:bidi="fa-IR"/>
        </w:rPr>
        <w:t>62</w:t>
      </w:r>
    </w:p>
    <w:p w14:paraId="11ED4B02" w14:textId="77777777" w:rsidR="00282363" w:rsidRDefault="00282363" w:rsidP="00282363">
      <w:pPr>
        <w:widowControl w:val="0"/>
        <w:suppressAutoHyphens/>
        <w:autoSpaceDE w:val="0"/>
        <w:spacing w:after="0" w:line="240" w:lineRule="auto"/>
        <w:rPr>
          <w:rFonts w:ascii="Times New Roman" w:eastAsia="Andale Sans UI" w:hAnsi="Times New Roman" w:cs="Tahoma"/>
          <w:bCs/>
          <w:kern w:val="2"/>
          <w:sz w:val="24"/>
          <w:szCs w:val="24"/>
          <w:lang w:val="de-DE" w:eastAsia="fa-IR" w:bidi="fa-IR"/>
        </w:rPr>
      </w:pPr>
    </w:p>
    <w:p w14:paraId="57634D70" w14:textId="77777777" w:rsidR="00282363" w:rsidRDefault="00282363" w:rsidP="00282363">
      <w:pPr>
        <w:widowControl w:val="0"/>
        <w:suppressAutoHyphens/>
        <w:autoSpaceDE w:val="0"/>
        <w:spacing w:after="0" w:line="240" w:lineRule="auto"/>
        <w:jc w:val="center"/>
        <w:rPr>
          <w:rFonts w:ascii="Times New Roman" w:eastAsia="Andale Sans UI" w:hAnsi="Times New Roman" w:cs="Times New Roman"/>
          <w:b/>
          <w:bCs/>
          <w:kern w:val="2"/>
          <w:sz w:val="24"/>
          <w:szCs w:val="24"/>
          <w:lang w:val="de-DE" w:eastAsia="fa-IR" w:bidi="fa-IR"/>
        </w:rPr>
      </w:pPr>
      <w:r>
        <w:rPr>
          <w:rFonts w:ascii="Times New Roman" w:eastAsia="Andale Sans UI" w:hAnsi="Times New Roman" w:cs="Times New Roman"/>
          <w:b/>
          <w:bCs/>
          <w:kern w:val="2"/>
          <w:sz w:val="24"/>
          <w:szCs w:val="24"/>
          <w:lang w:val="de-DE" w:eastAsia="fa-IR" w:bidi="fa-IR"/>
        </w:rPr>
        <w:t>PANEVĖŽIO RAJONO SAVIVALDYBĖS 2020 METŲ MELIORACIJOS PRIORITETINIŲ DARBŲ PROGRAMA</w:t>
      </w:r>
    </w:p>
    <w:p w14:paraId="179EA6FE" w14:textId="77777777" w:rsidR="00282363" w:rsidRDefault="00282363" w:rsidP="00282363">
      <w:pPr>
        <w:widowControl w:val="0"/>
        <w:suppressAutoHyphens/>
        <w:autoSpaceDE w:val="0"/>
        <w:spacing w:after="0" w:line="240" w:lineRule="auto"/>
        <w:rPr>
          <w:rFonts w:ascii="Times New Roman" w:eastAsia="Andale Sans UI" w:hAnsi="Times New Roman" w:cs="Tahoma"/>
          <w:b/>
          <w:bCs/>
          <w:kern w:val="2"/>
          <w:sz w:val="18"/>
          <w:szCs w:val="18"/>
          <w:lang w:val="de-DE" w:eastAsia="fa-IR" w:bidi="fa-IR"/>
        </w:rPr>
      </w:pPr>
    </w:p>
    <w:tbl>
      <w:tblPr>
        <w:tblW w:w="9885" w:type="dxa"/>
        <w:tblInd w:w="5" w:type="dxa"/>
        <w:tblLayout w:type="fixed"/>
        <w:tblLook w:val="04A0" w:firstRow="1" w:lastRow="0" w:firstColumn="1" w:lastColumn="0" w:noHBand="0" w:noVBand="1"/>
      </w:tblPr>
      <w:tblGrid>
        <w:gridCol w:w="559"/>
        <w:gridCol w:w="6096"/>
        <w:gridCol w:w="820"/>
        <w:gridCol w:w="1134"/>
        <w:gridCol w:w="1276"/>
      </w:tblGrid>
      <w:tr w:rsidR="00282363" w14:paraId="4937C010"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3C7927EE"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Eil. Nr.</w:t>
            </w:r>
          </w:p>
        </w:tc>
        <w:tc>
          <w:tcPr>
            <w:tcW w:w="6096" w:type="dxa"/>
            <w:tcBorders>
              <w:top w:val="single" w:sz="2" w:space="0" w:color="000000"/>
              <w:left w:val="single" w:sz="2" w:space="0" w:color="000000"/>
              <w:bottom w:val="single" w:sz="2" w:space="0" w:color="000000"/>
              <w:right w:val="single" w:sz="2" w:space="0" w:color="000000"/>
            </w:tcBorders>
            <w:hideMark/>
          </w:tcPr>
          <w:p w14:paraId="0EFD9E25"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Darbų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pavadinimas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32A8AC43"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 xml:space="preserve">Mato </w:t>
            </w: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0BE5505F"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Kiekis</w:t>
            </w:r>
            <w:proofErr w:type="spellEnd"/>
          </w:p>
        </w:tc>
        <w:tc>
          <w:tcPr>
            <w:tcW w:w="1276" w:type="dxa"/>
            <w:tcBorders>
              <w:top w:val="single" w:sz="2" w:space="0" w:color="000000"/>
              <w:left w:val="single" w:sz="2" w:space="0" w:color="000000"/>
              <w:bottom w:val="single" w:sz="2" w:space="0" w:color="000000"/>
              <w:right w:val="single" w:sz="2" w:space="0" w:color="000000"/>
            </w:tcBorders>
            <w:hideMark/>
          </w:tcPr>
          <w:p w14:paraId="774911AB"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Darbų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vertė</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Eur</w:t>
            </w:r>
            <w:proofErr w:type="spellEnd"/>
          </w:p>
        </w:tc>
      </w:tr>
      <w:tr w:rsidR="00282363" w14:paraId="7744D03A"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7ACFF1DD"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167E9323"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w:t>
            </w:r>
          </w:p>
        </w:tc>
        <w:tc>
          <w:tcPr>
            <w:tcW w:w="820" w:type="dxa"/>
            <w:tcBorders>
              <w:top w:val="single" w:sz="2" w:space="0" w:color="000000"/>
              <w:left w:val="single" w:sz="2" w:space="0" w:color="000000"/>
              <w:bottom w:val="single" w:sz="2" w:space="0" w:color="000000"/>
              <w:right w:val="single" w:sz="2" w:space="0" w:color="000000"/>
            </w:tcBorders>
            <w:hideMark/>
          </w:tcPr>
          <w:p w14:paraId="10DF7644"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w:t>
            </w:r>
          </w:p>
        </w:tc>
        <w:tc>
          <w:tcPr>
            <w:tcW w:w="1134" w:type="dxa"/>
            <w:tcBorders>
              <w:top w:val="single" w:sz="2" w:space="0" w:color="000000"/>
              <w:left w:val="single" w:sz="2" w:space="0" w:color="000000"/>
              <w:bottom w:val="single" w:sz="2" w:space="0" w:color="000000"/>
              <w:right w:val="single" w:sz="2" w:space="0" w:color="000000"/>
            </w:tcBorders>
            <w:hideMark/>
          </w:tcPr>
          <w:p w14:paraId="67C8CC4B"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hideMark/>
          </w:tcPr>
          <w:p w14:paraId="1D523EED"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5</w:t>
            </w:r>
          </w:p>
        </w:tc>
      </w:tr>
      <w:tr w:rsidR="00282363" w14:paraId="0ABFB96F" w14:textId="77777777" w:rsidTr="00282363">
        <w:tc>
          <w:tcPr>
            <w:tcW w:w="559" w:type="dxa"/>
            <w:tcBorders>
              <w:top w:val="single" w:sz="2" w:space="0" w:color="000000"/>
              <w:left w:val="single" w:sz="2" w:space="0" w:color="000000"/>
              <w:bottom w:val="single" w:sz="2" w:space="0" w:color="000000"/>
              <w:right w:val="single" w:sz="2" w:space="0" w:color="000000"/>
            </w:tcBorders>
          </w:tcPr>
          <w:p w14:paraId="25F541E0"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6096" w:type="dxa"/>
            <w:tcBorders>
              <w:top w:val="single" w:sz="2" w:space="0" w:color="000000"/>
              <w:left w:val="single" w:sz="2" w:space="0" w:color="000000"/>
              <w:bottom w:val="single" w:sz="2" w:space="0" w:color="000000"/>
              <w:right w:val="single" w:sz="2" w:space="0" w:color="000000"/>
            </w:tcBorders>
            <w:hideMark/>
          </w:tcPr>
          <w:p w14:paraId="4CECEB24"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Pr>
                <w:rFonts w:ascii="Times New Roman" w:eastAsia="Times New Roman" w:hAnsi="Times New Roman" w:cs="Times New Roman"/>
                <w:b/>
                <w:bCs/>
                <w:kern w:val="2"/>
                <w:sz w:val="20"/>
                <w:szCs w:val="20"/>
                <w:lang w:val="de-DE" w:eastAsia="fa-IR" w:bidi="fa-IR"/>
              </w:rPr>
              <w:t>Išlaidos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3805A9D5"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4C511D7B"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5EE4CE00" w14:textId="77777777" w:rsidR="00282363" w:rsidRDefault="00282363">
            <w:pPr>
              <w:widowControl w:val="0"/>
              <w:suppressAutoHyphens/>
              <w:autoSpaceDE w:val="0"/>
              <w:spacing w:line="252" w:lineRule="auto"/>
              <w:jc w:val="center"/>
              <w:rPr>
                <w:rFonts w:ascii="Times New Roman" w:eastAsia="Times New Roman" w:hAnsi="Times New Roman" w:cs="Times New Roman"/>
                <w:b/>
                <w:bCs/>
                <w:kern w:val="2"/>
                <w:sz w:val="20"/>
                <w:szCs w:val="20"/>
                <w:lang w:val="de-DE" w:eastAsia="fa-IR" w:bidi="fa-IR"/>
              </w:rPr>
            </w:pPr>
            <w:r>
              <w:rPr>
                <w:rFonts w:ascii="Times New Roman" w:eastAsia="Times New Roman" w:hAnsi="Times New Roman" w:cs="Times New Roman"/>
                <w:b/>
                <w:bCs/>
                <w:kern w:val="2"/>
                <w:sz w:val="20"/>
                <w:szCs w:val="20"/>
                <w:lang w:val="de-DE" w:eastAsia="fa-IR" w:bidi="fa-IR"/>
              </w:rPr>
              <w:t>453 000,00</w:t>
            </w:r>
          </w:p>
        </w:tc>
      </w:tr>
      <w:tr w:rsidR="00282363" w14:paraId="33C94837"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78398C38"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52C549B0"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Pr>
                <w:rFonts w:ascii="Times New Roman" w:eastAsia="Times New Roman" w:hAnsi="Times New Roman" w:cs="Times New Roman"/>
                <w:b/>
                <w:bCs/>
                <w:kern w:val="2"/>
                <w:sz w:val="20"/>
                <w:szCs w:val="20"/>
                <w:lang w:val="de-DE" w:eastAsia="fa-IR" w:bidi="fa-IR"/>
              </w:rPr>
              <w:t>Melioracijos</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statinių</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remontas</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ir</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priežiūra</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5A8BCD3"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6560ED53"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527D80F6" w14:textId="77777777" w:rsidR="00282363" w:rsidRDefault="00282363">
            <w:pPr>
              <w:widowControl w:val="0"/>
              <w:suppressAutoHyphens/>
              <w:autoSpaceDE w:val="0"/>
              <w:spacing w:line="252" w:lineRule="auto"/>
              <w:jc w:val="center"/>
              <w:rPr>
                <w:rFonts w:ascii="Times New Roman" w:eastAsia="Times New Roman" w:hAnsi="Times New Roman" w:cs="Times New Roman"/>
                <w:b/>
                <w:bCs/>
                <w:kern w:val="2"/>
                <w:sz w:val="20"/>
                <w:szCs w:val="20"/>
                <w:lang w:val="de-DE" w:eastAsia="fa-IR" w:bidi="fa-IR"/>
              </w:rPr>
            </w:pPr>
            <w:r>
              <w:rPr>
                <w:rFonts w:ascii="Times New Roman" w:eastAsia="Times New Roman" w:hAnsi="Times New Roman" w:cs="Times New Roman"/>
                <w:b/>
                <w:bCs/>
                <w:kern w:val="2"/>
                <w:sz w:val="20"/>
                <w:szCs w:val="20"/>
                <w:lang w:val="de-DE" w:eastAsia="fa-IR" w:bidi="fa-IR"/>
              </w:rPr>
              <w:t>422 710,00</w:t>
            </w:r>
          </w:p>
        </w:tc>
      </w:tr>
      <w:tr w:rsidR="00282363" w14:paraId="03909946"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4BE44092"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1.1.</w:t>
            </w:r>
          </w:p>
        </w:tc>
        <w:tc>
          <w:tcPr>
            <w:tcW w:w="6096" w:type="dxa"/>
            <w:tcBorders>
              <w:top w:val="single" w:sz="2" w:space="0" w:color="000000"/>
              <w:left w:val="single" w:sz="2" w:space="0" w:color="000000"/>
              <w:bottom w:val="single" w:sz="2" w:space="0" w:color="000000"/>
              <w:right w:val="single" w:sz="2" w:space="0" w:color="000000"/>
            </w:tcBorders>
            <w:hideMark/>
          </w:tcPr>
          <w:p w14:paraId="0E8DEBAC"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Panevėžio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rajono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Ramygalos</w:t>
            </w:r>
            <w:proofErr w:type="spellEnd"/>
            <w:r>
              <w:rPr>
                <w:rFonts w:ascii="Times New Roman" w:eastAsia="Times New Roman" w:hAnsi="Times New Roman" w:cs="Times New Roman"/>
                <w:kern w:val="2"/>
                <w:sz w:val="20"/>
                <w:szCs w:val="20"/>
                <w:lang w:val="de-DE" w:eastAsia="fa-IR" w:bidi="fa-IR"/>
              </w:rPr>
              <w:t xml:space="preserve"> sen. </w:t>
            </w:r>
            <w:proofErr w:type="spellStart"/>
            <w:r>
              <w:rPr>
                <w:rFonts w:ascii="Times New Roman" w:eastAsia="Times New Roman" w:hAnsi="Times New Roman" w:cs="Times New Roman"/>
                <w:kern w:val="2"/>
                <w:sz w:val="20"/>
                <w:szCs w:val="20"/>
                <w:lang w:val="de-DE" w:eastAsia="fa-IR" w:bidi="fa-IR"/>
              </w:rPr>
              <w:t>Daubarų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Gintautų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kaimuose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griovių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juose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esančių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statinių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remontas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kartu</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su</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projekto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596D5A9"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68FACBB"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40E250FC"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5499F39"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10,91</w:t>
            </w:r>
          </w:p>
        </w:tc>
        <w:tc>
          <w:tcPr>
            <w:tcW w:w="1276" w:type="dxa"/>
            <w:tcBorders>
              <w:top w:val="single" w:sz="2" w:space="0" w:color="000000"/>
              <w:left w:val="single" w:sz="2" w:space="0" w:color="000000"/>
              <w:bottom w:val="single" w:sz="2" w:space="0" w:color="000000"/>
              <w:right w:val="single" w:sz="2" w:space="0" w:color="000000"/>
            </w:tcBorders>
            <w:hideMark/>
          </w:tcPr>
          <w:p w14:paraId="346E3915" w14:textId="77777777" w:rsidR="00282363" w:rsidRDefault="00282363">
            <w:pPr>
              <w:widowControl w:val="0"/>
              <w:suppressAutoHyphens/>
              <w:autoSpaceDE w:val="0"/>
              <w:spacing w:line="252" w:lineRule="auto"/>
              <w:jc w:val="center"/>
              <w:rPr>
                <w:rFonts w:ascii="Times New Roman" w:eastAsia="Times New Roman" w:hAnsi="Times New Roman" w:cs="Times New Roman"/>
                <w:color w:val="000000"/>
                <w:kern w:val="2"/>
                <w:sz w:val="20"/>
                <w:szCs w:val="20"/>
                <w:lang w:val="de-DE" w:eastAsia="fa-IR" w:bidi="fa-IR"/>
              </w:rPr>
            </w:pPr>
            <w:r>
              <w:rPr>
                <w:rFonts w:ascii="Times New Roman" w:eastAsia="Times New Roman" w:hAnsi="Times New Roman" w:cs="Times New Roman"/>
                <w:color w:val="000000"/>
                <w:kern w:val="2"/>
                <w:sz w:val="20"/>
                <w:szCs w:val="20"/>
                <w:lang w:val="de-DE" w:eastAsia="fa-IR" w:bidi="fa-IR"/>
              </w:rPr>
              <w:t>104 000,000</w:t>
            </w:r>
          </w:p>
        </w:tc>
      </w:tr>
      <w:tr w:rsidR="00282363" w14:paraId="7E4FAB5A"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5D54C036"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1.2.</w:t>
            </w:r>
          </w:p>
        </w:tc>
        <w:tc>
          <w:tcPr>
            <w:tcW w:w="6096" w:type="dxa"/>
            <w:tcBorders>
              <w:top w:val="single" w:sz="2" w:space="0" w:color="000000"/>
              <w:left w:val="single" w:sz="2" w:space="0" w:color="000000"/>
              <w:bottom w:val="single" w:sz="2" w:space="0" w:color="000000"/>
              <w:right w:val="single" w:sz="2" w:space="0" w:color="000000"/>
            </w:tcBorders>
            <w:hideMark/>
          </w:tcPr>
          <w:p w14:paraId="175EB0C9"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Panevėžio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rajono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Krekenavos</w:t>
            </w:r>
            <w:proofErr w:type="spellEnd"/>
            <w:r>
              <w:rPr>
                <w:rFonts w:ascii="Times New Roman" w:eastAsia="Times New Roman" w:hAnsi="Times New Roman" w:cs="Times New Roman"/>
                <w:kern w:val="2"/>
                <w:sz w:val="20"/>
                <w:szCs w:val="20"/>
                <w:lang w:val="de-DE" w:eastAsia="fa-IR" w:bidi="fa-IR"/>
              </w:rPr>
              <w:t xml:space="preserve"> sen. </w:t>
            </w:r>
            <w:proofErr w:type="spellStart"/>
            <w:r>
              <w:rPr>
                <w:rFonts w:ascii="Times New Roman" w:eastAsia="Times New Roman" w:hAnsi="Times New Roman" w:cs="Times New Roman"/>
                <w:kern w:val="2"/>
                <w:sz w:val="20"/>
                <w:szCs w:val="20"/>
                <w:lang w:val="de-DE" w:eastAsia="fa-IR" w:bidi="fa-IR"/>
              </w:rPr>
              <w:t>Šventupių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Bobiniškių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kaimuose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griovių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juose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esančių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statinių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remontas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kartu</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su</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projekto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26B0C857"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70289B8"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676A490F"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7381AFE5"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8,53</w:t>
            </w:r>
          </w:p>
        </w:tc>
        <w:tc>
          <w:tcPr>
            <w:tcW w:w="1276" w:type="dxa"/>
            <w:tcBorders>
              <w:top w:val="single" w:sz="2" w:space="0" w:color="000000"/>
              <w:left w:val="single" w:sz="2" w:space="0" w:color="000000"/>
              <w:bottom w:val="single" w:sz="2" w:space="0" w:color="000000"/>
              <w:right w:val="single" w:sz="2" w:space="0" w:color="000000"/>
            </w:tcBorders>
            <w:hideMark/>
          </w:tcPr>
          <w:p w14:paraId="5145D02A" w14:textId="77777777" w:rsidR="00282363" w:rsidRDefault="00282363">
            <w:pPr>
              <w:widowControl w:val="0"/>
              <w:suppressAutoHyphens/>
              <w:autoSpaceDE w:val="0"/>
              <w:spacing w:line="252" w:lineRule="auto"/>
              <w:jc w:val="center"/>
              <w:rPr>
                <w:rFonts w:ascii="Times New Roman" w:eastAsia="Times New Roman" w:hAnsi="Times New Roman" w:cs="Times New Roman"/>
                <w:color w:val="000000"/>
                <w:kern w:val="2"/>
                <w:sz w:val="20"/>
                <w:szCs w:val="20"/>
                <w:lang w:val="de-DE" w:eastAsia="fa-IR" w:bidi="fa-IR"/>
              </w:rPr>
            </w:pPr>
            <w:r>
              <w:rPr>
                <w:rFonts w:ascii="Times New Roman" w:eastAsia="Times New Roman" w:hAnsi="Times New Roman" w:cs="Times New Roman"/>
                <w:color w:val="000000"/>
                <w:kern w:val="2"/>
                <w:sz w:val="20"/>
                <w:szCs w:val="20"/>
                <w:lang w:val="de-DE" w:eastAsia="fa-IR" w:bidi="fa-IR"/>
              </w:rPr>
              <w:t>83 000,00</w:t>
            </w:r>
          </w:p>
        </w:tc>
      </w:tr>
      <w:tr w:rsidR="00282363" w14:paraId="046D8DA2" w14:textId="77777777" w:rsidTr="00282363">
        <w:trPr>
          <w:trHeight w:val="679"/>
        </w:trPr>
        <w:tc>
          <w:tcPr>
            <w:tcW w:w="559" w:type="dxa"/>
            <w:tcBorders>
              <w:top w:val="single" w:sz="2" w:space="0" w:color="000000"/>
              <w:left w:val="single" w:sz="2" w:space="0" w:color="000000"/>
              <w:bottom w:val="single" w:sz="2" w:space="0" w:color="000000"/>
              <w:right w:val="single" w:sz="2" w:space="0" w:color="000000"/>
            </w:tcBorders>
            <w:hideMark/>
          </w:tcPr>
          <w:p w14:paraId="516DA291"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1.3.</w:t>
            </w:r>
          </w:p>
        </w:tc>
        <w:tc>
          <w:tcPr>
            <w:tcW w:w="6096" w:type="dxa"/>
            <w:tcBorders>
              <w:top w:val="single" w:sz="2" w:space="0" w:color="000000"/>
              <w:left w:val="single" w:sz="2" w:space="0" w:color="000000"/>
              <w:bottom w:val="single" w:sz="2" w:space="0" w:color="000000"/>
              <w:right w:val="single" w:sz="2" w:space="0" w:color="000000"/>
            </w:tcBorders>
            <w:hideMark/>
          </w:tcPr>
          <w:p w14:paraId="76026CB7"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Panevėžio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rajono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Miežiškių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Velžio</w:t>
            </w:r>
            <w:proofErr w:type="spellEnd"/>
            <w:r>
              <w:rPr>
                <w:rFonts w:ascii="Times New Roman" w:eastAsia="Times New Roman" w:hAnsi="Times New Roman" w:cs="Times New Roman"/>
                <w:kern w:val="2"/>
                <w:sz w:val="20"/>
                <w:szCs w:val="20"/>
                <w:lang w:val="de-DE" w:eastAsia="fa-IR" w:bidi="fa-IR"/>
              </w:rPr>
              <w:t xml:space="preserve"> sen. </w:t>
            </w:r>
            <w:proofErr w:type="spellStart"/>
            <w:r>
              <w:rPr>
                <w:rFonts w:ascii="Times New Roman" w:eastAsia="Times New Roman" w:hAnsi="Times New Roman" w:cs="Times New Roman"/>
                <w:kern w:val="2"/>
                <w:sz w:val="20"/>
                <w:szCs w:val="20"/>
                <w:lang w:val="de-DE" w:eastAsia="fa-IR" w:bidi="fa-IR"/>
              </w:rPr>
              <w:t>Liudvinavos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Steponiškio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Midžiūnų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kaimuose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griovių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juose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esančių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statinių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remontas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kartu</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su</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projekto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561192B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7B36D949"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023ABF0F"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22C0478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5854F9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264BA8F4"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11,34</w:t>
            </w:r>
          </w:p>
        </w:tc>
        <w:tc>
          <w:tcPr>
            <w:tcW w:w="1276" w:type="dxa"/>
            <w:tcBorders>
              <w:top w:val="single" w:sz="2" w:space="0" w:color="000000"/>
              <w:left w:val="single" w:sz="2" w:space="0" w:color="000000"/>
              <w:bottom w:val="single" w:sz="2" w:space="0" w:color="000000"/>
              <w:right w:val="single" w:sz="2" w:space="0" w:color="000000"/>
            </w:tcBorders>
          </w:tcPr>
          <w:p w14:paraId="3F9D6298"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p>
          <w:p w14:paraId="13DC45C7"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108 000,00</w:t>
            </w:r>
          </w:p>
        </w:tc>
      </w:tr>
      <w:tr w:rsidR="00282363" w14:paraId="3573C7D9" w14:textId="77777777" w:rsidTr="00282363">
        <w:trPr>
          <w:trHeight w:val="584"/>
        </w:trPr>
        <w:tc>
          <w:tcPr>
            <w:tcW w:w="559" w:type="dxa"/>
            <w:tcBorders>
              <w:top w:val="single" w:sz="2" w:space="0" w:color="000000"/>
              <w:left w:val="single" w:sz="2" w:space="0" w:color="000000"/>
              <w:bottom w:val="single" w:sz="2" w:space="0" w:color="000000"/>
              <w:right w:val="single" w:sz="2" w:space="0" w:color="000000"/>
            </w:tcBorders>
            <w:hideMark/>
          </w:tcPr>
          <w:p w14:paraId="79DF2503"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1.4.</w:t>
            </w:r>
          </w:p>
        </w:tc>
        <w:tc>
          <w:tcPr>
            <w:tcW w:w="6096" w:type="dxa"/>
            <w:tcBorders>
              <w:top w:val="single" w:sz="2" w:space="0" w:color="000000"/>
              <w:left w:val="single" w:sz="2" w:space="0" w:color="000000"/>
              <w:bottom w:val="single" w:sz="2" w:space="0" w:color="000000"/>
              <w:right w:val="single" w:sz="2" w:space="0" w:color="000000"/>
            </w:tcBorders>
            <w:hideMark/>
          </w:tcPr>
          <w:p w14:paraId="009BE7E5"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sz w:val="20"/>
                <w:szCs w:val="20"/>
                <w:lang w:val="de-DE" w:eastAsia="fa-IR" w:bidi="fa-IR"/>
              </w:rPr>
              <w:t>Panevėžio</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rajono</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Smilgių</w:t>
            </w:r>
            <w:proofErr w:type="spellEnd"/>
            <w:r>
              <w:rPr>
                <w:rFonts w:ascii="Times New Roman" w:eastAsia="Times New Roman" w:hAnsi="Times New Roman" w:cs="Times New Roman"/>
                <w:sz w:val="20"/>
                <w:szCs w:val="20"/>
                <w:lang w:val="de-DE" w:eastAsia="fa-IR" w:bidi="fa-IR"/>
              </w:rPr>
              <w:t xml:space="preserve"> sen., </w:t>
            </w:r>
            <w:proofErr w:type="spellStart"/>
            <w:r>
              <w:rPr>
                <w:rFonts w:ascii="Times New Roman" w:eastAsia="Times New Roman" w:hAnsi="Times New Roman" w:cs="Times New Roman"/>
                <w:sz w:val="20"/>
                <w:szCs w:val="20"/>
                <w:lang w:val="de-DE" w:eastAsia="fa-IR" w:bidi="fa-IR"/>
              </w:rPr>
              <w:t>Panevėžio</w:t>
            </w:r>
            <w:proofErr w:type="spellEnd"/>
            <w:r>
              <w:rPr>
                <w:rFonts w:ascii="Times New Roman" w:eastAsia="Times New Roman" w:hAnsi="Times New Roman" w:cs="Times New Roman"/>
                <w:sz w:val="20"/>
                <w:szCs w:val="20"/>
                <w:lang w:val="de-DE" w:eastAsia="fa-IR" w:bidi="fa-IR"/>
              </w:rPr>
              <w:t xml:space="preserve"> sen. </w:t>
            </w:r>
            <w:proofErr w:type="spellStart"/>
            <w:r>
              <w:rPr>
                <w:rFonts w:ascii="Times New Roman" w:eastAsia="Times New Roman" w:hAnsi="Times New Roman" w:cs="Times New Roman"/>
                <w:sz w:val="20"/>
                <w:szCs w:val="20"/>
                <w:lang w:val="de-DE" w:eastAsia="fa-IR" w:bidi="fa-IR"/>
              </w:rPr>
              <w:t>ir</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Upytės</w:t>
            </w:r>
            <w:proofErr w:type="spellEnd"/>
            <w:r>
              <w:rPr>
                <w:rFonts w:ascii="Times New Roman" w:eastAsia="Times New Roman" w:hAnsi="Times New Roman" w:cs="Times New Roman"/>
                <w:sz w:val="20"/>
                <w:szCs w:val="20"/>
                <w:lang w:val="de-DE" w:eastAsia="fa-IR" w:bidi="fa-IR"/>
              </w:rPr>
              <w:t xml:space="preserve"> sen. </w:t>
            </w:r>
            <w:proofErr w:type="spellStart"/>
            <w:r>
              <w:rPr>
                <w:rFonts w:ascii="Times New Roman" w:eastAsia="Times New Roman" w:hAnsi="Times New Roman" w:cs="Times New Roman"/>
                <w:sz w:val="20"/>
                <w:szCs w:val="20"/>
                <w:lang w:val="de-DE" w:eastAsia="fa-IR" w:bidi="fa-IR"/>
              </w:rPr>
              <w:t>Rimiškių</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Pažvėrinių</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Paviešečių</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ir</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Vaišvilčių</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kaimuose</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griovių</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ir</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juose</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esančių</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statinių</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remontas</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kartu</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su</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projekto</w:t>
            </w:r>
            <w:proofErr w:type="spellEnd"/>
            <w:r>
              <w:rPr>
                <w:rFonts w:ascii="Times New Roman" w:eastAsia="Times New Roman" w:hAnsi="Times New Roman" w:cs="Times New Roman"/>
                <w:sz w:val="20"/>
                <w:szCs w:val="20"/>
                <w:lang w:val="de-DE" w:eastAsia="fa-IR" w:bidi="fa-IR"/>
              </w:rPr>
              <w:t xml:space="preserve"> </w:t>
            </w:r>
            <w:proofErr w:type="spellStart"/>
            <w:r>
              <w:rPr>
                <w:rFonts w:ascii="Times New Roman" w:eastAsia="Times New Roman" w:hAnsi="Times New Roman" w:cs="Times New Roman"/>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81BDCC8" w14:textId="77777777" w:rsidR="00282363" w:rsidRDefault="00282363">
            <w:pPr>
              <w:widowControl w:val="0"/>
              <w:suppressAutoHyphens/>
              <w:autoSpaceDE w:val="0"/>
              <w:spacing w:after="0" w:line="252" w:lineRule="auto"/>
              <w:rPr>
                <w:rFonts w:ascii="Times New Roman" w:eastAsia="Times New Roman" w:hAnsi="Times New Roman" w:cs="Times New Roman"/>
                <w:kern w:val="2"/>
                <w:sz w:val="20"/>
                <w:szCs w:val="20"/>
                <w:lang w:val="de-DE" w:eastAsia="fa-IR" w:bidi="fa-IR"/>
              </w:rPr>
            </w:pPr>
          </w:p>
          <w:p w14:paraId="5FF1E562"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5DF9C83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52833AED"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1,33</w:t>
            </w:r>
          </w:p>
        </w:tc>
        <w:tc>
          <w:tcPr>
            <w:tcW w:w="1276" w:type="dxa"/>
            <w:tcBorders>
              <w:top w:val="single" w:sz="2" w:space="0" w:color="000000"/>
              <w:left w:val="single" w:sz="2" w:space="0" w:color="000000"/>
              <w:bottom w:val="single" w:sz="2" w:space="0" w:color="000000"/>
              <w:right w:val="single" w:sz="2" w:space="0" w:color="000000"/>
            </w:tcBorders>
          </w:tcPr>
          <w:p w14:paraId="0F78787B"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eastAsia="fa-IR" w:bidi="fa-IR"/>
              </w:rPr>
            </w:pPr>
          </w:p>
          <w:p w14:paraId="1BB2CD1E"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eastAsia="fa-IR" w:bidi="fa-IR"/>
              </w:rPr>
            </w:pPr>
            <w:r>
              <w:rPr>
                <w:rFonts w:ascii="Times New Roman" w:eastAsia="Times New Roman" w:hAnsi="Times New Roman" w:cs="Times New Roman"/>
                <w:kern w:val="2"/>
                <w:sz w:val="20"/>
                <w:szCs w:val="20"/>
                <w:lang w:eastAsia="fa-IR" w:bidi="fa-IR"/>
              </w:rPr>
              <w:t>12 710,00</w:t>
            </w:r>
          </w:p>
        </w:tc>
      </w:tr>
      <w:tr w:rsidR="00282363" w14:paraId="1B09FF51"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35C6A267"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1.5.</w:t>
            </w:r>
          </w:p>
        </w:tc>
        <w:tc>
          <w:tcPr>
            <w:tcW w:w="6096" w:type="dxa"/>
            <w:tcBorders>
              <w:top w:val="single" w:sz="2" w:space="0" w:color="000000"/>
              <w:left w:val="single" w:sz="2" w:space="0" w:color="000000"/>
              <w:bottom w:val="single" w:sz="2" w:space="0" w:color="000000"/>
              <w:right w:val="single" w:sz="2" w:space="0" w:color="000000"/>
            </w:tcBorders>
            <w:hideMark/>
          </w:tcPr>
          <w:p w14:paraId="205129B4"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Valstybei</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nuosavybės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teise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priklausančių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melioracijos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statinių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avarinis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remontas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64B9A186"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4076884B"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12</w:t>
            </w:r>
          </w:p>
        </w:tc>
        <w:tc>
          <w:tcPr>
            <w:tcW w:w="1276" w:type="dxa"/>
            <w:tcBorders>
              <w:top w:val="single" w:sz="2" w:space="0" w:color="000000"/>
              <w:left w:val="single" w:sz="2" w:space="0" w:color="000000"/>
              <w:bottom w:val="single" w:sz="2" w:space="0" w:color="000000"/>
              <w:right w:val="single" w:sz="2" w:space="0" w:color="000000"/>
            </w:tcBorders>
            <w:hideMark/>
          </w:tcPr>
          <w:p w14:paraId="1E576D54"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eastAsia="fa-IR" w:bidi="fa-IR"/>
              </w:rPr>
            </w:pPr>
            <w:r>
              <w:rPr>
                <w:rFonts w:ascii="Times New Roman" w:eastAsia="Times New Roman" w:hAnsi="Times New Roman" w:cs="Times New Roman"/>
                <w:kern w:val="2"/>
                <w:sz w:val="20"/>
                <w:szCs w:val="20"/>
                <w:lang w:eastAsia="fa-IR" w:bidi="fa-IR"/>
              </w:rPr>
              <w:t>40 000,00</w:t>
            </w:r>
          </w:p>
        </w:tc>
      </w:tr>
      <w:tr w:rsidR="00282363" w14:paraId="33940C8F" w14:textId="77777777" w:rsidTr="00282363">
        <w:trPr>
          <w:trHeight w:val="349"/>
        </w:trPr>
        <w:tc>
          <w:tcPr>
            <w:tcW w:w="559" w:type="dxa"/>
            <w:tcBorders>
              <w:top w:val="single" w:sz="2" w:space="0" w:color="000000"/>
              <w:left w:val="single" w:sz="2" w:space="0" w:color="000000"/>
              <w:bottom w:val="single" w:sz="2" w:space="0" w:color="000000"/>
              <w:right w:val="single" w:sz="2" w:space="0" w:color="000000"/>
            </w:tcBorders>
            <w:hideMark/>
          </w:tcPr>
          <w:p w14:paraId="69948B0F"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1.6.</w:t>
            </w:r>
          </w:p>
        </w:tc>
        <w:tc>
          <w:tcPr>
            <w:tcW w:w="6096" w:type="dxa"/>
            <w:tcBorders>
              <w:top w:val="single" w:sz="2" w:space="0" w:color="000000"/>
              <w:left w:val="single" w:sz="2" w:space="0" w:color="000000"/>
              <w:bottom w:val="single" w:sz="2" w:space="0" w:color="000000"/>
              <w:right w:val="single" w:sz="2" w:space="0" w:color="000000"/>
            </w:tcBorders>
            <w:hideMark/>
          </w:tcPr>
          <w:p w14:paraId="02A7A6FA"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Valstybei</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nuosavybės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teise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priklausančių</w:t>
            </w:r>
            <w:proofErr w:type="spellEnd"/>
            <w:r>
              <w:rPr>
                <w:rFonts w:ascii="Times New Roman" w:eastAsia="Times New Roman" w:hAnsi="Times New Roman" w:cs="Times New Roman"/>
                <w:kern w:val="2"/>
                <w:sz w:val="20"/>
                <w:szCs w:val="20"/>
                <w:lang w:val="de-DE" w:eastAsia="fa-IR" w:bidi="fa-IR"/>
              </w:rPr>
              <w:t xml:space="preserve"> 12,5 cm </w:t>
            </w:r>
            <w:proofErr w:type="spellStart"/>
            <w:r>
              <w:rPr>
                <w:rFonts w:ascii="Times New Roman" w:eastAsia="Times New Roman" w:hAnsi="Times New Roman" w:cs="Times New Roman"/>
                <w:kern w:val="2"/>
                <w:sz w:val="20"/>
                <w:szCs w:val="20"/>
                <w:lang w:val="de-DE" w:eastAsia="fa-IR" w:bidi="fa-IR"/>
              </w:rPr>
              <w:t>skersmens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ir</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didesnių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drenažo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rinktuvų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remontas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gyvenvietėse</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4BD8734"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25F8D38D"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tcPr>
          <w:p w14:paraId="55D883C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E44C5BB"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tcPr>
          <w:p w14:paraId="5F627F9B"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0C65411"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10 000,00</w:t>
            </w:r>
          </w:p>
        </w:tc>
      </w:tr>
      <w:tr w:rsidR="00282363" w14:paraId="38452FCB" w14:textId="77777777" w:rsidTr="00282363">
        <w:trPr>
          <w:trHeight w:val="478"/>
        </w:trPr>
        <w:tc>
          <w:tcPr>
            <w:tcW w:w="559" w:type="dxa"/>
            <w:tcBorders>
              <w:top w:val="single" w:sz="2" w:space="0" w:color="000000"/>
              <w:left w:val="single" w:sz="2" w:space="0" w:color="000000"/>
              <w:bottom w:val="single" w:sz="2" w:space="0" w:color="000000"/>
              <w:right w:val="single" w:sz="2" w:space="0" w:color="000000"/>
            </w:tcBorders>
            <w:hideMark/>
          </w:tcPr>
          <w:p w14:paraId="51B29181"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1.7.</w:t>
            </w:r>
          </w:p>
        </w:tc>
        <w:tc>
          <w:tcPr>
            <w:tcW w:w="6096" w:type="dxa"/>
            <w:tcBorders>
              <w:top w:val="single" w:sz="2" w:space="0" w:color="000000"/>
              <w:left w:val="single" w:sz="2" w:space="0" w:color="000000"/>
              <w:bottom w:val="single" w:sz="2" w:space="0" w:color="000000"/>
              <w:right w:val="single" w:sz="2" w:space="0" w:color="000000"/>
            </w:tcBorders>
            <w:hideMark/>
          </w:tcPr>
          <w:p w14:paraId="4A84ED9C"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Valstybei</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nuosavybės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teise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priklausančių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melioracijos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griovių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priežiūros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darbai</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689C5B27"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5161CD12"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30050694"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BDA29D7"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68,5</w:t>
            </w:r>
          </w:p>
        </w:tc>
        <w:tc>
          <w:tcPr>
            <w:tcW w:w="1276" w:type="dxa"/>
            <w:tcBorders>
              <w:top w:val="single" w:sz="2" w:space="0" w:color="000000"/>
              <w:left w:val="single" w:sz="2" w:space="0" w:color="000000"/>
              <w:bottom w:val="single" w:sz="2" w:space="0" w:color="000000"/>
              <w:right w:val="single" w:sz="2" w:space="0" w:color="000000"/>
            </w:tcBorders>
          </w:tcPr>
          <w:p w14:paraId="0B84014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23221BD"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65 000,00</w:t>
            </w:r>
          </w:p>
        </w:tc>
      </w:tr>
      <w:tr w:rsidR="00282363" w14:paraId="1A411128"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51475A4F"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hideMark/>
          </w:tcPr>
          <w:p w14:paraId="39606131"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Pr>
                <w:rFonts w:ascii="Times New Roman" w:eastAsia="Times New Roman" w:hAnsi="Times New Roman" w:cs="Times New Roman"/>
                <w:b/>
                <w:bCs/>
                <w:kern w:val="2"/>
                <w:sz w:val="20"/>
                <w:szCs w:val="20"/>
                <w:lang w:val="de-DE" w:eastAsia="fa-IR" w:bidi="fa-IR"/>
              </w:rPr>
              <w:t>Melioracijos</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sistemų</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ir</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hidrotechninių</w:t>
            </w:r>
            <w:proofErr w:type="spellEnd"/>
          </w:p>
          <w:p w14:paraId="417D5C22"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Pr>
                <w:rFonts w:ascii="Times New Roman" w:eastAsia="Times New Roman" w:hAnsi="Times New Roman" w:cs="Times New Roman"/>
                <w:b/>
                <w:bCs/>
                <w:kern w:val="2"/>
                <w:sz w:val="20"/>
                <w:szCs w:val="20"/>
                <w:lang w:val="de-DE" w:eastAsia="fa-IR" w:bidi="fa-IR"/>
              </w:rPr>
              <w:t>statinių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eksploatacija</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01445B33"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366B54A6"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tcPr>
          <w:p w14:paraId="4E9B22B8"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p w14:paraId="308FDDE9" w14:textId="77777777" w:rsidR="00282363" w:rsidRDefault="00282363">
            <w:pPr>
              <w:widowControl w:val="0"/>
              <w:suppressAutoHyphens/>
              <w:autoSpaceDE w:val="0"/>
              <w:spacing w:line="252" w:lineRule="auto"/>
              <w:jc w:val="center"/>
              <w:rPr>
                <w:rFonts w:ascii="Times New Roman" w:eastAsia="Times New Roman" w:hAnsi="Times New Roman" w:cs="Times New Roman"/>
                <w:b/>
                <w:bCs/>
                <w:kern w:val="2"/>
                <w:sz w:val="20"/>
                <w:szCs w:val="20"/>
                <w:lang w:eastAsia="fa-IR" w:bidi="fa-IR"/>
              </w:rPr>
            </w:pPr>
            <w:r>
              <w:rPr>
                <w:rFonts w:ascii="Times New Roman" w:eastAsia="Times New Roman" w:hAnsi="Times New Roman" w:cs="Times New Roman"/>
                <w:b/>
                <w:bCs/>
                <w:kern w:val="2"/>
                <w:sz w:val="20"/>
                <w:szCs w:val="20"/>
                <w:lang w:val="de-DE" w:eastAsia="fa-IR" w:bidi="fa-IR"/>
              </w:rPr>
              <w:t>13 660</w:t>
            </w:r>
            <w:r>
              <w:rPr>
                <w:rFonts w:ascii="Times New Roman" w:eastAsia="Times New Roman" w:hAnsi="Times New Roman" w:cs="Times New Roman"/>
                <w:b/>
                <w:bCs/>
                <w:kern w:val="2"/>
                <w:sz w:val="20"/>
                <w:szCs w:val="20"/>
                <w:lang w:eastAsia="fa-IR" w:bidi="fa-IR"/>
              </w:rPr>
              <w:t>,00</w:t>
            </w:r>
          </w:p>
        </w:tc>
      </w:tr>
      <w:tr w:rsidR="00282363" w14:paraId="7786E0EC"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4D3BF962"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2.1.</w:t>
            </w:r>
          </w:p>
        </w:tc>
        <w:tc>
          <w:tcPr>
            <w:tcW w:w="6096" w:type="dxa"/>
            <w:tcBorders>
              <w:top w:val="single" w:sz="2" w:space="0" w:color="000000"/>
              <w:left w:val="single" w:sz="2" w:space="0" w:color="000000"/>
              <w:bottom w:val="single" w:sz="2" w:space="0" w:color="000000"/>
              <w:right w:val="single" w:sz="2" w:space="0" w:color="000000"/>
            </w:tcBorders>
            <w:hideMark/>
          </w:tcPr>
          <w:p w14:paraId="10DAF3E1"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Vandens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kėlimo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siurblinių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Skaistgirių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Bernatonių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Berniūnų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eksploatacija</w:t>
            </w:r>
            <w:proofErr w:type="spellEnd"/>
            <w:r>
              <w:rPr>
                <w:rFonts w:ascii="Times New Roman" w:eastAsia="Times New Roman" w:hAnsi="Times New Roman" w:cs="Times New Roman"/>
                <w:kern w:val="2"/>
                <w:sz w:val="20"/>
                <w:szCs w:val="20"/>
                <w:lang w:val="de-DE" w:eastAsia="fa-IR" w:bidi="fa-IR"/>
              </w:rPr>
              <w:t xml:space="preserve"> </w:t>
            </w:r>
          </w:p>
        </w:tc>
        <w:tc>
          <w:tcPr>
            <w:tcW w:w="820" w:type="dxa"/>
            <w:tcBorders>
              <w:top w:val="single" w:sz="2" w:space="0" w:color="000000"/>
              <w:left w:val="single" w:sz="2" w:space="0" w:color="000000"/>
              <w:bottom w:val="single" w:sz="2" w:space="0" w:color="000000"/>
              <w:right w:val="single" w:sz="2" w:space="0" w:color="000000"/>
            </w:tcBorders>
            <w:hideMark/>
          </w:tcPr>
          <w:p w14:paraId="3ACAB8F5"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0E266E04"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w:t>
            </w:r>
          </w:p>
        </w:tc>
        <w:tc>
          <w:tcPr>
            <w:tcW w:w="1276" w:type="dxa"/>
            <w:tcBorders>
              <w:top w:val="single" w:sz="2" w:space="0" w:color="000000"/>
              <w:left w:val="single" w:sz="2" w:space="0" w:color="000000"/>
              <w:bottom w:val="single" w:sz="2" w:space="0" w:color="000000"/>
              <w:right w:val="single" w:sz="2" w:space="0" w:color="000000"/>
            </w:tcBorders>
            <w:hideMark/>
          </w:tcPr>
          <w:p w14:paraId="73574F37" w14:textId="77777777" w:rsidR="00282363" w:rsidRDefault="00282363">
            <w:pPr>
              <w:widowControl w:val="0"/>
              <w:suppressAutoHyphens/>
              <w:autoSpaceDE w:val="0"/>
              <w:spacing w:line="252" w:lineRule="auto"/>
              <w:jc w:val="center"/>
              <w:rPr>
                <w:rFonts w:ascii="Times New Roman" w:eastAsia="Andale Sans UI" w:hAnsi="Times New Roman" w:cs="Times New Roman"/>
                <w:kern w:val="2"/>
                <w:sz w:val="20"/>
                <w:szCs w:val="20"/>
                <w:lang w:val="de-DE" w:eastAsia="fa-IR" w:bidi="fa-IR"/>
              </w:rPr>
            </w:pPr>
            <w:r>
              <w:rPr>
                <w:rFonts w:ascii="Times New Roman" w:eastAsia="Andale Sans UI" w:hAnsi="Times New Roman" w:cs="Times New Roman"/>
                <w:kern w:val="2"/>
                <w:sz w:val="20"/>
                <w:szCs w:val="20"/>
                <w:lang w:val="de-DE" w:eastAsia="fa-IR" w:bidi="fa-IR"/>
              </w:rPr>
              <w:t>6 660,00</w:t>
            </w:r>
          </w:p>
        </w:tc>
      </w:tr>
      <w:tr w:rsidR="00282363" w14:paraId="00384181"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0C6FA5F7"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2.2.</w:t>
            </w:r>
          </w:p>
        </w:tc>
        <w:tc>
          <w:tcPr>
            <w:tcW w:w="6096" w:type="dxa"/>
            <w:tcBorders>
              <w:top w:val="single" w:sz="2" w:space="0" w:color="000000"/>
              <w:left w:val="single" w:sz="2" w:space="0" w:color="000000"/>
              <w:bottom w:val="single" w:sz="2" w:space="0" w:color="000000"/>
              <w:right w:val="single" w:sz="2" w:space="0" w:color="000000"/>
            </w:tcBorders>
            <w:hideMark/>
          </w:tcPr>
          <w:p w14:paraId="323E9B52"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Išlaidos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už</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elektros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energiją</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26D9612C"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7C719A4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w:t>
            </w:r>
          </w:p>
        </w:tc>
        <w:tc>
          <w:tcPr>
            <w:tcW w:w="1276" w:type="dxa"/>
            <w:tcBorders>
              <w:top w:val="single" w:sz="2" w:space="0" w:color="000000"/>
              <w:left w:val="single" w:sz="2" w:space="0" w:color="000000"/>
              <w:bottom w:val="single" w:sz="2" w:space="0" w:color="000000"/>
              <w:right w:val="single" w:sz="2" w:space="0" w:color="000000"/>
            </w:tcBorders>
            <w:hideMark/>
          </w:tcPr>
          <w:p w14:paraId="2D3909C3"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eastAsia="fa-IR" w:bidi="fa-IR"/>
              </w:rPr>
            </w:pPr>
            <w:r>
              <w:rPr>
                <w:rFonts w:ascii="Times New Roman" w:eastAsia="Times New Roman" w:hAnsi="Times New Roman" w:cs="Times New Roman"/>
                <w:kern w:val="2"/>
                <w:sz w:val="20"/>
                <w:szCs w:val="20"/>
                <w:lang w:val="de-DE" w:eastAsia="fa-IR" w:bidi="fa-IR"/>
              </w:rPr>
              <w:t>3 </w:t>
            </w:r>
            <w:r>
              <w:rPr>
                <w:rFonts w:ascii="Times New Roman" w:eastAsia="Times New Roman" w:hAnsi="Times New Roman" w:cs="Times New Roman"/>
                <w:kern w:val="2"/>
                <w:sz w:val="20"/>
                <w:szCs w:val="20"/>
                <w:lang w:eastAsia="fa-IR" w:bidi="fa-IR"/>
              </w:rPr>
              <w:t>850,00</w:t>
            </w:r>
          </w:p>
        </w:tc>
      </w:tr>
      <w:tr w:rsidR="00282363" w14:paraId="5D73DFA9"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0935A62B"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2.3.</w:t>
            </w:r>
          </w:p>
        </w:tc>
        <w:tc>
          <w:tcPr>
            <w:tcW w:w="6096" w:type="dxa"/>
            <w:tcBorders>
              <w:top w:val="single" w:sz="2" w:space="0" w:color="000000"/>
              <w:left w:val="single" w:sz="2" w:space="0" w:color="000000"/>
              <w:bottom w:val="single" w:sz="2" w:space="0" w:color="000000"/>
              <w:right w:val="single" w:sz="2" w:space="0" w:color="000000"/>
            </w:tcBorders>
            <w:hideMark/>
          </w:tcPr>
          <w:p w14:paraId="6A346ADB"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Užtvankų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Stepanionių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Žibartonių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Pažibių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Švaininkų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eksploatacija</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77F4345A"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p>
        </w:tc>
        <w:tc>
          <w:tcPr>
            <w:tcW w:w="1134" w:type="dxa"/>
            <w:tcBorders>
              <w:top w:val="single" w:sz="2" w:space="0" w:color="000000"/>
              <w:left w:val="single" w:sz="2" w:space="0" w:color="000000"/>
              <w:bottom w:val="single" w:sz="2" w:space="0" w:color="000000"/>
              <w:right w:val="single" w:sz="2" w:space="0" w:color="000000"/>
            </w:tcBorders>
            <w:hideMark/>
          </w:tcPr>
          <w:p w14:paraId="6E896BAF"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hideMark/>
          </w:tcPr>
          <w:p w14:paraId="28F516AE" w14:textId="77777777" w:rsidR="00282363" w:rsidRDefault="00282363">
            <w:pPr>
              <w:widowControl w:val="0"/>
              <w:suppressAutoHyphens/>
              <w:autoSpaceDE w:val="0"/>
              <w:spacing w:line="252" w:lineRule="auto"/>
              <w:jc w:val="center"/>
              <w:rPr>
                <w:rFonts w:ascii="Times New Roman" w:eastAsia="Andale Sans UI" w:hAnsi="Times New Roman" w:cs="Times New Roman"/>
                <w:kern w:val="2"/>
                <w:sz w:val="20"/>
                <w:szCs w:val="20"/>
                <w:lang w:val="de-DE" w:eastAsia="fa-IR" w:bidi="fa-IR"/>
              </w:rPr>
            </w:pPr>
            <w:r>
              <w:rPr>
                <w:rFonts w:ascii="Times New Roman" w:eastAsia="Andale Sans UI" w:hAnsi="Times New Roman" w:cs="Times New Roman"/>
                <w:kern w:val="2"/>
                <w:sz w:val="20"/>
                <w:szCs w:val="20"/>
                <w:lang w:val="de-DE" w:eastAsia="fa-IR" w:bidi="fa-IR"/>
              </w:rPr>
              <w:t>3 150,00</w:t>
            </w:r>
          </w:p>
        </w:tc>
      </w:tr>
      <w:tr w:rsidR="00282363" w14:paraId="608E7509" w14:textId="77777777" w:rsidTr="00282363">
        <w:tc>
          <w:tcPr>
            <w:tcW w:w="559" w:type="dxa"/>
            <w:tcBorders>
              <w:top w:val="single" w:sz="2" w:space="0" w:color="000000"/>
              <w:left w:val="single" w:sz="2" w:space="0" w:color="000000"/>
              <w:bottom w:val="single" w:sz="2" w:space="0" w:color="000000"/>
              <w:right w:val="single" w:sz="2" w:space="0" w:color="000000"/>
            </w:tcBorders>
            <w:hideMark/>
          </w:tcPr>
          <w:p w14:paraId="4158370D"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w:t>
            </w:r>
          </w:p>
        </w:tc>
        <w:tc>
          <w:tcPr>
            <w:tcW w:w="6096" w:type="dxa"/>
            <w:tcBorders>
              <w:top w:val="single" w:sz="2" w:space="0" w:color="000000"/>
              <w:left w:val="single" w:sz="2" w:space="0" w:color="000000"/>
              <w:bottom w:val="single" w:sz="2" w:space="0" w:color="000000"/>
              <w:right w:val="single" w:sz="2" w:space="0" w:color="000000"/>
            </w:tcBorders>
            <w:hideMark/>
          </w:tcPr>
          <w:p w14:paraId="7044D3B3" w14:textId="77777777" w:rsidR="00282363" w:rsidRDefault="00282363">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Pr>
                <w:rFonts w:ascii="Times New Roman" w:eastAsia="Times New Roman" w:hAnsi="Times New Roman" w:cs="Times New Roman"/>
                <w:b/>
                <w:bCs/>
                <w:kern w:val="2"/>
                <w:sz w:val="20"/>
                <w:szCs w:val="20"/>
                <w:lang w:val="de-DE" w:eastAsia="fa-IR" w:bidi="fa-IR"/>
              </w:rPr>
              <w:t>Kitos</w:t>
            </w:r>
            <w:proofErr w:type="spellEnd"/>
            <w:r>
              <w:rPr>
                <w:rFonts w:ascii="Times New Roman" w:eastAsia="Times New Roman" w:hAnsi="Times New Roman" w:cs="Times New Roman"/>
                <w:b/>
                <w:bCs/>
                <w:kern w:val="2"/>
                <w:sz w:val="20"/>
                <w:szCs w:val="20"/>
                <w:lang w:val="de-DE" w:eastAsia="fa-IR" w:bidi="fa-IR"/>
              </w:rPr>
              <w:t xml:space="preserve"> </w:t>
            </w:r>
            <w:proofErr w:type="spellStart"/>
            <w:r>
              <w:rPr>
                <w:rFonts w:ascii="Times New Roman" w:eastAsia="Times New Roman" w:hAnsi="Times New Roman" w:cs="Times New Roman"/>
                <w:b/>
                <w:bCs/>
                <w:kern w:val="2"/>
                <w:sz w:val="20"/>
                <w:szCs w:val="20"/>
                <w:lang w:val="de-DE" w:eastAsia="fa-IR" w:bidi="fa-IR"/>
              </w:rPr>
              <w:t>išlaidos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1B7A5C09"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40298F39"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15686244" w14:textId="77777777" w:rsidR="00282363" w:rsidRDefault="00282363">
            <w:pPr>
              <w:widowControl w:val="0"/>
              <w:suppressAutoHyphens/>
              <w:autoSpaceDE w:val="0"/>
              <w:spacing w:line="252" w:lineRule="auto"/>
              <w:jc w:val="center"/>
              <w:rPr>
                <w:rFonts w:ascii="Times New Roman" w:eastAsia="Times New Roman" w:hAnsi="Times New Roman" w:cs="Times New Roman"/>
                <w:b/>
                <w:bCs/>
                <w:kern w:val="2"/>
                <w:sz w:val="20"/>
                <w:szCs w:val="20"/>
                <w:lang w:val="de-DE" w:eastAsia="fa-IR" w:bidi="fa-IR"/>
              </w:rPr>
            </w:pPr>
            <w:r>
              <w:rPr>
                <w:rFonts w:ascii="Times New Roman" w:eastAsia="Times New Roman" w:hAnsi="Times New Roman" w:cs="Times New Roman"/>
                <w:b/>
                <w:bCs/>
                <w:kern w:val="2"/>
                <w:sz w:val="20"/>
                <w:szCs w:val="20"/>
                <w:lang w:val="de-DE" w:eastAsia="fa-IR" w:bidi="fa-IR"/>
              </w:rPr>
              <w:t>16 630,00</w:t>
            </w:r>
          </w:p>
        </w:tc>
      </w:tr>
      <w:tr w:rsidR="00282363" w14:paraId="6E4527E4" w14:textId="77777777" w:rsidTr="00282363">
        <w:trPr>
          <w:trHeight w:val="294"/>
        </w:trPr>
        <w:tc>
          <w:tcPr>
            <w:tcW w:w="559" w:type="dxa"/>
            <w:tcBorders>
              <w:top w:val="single" w:sz="2" w:space="0" w:color="000000"/>
              <w:left w:val="single" w:sz="2" w:space="0" w:color="000000"/>
              <w:bottom w:val="single" w:sz="2" w:space="0" w:color="000000"/>
              <w:right w:val="single" w:sz="2" w:space="0" w:color="000000"/>
            </w:tcBorders>
            <w:hideMark/>
          </w:tcPr>
          <w:p w14:paraId="542CCC29"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3.1.</w:t>
            </w:r>
          </w:p>
        </w:tc>
        <w:tc>
          <w:tcPr>
            <w:tcW w:w="6096" w:type="dxa"/>
            <w:tcBorders>
              <w:top w:val="single" w:sz="2" w:space="0" w:color="000000"/>
              <w:left w:val="single" w:sz="2" w:space="0" w:color="000000"/>
              <w:bottom w:val="single" w:sz="2" w:space="0" w:color="000000"/>
              <w:right w:val="single" w:sz="2" w:space="0" w:color="000000"/>
            </w:tcBorders>
            <w:hideMark/>
          </w:tcPr>
          <w:p w14:paraId="55A11E54"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Melioracijos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statinių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kadastro</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sudarymas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211569C3"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ha</w:t>
            </w:r>
          </w:p>
        </w:tc>
        <w:tc>
          <w:tcPr>
            <w:tcW w:w="1134" w:type="dxa"/>
            <w:tcBorders>
              <w:top w:val="single" w:sz="2" w:space="0" w:color="000000"/>
              <w:left w:val="single" w:sz="2" w:space="0" w:color="000000"/>
              <w:bottom w:val="single" w:sz="2" w:space="0" w:color="000000"/>
              <w:right w:val="single" w:sz="2" w:space="0" w:color="000000"/>
            </w:tcBorders>
            <w:hideMark/>
          </w:tcPr>
          <w:p w14:paraId="4D87313C"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115 423,7</w:t>
            </w:r>
          </w:p>
        </w:tc>
        <w:tc>
          <w:tcPr>
            <w:tcW w:w="1276" w:type="dxa"/>
            <w:tcBorders>
              <w:top w:val="single" w:sz="2" w:space="0" w:color="000000"/>
              <w:left w:val="single" w:sz="2" w:space="0" w:color="000000"/>
              <w:bottom w:val="single" w:sz="2" w:space="0" w:color="000000"/>
              <w:right w:val="single" w:sz="2" w:space="0" w:color="000000"/>
            </w:tcBorders>
            <w:hideMark/>
          </w:tcPr>
          <w:p w14:paraId="5678AB01"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4 630,00</w:t>
            </w:r>
          </w:p>
        </w:tc>
      </w:tr>
      <w:tr w:rsidR="00282363" w14:paraId="15E6652F" w14:textId="77777777" w:rsidTr="00282363">
        <w:trPr>
          <w:trHeight w:val="328"/>
        </w:trPr>
        <w:tc>
          <w:tcPr>
            <w:tcW w:w="559" w:type="dxa"/>
            <w:tcBorders>
              <w:top w:val="single" w:sz="2" w:space="0" w:color="000000"/>
              <w:left w:val="single" w:sz="2" w:space="0" w:color="000000"/>
              <w:bottom w:val="single" w:sz="2" w:space="0" w:color="000000"/>
              <w:right w:val="single" w:sz="2" w:space="0" w:color="000000"/>
            </w:tcBorders>
            <w:hideMark/>
          </w:tcPr>
          <w:p w14:paraId="6E18508F"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3.2.</w:t>
            </w:r>
          </w:p>
        </w:tc>
        <w:tc>
          <w:tcPr>
            <w:tcW w:w="6096" w:type="dxa"/>
            <w:tcBorders>
              <w:top w:val="single" w:sz="2" w:space="0" w:color="000000"/>
              <w:left w:val="single" w:sz="2" w:space="0" w:color="000000"/>
              <w:bottom w:val="single" w:sz="2" w:space="0" w:color="000000"/>
              <w:right w:val="single" w:sz="2" w:space="0" w:color="000000"/>
            </w:tcBorders>
            <w:hideMark/>
          </w:tcPr>
          <w:p w14:paraId="35D76C2B" w14:textId="77777777" w:rsidR="00282363" w:rsidRDefault="00282363">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Projektinės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sąmatinės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dokumentacijos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parengimas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245D8EF4"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3441FE9C" w14:textId="77777777" w:rsidR="00282363" w:rsidRDefault="00282363">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p>
        </w:tc>
        <w:tc>
          <w:tcPr>
            <w:tcW w:w="1276" w:type="dxa"/>
            <w:tcBorders>
              <w:top w:val="single" w:sz="2" w:space="0" w:color="000000"/>
              <w:left w:val="single" w:sz="2" w:space="0" w:color="000000"/>
              <w:bottom w:val="single" w:sz="2" w:space="0" w:color="000000"/>
              <w:right w:val="single" w:sz="2" w:space="0" w:color="000000"/>
            </w:tcBorders>
            <w:hideMark/>
          </w:tcPr>
          <w:p w14:paraId="62D16396" w14:textId="77777777" w:rsidR="00282363" w:rsidRDefault="00282363">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12 000,00</w:t>
            </w:r>
          </w:p>
        </w:tc>
      </w:tr>
    </w:tbl>
    <w:p w14:paraId="42C480EF" w14:textId="77777777" w:rsidR="00282363" w:rsidRDefault="00282363" w:rsidP="00282363">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r>
        <w:rPr>
          <w:rFonts w:ascii="Times New Roman" w:eastAsia="Andale Sans UI" w:hAnsi="Times New Roman" w:cs="Times New Roman"/>
          <w:kern w:val="2"/>
          <w:sz w:val="24"/>
          <w:szCs w:val="24"/>
          <w:lang w:val="de-DE" w:eastAsia="fa-IR" w:bidi="fa-IR"/>
        </w:rPr>
        <w:t>______________</w:t>
      </w:r>
    </w:p>
    <w:p w14:paraId="079327E5" w14:textId="77777777" w:rsidR="00282363" w:rsidRDefault="00282363" w:rsidP="00282363">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336E3237" w14:textId="77777777" w:rsidR="00282363" w:rsidRDefault="00282363" w:rsidP="00282363">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25894066" w14:textId="77777777" w:rsidR="00282363" w:rsidRDefault="00282363" w:rsidP="00282363">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1D78496C" w14:textId="77777777" w:rsidR="00282363" w:rsidRDefault="00282363" w:rsidP="00282363">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2AA568D6" w14:textId="77777777" w:rsidR="00282363" w:rsidRDefault="00282363" w:rsidP="00282363">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7380192D" w14:textId="77777777" w:rsidR="00997069" w:rsidRPr="000323C5" w:rsidRDefault="00997069">
      <w:pPr>
        <w:rPr>
          <w:rFonts w:ascii="Times New Roman" w:hAnsi="Times New Roman" w:cs="Times New Roman"/>
          <w:sz w:val="24"/>
          <w:szCs w:val="24"/>
        </w:rPr>
      </w:pPr>
    </w:p>
    <w:sectPr w:rsidR="00997069" w:rsidRPr="000323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6D"/>
    <w:rsid w:val="000323C5"/>
    <w:rsid w:val="00282363"/>
    <w:rsid w:val="0052476D"/>
    <w:rsid w:val="00997069"/>
    <w:rsid w:val="00FA0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AD7F"/>
  <w15:chartTrackingRefBased/>
  <w15:docId w15:val="{273737D9-A106-4C0F-91F2-46CDD664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087A"/>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97857">
      <w:bodyDiv w:val="1"/>
      <w:marLeft w:val="0"/>
      <w:marRight w:val="0"/>
      <w:marTop w:val="0"/>
      <w:marBottom w:val="0"/>
      <w:divBdr>
        <w:top w:val="none" w:sz="0" w:space="0" w:color="auto"/>
        <w:left w:val="none" w:sz="0" w:space="0" w:color="auto"/>
        <w:bottom w:val="none" w:sz="0" w:space="0" w:color="auto"/>
        <w:right w:val="none" w:sz="0" w:space="0" w:color="auto"/>
      </w:divBdr>
    </w:div>
    <w:div w:id="10768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2015</Words>
  <Characters>1149</Characters>
  <Application>Microsoft Office Word</Application>
  <DocSecurity>0</DocSecurity>
  <Lines>9</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Antanas Berezanskis</cp:lastModifiedBy>
  <cp:revision>4</cp:revision>
  <dcterms:created xsi:type="dcterms:W3CDTF">2020-02-27T09:54:00Z</dcterms:created>
  <dcterms:modified xsi:type="dcterms:W3CDTF">2020-02-27T09:58:00Z</dcterms:modified>
</cp:coreProperties>
</file>