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FD6557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C1CE4" w:rsidRPr="00EC1CE4" w:rsidRDefault="00611EDD" w:rsidP="00EC1CE4">
      <w:pPr>
        <w:pStyle w:val="Betarp"/>
        <w:jc w:val="center"/>
        <w:rPr>
          <w:rFonts w:cs="Times New Roman"/>
          <w:b/>
          <w:sz w:val="24"/>
          <w:szCs w:val="24"/>
          <w:lang w:val="en-GB" w:eastAsia="en-US" w:bidi="ar-SA"/>
        </w:rPr>
      </w:pPr>
      <w:r>
        <w:rPr>
          <w:rFonts w:cs="Times New Roman"/>
          <w:b/>
          <w:sz w:val="24"/>
          <w:szCs w:val="24"/>
          <w:lang w:val="en-GB"/>
        </w:rPr>
        <w:t>DĖL PANEVĖŽIO RAJONO SAVIVALDYBĖS TARYBOS 2019 M. RUGPJŪČIO 22 D. SPRENDIMO NR.</w:t>
      </w:r>
      <w:r w:rsidR="001976C2">
        <w:rPr>
          <w:rFonts w:cs="Times New Roman"/>
          <w:b/>
          <w:sz w:val="24"/>
          <w:szCs w:val="24"/>
          <w:lang w:val="en-GB"/>
        </w:rPr>
        <w:t xml:space="preserve"> </w:t>
      </w:r>
      <w:r>
        <w:rPr>
          <w:rFonts w:cs="Times New Roman"/>
          <w:b/>
          <w:sz w:val="24"/>
          <w:szCs w:val="24"/>
          <w:lang w:val="en-GB"/>
        </w:rPr>
        <w:t>T-152 „</w:t>
      </w:r>
      <w:r w:rsidR="00EC1CE4" w:rsidRPr="00EC1CE4">
        <w:rPr>
          <w:rFonts w:cs="Times New Roman"/>
          <w:b/>
          <w:sz w:val="24"/>
          <w:szCs w:val="24"/>
          <w:lang w:val="en-GB"/>
        </w:rPr>
        <w:t xml:space="preserve">DĖL </w:t>
      </w:r>
      <w:r w:rsidR="00EC1CE4">
        <w:rPr>
          <w:rFonts w:cs="Times New Roman"/>
          <w:b/>
          <w:sz w:val="24"/>
          <w:szCs w:val="24"/>
          <w:lang w:val="en-GB"/>
        </w:rPr>
        <w:t>PANEVĖŽIO RAJONO SAVIVALDYBĖS</w:t>
      </w:r>
      <w:r w:rsidR="00EC1CE4" w:rsidRPr="00EC1CE4">
        <w:rPr>
          <w:rFonts w:cs="Times New Roman"/>
          <w:b/>
          <w:sz w:val="24"/>
          <w:szCs w:val="24"/>
          <w:lang w:val="en-GB"/>
        </w:rPr>
        <w:t xml:space="preserve"> VIEŠŲJŲ SVEIKATOS PRIEŽIŪROS ĮSTAIGŲ VADOVŲ </w:t>
      </w:r>
      <w:r w:rsidR="00387153">
        <w:rPr>
          <w:rFonts w:cs="Times New Roman"/>
          <w:b/>
          <w:sz w:val="24"/>
          <w:szCs w:val="24"/>
          <w:lang w:val="en-GB"/>
        </w:rPr>
        <w:t>MĖNESINIO DARBO UŽMOKESČIO NUSTATYMO</w:t>
      </w:r>
      <w:proofErr w:type="gramStart"/>
      <w:r>
        <w:rPr>
          <w:rFonts w:cs="Times New Roman"/>
          <w:b/>
          <w:sz w:val="24"/>
          <w:szCs w:val="24"/>
          <w:lang w:val="en-GB"/>
        </w:rPr>
        <w:t>“ PAKEITIMO</w:t>
      </w:r>
      <w:proofErr w:type="gramEnd"/>
    </w:p>
    <w:p w:rsidR="00EC1CE4" w:rsidRPr="00EC1CE4" w:rsidRDefault="00EC1CE4" w:rsidP="00EC1CE4">
      <w:pPr>
        <w:pStyle w:val="Betarp"/>
        <w:jc w:val="both"/>
        <w:rPr>
          <w:rFonts w:cs="Times New Roman"/>
          <w:sz w:val="24"/>
          <w:szCs w:val="24"/>
          <w:lang w:val="en-GB"/>
        </w:rPr>
      </w:pPr>
    </w:p>
    <w:p w:rsidR="00EC1CE4" w:rsidRPr="00EC1CE4" w:rsidRDefault="00611EDD" w:rsidP="00EC1CE4">
      <w:pPr>
        <w:pStyle w:val="Betarp"/>
        <w:jc w:val="center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</w:rPr>
        <w:t>2020</w:t>
      </w:r>
      <w:r w:rsidR="00EC1CE4" w:rsidRPr="00EC1CE4">
        <w:rPr>
          <w:rFonts w:cs="Times New Roman"/>
          <w:sz w:val="24"/>
          <w:szCs w:val="24"/>
        </w:rPr>
        <w:t xml:space="preserve"> m. </w:t>
      </w:r>
      <w:proofErr w:type="spellStart"/>
      <w:r>
        <w:rPr>
          <w:rFonts w:cs="Times New Roman"/>
          <w:sz w:val="24"/>
          <w:szCs w:val="24"/>
        </w:rPr>
        <w:t>vasario</w:t>
      </w:r>
      <w:proofErr w:type="spellEnd"/>
      <w:r>
        <w:rPr>
          <w:rFonts w:cs="Times New Roman"/>
          <w:sz w:val="24"/>
          <w:szCs w:val="24"/>
        </w:rPr>
        <w:t xml:space="preserve"> 27</w:t>
      </w:r>
      <w:r w:rsidR="00EC1CE4">
        <w:rPr>
          <w:rFonts w:cs="Times New Roman"/>
          <w:sz w:val="24"/>
          <w:szCs w:val="24"/>
        </w:rPr>
        <w:t xml:space="preserve"> d. </w:t>
      </w:r>
      <w:proofErr w:type="spellStart"/>
      <w:r w:rsidR="00EC1CE4">
        <w:rPr>
          <w:rFonts w:cs="Times New Roman"/>
          <w:sz w:val="24"/>
          <w:szCs w:val="24"/>
        </w:rPr>
        <w:t>Nr</w:t>
      </w:r>
      <w:proofErr w:type="spellEnd"/>
      <w:r w:rsidR="00EC1CE4">
        <w:rPr>
          <w:rFonts w:cs="Times New Roman"/>
          <w:sz w:val="24"/>
          <w:szCs w:val="24"/>
        </w:rPr>
        <w:t>. T-</w:t>
      </w:r>
      <w:r w:rsidR="00FD6557">
        <w:rPr>
          <w:rFonts w:cs="Times New Roman"/>
          <w:sz w:val="24"/>
          <w:szCs w:val="24"/>
        </w:rPr>
        <w:t>29</w:t>
      </w:r>
    </w:p>
    <w:p w:rsidR="00EC1CE4" w:rsidRPr="00EC1CE4" w:rsidRDefault="00EC1CE4" w:rsidP="00EC1CE4">
      <w:pPr>
        <w:pStyle w:val="Betarp"/>
        <w:jc w:val="center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Panevėžys</w:t>
      </w:r>
      <w:proofErr w:type="spellEnd"/>
    </w:p>
    <w:p w:rsidR="00EC1CE4" w:rsidRPr="00EC1CE4" w:rsidRDefault="00EC1CE4" w:rsidP="00EC1CE4">
      <w:pPr>
        <w:pStyle w:val="Betarp"/>
        <w:jc w:val="both"/>
        <w:rPr>
          <w:rFonts w:cs="Times New Roman"/>
          <w:sz w:val="24"/>
          <w:szCs w:val="24"/>
          <w:lang w:val="en-GB"/>
        </w:rPr>
      </w:pPr>
    </w:p>
    <w:p w:rsidR="00EC1CE4" w:rsidRDefault="00EC1CE4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</w:rPr>
        <w:tab/>
      </w:r>
      <w:r w:rsidRPr="00EC1CE4">
        <w:rPr>
          <w:rFonts w:cs="Times New Roman"/>
          <w:sz w:val="24"/>
          <w:szCs w:val="24"/>
        </w:rPr>
        <w:t>V</w:t>
      </w:r>
      <w:proofErr w:type="spellStart"/>
      <w:r w:rsidRPr="00EC1CE4">
        <w:rPr>
          <w:rFonts w:cs="Times New Roman"/>
          <w:sz w:val="24"/>
          <w:szCs w:val="24"/>
          <w:lang w:val="lt-LT"/>
        </w:rPr>
        <w:t>adovaudamasi</w:t>
      </w:r>
      <w:proofErr w:type="spellEnd"/>
      <w:r w:rsidRPr="00EC1CE4">
        <w:rPr>
          <w:rFonts w:cs="Times New Roman"/>
          <w:sz w:val="24"/>
          <w:szCs w:val="24"/>
          <w:lang w:val="lt-LT"/>
        </w:rPr>
        <w:t xml:space="preserve"> </w:t>
      </w:r>
      <w:r w:rsidR="00611EDD">
        <w:rPr>
          <w:rFonts w:cs="Times New Roman"/>
          <w:sz w:val="24"/>
          <w:szCs w:val="24"/>
          <w:lang w:val="lt-LT"/>
        </w:rPr>
        <w:t xml:space="preserve">Lietuvos Respublikos vietos savivaldos įstatymo 18 straipsnio 1 dalimi, </w:t>
      </w:r>
      <w:r w:rsidRPr="00EC1CE4">
        <w:rPr>
          <w:rFonts w:cs="Times New Roman"/>
          <w:sz w:val="24"/>
          <w:szCs w:val="24"/>
          <w:lang w:val="lt-LT"/>
        </w:rPr>
        <w:t>Lietuvos Respublikos sveik</w:t>
      </w:r>
      <w:r w:rsidR="002B7FE7">
        <w:rPr>
          <w:rFonts w:cs="Times New Roman"/>
          <w:sz w:val="24"/>
          <w:szCs w:val="24"/>
          <w:lang w:val="lt-LT"/>
        </w:rPr>
        <w:t xml:space="preserve">atos priežiūros įstaigų įstatymu </w:t>
      </w:r>
      <w:r w:rsidR="00BB6680">
        <w:rPr>
          <w:rFonts w:cs="Times New Roman"/>
          <w:sz w:val="24"/>
          <w:szCs w:val="24"/>
          <w:lang w:val="lt-LT"/>
        </w:rPr>
        <w:t>ir atsižvelgdama į VšĮ Panevėžio rajono savi</w:t>
      </w:r>
      <w:r w:rsidR="00042F1F">
        <w:rPr>
          <w:rFonts w:cs="Times New Roman"/>
          <w:sz w:val="24"/>
          <w:szCs w:val="24"/>
          <w:lang w:val="lt-LT"/>
        </w:rPr>
        <w:t xml:space="preserve">valdybės poliklinikos </w:t>
      </w:r>
      <w:r w:rsidR="00611EDD">
        <w:rPr>
          <w:rFonts w:cs="Times New Roman"/>
          <w:sz w:val="24"/>
          <w:szCs w:val="24"/>
          <w:lang w:val="lt-LT"/>
        </w:rPr>
        <w:t>2020-01-14</w:t>
      </w:r>
      <w:r w:rsidR="00BB6680">
        <w:rPr>
          <w:rFonts w:cs="Times New Roman"/>
          <w:sz w:val="24"/>
          <w:szCs w:val="24"/>
          <w:lang w:val="lt-LT"/>
        </w:rPr>
        <w:t xml:space="preserve"> raštą Nr.</w:t>
      </w:r>
      <w:r w:rsidR="00042F1F">
        <w:rPr>
          <w:rFonts w:cs="Times New Roman"/>
          <w:sz w:val="24"/>
          <w:szCs w:val="24"/>
          <w:lang w:val="lt-LT"/>
        </w:rPr>
        <w:t xml:space="preserve"> S-</w:t>
      </w:r>
      <w:r w:rsidR="00611EDD">
        <w:rPr>
          <w:rFonts w:cs="Times New Roman"/>
          <w:sz w:val="24"/>
          <w:szCs w:val="24"/>
          <w:lang w:val="lt-LT"/>
        </w:rPr>
        <w:t>118</w:t>
      </w:r>
      <w:r w:rsidR="0072640C">
        <w:rPr>
          <w:rFonts w:cs="Times New Roman"/>
          <w:sz w:val="24"/>
          <w:szCs w:val="24"/>
          <w:lang w:val="lt-LT"/>
        </w:rPr>
        <w:t xml:space="preserve">, </w:t>
      </w:r>
      <w:r>
        <w:rPr>
          <w:rFonts w:cs="Times New Roman"/>
          <w:sz w:val="24"/>
          <w:szCs w:val="24"/>
          <w:lang w:val="lt-LT"/>
        </w:rPr>
        <w:t>S</w:t>
      </w:r>
      <w:r w:rsidRPr="00EC1CE4">
        <w:rPr>
          <w:rFonts w:cs="Times New Roman"/>
          <w:sz w:val="24"/>
          <w:szCs w:val="24"/>
          <w:lang w:val="lt-LT"/>
        </w:rPr>
        <w:t>avivaldybės taryba  n u s p r e n d ž i a:</w:t>
      </w:r>
    </w:p>
    <w:p w:rsidR="00611EDD" w:rsidRPr="00EC1CE4" w:rsidRDefault="001976C2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>Pakeist</w:t>
      </w:r>
      <w:r w:rsidR="00611EDD">
        <w:rPr>
          <w:rFonts w:cs="Times New Roman"/>
          <w:sz w:val="24"/>
          <w:szCs w:val="24"/>
          <w:lang w:val="lt-LT"/>
        </w:rPr>
        <w:t xml:space="preserve">i </w:t>
      </w:r>
      <w:r w:rsidR="00A677DB">
        <w:rPr>
          <w:rFonts w:cs="Times New Roman"/>
          <w:sz w:val="24"/>
          <w:szCs w:val="24"/>
          <w:lang w:val="lt-LT"/>
        </w:rPr>
        <w:t xml:space="preserve"> </w:t>
      </w:r>
      <w:r w:rsidR="00611EDD">
        <w:rPr>
          <w:rFonts w:cs="Times New Roman"/>
          <w:sz w:val="24"/>
          <w:szCs w:val="24"/>
          <w:lang w:val="lt-LT"/>
        </w:rPr>
        <w:t xml:space="preserve">Panevėžio rajono savivaldybės tarybos 2019 m. rugpjūčio 22 d. sprendimo </w:t>
      </w:r>
      <w:r w:rsidR="00A677DB">
        <w:rPr>
          <w:rFonts w:cs="Times New Roman"/>
          <w:sz w:val="24"/>
          <w:szCs w:val="24"/>
          <w:lang w:val="lt-LT"/>
        </w:rPr>
        <w:t xml:space="preserve">   </w:t>
      </w:r>
      <w:r w:rsidR="00611EDD">
        <w:rPr>
          <w:rFonts w:cs="Times New Roman"/>
          <w:sz w:val="24"/>
          <w:szCs w:val="24"/>
          <w:lang w:val="lt-LT"/>
        </w:rPr>
        <w:t>Nr. T-152 „</w:t>
      </w:r>
      <w:r w:rsidR="009B06EB">
        <w:rPr>
          <w:rFonts w:cs="Times New Roman"/>
          <w:sz w:val="24"/>
          <w:szCs w:val="24"/>
          <w:lang w:val="lt-LT"/>
        </w:rPr>
        <w:t xml:space="preserve">Dėl </w:t>
      </w:r>
      <w:r w:rsidR="00611EDD">
        <w:rPr>
          <w:rFonts w:cs="Times New Roman"/>
          <w:sz w:val="24"/>
          <w:szCs w:val="24"/>
          <w:lang w:val="lt-LT"/>
        </w:rPr>
        <w:t>Panevėžio rajono savivaldybės viešųjų sveikatos priežiūros įstaigų  vadovų mėnesinio darbo užmokesčio nustatymo“  1 punktą ir jį išdėstyti taip:</w:t>
      </w:r>
    </w:p>
    <w:p w:rsidR="00365316" w:rsidRDefault="00EC1CE4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</w:r>
      <w:r w:rsidR="00611EDD">
        <w:rPr>
          <w:rFonts w:cs="Times New Roman"/>
          <w:sz w:val="24"/>
          <w:szCs w:val="24"/>
          <w:lang w:val="lt-LT"/>
        </w:rPr>
        <w:t>„</w:t>
      </w:r>
      <w:r w:rsidRPr="00EC1CE4">
        <w:rPr>
          <w:rFonts w:cs="Times New Roman"/>
          <w:sz w:val="24"/>
          <w:szCs w:val="24"/>
          <w:lang w:val="lt-LT"/>
        </w:rPr>
        <w:t xml:space="preserve">1. </w:t>
      </w:r>
      <w:r w:rsidR="00895CCA">
        <w:rPr>
          <w:rFonts w:cs="Times New Roman"/>
          <w:sz w:val="24"/>
          <w:szCs w:val="24"/>
          <w:lang w:val="lt-LT"/>
        </w:rPr>
        <w:t>Nustatyti Panevėžio rajono savivaldybės viešųjų asmens sveikatos priežiūros įstaigų vadovų mėnesinį darbo užmokestį:</w:t>
      </w:r>
    </w:p>
    <w:p w:rsidR="00895CCA" w:rsidRDefault="00895CCA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>1.1. Neringai Šinkūnienei, VšĮ Panevėžio rajon</w:t>
      </w:r>
      <w:r w:rsidR="008214E2">
        <w:rPr>
          <w:rFonts w:cs="Times New Roman"/>
          <w:sz w:val="24"/>
          <w:szCs w:val="24"/>
          <w:lang w:val="lt-LT"/>
        </w:rPr>
        <w:t>o savivaldybės poliklinikos vyriausiajai</w:t>
      </w:r>
      <w:r>
        <w:rPr>
          <w:rFonts w:cs="Times New Roman"/>
          <w:sz w:val="24"/>
          <w:szCs w:val="24"/>
          <w:lang w:val="lt-LT"/>
        </w:rPr>
        <w:t xml:space="preserve"> gydytojai:</w:t>
      </w:r>
    </w:p>
    <w:p w:rsidR="00895CCA" w:rsidRDefault="00895CCA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 xml:space="preserve">1.1.1. mėnesinio darbo užmokesčio pastovioji dalis </w:t>
      </w:r>
      <w:r w:rsidR="00BB6680">
        <w:rPr>
          <w:rFonts w:cs="Times New Roman"/>
          <w:sz w:val="24"/>
          <w:szCs w:val="24"/>
          <w:lang w:val="lt-LT"/>
        </w:rPr>
        <w:t xml:space="preserve">– </w:t>
      </w:r>
      <w:r w:rsidR="00611EDD">
        <w:rPr>
          <w:rFonts w:cs="Times New Roman"/>
          <w:sz w:val="24"/>
          <w:szCs w:val="24"/>
          <w:lang w:val="lt-LT"/>
        </w:rPr>
        <w:t>4</w:t>
      </w:r>
      <w:r w:rsidR="00EC5EF2">
        <w:rPr>
          <w:rFonts w:cs="Times New Roman"/>
          <w:sz w:val="24"/>
          <w:szCs w:val="24"/>
          <w:lang w:val="lt-LT"/>
        </w:rPr>
        <w:t xml:space="preserve"> </w:t>
      </w:r>
      <w:r w:rsidR="00611EDD">
        <w:rPr>
          <w:rFonts w:cs="Times New Roman"/>
          <w:sz w:val="24"/>
          <w:szCs w:val="24"/>
          <w:lang w:val="lt-LT"/>
        </w:rPr>
        <w:t>015,82</w:t>
      </w:r>
      <w:r>
        <w:rPr>
          <w:rFonts w:cs="Times New Roman"/>
          <w:sz w:val="24"/>
          <w:szCs w:val="24"/>
          <w:lang w:val="lt-LT"/>
        </w:rPr>
        <w:t xml:space="preserve"> euro;</w:t>
      </w:r>
    </w:p>
    <w:p w:rsidR="00305597" w:rsidRDefault="00895CCA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ab/>
        <w:t xml:space="preserve">1.1.2. mėnesinio darbo užmokesčio kintamoji dalis </w:t>
      </w:r>
      <w:r w:rsidR="00BB6680">
        <w:rPr>
          <w:rFonts w:cs="Times New Roman"/>
          <w:sz w:val="24"/>
          <w:szCs w:val="24"/>
          <w:lang w:val="lt-LT"/>
        </w:rPr>
        <w:t xml:space="preserve">– </w:t>
      </w:r>
      <w:r>
        <w:rPr>
          <w:rFonts w:cs="Times New Roman"/>
          <w:sz w:val="24"/>
          <w:szCs w:val="24"/>
          <w:lang w:val="lt-LT"/>
        </w:rPr>
        <w:t>20 procentų</w:t>
      </w:r>
      <w:r w:rsidR="008214E2">
        <w:rPr>
          <w:rFonts w:cs="Times New Roman"/>
          <w:sz w:val="24"/>
          <w:szCs w:val="24"/>
          <w:lang w:val="lt-LT"/>
        </w:rPr>
        <w:t xml:space="preserve">, skaičiuojant nuo nustatyto mėnesinio darbo užmokesčio pastoviosios </w:t>
      </w:r>
      <w:r w:rsidR="00611EDD">
        <w:rPr>
          <w:rFonts w:cs="Times New Roman"/>
          <w:sz w:val="24"/>
          <w:szCs w:val="24"/>
          <w:lang w:val="lt-LT"/>
        </w:rPr>
        <w:t>dalies dydžio.“.</w:t>
      </w:r>
    </w:p>
    <w:p w:rsidR="00CA0F6E" w:rsidRDefault="00CA0F6E" w:rsidP="00CA0F6E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ab/>
        <w:t>Šis sprendimas per vieną mėnesį gali būti skundžiamas Regionų apygardos administracinio teismo Panevėžio rūmams (Respublikos g. 62, 35158 Panevėžys) Lietuvos Respublikos administracinių bylų teisenos įstatymo nustatyta tvarka.</w:t>
      </w:r>
    </w:p>
    <w:p w:rsidR="001A4C4D" w:rsidRDefault="001A4C4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FD6557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  <w:r>
        <w:rPr>
          <w:rFonts w:cs="Times New Roman"/>
          <w:sz w:val="24"/>
          <w:szCs w:val="24"/>
          <w:lang w:val="lt-LT"/>
        </w:rPr>
        <w:t>Savivaldybės meras</w:t>
      </w:r>
      <w:r>
        <w:rPr>
          <w:rFonts w:cs="Times New Roman"/>
          <w:sz w:val="24"/>
          <w:szCs w:val="24"/>
          <w:lang w:val="lt-LT"/>
        </w:rPr>
        <w:tab/>
      </w:r>
      <w:r>
        <w:rPr>
          <w:rFonts w:cs="Times New Roman"/>
          <w:sz w:val="24"/>
          <w:szCs w:val="24"/>
          <w:lang w:val="lt-LT"/>
        </w:rPr>
        <w:tab/>
      </w:r>
      <w:r>
        <w:rPr>
          <w:rFonts w:cs="Times New Roman"/>
          <w:sz w:val="24"/>
          <w:szCs w:val="24"/>
          <w:lang w:val="lt-LT"/>
        </w:rPr>
        <w:tab/>
      </w:r>
      <w:r>
        <w:rPr>
          <w:rFonts w:cs="Times New Roman"/>
          <w:sz w:val="24"/>
          <w:szCs w:val="24"/>
          <w:lang w:val="lt-LT"/>
        </w:rPr>
        <w:tab/>
      </w:r>
      <w:r>
        <w:rPr>
          <w:rFonts w:cs="Times New Roman"/>
          <w:sz w:val="24"/>
          <w:szCs w:val="24"/>
          <w:lang w:val="lt-LT"/>
        </w:rPr>
        <w:tab/>
      </w:r>
      <w:r>
        <w:rPr>
          <w:rFonts w:cs="Times New Roman"/>
          <w:sz w:val="24"/>
          <w:szCs w:val="24"/>
          <w:lang w:val="lt-LT"/>
        </w:rPr>
        <w:tab/>
      </w:r>
      <w:r>
        <w:rPr>
          <w:rFonts w:cs="Times New Roman"/>
          <w:sz w:val="24"/>
          <w:szCs w:val="24"/>
          <w:lang w:val="lt-LT"/>
        </w:rPr>
        <w:tab/>
        <w:t xml:space="preserve">                    Povilas </w:t>
      </w:r>
      <w:proofErr w:type="spellStart"/>
      <w:r>
        <w:rPr>
          <w:rFonts w:cs="Times New Roman"/>
          <w:sz w:val="24"/>
          <w:szCs w:val="24"/>
          <w:lang w:val="lt-LT"/>
        </w:rPr>
        <w:t>Žagunis</w:t>
      </w:r>
      <w:proofErr w:type="spellEnd"/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611EDD" w:rsidRDefault="00611EDD" w:rsidP="00EC1CE4">
      <w:pPr>
        <w:pStyle w:val="Betarp"/>
        <w:jc w:val="both"/>
        <w:rPr>
          <w:rFonts w:cs="Times New Roman"/>
          <w:sz w:val="24"/>
          <w:szCs w:val="24"/>
          <w:lang w:val="lt-LT"/>
        </w:rPr>
      </w:pPr>
    </w:p>
    <w:p w:rsidR="002B46C2" w:rsidRPr="0098632C" w:rsidRDefault="002B46C2" w:rsidP="0098632C">
      <w:pPr>
        <w:pStyle w:val="Betarp"/>
        <w:jc w:val="both"/>
        <w:rPr>
          <w:lang w:val="lt-LT" w:eastAsia="lt-LT" w:bidi="ar-SA"/>
        </w:rPr>
      </w:pPr>
      <w:bookmarkStart w:id="0" w:name="_GoBack"/>
      <w:bookmarkEnd w:id="0"/>
    </w:p>
    <w:sectPr w:rsidR="002B46C2" w:rsidRPr="0098632C" w:rsidSect="008E75AB">
      <w:pgSz w:w="11906" w:h="16838"/>
      <w:pgMar w:top="1123" w:right="454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4570"/>
    <w:rsid w:val="00042F1F"/>
    <w:rsid w:val="000458E5"/>
    <w:rsid w:val="0007096E"/>
    <w:rsid w:val="00090F20"/>
    <w:rsid w:val="000A2068"/>
    <w:rsid w:val="000C3191"/>
    <w:rsid w:val="000E2BE9"/>
    <w:rsid w:val="000E414B"/>
    <w:rsid w:val="00107A6D"/>
    <w:rsid w:val="00126DB8"/>
    <w:rsid w:val="00133229"/>
    <w:rsid w:val="00145B7F"/>
    <w:rsid w:val="00160915"/>
    <w:rsid w:val="00166C97"/>
    <w:rsid w:val="00173A06"/>
    <w:rsid w:val="00191A4C"/>
    <w:rsid w:val="001976C2"/>
    <w:rsid w:val="001A4C4D"/>
    <w:rsid w:val="001C2743"/>
    <w:rsid w:val="002035BF"/>
    <w:rsid w:val="002129BC"/>
    <w:rsid w:val="00241D89"/>
    <w:rsid w:val="002B46C2"/>
    <w:rsid w:val="002B7FE7"/>
    <w:rsid w:val="002C2F22"/>
    <w:rsid w:val="002E7015"/>
    <w:rsid w:val="00305597"/>
    <w:rsid w:val="00313B44"/>
    <w:rsid w:val="00324185"/>
    <w:rsid w:val="00336680"/>
    <w:rsid w:val="003452CF"/>
    <w:rsid w:val="00361782"/>
    <w:rsid w:val="00365316"/>
    <w:rsid w:val="0038284E"/>
    <w:rsid w:val="00387153"/>
    <w:rsid w:val="003913F2"/>
    <w:rsid w:val="003A79BB"/>
    <w:rsid w:val="003B2355"/>
    <w:rsid w:val="003B374A"/>
    <w:rsid w:val="003E1AD0"/>
    <w:rsid w:val="003F392F"/>
    <w:rsid w:val="004156C0"/>
    <w:rsid w:val="00416AE4"/>
    <w:rsid w:val="00425BC1"/>
    <w:rsid w:val="004311D1"/>
    <w:rsid w:val="00447FB5"/>
    <w:rsid w:val="0046019C"/>
    <w:rsid w:val="00462F79"/>
    <w:rsid w:val="00475C80"/>
    <w:rsid w:val="004A0AB7"/>
    <w:rsid w:val="004A22D5"/>
    <w:rsid w:val="00513732"/>
    <w:rsid w:val="0052264F"/>
    <w:rsid w:val="0053782D"/>
    <w:rsid w:val="00545FC2"/>
    <w:rsid w:val="005E0FFD"/>
    <w:rsid w:val="00606051"/>
    <w:rsid w:val="00611EDD"/>
    <w:rsid w:val="0061682A"/>
    <w:rsid w:val="006237CB"/>
    <w:rsid w:val="00632C6F"/>
    <w:rsid w:val="006366A4"/>
    <w:rsid w:val="006573E7"/>
    <w:rsid w:val="006737E7"/>
    <w:rsid w:val="006B6143"/>
    <w:rsid w:val="006B7870"/>
    <w:rsid w:val="0072640C"/>
    <w:rsid w:val="007729B7"/>
    <w:rsid w:val="0078569B"/>
    <w:rsid w:val="00794F81"/>
    <w:rsid w:val="007B6765"/>
    <w:rsid w:val="007C490B"/>
    <w:rsid w:val="007C5F8C"/>
    <w:rsid w:val="007F27CE"/>
    <w:rsid w:val="007F42B1"/>
    <w:rsid w:val="008142EE"/>
    <w:rsid w:val="008214E2"/>
    <w:rsid w:val="008748C3"/>
    <w:rsid w:val="00882559"/>
    <w:rsid w:val="00895CCA"/>
    <w:rsid w:val="008E75AB"/>
    <w:rsid w:val="008F4158"/>
    <w:rsid w:val="00963782"/>
    <w:rsid w:val="0098632C"/>
    <w:rsid w:val="009B06EB"/>
    <w:rsid w:val="009C38AB"/>
    <w:rsid w:val="009E0825"/>
    <w:rsid w:val="009E7588"/>
    <w:rsid w:val="00A25F4F"/>
    <w:rsid w:val="00A428D6"/>
    <w:rsid w:val="00A45370"/>
    <w:rsid w:val="00A53DFB"/>
    <w:rsid w:val="00A66166"/>
    <w:rsid w:val="00A677DB"/>
    <w:rsid w:val="00A74DDE"/>
    <w:rsid w:val="00AA082D"/>
    <w:rsid w:val="00AA29AC"/>
    <w:rsid w:val="00AC7351"/>
    <w:rsid w:val="00AD7765"/>
    <w:rsid w:val="00B07407"/>
    <w:rsid w:val="00BA5255"/>
    <w:rsid w:val="00BB3C2E"/>
    <w:rsid w:val="00BB631A"/>
    <w:rsid w:val="00BB6680"/>
    <w:rsid w:val="00BB77F5"/>
    <w:rsid w:val="00BC378F"/>
    <w:rsid w:val="00BD2F99"/>
    <w:rsid w:val="00BD4D43"/>
    <w:rsid w:val="00C626E5"/>
    <w:rsid w:val="00C72940"/>
    <w:rsid w:val="00C8105F"/>
    <w:rsid w:val="00C83668"/>
    <w:rsid w:val="00C94752"/>
    <w:rsid w:val="00C97C7D"/>
    <w:rsid w:val="00CA0F6E"/>
    <w:rsid w:val="00CA4AC0"/>
    <w:rsid w:val="00CC2E15"/>
    <w:rsid w:val="00CD7FFA"/>
    <w:rsid w:val="00CE7BD6"/>
    <w:rsid w:val="00CF6F28"/>
    <w:rsid w:val="00D45435"/>
    <w:rsid w:val="00D47F39"/>
    <w:rsid w:val="00E0071F"/>
    <w:rsid w:val="00E4183E"/>
    <w:rsid w:val="00E8795D"/>
    <w:rsid w:val="00E91B6E"/>
    <w:rsid w:val="00E95902"/>
    <w:rsid w:val="00EB3AEF"/>
    <w:rsid w:val="00EC1CE4"/>
    <w:rsid w:val="00EC5EF2"/>
    <w:rsid w:val="00EF7D24"/>
    <w:rsid w:val="00F2308C"/>
    <w:rsid w:val="00F51ADB"/>
    <w:rsid w:val="00F6149C"/>
    <w:rsid w:val="00F73737"/>
    <w:rsid w:val="00F854E5"/>
    <w:rsid w:val="00FA3E82"/>
    <w:rsid w:val="00FB12AD"/>
    <w:rsid w:val="00FD6557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4A0F79-4F9A-477D-ABE0-E5C52C8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4AC0"/>
    <w:pPr>
      <w:spacing w:before="240" w:after="60"/>
      <w:jc w:val="center"/>
      <w:outlineLvl w:val="0"/>
    </w:pPr>
    <w:rPr>
      <w:rFonts w:ascii="Calibri Light" w:hAnsi="Calibri Light" w:cs="Mangal"/>
      <w:b/>
      <w:bCs/>
      <w:kern w:val="28"/>
      <w:sz w:val="32"/>
      <w:szCs w:val="29"/>
    </w:rPr>
  </w:style>
  <w:style w:type="character" w:customStyle="1" w:styleId="PavadinimasDiagrama">
    <w:name w:val="Pavadinimas Diagrama"/>
    <w:link w:val="Pavadinimas"/>
    <w:uiPriority w:val="10"/>
    <w:rsid w:val="00CA4AC0"/>
    <w:rPr>
      <w:rFonts w:ascii="Calibri Light" w:eastAsia="Times New Roman" w:hAnsi="Calibri Light" w:cs="Mangal"/>
      <w:b/>
      <w:bCs/>
      <w:kern w:val="28"/>
      <w:sz w:val="32"/>
      <w:szCs w:val="29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DB5C-CE04-4046-882C-ED324584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2020-02-27T10:42:00Z</cp:lastPrinted>
  <dcterms:created xsi:type="dcterms:W3CDTF">2020-02-27T10:42:00Z</dcterms:created>
  <dcterms:modified xsi:type="dcterms:W3CDTF">2020-02-27T10:42:00Z</dcterms:modified>
</cp:coreProperties>
</file>