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681CD0">
      <w:pPr>
        <w:pStyle w:val="xl47"/>
        <w:spacing w:before="0" w:after="0"/>
        <w:textAlignment w:val="auto"/>
        <w:rPr>
          <w:b/>
          <w:lang w:val="lt-LT"/>
        </w:rPr>
      </w:pPr>
      <w:r>
        <w:rPr>
          <w:b/>
          <w:lang w:val="lt-LT"/>
        </w:rPr>
        <w:t>2020</w:t>
      </w:r>
      <w:r w:rsidR="00835831" w:rsidRPr="00C50FA1">
        <w:rPr>
          <w:b/>
          <w:lang w:val="lt-LT"/>
        </w:rPr>
        <w:t>–20</w:t>
      </w:r>
      <w:r w:rsidR="000A36F6">
        <w:rPr>
          <w:b/>
          <w:lang w:val="lt-LT"/>
        </w:rPr>
        <w:t>2</w:t>
      </w:r>
      <w:r>
        <w:rPr>
          <w:b/>
          <w:lang w:val="lt-LT"/>
        </w:rPr>
        <w:t>2</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w:t>
            </w:r>
            <w:bookmarkStart w:id="0" w:name="_GoBack"/>
            <w:bookmarkEnd w:id="0"/>
            <w:r w:rsidRPr="00C50FA1">
              <w:t>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3E340B" w:rsidRDefault="009A5788" w:rsidP="00AF7BE5">
            <w:pPr>
              <w:ind w:firstLine="498"/>
              <w:jc w:val="both"/>
              <w:rPr>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 xml:space="preserve">Nacionalinę darnaus vystymosi strategiją,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547849">
              <w:rPr>
                <w:lang w:eastAsia="ar-SA"/>
              </w:rPr>
              <w:t>.</w:t>
            </w:r>
          </w:p>
          <w:p w:rsidR="006609EC" w:rsidRPr="003E340B" w:rsidRDefault="006609EC">
            <w:pPr>
              <w:pStyle w:val="Antrats"/>
              <w:tabs>
                <w:tab w:val="left" w:pos="720"/>
              </w:tabs>
              <w:snapToGrid w:val="0"/>
              <w:ind w:firstLine="498"/>
            </w:pPr>
          </w:p>
          <w:p w:rsidR="009A5788" w:rsidRPr="00C50FA1" w:rsidRDefault="009A5788">
            <w:pPr>
              <w:pStyle w:val="Antrats"/>
              <w:tabs>
                <w:tab w:val="left" w:pos="720"/>
              </w:tabs>
              <w:snapToGrid w:val="0"/>
              <w:ind w:firstLine="498"/>
              <w:rPr>
                <w:b/>
              </w:rPr>
            </w:pPr>
            <w:r w:rsidRPr="00C50FA1">
              <w:rPr>
                <w:b/>
              </w:rPr>
              <w:t>Ekonominiai veiksniai.</w:t>
            </w:r>
          </w:p>
          <w:p w:rsidR="009A5788"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Default="009A5788">
            <w:pPr>
              <w:tabs>
                <w:tab w:val="left" w:pos="900"/>
                <w:tab w:val="left" w:pos="1260"/>
              </w:tabs>
              <w:ind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547849">
              <w:rPr>
                <w:b/>
                <w:lang w:eastAsia="ar-SA"/>
              </w:rPr>
              <w:t>20</w:t>
            </w:r>
            <w:r w:rsidR="000A36F6">
              <w:rPr>
                <w:b/>
                <w:lang w:eastAsia="ar-SA"/>
              </w:rPr>
              <w:t>–202</w:t>
            </w:r>
            <w:r w:rsidR="00547849">
              <w:rPr>
                <w:b/>
                <w:lang w:eastAsia="ar-SA"/>
              </w:rPr>
              <w:t>2</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547849" w:rsidRDefault="00736F71" w:rsidP="00865703">
                  <w:pPr>
                    <w:jc w:val="center"/>
                    <w:rPr>
                      <w:b/>
                    </w:rPr>
                  </w:pPr>
                  <w:r w:rsidRPr="00547849">
                    <w:rPr>
                      <w:b/>
                    </w:rPr>
                    <w:t>Rodiklis</w:t>
                  </w:r>
                </w:p>
              </w:tc>
              <w:tc>
                <w:tcPr>
                  <w:tcW w:w="1080" w:type="dxa"/>
                </w:tcPr>
                <w:p w:rsidR="00736F71" w:rsidRPr="00547849" w:rsidRDefault="00547849" w:rsidP="00865703">
                  <w:pPr>
                    <w:jc w:val="center"/>
                    <w:rPr>
                      <w:b/>
                      <w:lang w:val="en-US"/>
                    </w:rPr>
                  </w:pPr>
                  <w:r w:rsidRPr="00547849">
                    <w:rPr>
                      <w:b/>
                      <w:lang w:val="en-US"/>
                    </w:rPr>
                    <w:t>2020</w:t>
                  </w:r>
                </w:p>
              </w:tc>
              <w:tc>
                <w:tcPr>
                  <w:tcW w:w="1080" w:type="dxa"/>
                </w:tcPr>
                <w:p w:rsidR="00736F71" w:rsidRPr="00547849" w:rsidRDefault="00547849" w:rsidP="00865703">
                  <w:pPr>
                    <w:jc w:val="center"/>
                    <w:rPr>
                      <w:b/>
                    </w:rPr>
                  </w:pPr>
                  <w:r w:rsidRPr="00547849">
                    <w:rPr>
                      <w:b/>
                    </w:rPr>
                    <w:t>2021</w:t>
                  </w:r>
                </w:p>
              </w:tc>
              <w:tc>
                <w:tcPr>
                  <w:tcW w:w="1080" w:type="dxa"/>
                </w:tcPr>
                <w:p w:rsidR="00736F71" w:rsidRPr="00547849" w:rsidRDefault="00547849" w:rsidP="000A36F6">
                  <w:pPr>
                    <w:jc w:val="center"/>
                    <w:rPr>
                      <w:b/>
                    </w:rPr>
                  </w:pPr>
                  <w:r w:rsidRPr="00547849">
                    <w:rPr>
                      <w:b/>
                    </w:rPr>
                    <w:t>2022</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547849" w:rsidP="000A36F6">
                  <w:pPr>
                    <w:jc w:val="center"/>
                  </w:pPr>
                  <w:r>
                    <w:t>2,4</w:t>
                  </w:r>
                </w:p>
              </w:tc>
              <w:tc>
                <w:tcPr>
                  <w:tcW w:w="1080" w:type="dxa"/>
                </w:tcPr>
                <w:p w:rsidR="000A36F6" w:rsidRPr="00C50FA1" w:rsidRDefault="00547849" w:rsidP="000A36F6">
                  <w:pPr>
                    <w:jc w:val="center"/>
                  </w:pPr>
                  <w:r>
                    <w:t>2,3</w:t>
                  </w:r>
                </w:p>
              </w:tc>
              <w:tc>
                <w:tcPr>
                  <w:tcW w:w="1080" w:type="dxa"/>
                </w:tcPr>
                <w:p w:rsidR="000A36F6" w:rsidRPr="00C50FA1" w:rsidRDefault="00547849" w:rsidP="000A36F6">
                  <w:pPr>
                    <w:jc w:val="center"/>
                  </w:pPr>
                  <w:r>
                    <w:t>2,3</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547849" w:rsidP="008F3656">
                  <w:pPr>
                    <w:jc w:val="center"/>
                  </w:pPr>
                  <w:r>
                    <w:t>5,9</w:t>
                  </w:r>
                </w:p>
              </w:tc>
              <w:tc>
                <w:tcPr>
                  <w:tcW w:w="1080" w:type="dxa"/>
                </w:tcPr>
                <w:p w:rsidR="000A36F6" w:rsidRPr="00C50FA1" w:rsidRDefault="00547849" w:rsidP="000A36F6">
                  <w:pPr>
                    <w:jc w:val="center"/>
                  </w:pPr>
                  <w:r>
                    <w:t>5,9</w:t>
                  </w:r>
                </w:p>
              </w:tc>
              <w:tc>
                <w:tcPr>
                  <w:tcW w:w="1080" w:type="dxa"/>
                </w:tcPr>
                <w:p w:rsidR="000A36F6" w:rsidRPr="00C50FA1" w:rsidRDefault="00547849" w:rsidP="000A36F6">
                  <w:pPr>
                    <w:jc w:val="center"/>
                  </w:pPr>
                  <w:r>
                    <w:t>5,9</w:t>
                  </w:r>
                </w:p>
              </w:tc>
            </w:tr>
            <w:tr w:rsidR="000A36F6" w:rsidRPr="00C50FA1">
              <w:tc>
                <w:tcPr>
                  <w:tcW w:w="5430" w:type="dxa"/>
                </w:tcPr>
                <w:p w:rsidR="000A36F6" w:rsidRPr="00C50FA1" w:rsidRDefault="000A36F6" w:rsidP="008F3656">
                  <w:pPr>
                    <w:jc w:val="center"/>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rsidR="000A36F6" w:rsidRPr="00C50FA1" w:rsidRDefault="00547849" w:rsidP="000A36F6">
                  <w:pPr>
                    <w:jc w:val="center"/>
                  </w:pPr>
                  <w:r>
                    <w:t>7,4</w:t>
                  </w:r>
                </w:p>
              </w:tc>
              <w:tc>
                <w:tcPr>
                  <w:tcW w:w="1080" w:type="dxa"/>
                </w:tcPr>
                <w:p w:rsidR="000A36F6" w:rsidRPr="00C50FA1" w:rsidRDefault="00547849" w:rsidP="000A36F6">
                  <w:pPr>
                    <w:jc w:val="center"/>
                  </w:pPr>
                  <w:r>
                    <w:t>5,8</w:t>
                  </w:r>
                </w:p>
              </w:tc>
              <w:tc>
                <w:tcPr>
                  <w:tcW w:w="1080" w:type="dxa"/>
                </w:tcPr>
                <w:p w:rsidR="000A36F6" w:rsidRPr="00C50FA1" w:rsidRDefault="00547849" w:rsidP="000A36F6">
                  <w:pPr>
                    <w:jc w:val="center"/>
                  </w:pPr>
                  <w:r>
                    <w:t>5,5</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 xml:space="preserve">i pagerinimo, didins konkurencingumą ir sudarys prielaidas spartesniam ekonomikos augimui. Taip pat labai svarbios yra investicijos į energetinio efektyvumo bei </w:t>
            </w:r>
            <w:r w:rsidR="00633078" w:rsidRPr="00C50FA1">
              <w:lastRenderedPageBreak/>
              <w:t>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3E340B">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r w:rsidR="008F4374">
              <w:rPr>
                <w:shd w:val="clear" w:color="auto" w:fill="FFFFFF"/>
              </w:rPr>
              <w:br/>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11694B" w:rsidRDefault="0011694B" w:rsidP="0011694B">
            <w:pPr>
              <w:pStyle w:val="Antrats"/>
              <w:ind w:firstLine="747"/>
              <w:jc w:val="both"/>
              <w:rPr>
                <w:szCs w:val="24"/>
                <w:shd w:val="clear" w:color="auto" w:fill="FFFFFF"/>
              </w:rPr>
            </w:pPr>
            <w:r>
              <w:rPr>
                <w:szCs w:val="24"/>
                <w:shd w:val="clear" w:color="auto" w:fill="FFFFFF"/>
              </w:rPr>
              <w:t>T</w:t>
            </w:r>
            <w:r w:rsidRPr="0011694B">
              <w:rPr>
                <w:szCs w:val="24"/>
                <w:shd w:val="clear" w:color="auto" w:fill="FFFFFF"/>
              </w:rPr>
              <w:t>iesioginių užsienio investicijų (TUI) srautas Lietuvoje 2019 m. antrąjį ketvirtį sudarė</w:t>
            </w:r>
            <w:r>
              <w:rPr>
                <w:szCs w:val="24"/>
                <w:shd w:val="clear" w:color="auto" w:fill="FFFFFF"/>
              </w:rPr>
              <w:t xml:space="preserve"> </w:t>
            </w:r>
            <w:r w:rsidR="00994CDE">
              <w:rPr>
                <w:szCs w:val="24"/>
                <w:shd w:val="clear" w:color="auto" w:fill="FFFFFF"/>
              </w:rPr>
              <w:br/>
            </w:r>
            <w:r w:rsidRPr="0011694B">
              <w:rPr>
                <w:szCs w:val="24"/>
                <w:shd w:val="clear" w:color="auto" w:fill="FFFFFF"/>
              </w:rPr>
              <w:t>419,2 mln. Eur, palyginti su 2018 m. atitinkamu laikotarpiu, jis išaugo 3,1 karto. Didžiausi</w:t>
            </w:r>
            <w:r>
              <w:rPr>
                <w:szCs w:val="24"/>
                <w:shd w:val="clear" w:color="auto" w:fill="FFFFFF"/>
              </w:rPr>
              <w:t xml:space="preserve"> </w:t>
            </w:r>
            <w:r w:rsidRPr="0011694B">
              <w:rPr>
                <w:szCs w:val="24"/>
                <w:shd w:val="clear" w:color="auto" w:fill="FFFFFF"/>
              </w:rPr>
              <w:t>investicijų srautai teko Estijos (189,5 mln. Eur), Suomijos (73,1 mln. Eur) ir Prancūzijos</w:t>
            </w:r>
            <w:r>
              <w:rPr>
                <w:szCs w:val="24"/>
                <w:shd w:val="clear" w:color="auto" w:fill="FFFFFF"/>
              </w:rPr>
              <w:t xml:space="preserve"> </w:t>
            </w:r>
            <w:r w:rsidRPr="0011694B">
              <w:rPr>
                <w:szCs w:val="24"/>
                <w:shd w:val="clear" w:color="auto" w:fill="FFFFFF"/>
              </w:rPr>
              <w:t>(64,7 mln. Eur) investuotojams, o didžiausi neigiami srautai fiksuoti Jungtinės</w:t>
            </w:r>
            <w:r>
              <w:rPr>
                <w:szCs w:val="24"/>
                <w:shd w:val="clear" w:color="auto" w:fill="FFFFFF"/>
              </w:rPr>
              <w:t xml:space="preserve"> </w:t>
            </w:r>
            <w:r w:rsidR="00994CDE">
              <w:rPr>
                <w:szCs w:val="24"/>
                <w:shd w:val="clear" w:color="auto" w:fill="FFFFFF"/>
              </w:rPr>
              <w:t xml:space="preserve">Karalystės (-45,5 mln. Eur), Lenkijos </w:t>
            </w:r>
            <w:r w:rsidR="00994CDE">
              <w:rPr>
                <w:szCs w:val="24"/>
                <w:shd w:val="clear" w:color="auto" w:fill="FFFFFF"/>
              </w:rPr>
              <w:br/>
              <w:t>(-42,5 mln. Eur) ir Kipro (-</w:t>
            </w:r>
            <w:r w:rsidRPr="0011694B">
              <w:rPr>
                <w:szCs w:val="24"/>
                <w:shd w:val="clear" w:color="auto" w:fill="FFFFFF"/>
              </w:rPr>
              <w:t>39,1 mln. Eur) kapitalo</w:t>
            </w:r>
            <w:r>
              <w:rPr>
                <w:szCs w:val="24"/>
                <w:shd w:val="clear" w:color="auto" w:fill="FFFFFF"/>
              </w:rPr>
              <w:t xml:space="preserve"> </w:t>
            </w:r>
            <w:r w:rsidRPr="0011694B">
              <w:rPr>
                <w:szCs w:val="24"/>
                <w:shd w:val="clear" w:color="auto" w:fill="FFFFFF"/>
              </w:rPr>
              <w:t>įmonėse. Pagal veiklas didžiausi srautai teko profesinės, mokslinės ir techninės veiklos</w:t>
            </w:r>
            <w:r>
              <w:rPr>
                <w:szCs w:val="24"/>
                <w:shd w:val="clear" w:color="auto" w:fill="FFFFFF"/>
              </w:rPr>
              <w:t xml:space="preserve"> </w:t>
            </w:r>
            <w:r w:rsidRPr="0011694B">
              <w:rPr>
                <w:szCs w:val="24"/>
                <w:shd w:val="clear" w:color="auto" w:fill="FFFFFF"/>
              </w:rPr>
              <w:t>(112,9 mln. Eur), didmeninės ir mažmeninės prekybos, variklinių transporto priemonių ir</w:t>
            </w:r>
            <w:r>
              <w:rPr>
                <w:szCs w:val="24"/>
                <w:shd w:val="clear" w:color="auto" w:fill="FFFFFF"/>
              </w:rPr>
              <w:t xml:space="preserve"> </w:t>
            </w:r>
            <w:r w:rsidRPr="0011694B">
              <w:rPr>
                <w:szCs w:val="24"/>
                <w:shd w:val="clear" w:color="auto" w:fill="FFFFFF"/>
              </w:rPr>
              <w:t>motociklų remonto (107,6 mln. Eur) įmonėms, o didžiausi neigiami srautai užfiksuoti</w:t>
            </w:r>
            <w:r>
              <w:rPr>
                <w:szCs w:val="24"/>
                <w:shd w:val="clear" w:color="auto" w:fill="FFFFFF"/>
              </w:rPr>
              <w:t xml:space="preserve"> </w:t>
            </w:r>
            <w:r w:rsidRPr="0011694B">
              <w:rPr>
                <w:szCs w:val="24"/>
                <w:shd w:val="clear" w:color="auto" w:fill="FFFFFF"/>
              </w:rPr>
              <w:t>apdirbamosios g</w:t>
            </w:r>
            <w:r w:rsidR="00994CDE">
              <w:rPr>
                <w:szCs w:val="24"/>
                <w:shd w:val="clear" w:color="auto" w:fill="FFFFFF"/>
              </w:rPr>
              <w:t>amybos įmonėse (-</w:t>
            </w:r>
            <w:r>
              <w:rPr>
                <w:szCs w:val="24"/>
                <w:shd w:val="clear" w:color="auto" w:fill="FFFFFF"/>
              </w:rPr>
              <w:t xml:space="preserve">86,8 mln. Eur). </w:t>
            </w:r>
            <w:r w:rsidRPr="0011694B">
              <w:rPr>
                <w:szCs w:val="24"/>
                <w:shd w:val="clear" w:color="auto" w:fill="FFFFFF"/>
              </w:rPr>
              <w:t xml:space="preserve">TUI pajamos, tenkančios </w:t>
            </w:r>
            <w:proofErr w:type="spellStart"/>
            <w:r w:rsidRPr="0011694B">
              <w:rPr>
                <w:szCs w:val="24"/>
                <w:shd w:val="clear" w:color="auto" w:fill="FFFFFF"/>
              </w:rPr>
              <w:t>nerezidentams</w:t>
            </w:r>
            <w:proofErr w:type="spellEnd"/>
            <w:r w:rsidRPr="0011694B">
              <w:rPr>
                <w:szCs w:val="24"/>
                <w:shd w:val="clear" w:color="auto" w:fill="FFFFFF"/>
              </w:rPr>
              <w:t>, 2019 m. antrąjį ketvirtį, palyginti su 2018 m.</w:t>
            </w:r>
            <w:r>
              <w:rPr>
                <w:szCs w:val="24"/>
                <w:shd w:val="clear" w:color="auto" w:fill="FFFFFF"/>
              </w:rPr>
              <w:t xml:space="preserve"> </w:t>
            </w:r>
            <w:r w:rsidRPr="0011694B">
              <w:rPr>
                <w:szCs w:val="24"/>
                <w:shd w:val="clear" w:color="auto" w:fill="FFFFFF"/>
              </w:rPr>
              <w:t>atitinkamu ketvirčiu, padidėjo 18,3 proc. ir su</w:t>
            </w:r>
            <w:r>
              <w:rPr>
                <w:szCs w:val="24"/>
                <w:shd w:val="clear" w:color="auto" w:fill="FFFFFF"/>
              </w:rPr>
              <w:t>darė 636,7 mln. Eur</w:t>
            </w:r>
            <w:r w:rsidRPr="0011694B">
              <w:rPr>
                <w:szCs w:val="24"/>
                <w:shd w:val="clear" w:color="auto" w:fill="FFFFFF"/>
              </w:rPr>
              <w:t>. Didžiausią TUI</w:t>
            </w:r>
            <w:r>
              <w:rPr>
                <w:szCs w:val="24"/>
                <w:shd w:val="clear" w:color="auto" w:fill="FFFFFF"/>
              </w:rPr>
              <w:t xml:space="preserve"> </w:t>
            </w:r>
            <w:r w:rsidRPr="0011694B">
              <w:rPr>
                <w:szCs w:val="24"/>
                <w:shd w:val="clear" w:color="auto" w:fill="FFFFFF"/>
              </w:rPr>
              <w:t>pajamų dalį suda</w:t>
            </w:r>
            <w:r>
              <w:rPr>
                <w:szCs w:val="24"/>
                <w:shd w:val="clear" w:color="auto" w:fill="FFFFFF"/>
              </w:rPr>
              <w:t>rė išmokėti dividendai. S</w:t>
            </w:r>
            <w:r w:rsidRPr="0011694B">
              <w:rPr>
                <w:szCs w:val="24"/>
                <w:shd w:val="clear" w:color="auto" w:fill="FFFFFF"/>
              </w:rPr>
              <w:t>ukauptosios TUI Lietuvoje 2019 m. birželio 30 d. sudarė 17,4 mlrd. Eur, arba</w:t>
            </w:r>
            <w:r>
              <w:rPr>
                <w:szCs w:val="24"/>
                <w:shd w:val="clear" w:color="auto" w:fill="FFFFFF"/>
              </w:rPr>
              <w:t xml:space="preserve"> </w:t>
            </w:r>
            <w:r w:rsidRPr="0011694B">
              <w:rPr>
                <w:szCs w:val="24"/>
                <w:shd w:val="clear" w:color="auto" w:fill="FFFFFF"/>
              </w:rPr>
              <w:t>37,2 proc. BVP. Vienam šalies gyventojui vidutiniškai teko 6 238 Eur TUI</w:t>
            </w:r>
            <w:r>
              <w:rPr>
                <w:szCs w:val="24"/>
                <w:shd w:val="clear" w:color="auto" w:fill="FFFFFF"/>
              </w:rPr>
              <w:t xml:space="preserve"> </w:t>
            </w:r>
            <w:r w:rsidRPr="0011694B">
              <w:rPr>
                <w:szCs w:val="24"/>
                <w:shd w:val="clear" w:color="auto" w:fill="FFFFFF"/>
              </w:rPr>
              <w:t>(2018 m. birželio 30 d. – 5 940 Eur). Didžiausios sukauptos investicijos Lietuvoje susijusios su</w:t>
            </w:r>
            <w:r>
              <w:rPr>
                <w:szCs w:val="24"/>
                <w:shd w:val="clear" w:color="auto" w:fill="FFFFFF"/>
              </w:rPr>
              <w:t xml:space="preserve"> </w:t>
            </w:r>
            <w:r w:rsidRPr="0011694B">
              <w:rPr>
                <w:szCs w:val="24"/>
                <w:shd w:val="clear" w:color="auto" w:fill="FFFFFF"/>
              </w:rPr>
              <w:t>Švedijos (3 mlrd. Eur), Estijos (2,8 mlrd. Eur) ir Nyderlandų (2,5 mlrd. Eur) investuotojais</w:t>
            </w:r>
            <w:r>
              <w:rPr>
                <w:szCs w:val="24"/>
                <w:shd w:val="clear" w:color="auto" w:fill="FFFFFF"/>
              </w:rPr>
              <w:t xml:space="preserve">. </w:t>
            </w:r>
          </w:p>
          <w:p w:rsidR="0011694B" w:rsidRDefault="0011694B" w:rsidP="0011694B">
            <w:pPr>
              <w:pStyle w:val="Antrats"/>
              <w:ind w:firstLine="747"/>
              <w:jc w:val="both"/>
              <w:rPr>
                <w:szCs w:val="24"/>
                <w:shd w:val="clear" w:color="auto" w:fill="FFFFFF"/>
              </w:rPr>
            </w:pPr>
            <w:r w:rsidRPr="0011694B">
              <w:rPr>
                <w:szCs w:val="24"/>
                <w:shd w:val="clear" w:color="auto" w:fill="FFFFFF"/>
              </w:rPr>
              <w:t xml:space="preserve">Lietuvos </w:t>
            </w:r>
            <w:r>
              <w:rPr>
                <w:szCs w:val="24"/>
                <w:shd w:val="clear" w:color="auto" w:fill="FFFFFF"/>
              </w:rPr>
              <w:t>tiesioginių investicijų (</w:t>
            </w:r>
            <w:r w:rsidRPr="0011694B">
              <w:rPr>
                <w:szCs w:val="24"/>
                <w:shd w:val="clear" w:color="auto" w:fill="FFFFFF"/>
              </w:rPr>
              <w:t>TI</w:t>
            </w:r>
            <w:r>
              <w:rPr>
                <w:szCs w:val="24"/>
                <w:shd w:val="clear" w:color="auto" w:fill="FFFFFF"/>
              </w:rPr>
              <w:t>)</w:t>
            </w:r>
            <w:r w:rsidRPr="0011694B">
              <w:rPr>
                <w:szCs w:val="24"/>
                <w:shd w:val="clear" w:color="auto" w:fill="FFFFFF"/>
              </w:rPr>
              <w:t xml:space="preserve"> srautas užsienyje 2019 m. antrąjį ketvirtį sudarė 44,3 mln. Eur. Didžiausi</w:t>
            </w:r>
            <w:r>
              <w:rPr>
                <w:szCs w:val="24"/>
                <w:shd w:val="clear" w:color="auto" w:fill="FFFFFF"/>
              </w:rPr>
              <w:t xml:space="preserve"> </w:t>
            </w:r>
            <w:r w:rsidRPr="0011694B">
              <w:rPr>
                <w:szCs w:val="24"/>
                <w:shd w:val="clear" w:color="auto" w:fill="FFFFFF"/>
              </w:rPr>
              <w:t>investicijų srautai fiksuoti Maltoje (38 mln. Eur), Baltarusijoje (9 mln. Eur) ir Latvijoje</w:t>
            </w:r>
            <w:r>
              <w:rPr>
                <w:szCs w:val="24"/>
                <w:shd w:val="clear" w:color="auto" w:fill="FFFFFF"/>
              </w:rPr>
              <w:t xml:space="preserve"> </w:t>
            </w:r>
            <w:r w:rsidRPr="0011694B">
              <w:rPr>
                <w:szCs w:val="24"/>
                <w:shd w:val="clear" w:color="auto" w:fill="FFFFFF"/>
              </w:rPr>
              <w:t>(7,6 mln. Eur). Tai nulėmė išaugusios investicijos į profesinės, mokslinės ir techninės veiklos</w:t>
            </w:r>
            <w:r>
              <w:rPr>
                <w:szCs w:val="24"/>
                <w:shd w:val="clear" w:color="auto" w:fill="FFFFFF"/>
              </w:rPr>
              <w:t xml:space="preserve"> </w:t>
            </w:r>
            <w:r w:rsidRPr="0011694B">
              <w:rPr>
                <w:szCs w:val="24"/>
                <w:shd w:val="clear" w:color="auto" w:fill="FFFFFF"/>
              </w:rPr>
              <w:t>įmones (44,8 mln. Eur)</w:t>
            </w:r>
            <w:r>
              <w:rPr>
                <w:szCs w:val="24"/>
                <w:shd w:val="clear" w:color="auto" w:fill="FFFFFF"/>
              </w:rPr>
              <w:t xml:space="preserve">. </w:t>
            </w:r>
            <w:r w:rsidRPr="0011694B">
              <w:rPr>
                <w:szCs w:val="24"/>
                <w:shd w:val="clear" w:color="auto" w:fill="FFFFFF"/>
              </w:rPr>
              <w:t>TI pajamos, Lietuvos investuotojų uždirbtos užsienyje, 2019 m. antrąjį ketvirtį sudarė</w:t>
            </w:r>
            <w:r>
              <w:rPr>
                <w:szCs w:val="24"/>
                <w:shd w:val="clear" w:color="auto" w:fill="FFFFFF"/>
              </w:rPr>
              <w:t xml:space="preserve"> </w:t>
            </w:r>
            <w:r w:rsidRPr="0011694B">
              <w:rPr>
                <w:szCs w:val="24"/>
                <w:shd w:val="clear" w:color="auto" w:fill="FFFFFF"/>
              </w:rPr>
              <w:t>50 mln. Eur – didžiausia pajamų dalis t</w:t>
            </w:r>
            <w:r>
              <w:rPr>
                <w:szCs w:val="24"/>
                <w:shd w:val="clear" w:color="auto" w:fill="FFFFFF"/>
              </w:rPr>
              <w:t xml:space="preserve">eko dividendams (30,9 mln. Eur). </w:t>
            </w:r>
            <w:r w:rsidRPr="0011694B">
              <w:rPr>
                <w:szCs w:val="24"/>
                <w:shd w:val="clear" w:color="auto" w:fill="FFFFFF"/>
              </w:rPr>
              <w:t>Lietuvos sukauptosios TI užsienyje 2019 m. birželio 30 d. sudarė 4,1 mlrd. Eur, Lietuvos TI</w:t>
            </w:r>
            <w:r>
              <w:rPr>
                <w:szCs w:val="24"/>
                <w:shd w:val="clear" w:color="auto" w:fill="FFFFFF"/>
              </w:rPr>
              <w:t xml:space="preserve"> </w:t>
            </w:r>
            <w:r w:rsidRPr="0011694B">
              <w:rPr>
                <w:szCs w:val="24"/>
                <w:shd w:val="clear" w:color="auto" w:fill="FFFFFF"/>
              </w:rPr>
              <w:t>į ES valstybes nares sudarė 88,9, į euro zonos šalis – 70,5 proc. visų Lietuvos TI užsienyje.</w:t>
            </w:r>
          </w:p>
          <w:p w:rsidR="009A5788" w:rsidRPr="00C50FA1" w:rsidRDefault="00EA2CC1" w:rsidP="00337310">
            <w:pPr>
              <w:pStyle w:val="Antrats"/>
              <w:ind w:firstLine="747"/>
              <w:jc w:val="both"/>
            </w:pPr>
            <w:r w:rsidRPr="0033714C">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Pr="002667F2" w:rsidRDefault="005728C0">
            <w:pPr>
              <w:ind w:firstLine="709"/>
              <w:jc w:val="both"/>
              <w:rPr>
                <w:u w:val="single"/>
              </w:rPr>
            </w:pPr>
            <w:r w:rsidRPr="002667F2">
              <w:rPr>
                <w:u w:val="single"/>
              </w:rPr>
              <w:t>Verslas</w:t>
            </w:r>
            <w:r w:rsidR="00197E9C" w:rsidRPr="002667F2">
              <w:rPr>
                <w:u w:val="single"/>
              </w:rPr>
              <w:t>, pramonė</w:t>
            </w:r>
          </w:p>
          <w:p w:rsidR="009B37BC" w:rsidRPr="002667F2" w:rsidRDefault="009B37BC" w:rsidP="009B37BC">
            <w:pPr>
              <w:pStyle w:val="Pagrindinistekstas"/>
              <w:spacing w:after="0"/>
              <w:ind w:firstLine="709"/>
              <w:jc w:val="both"/>
            </w:pPr>
            <w:r w:rsidRPr="002667F2">
              <w:t xml:space="preserve">Svarbiausios pramonės produkcijos rūšys: medienos ir baldų gamyba, mėsos, duonos ir pyrago gaminių gamyba. Rajone veikia tokios didelės ir žinomos įmonės kaip „Linas </w:t>
            </w:r>
            <w:proofErr w:type="spellStart"/>
            <w:r w:rsidRPr="002667F2">
              <w:t>Agro</w:t>
            </w:r>
            <w:proofErr w:type="spellEnd"/>
            <w:r w:rsidRPr="002667F2">
              <w:t xml:space="preserve"> Group“, „Palink“, A. Povilausko įmonė „</w:t>
            </w:r>
            <w:proofErr w:type="spellStart"/>
            <w:r w:rsidRPr="002667F2">
              <w:t>Kadex</w:t>
            </w:r>
            <w:proofErr w:type="spellEnd"/>
            <w:r w:rsidRPr="002667F2">
              <w:t>“, UAB „Raguvos baldai“ ir ko, žuvies perdirbimo įmonė „</w:t>
            </w:r>
            <w:proofErr w:type="spellStart"/>
            <w:r w:rsidRPr="002667F2">
              <w:t>Grundalas</w:t>
            </w:r>
            <w:proofErr w:type="spellEnd"/>
            <w:r w:rsidRPr="002667F2">
              <w:t>“, AB „</w:t>
            </w:r>
            <w:proofErr w:type="spellStart"/>
            <w:r w:rsidRPr="002667F2">
              <w:t>Dembavos</w:t>
            </w:r>
            <w:proofErr w:type="spellEnd"/>
            <w:r w:rsidRPr="002667F2">
              <w:t xml:space="preserve"> medelynas“, popieriaus ir jo gaminių įmonė UAB „</w:t>
            </w:r>
            <w:proofErr w:type="spellStart"/>
            <w:r w:rsidRPr="002667F2">
              <w:t>Eseira</w:t>
            </w:r>
            <w:proofErr w:type="spellEnd"/>
            <w:r w:rsidRPr="002667F2">
              <w:t>“, dailiosios keramikos gaminių gamintoja „</w:t>
            </w:r>
            <w:proofErr w:type="spellStart"/>
            <w:r w:rsidRPr="002667F2">
              <w:t>Midenė</w:t>
            </w:r>
            <w:proofErr w:type="spellEnd"/>
            <w:r w:rsidRPr="002667F2">
              <w:t>“, čiužinių gamybos bendrovė „</w:t>
            </w:r>
            <w:proofErr w:type="spellStart"/>
            <w:r w:rsidRPr="002667F2">
              <w:t>Dominari</w:t>
            </w:r>
            <w:proofErr w:type="spellEnd"/>
            <w:r w:rsidRPr="002667F2">
              <w:t>“.</w:t>
            </w:r>
          </w:p>
          <w:p w:rsidR="009B37BC" w:rsidRPr="002667F2" w:rsidRDefault="009B37BC">
            <w:pPr>
              <w:ind w:firstLine="709"/>
              <w:jc w:val="both"/>
              <w:rPr>
                <w:u w:val="single"/>
              </w:rPr>
            </w:pPr>
          </w:p>
          <w:p w:rsidR="009B37BC" w:rsidRPr="002667F2" w:rsidRDefault="009B37BC">
            <w:pPr>
              <w:ind w:firstLine="709"/>
              <w:jc w:val="both"/>
              <w:rPr>
                <w:u w:val="single"/>
              </w:rPr>
            </w:pPr>
            <w:r w:rsidRPr="002667F2">
              <w:rPr>
                <w:u w:val="single"/>
              </w:rPr>
              <w:t>Žemės ūkis</w:t>
            </w:r>
          </w:p>
          <w:p w:rsidR="0092430B" w:rsidRPr="002667F2" w:rsidRDefault="00FB1CD9">
            <w:pPr>
              <w:ind w:firstLine="709"/>
              <w:jc w:val="both"/>
            </w:pPr>
            <w:r w:rsidRPr="002667F2">
              <w:t>Panevėžio rajone prioritetinės žemės ūkio veiklos šakos yra javų, rapsų augin</w:t>
            </w:r>
            <w:r w:rsidR="00994CDE">
              <w:t>imas. Rajone</w:t>
            </w:r>
            <w:proofErr w:type="gramStart"/>
            <w:r w:rsidR="00994CDE">
              <w:t xml:space="preserve">  </w:t>
            </w:r>
            <w:proofErr w:type="gramEnd"/>
            <w:r w:rsidR="00994CDE">
              <w:t>įregistruoti</w:t>
            </w:r>
            <w:r w:rsidR="00325CD4">
              <w:t xml:space="preserve"> 2 1</w:t>
            </w:r>
            <w:r w:rsidR="00477730" w:rsidRPr="002667F2">
              <w:t>89</w:t>
            </w:r>
            <w:r w:rsidRPr="002667F2">
              <w:t xml:space="preserve"> ūkinin</w:t>
            </w:r>
            <w:r w:rsidR="00994CDE">
              <w:t>kų ūkiai</w:t>
            </w:r>
            <w:r w:rsidR="001A644F" w:rsidRPr="002667F2">
              <w:t xml:space="preserve"> ir veikia daugiau nei 48</w:t>
            </w:r>
            <w:r w:rsidR="00613D29">
              <w:t xml:space="preserve"> žemės ūkio įmonės</w:t>
            </w:r>
            <w:r w:rsidRPr="002667F2">
              <w:t>, stamb</w:t>
            </w:r>
            <w:r w:rsidR="001C134B" w:rsidRPr="002667F2">
              <w:t>iausios iš jų yra UAB „K</w:t>
            </w:r>
            <w:r w:rsidR="009B56D4" w:rsidRPr="002667F2">
              <w:t>rekenava</w:t>
            </w:r>
            <w:r w:rsidRPr="002667F2">
              <w:t xml:space="preserve">“, </w:t>
            </w:r>
            <w:r w:rsidR="001C134B" w:rsidRPr="002667F2">
              <w:t xml:space="preserve">Panevėžio rajono </w:t>
            </w:r>
            <w:r w:rsidRPr="002667F2">
              <w:t>Žibartonių</w:t>
            </w:r>
            <w:r w:rsidR="001C134B" w:rsidRPr="002667F2">
              <w:t xml:space="preserve"> žemės ūkio bendrovė</w:t>
            </w:r>
            <w:r w:rsidRPr="002667F2">
              <w:t xml:space="preserve">, </w:t>
            </w:r>
            <w:r w:rsidR="001C134B" w:rsidRPr="002667F2">
              <w:t xml:space="preserve">Panevėžio rajono </w:t>
            </w:r>
            <w:r w:rsidRPr="002667F2">
              <w:t>Aukštadvario</w:t>
            </w:r>
            <w:r w:rsidR="001C134B" w:rsidRPr="002667F2">
              <w:t xml:space="preserve"> žemės ūkio bendrovė</w:t>
            </w:r>
            <w:r w:rsidRPr="002667F2">
              <w:t xml:space="preserve">, </w:t>
            </w:r>
            <w:r w:rsidR="001C134B" w:rsidRPr="002667F2">
              <w:t xml:space="preserve">Panevėžio rajono </w:t>
            </w:r>
            <w:r w:rsidRPr="002667F2">
              <w:t>Ėriškių</w:t>
            </w:r>
            <w:r w:rsidR="001C134B" w:rsidRPr="002667F2">
              <w:t xml:space="preserve"> žemės ūkio bendrovė</w:t>
            </w:r>
            <w:r w:rsidRPr="002667F2">
              <w:t xml:space="preserve"> ir </w:t>
            </w:r>
            <w:r w:rsidR="001C134B" w:rsidRPr="002667F2">
              <w:t>Panevėžio rajono žemės ūkio bendrovė „J</w:t>
            </w:r>
            <w:r w:rsidR="009B56D4" w:rsidRPr="002667F2">
              <w:t>otainiai</w:t>
            </w:r>
            <w:r w:rsidR="001C134B" w:rsidRPr="002667F2">
              <w:t>“</w:t>
            </w:r>
            <w:r w:rsidRPr="002667F2">
              <w:t>. Nors augalininkystė – didžiausias rajono ūkininkų pajamų šaltinis, rajone užauginama daug bulvių, vaisių, uogų, plėtojama ekologinė žemdirbystė</w:t>
            </w:r>
            <w:r w:rsidR="00C05CE5" w:rsidRPr="002667F2">
              <w:t xml:space="preserve"> ir bitininkystė</w:t>
            </w:r>
            <w:r w:rsidRPr="002667F2">
              <w:t>. Rajone plėtojamos ir netradicinės ūkio šakos: sraigių, danielių, tauriųjų el</w:t>
            </w:r>
            <w:r w:rsidR="00477730" w:rsidRPr="002667F2">
              <w:t xml:space="preserve">nių ir alpakų auginimas, yra </w:t>
            </w:r>
            <w:r w:rsidRPr="002667F2">
              <w:t>vaistažolių augintojų.</w:t>
            </w:r>
          </w:p>
          <w:p w:rsidR="009018BB" w:rsidRPr="002667F2" w:rsidRDefault="009018BB">
            <w:pPr>
              <w:pStyle w:val="Pagrindinistekstas"/>
              <w:spacing w:after="0"/>
              <w:ind w:firstLine="709"/>
              <w:jc w:val="both"/>
              <w:rPr>
                <w:u w:val="single"/>
              </w:rPr>
            </w:pPr>
          </w:p>
          <w:p w:rsidR="009A5788" w:rsidRPr="002667F2" w:rsidRDefault="009A5788">
            <w:pPr>
              <w:pStyle w:val="Pagrindinistekstas"/>
              <w:spacing w:after="0"/>
              <w:ind w:firstLine="709"/>
              <w:jc w:val="both"/>
              <w:rPr>
                <w:u w:val="single"/>
              </w:rPr>
            </w:pPr>
            <w:r w:rsidRPr="002667F2">
              <w:rPr>
                <w:u w:val="single"/>
              </w:rPr>
              <w:t>Turizmas</w:t>
            </w:r>
          </w:p>
          <w:p w:rsidR="00341003" w:rsidRPr="00994CDE" w:rsidRDefault="00341003" w:rsidP="00994CDE">
            <w:pPr>
              <w:pStyle w:val="Pagrindinistekstas"/>
              <w:spacing w:after="0"/>
              <w:ind w:firstLine="709"/>
              <w:jc w:val="both"/>
              <w:rPr>
                <w:u w:val="single"/>
              </w:rPr>
            </w:pPr>
            <w:r w:rsidRPr="002667F2">
              <w:t xml:space="preserve">Kasmet Panevėžio rajone atsiranda naujų, turizmui pritaikytų objektų. Savivaldybė ir </w:t>
            </w:r>
            <w:r w:rsidR="00994CDE">
              <w:t xml:space="preserve">VšĮ </w:t>
            </w:r>
            <w:r w:rsidRPr="002667F2">
              <w:t>Panevėžio</w:t>
            </w:r>
            <w:r w:rsidR="00994CDE">
              <w:t xml:space="preserve"> </w:t>
            </w:r>
            <w:r w:rsidR="000430D7" w:rsidRPr="000430D7">
              <w:t>plėtros agentūra</w:t>
            </w:r>
            <w:r w:rsidRPr="000430D7">
              <w:t xml:space="preserve"> </w:t>
            </w:r>
            <w:r w:rsidRPr="002667F2">
              <w:t>teikia informaciją turistams ir visuomenei apie lankytinus objektus, pramogines veiklas. Populiariausios lankytinos vietos Panevėžio rajone: Krekenavos regioninis parkas, Krekenavos regioninio parko lankytojų centras (</w:t>
            </w:r>
            <w:proofErr w:type="spellStart"/>
            <w:r w:rsidRPr="002667F2">
              <w:t>Dobrovolės</w:t>
            </w:r>
            <w:proofErr w:type="spellEnd"/>
            <w:r w:rsidRPr="002667F2">
              <w:t xml:space="preserve"> k. 2), Pojūčių takas (</w:t>
            </w:r>
            <w:proofErr w:type="spellStart"/>
            <w:r w:rsidRPr="002667F2">
              <w:t>Dobrovolės</w:t>
            </w:r>
            <w:proofErr w:type="spellEnd"/>
            <w:r w:rsidRPr="002667F2">
              <w:t xml:space="preserve"> k. 2), Pašilių stumbrynas (Girelės viensėdis), Girinio takas, </w:t>
            </w:r>
            <w:proofErr w:type="spellStart"/>
            <w:r w:rsidRPr="002667F2">
              <w:t>Bistrampolio</w:t>
            </w:r>
            <w:proofErr w:type="spellEnd"/>
            <w:r w:rsidRPr="002667F2">
              <w:t xml:space="preserve"> dvaras (Kučių k.), Panevėžio alpakų ūkis (</w:t>
            </w:r>
            <w:proofErr w:type="spellStart"/>
            <w:r w:rsidRPr="002667F2">
              <w:t>Medikonių</w:t>
            </w:r>
            <w:proofErr w:type="spellEnd"/>
            <w:r w:rsidRPr="002667F2">
              <w:t xml:space="preserve"> k.), Upytės tradicinių amatų centras (Upytė</w:t>
            </w:r>
            <w:r w:rsidR="00994CDE">
              <w:t>s k.</w:t>
            </w:r>
            <w:r w:rsidRPr="002667F2">
              <w:t>), K. Saka</w:t>
            </w:r>
            <w:r w:rsidR="00994CDE">
              <w:t>lausko senienų muziejus (Piniavos k.</w:t>
            </w:r>
            <w:r w:rsidRPr="002667F2">
              <w:t>), Eglutės žaisliukų muziejus</w:t>
            </w:r>
            <w:r w:rsidR="00994CDE">
              <w:t xml:space="preserve"> (Miežiškių mstl.</w:t>
            </w:r>
            <w:r w:rsidRPr="002667F2">
              <w:t>), „Mėnulio akmens“ parkas (</w:t>
            </w:r>
            <w:proofErr w:type="spellStart"/>
            <w:r w:rsidRPr="002667F2">
              <w:t>Leonardavo</w:t>
            </w:r>
            <w:proofErr w:type="spellEnd"/>
            <w:r w:rsidRPr="002667F2">
              <w:t xml:space="preserve"> k.), Siaurojo geležinkelio kompleksas, Mikėnų vėjo malūnas, Puziniškio dvaro sodyba ir daugelis kitų objektų, pritaikytų lankymui bei turizmui. </w:t>
            </w:r>
          </w:p>
          <w:p w:rsidR="00341003" w:rsidRPr="002667F2" w:rsidRDefault="00341003" w:rsidP="00341003">
            <w:pPr>
              <w:pStyle w:val="Pagrindinistekstas"/>
              <w:spacing w:after="0"/>
              <w:ind w:firstLine="709"/>
              <w:jc w:val="both"/>
            </w:pPr>
            <w:r w:rsidRPr="002667F2">
              <w:rPr>
                <w:lang w:eastAsia="lt-LT"/>
              </w:rPr>
              <w:t>Parengtas maršrutas per Panevėžio kraštą</w:t>
            </w:r>
            <w:r w:rsidRPr="00994CDE">
              <w:rPr>
                <w:bCs/>
              </w:rPr>
              <w:t xml:space="preserve"> </w:t>
            </w:r>
            <w:r w:rsidRPr="002667F2">
              <w:rPr>
                <w:bCs/>
              </w:rPr>
              <w:t>Šv. Jokūbo keliu</w:t>
            </w:r>
            <w:r w:rsidRPr="00994CDE">
              <w:rPr>
                <w:bCs/>
              </w:rPr>
              <w:t xml:space="preserve"> </w:t>
            </w:r>
            <w:r w:rsidRPr="002667F2">
              <w:rPr>
                <w:bCs/>
              </w:rPr>
              <w:t>(P</w:t>
            </w:r>
            <w:r w:rsidR="00994CDE">
              <w:rPr>
                <w:bCs/>
              </w:rPr>
              <w:t>aįstrys–Panevėžys–</w:t>
            </w:r>
            <w:r w:rsidR="00994CDE">
              <w:rPr>
                <w:bCs/>
                <w:shd w:val="clear" w:color="auto" w:fill="FFFFFF"/>
              </w:rPr>
              <w:t>Staniūnų (</w:t>
            </w:r>
            <w:proofErr w:type="spellStart"/>
            <w:r w:rsidR="00994CDE">
              <w:rPr>
                <w:bCs/>
                <w:shd w:val="clear" w:color="auto" w:fill="FFFFFF"/>
              </w:rPr>
              <w:t>Kaizerlingo</w:t>
            </w:r>
            <w:proofErr w:type="spellEnd"/>
            <w:r w:rsidR="00994CDE">
              <w:rPr>
                <w:bCs/>
                <w:shd w:val="clear" w:color="auto" w:fill="FFFFFF"/>
              </w:rPr>
              <w:t>) miškas–</w:t>
            </w:r>
            <w:proofErr w:type="spellStart"/>
            <w:r w:rsidR="00994CDE">
              <w:rPr>
                <w:bCs/>
                <w:shd w:val="clear" w:color="auto" w:fill="FFFFFF"/>
              </w:rPr>
              <w:t>Velžys</w:t>
            </w:r>
            <w:proofErr w:type="spellEnd"/>
            <w:r w:rsidR="00994CDE">
              <w:rPr>
                <w:bCs/>
                <w:shd w:val="clear" w:color="auto" w:fill="FFFFFF"/>
              </w:rPr>
              <w:t>–</w:t>
            </w:r>
            <w:r w:rsidRPr="002667F2">
              <w:rPr>
                <w:bCs/>
                <w:shd w:val="clear" w:color="auto" w:fill="FFFFFF"/>
              </w:rPr>
              <w:t>Miežiškiai).</w:t>
            </w:r>
          </w:p>
          <w:p w:rsidR="00341003" w:rsidRPr="002667F2" w:rsidRDefault="00341003" w:rsidP="00341003">
            <w:pPr>
              <w:pStyle w:val="Pagrindinistekstas"/>
              <w:spacing w:after="0"/>
              <w:ind w:firstLine="737"/>
              <w:jc w:val="both"/>
            </w:pPr>
            <w:r w:rsidRPr="002667F2">
              <w:rPr>
                <w:bCs/>
              </w:rPr>
              <w:t>Šiuo metu rajone yra 445 kultūros paveldo objektai, iš kurių 82 objektams suteiktas nacionalinio reikšmingumo lygmuo, 133 objektai yra regioninės reikšmės ir 99 objektams suteiktas vietini</w:t>
            </w:r>
            <w:r w:rsidR="00994CDE">
              <w:rPr>
                <w:bCs/>
              </w:rPr>
              <w:t>o</w:t>
            </w:r>
            <w:r w:rsidRPr="002667F2">
              <w:rPr>
                <w:bCs/>
              </w:rPr>
              <w:t xml:space="preserve"> reikšmingumo lygmuo. Kultūros paveldo objektai skirstomi į 31 kompleksą, 2 vietoves ir 190 pavienių objektų, 95 iš jų yra saugomi valstybės, 22 turi paminklo statusą, 300 įrašyti į kultūros paveldo registrą, 26 kultūros paveldo objektams apsauga panaikinta. Rajone yra 190 kultūros paveldui priklausantys statiniai, 121 vieta ir 53 kiti nekilnojamieji daiktai.</w:t>
            </w:r>
          </w:p>
          <w:p w:rsidR="00341003" w:rsidRPr="002667F2" w:rsidRDefault="00341003" w:rsidP="00341003">
            <w:pPr>
              <w:pStyle w:val="Pagrindinistekstas"/>
              <w:spacing w:after="0"/>
              <w:ind w:firstLine="737"/>
              <w:jc w:val="both"/>
            </w:pPr>
          </w:p>
          <w:p w:rsidR="00341003" w:rsidRPr="002667F2" w:rsidRDefault="00341003" w:rsidP="00341003">
            <w:pPr>
              <w:pStyle w:val="Pagrindinistekstas"/>
              <w:spacing w:after="0"/>
              <w:ind w:firstLine="737"/>
              <w:jc w:val="both"/>
              <w:rPr>
                <w:u w:val="single"/>
              </w:rPr>
            </w:pPr>
            <w:r w:rsidRPr="002667F2">
              <w:rPr>
                <w:u w:val="single"/>
              </w:rPr>
              <w:t>Jaunimas</w:t>
            </w:r>
          </w:p>
          <w:p w:rsidR="00341003" w:rsidRPr="002667F2" w:rsidRDefault="00341003" w:rsidP="00341003">
            <w:pPr>
              <w:pStyle w:val="Pagrindinistekstas"/>
              <w:spacing w:after="0"/>
              <w:ind w:firstLine="737"/>
              <w:jc w:val="both"/>
              <w:rPr>
                <w:rFonts w:eastAsia="MS ??"/>
                <w:noProof/>
              </w:rPr>
            </w:pPr>
            <w:r w:rsidRPr="002667F2">
              <w:rPr>
                <w:rFonts w:eastAsia="MS ??"/>
                <w:noProof/>
              </w:rPr>
              <w:t xml:space="preserve">Panevėžio rajone veikia Ramygalos kultūros centro padalinys Atviras jaunimo centras (AJC), įkurtas 2015 m. pabaigoje. Atviras jaunimo cetras – saugi ir atvira jaunimo traukos ir prasmingos </w:t>
            </w:r>
            <w:r w:rsidR="00994CDE">
              <w:rPr>
                <w:rFonts w:eastAsia="MS ??"/>
                <w:noProof/>
              </w:rPr>
              <w:t xml:space="preserve">savirealizacijos vieta, skirta </w:t>
            </w:r>
            <w:r w:rsidRPr="002667F2">
              <w:rPr>
                <w:rFonts w:eastAsia="MS ??"/>
                <w:noProof/>
              </w:rPr>
              <w:t xml:space="preserve">tiek motyvuotam, tiek mažiau galimybių turinčiam jaunimui nuo 14 iki </w:t>
            </w:r>
            <w:r w:rsidR="00994CDE">
              <w:rPr>
                <w:rFonts w:eastAsia="MS ??"/>
                <w:noProof/>
              </w:rPr>
              <w:br/>
              <w:t xml:space="preserve">29 metų. </w:t>
            </w:r>
            <w:r w:rsidRPr="002667F2">
              <w:rPr>
                <w:rFonts w:eastAsia="MS ??"/>
                <w:noProof/>
              </w:rPr>
              <w:t>AJC sudaro</w:t>
            </w:r>
            <w:r w:rsidR="00994CDE">
              <w:rPr>
                <w:rFonts w:eastAsia="MS ??"/>
                <w:noProof/>
              </w:rPr>
              <w:t xml:space="preserve">mos sąlygos jauniems žmonėms </w:t>
            </w:r>
            <w:r w:rsidRPr="002667F2">
              <w:rPr>
                <w:rFonts w:eastAsia="MS ??"/>
                <w:noProof/>
              </w:rPr>
              <w:t>patenkinti savo poreikius, praleisti laisvalaikį. Už veiklos įgyvendinimą tiesiogiai atsakingi 2 jaunimo darbuotojai, kurie savo kompetencijas tobulina mokymuose ir seminaruose. Vidutinis unikalių la</w:t>
            </w:r>
            <w:r w:rsidR="00994CDE">
              <w:rPr>
                <w:rFonts w:eastAsia="MS ??"/>
                <w:noProof/>
              </w:rPr>
              <w:t>nkytojų skaičius AJC per metus –</w:t>
            </w:r>
            <w:r w:rsidRPr="002667F2">
              <w:rPr>
                <w:rFonts w:eastAsia="MS ??"/>
                <w:noProof/>
              </w:rPr>
              <w:t xml:space="preserve"> 248.</w:t>
            </w:r>
          </w:p>
          <w:p w:rsidR="00341003" w:rsidRPr="002667F2" w:rsidRDefault="00341003" w:rsidP="00341003">
            <w:pPr>
              <w:pStyle w:val="Pagrindinistekstas"/>
              <w:spacing w:after="0"/>
              <w:ind w:firstLine="737"/>
              <w:jc w:val="both"/>
              <w:rPr>
                <w:u w:val="single"/>
              </w:rPr>
            </w:pPr>
            <w:r w:rsidRPr="002667F2">
              <w:rPr>
                <w:rFonts w:eastAsia="MS ??"/>
                <w:noProof/>
              </w:rPr>
              <w:t>Panevėžio rajono Šilagalio kultūros cent</w:t>
            </w:r>
            <w:r w:rsidR="00994CDE">
              <w:rPr>
                <w:rFonts w:eastAsia="MS ??"/>
                <w:noProof/>
              </w:rPr>
              <w:t>re veikia atvira jaunimo erdvė</w:t>
            </w:r>
            <w:r w:rsidRPr="002667F2">
              <w:rPr>
                <w:rFonts w:eastAsia="MS ??"/>
                <w:noProof/>
              </w:rPr>
              <w:t xml:space="preserve"> „Spiečius“, patalpos pritaikytos atvirajam darbui su jauni</w:t>
            </w:r>
            <w:r w:rsidR="00994CDE">
              <w:rPr>
                <w:rFonts w:eastAsia="MS ??"/>
                <w:noProof/>
              </w:rPr>
              <w:t>mu vykdyti. Erdvėje dirba 1</w:t>
            </w:r>
            <w:r w:rsidRPr="002667F2">
              <w:rPr>
                <w:rFonts w:eastAsia="MS ??"/>
                <w:noProof/>
              </w:rPr>
              <w:t xml:space="preserve"> jaunimo darbuotojas. </w:t>
            </w:r>
          </w:p>
          <w:p w:rsidR="0027758C" w:rsidRPr="002667F2" w:rsidRDefault="0027758C" w:rsidP="002B0288">
            <w:pPr>
              <w:pStyle w:val="Pagrindinistekstas"/>
              <w:spacing w:after="0"/>
              <w:ind w:firstLine="737"/>
              <w:jc w:val="both"/>
            </w:pPr>
          </w:p>
          <w:p w:rsidR="008852BB" w:rsidRPr="002667F2" w:rsidRDefault="008852BB" w:rsidP="008852BB">
            <w:pPr>
              <w:pStyle w:val="Pagrindinistekstas"/>
              <w:spacing w:after="0"/>
              <w:ind w:firstLine="709"/>
              <w:jc w:val="both"/>
              <w:rPr>
                <w:bCs/>
                <w:u w:val="single"/>
              </w:rPr>
            </w:pPr>
            <w:r w:rsidRPr="002667F2">
              <w:rPr>
                <w:bCs/>
                <w:u w:val="single"/>
              </w:rPr>
              <w:t>Susisiekimas</w:t>
            </w:r>
          </w:p>
          <w:p w:rsidR="00012881" w:rsidRPr="002667F2" w:rsidRDefault="00012881" w:rsidP="00012881">
            <w:pPr>
              <w:pStyle w:val="Pagrindinistekstas"/>
              <w:spacing w:after="0"/>
              <w:ind w:firstLine="709"/>
              <w:jc w:val="both"/>
            </w:pPr>
            <w:r w:rsidRPr="002667F2">
              <w:t xml:space="preserve">Panevėžio rajono teritoriją šiaurės–pietų kryptimi kerta I </w:t>
            </w:r>
            <w:proofErr w:type="spellStart"/>
            <w:r w:rsidRPr="002667F2">
              <w:t>transeuropinis</w:t>
            </w:r>
            <w:proofErr w:type="spellEnd"/>
            <w:r w:rsidRPr="002667F2">
              <w:t xml:space="preserve"> transporto koridorius „Via </w:t>
            </w:r>
            <w:proofErr w:type="spellStart"/>
            <w:r w:rsidRPr="002667F2">
              <w:t>Baltica</w:t>
            </w:r>
            <w:proofErr w:type="spellEnd"/>
            <w:r w:rsidRPr="002667F2">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w:t>
            </w:r>
            <w:r w:rsidRPr="002667F2">
              <w:lastRenderedPageBreak/>
              <w:t xml:space="preserve">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1 691,25 km vietinės reikšmės kelių ir gatvių, iš jų asfaltuotų – 347,45 km, žvyruotų – 1 131,97 km, </w:t>
            </w:r>
            <w:proofErr w:type="spellStart"/>
            <w:r w:rsidRPr="002667F2">
              <w:t>gruntkelių</w:t>
            </w:r>
            <w:proofErr w:type="spellEnd"/>
            <w:r w:rsidRPr="002667F2">
              <w:t xml:space="preserve"> – 211,83 km. Jų eksploatacija brangiai kainuoja, be to, tam tikrais metų laikotarpiais jie tampa sunkiai išvažiuojami, nesaugūs, transporto sukeliamos dulkės didina aplinkos oro taršą. Aktuali eismo saugumo problema.</w:t>
            </w:r>
          </w:p>
          <w:p w:rsidR="00012881" w:rsidRPr="002667F2" w:rsidRDefault="00012881" w:rsidP="00012881">
            <w:pPr>
              <w:tabs>
                <w:tab w:val="left" w:pos="709"/>
              </w:tabs>
              <w:ind w:firstLine="720"/>
              <w:jc w:val="both"/>
              <w:rPr>
                <w:rFonts w:eastAsia="Calibri"/>
              </w:rPr>
            </w:pPr>
            <w:r w:rsidRPr="002667F2">
              <w:t>Nacionalinėje susisiekimo plėtros 2014–2022 metų programoje, patvirtintoje Lietuvos Respublikos Vyriausybės 2013 m. gruodžio 18 d. nutarimu Nr. 1253 „</w:t>
            </w:r>
            <w:hyperlink r:id="rId11" w:tgtFrame="FTurinys" w:history="1">
              <w:r w:rsidRPr="002667F2">
                <w:t>Dėl Nacionalinės susisiekimo plėtros 2014–2022 metų programos patvirtinimo</w:t>
              </w:r>
            </w:hyperlink>
            <w:r w:rsidRPr="002667F2">
              <w:t>“, numatyta</w:t>
            </w:r>
            <w:r w:rsidRPr="002667F2">
              <w:rPr>
                <w:rFonts w:ascii="Calibri" w:hAnsi="Calibri"/>
              </w:rPr>
              <w:t xml:space="preserve"> </w:t>
            </w:r>
            <w:r w:rsidRPr="002667F2">
              <w:t xml:space="preserve">plėtoti ir modernizuoti </w:t>
            </w:r>
            <w:proofErr w:type="spellStart"/>
            <w:r w:rsidRPr="002667F2">
              <w:t>transeuropinės</w:t>
            </w:r>
            <w:proofErr w:type="spellEnd"/>
            <w:r w:rsidRPr="002667F2">
              <w:t>, valstybinės ir vietinės reikšmės kelių transporto infrastruktūrą (modernizuoti automagistrales, gerinti jungimąsi su tarptautiniais koridoriais, toliau rekonstruoti krašto ir rajoninius kelius, plėtoti miestų ir miestelių aplinkkelius, diegti eismo saugos ir aplinkosaugos priemones).</w:t>
            </w:r>
          </w:p>
          <w:p w:rsidR="008852BB" w:rsidRPr="002667F2" w:rsidRDefault="008852BB" w:rsidP="008852BB">
            <w:pPr>
              <w:pStyle w:val="Pagrindinistekstas"/>
              <w:spacing w:after="0"/>
              <w:ind w:firstLine="709"/>
              <w:jc w:val="both"/>
            </w:pPr>
            <w:r w:rsidRPr="002667F2">
              <w:t>Panevėžio mieste ir jo priemiesčiuose gerai išplėtotas dviračių takų tinklas – nenutrūkstamai galima dviračiu važiuoti iš miesto iki pagrindinių sodų bendrijų, poilsio zonų, magistralinių kelių. Rajone įrengti pėsčiųjų ir dviračių takai į Berčiūnų, Bernatonių, Vaivadų, Velžio, Paliūniškio k.</w:t>
            </w:r>
          </w:p>
          <w:p w:rsidR="008852BB" w:rsidRPr="002667F2" w:rsidRDefault="008852BB" w:rsidP="008852BB">
            <w:pPr>
              <w:jc w:val="both"/>
              <w:rPr>
                <w:bCs/>
              </w:rPr>
            </w:pPr>
          </w:p>
          <w:p w:rsidR="008852BB" w:rsidRPr="002667F2" w:rsidRDefault="008852BB" w:rsidP="008852BB">
            <w:pPr>
              <w:ind w:firstLine="720"/>
              <w:jc w:val="both"/>
            </w:pPr>
            <w:r w:rsidRPr="002667F2">
              <w:rPr>
                <w:bCs/>
                <w:u w:val="single"/>
              </w:rPr>
              <w:t>Inžinerinė infrastruktūra</w:t>
            </w:r>
          </w:p>
          <w:p w:rsidR="00E9386E" w:rsidRPr="002667F2" w:rsidRDefault="00E9386E" w:rsidP="00E9386E">
            <w:pPr>
              <w:ind w:firstLine="720"/>
              <w:jc w:val="both"/>
            </w:pPr>
            <w:r w:rsidRPr="002667F2">
              <w:t xml:space="preserve">Vandenvietėse išgaunamo vandens kokybė gera bakteriologiniu požiūriu, bet turi padidėjusį geležies kiekį, todėl geros kokybės vanduo tiekiamas tik ten, kur yra </w:t>
            </w:r>
            <w:proofErr w:type="spellStart"/>
            <w:r w:rsidRPr="002667F2">
              <w:t>nugeležinimo</w:t>
            </w:r>
            <w:proofErr w:type="spellEnd"/>
            <w:r w:rsidRPr="002667F2">
              <w:t xml:space="preserve"> įrenginiai (vandens gerinimo įrenginiai yra </w:t>
            </w:r>
            <w:proofErr w:type="spellStart"/>
            <w:r w:rsidRPr="002667F2">
              <w:t>Velžio</w:t>
            </w:r>
            <w:proofErr w:type="spellEnd"/>
            <w:r w:rsidRPr="002667F2">
              <w:t xml:space="preserve">, </w:t>
            </w:r>
            <w:proofErr w:type="spellStart"/>
            <w:r w:rsidRPr="002667F2">
              <w:t>Liūdynės</w:t>
            </w:r>
            <w:proofErr w:type="spellEnd"/>
            <w:r w:rsidRPr="002667F2">
              <w:t xml:space="preserve">, Šilų, Raguvos, </w:t>
            </w:r>
            <w:proofErr w:type="spellStart"/>
            <w:r w:rsidRPr="002667F2">
              <w:t>Naujarodžių</w:t>
            </w:r>
            <w:proofErr w:type="spellEnd"/>
            <w:r w:rsidRPr="002667F2">
              <w:t xml:space="preserve">, </w:t>
            </w:r>
            <w:proofErr w:type="spellStart"/>
            <w:r w:rsidRPr="002667F2">
              <w:t>Užunevėžio</w:t>
            </w:r>
            <w:proofErr w:type="spellEnd"/>
            <w:r w:rsidRPr="002667F2">
              <w:t xml:space="preserve">, Katinų, Berniūnų, </w:t>
            </w:r>
            <w:proofErr w:type="spellStart"/>
            <w:r w:rsidRPr="002667F2">
              <w:t>Daniūnų</w:t>
            </w:r>
            <w:proofErr w:type="spellEnd"/>
            <w:r w:rsidRPr="002667F2">
              <w:t xml:space="preserve">, </w:t>
            </w:r>
            <w:proofErr w:type="spellStart"/>
            <w:r w:rsidRPr="002667F2">
              <w:t>Liberiškio</w:t>
            </w:r>
            <w:proofErr w:type="spellEnd"/>
            <w:r w:rsidRPr="002667F2">
              <w:t xml:space="preserve">, Mikėnų, Nevėžio, Smilgių, Vadoklių, </w:t>
            </w:r>
            <w:proofErr w:type="spellStart"/>
            <w:r w:rsidRPr="002667F2">
              <w:t>Trakiškio</w:t>
            </w:r>
            <w:proofErr w:type="spellEnd"/>
            <w:r w:rsidRPr="002667F2">
              <w:t xml:space="preserve">, Upytės, Ėriškių, </w:t>
            </w:r>
            <w:proofErr w:type="spellStart"/>
            <w:r w:rsidRPr="002667F2">
              <w:t>Žibartonių</w:t>
            </w:r>
            <w:proofErr w:type="spellEnd"/>
            <w:r w:rsidRPr="002667F2">
              <w:t xml:space="preserve">, Bernatonių, </w:t>
            </w:r>
            <w:proofErr w:type="spellStart"/>
            <w:r w:rsidRPr="002667F2">
              <w:t>Sujetų</w:t>
            </w:r>
            <w:proofErr w:type="spellEnd"/>
            <w:r w:rsidRPr="002667F2">
              <w:t xml:space="preserve">, </w:t>
            </w:r>
            <w:proofErr w:type="spellStart"/>
            <w:r w:rsidRPr="002667F2">
              <w:t>Vaišvilčių</w:t>
            </w:r>
            <w:proofErr w:type="spellEnd"/>
            <w:r w:rsidRPr="002667F2">
              <w:t xml:space="preserve"> I ir Bernatonių vandenvietėse).</w:t>
            </w:r>
          </w:p>
          <w:p w:rsidR="00E9386E" w:rsidRPr="002667F2" w:rsidRDefault="00E9386E" w:rsidP="00E9386E">
            <w:pPr>
              <w:ind w:firstLine="720"/>
              <w:jc w:val="both"/>
            </w:pPr>
            <w:r w:rsidRPr="002667F2">
              <w:t xml:space="preserve">Dalis Panevėžio rajono gyventojų yra prisijungę prie centralizuoto buitinių nuotekų tinklo. Panevėžio rajone dalis nuotekų tinklų yra fiziškai pasenę. Rajone nemažai kaimų, individualių gyvenamųjų namų kvartalų, kuriuose visiškai nėra buitinių nuotekų surinkimo tinklų bei nuotekų valymo įrenginių. </w:t>
            </w:r>
          </w:p>
          <w:p w:rsidR="00E9386E" w:rsidRPr="002667F2" w:rsidRDefault="00E9386E" w:rsidP="00E9386E">
            <w:pPr>
              <w:ind w:firstLine="720"/>
              <w:jc w:val="both"/>
            </w:pPr>
            <w:r w:rsidRPr="002667F2">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 ir neefektyviai išnaudojama pagaminta šiluma.</w:t>
            </w:r>
          </w:p>
          <w:p w:rsidR="00E9386E" w:rsidRPr="002667F2" w:rsidRDefault="00E9386E" w:rsidP="00E9386E">
            <w:pPr>
              <w:ind w:firstLine="720"/>
              <w:jc w:val="both"/>
            </w:pPr>
            <w:r w:rsidRPr="002667F2">
              <w:t>Lietaus nuotekų sistema Panevėžio rajone išplėtota nepakankamai. Dabartinės sistemos vamzdynai neremontuoti. Dažnai nevalytos nuotekos išleidžiamos į atvirus vandens telkinius. Lietaus nuotekų sistema apleista.</w:t>
            </w:r>
          </w:p>
          <w:p w:rsidR="00E9386E" w:rsidRPr="002667F2" w:rsidRDefault="00E9386E" w:rsidP="00E9386E">
            <w:pPr>
              <w:pStyle w:val="Sraopastraipa"/>
              <w:tabs>
                <w:tab w:val="left" w:pos="2325"/>
              </w:tabs>
              <w:ind w:left="0" w:firstLine="709"/>
              <w:jc w:val="both"/>
              <w:rPr>
                <w:lang w:eastAsia="lt-LT"/>
              </w:rPr>
            </w:pPr>
          </w:p>
          <w:p w:rsidR="009A5788" w:rsidRPr="002667F2" w:rsidRDefault="009A5788" w:rsidP="003C35C6">
            <w:pPr>
              <w:pStyle w:val="Sraopastraipa"/>
              <w:tabs>
                <w:tab w:val="left" w:pos="2325"/>
              </w:tabs>
              <w:ind w:left="0" w:firstLine="709"/>
              <w:jc w:val="both"/>
              <w:rPr>
                <w:u w:val="single"/>
                <w:lang w:eastAsia="lt-LT"/>
              </w:rPr>
            </w:pPr>
            <w:r w:rsidRPr="002667F2">
              <w:rPr>
                <w:u w:val="single"/>
                <w:lang w:eastAsia="lt-LT"/>
              </w:rPr>
              <w:t>Atliekų tvarkymas</w:t>
            </w:r>
          </w:p>
          <w:p w:rsidR="00843E5B" w:rsidRPr="002667F2" w:rsidRDefault="00843E5B" w:rsidP="00843E5B">
            <w:pPr>
              <w:pStyle w:val="Sraopastraipa"/>
              <w:tabs>
                <w:tab w:val="left" w:pos="2325"/>
              </w:tabs>
              <w:ind w:left="28" w:firstLine="709"/>
              <w:jc w:val="both"/>
              <w:rPr>
                <w:lang w:eastAsia="lt-LT"/>
              </w:rPr>
            </w:pPr>
            <w:r w:rsidRPr="002667F2">
              <w:rPr>
                <w:lang w:eastAsia="lt-LT"/>
              </w:rPr>
              <w:t>Panevėžio rajono savivaldybė privalo užtikrinti, kad viešąja komunalinių atliekų tvarkymo sistema naudotųsi ne mažiau kaip 95 proc. savivaldybės teritorijos gyventojų, kuriems toje teritorijoje priklauso nuosavybės teise nekilnojamojo turto objektai.</w:t>
            </w:r>
          </w:p>
          <w:p w:rsidR="00843E5B" w:rsidRPr="002667F2" w:rsidRDefault="00843E5B" w:rsidP="00843E5B">
            <w:pPr>
              <w:pStyle w:val="Sraopastraipa"/>
              <w:tabs>
                <w:tab w:val="left" w:pos="2325"/>
              </w:tabs>
              <w:ind w:left="28" w:firstLine="709"/>
              <w:jc w:val="both"/>
              <w:rPr>
                <w:lang w:eastAsia="lt-LT"/>
              </w:rPr>
            </w:pPr>
            <w:r w:rsidRPr="002667F2">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Pr>
                <w:lang w:eastAsia="lt-LT"/>
              </w:rPr>
              <w:t xml:space="preserve">dministruoja </w:t>
            </w:r>
            <w:r w:rsidR="00994CDE" w:rsidRPr="002667F2">
              <w:rPr>
                <w:lang w:eastAsia="lt-LT"/>
              </w:rPr>
              <w:t>PRATC</w:t>
            </w:r>
            <w:r w:rsidRPr="002667F2">
              <w:rPr>
                <w:lang w:eastAsia="lt-LT"/>
              </w:rPr>
              <w:t>.</w:t>
            </w:r>
          </w:p>
          <w:p w:rsidR="00843E5B" w:rsidRPr="002667F2" w:rsidRDefault="00843E5B" w:rsidP="00843E5B">
            <w:pPr>
              <w:pStyle w:val="Sraopastraipa"/>
              <w:tabs>
                <w:tab w:val="left" w:pos="2325"/>
              </w:tabs>
              <w:ind w:left="28" w:firstLine="709"/>
              <w:jc w:val="both"/>
              <w:rPr>
                <w:lang w:eastAsia="lt-LT"/>
              </w:rPr>
            </w:pPr>
            <w:r w:rsidRPr="002667F2">
              <w:rPr>
                <w:lang w:eastAsia="lt-LT"/>
              </w:rPr>
              <w:t>Panevėžio rajono savivaldybės teritorijoje įvesta vietinė rinkliava už komunalinių atliekų tvarkymą, savivaldybės sukurta komunalinių atliekų tvarkymo sistema turi galimybes naudotis visi fiziniai ir juridiniai asmenys.</w:t>
            </w:r>
          </w:p>
          <w:p w:rsidR="009A5788" w:rsidRPr="002667F2" w:rsidRDefault="00843E5B" w:rsidP="00843E5B">
            <w:pPr>
              <w:pStyle w:val="Sraopastraipa"/>
              <w:tabs>
                <w:tab w:val="left" w:pos="2325"/>
              </w:tabs>
              <w:ind w:left="28" w:firstLine="709"/>
              <w:jc w:val="both"/>
              <w:rPr>
                <w:lang w:eastAsia="lt-LT"/>
              </w:rPr>
            </w:pPr>
            <w:r w:rsidRPr="002667F2">
              <w:rPr>
                <w:lang w:eastAsia="lt-LT"/>
              </w:rPr>
              <w:t xml:space="preserve">Rajone taikomas konteinerinis atliekų surinkimo būdas, gyventojai skatinami rūšiuoti buityje susidarančias atliekas. Šiam tikslui įgyvendinti didesnėse gyvenvietėse pastatyti rūšiuojamų atliekų </w:t>
            </w:r>
            <w:r w:rsidRPr="002667F2">
              <w:rPr>
                <w:lang w:eastAsia="lt-LT"/>
              </w:rPr>
              <w:lastRenderedPageBreak/>
              <w:t xml:space="preserve">konteineriai, didinamas kolektyvinio rūšiavimo aikštelių skaičius, skatinamas individualus </w:t>
            </w:r>
            <w:proofErr w:type="spellStart"/>
            <w:r w:rsidRPr="002667F2">
              <w:rPr>
                <w:lang w:eastAsia="lt-LT"/>
              </w:rPr>
              <w:t>bioskaidžių</w:t>
            </w:r>
            <w:proofErr w:type="spellEnd"/>
            <w:r w:rsidRPr="002667F2">
              <w:rPr>
                <w:lang w:eastAsia="lt-LT"/>
              </w:rPr>
              <w:t xml:space="preserve"> atliekų kompostavimas vietoje, gyventojai aprūpinami individualaus kompostavimo konteineriais, didžiųjų atliekų priėm</w:t>
            </w:r>
            <w:r w:rsidR="0001587B">
              <w:rPr>
                <w:lang w:eastAsia="lt-LT"/>
              </w:rPr>
              <w:t xml:space="preserve">imui iš gyventojų </w:t>
            </w:r>
            <w:proofErr w:type="spellStart"/>
            <w:r w:rsidR="0001587B">
              <w:rPr>
                <w:lang w:eastAsia="lt-LT"/>
              </w:rPr>
              <w:t>Garuckų</w:t>
            </w:r>
            <w:proofErr w:type="spellEnd"/>
            <w:r w:rsidR="0001587B">
              <w:rPr>
                <w:lang w:eastAsia="lt-LT"/>
              </w:rPr>
              <w:t xml:space="preserve"> k.</w:t>
            </w:r>
            <w:r w:rsidR="003E340B" w:rsidRPr="002667F2">
              <w:rPr>
                <w:lang w:eastAsia="lt-LT"/>
              </w:rPr>
              <w:t xml:space="preserve"> įrengta šių </w:t>
            </w:r>
            <w:r w:rsidRPr="002667F2">
              <w:rPr>
                <w:lang w:eastAsia="lt-LT"/>
              </w:rPr>
              <w:t>atlie</w:t>
            </w:r>
            <w:r w:rsidR="003E340B" w:rsidRPr="002667F2">
              <w:rPr>
                <w:lang w:eastAsia="lt-LT"/>
              </w:rPr>
              <w:t>kų priėmimo aikštelė; žaliosios atliekos priimamos Dvarininkų</w:t>
            </w:r>
            <w:r w:rsidR="0001587B">
              <w:rPr>
                <w:lang w:eastAsia="lt-LT"/>
              </w:rPr>
              <w:t xml:space="preserve"> ir </w:t>
            </w:r>
            <w:proofErr w:type="spellStart"/>
            <w:r w:rsidR="0001587B">
              <w:rPr>
                <w:lang w:eastAsia="lt-LT"/>
              </w:rPr>
              <w:t>Garuckų</w:t>
            </w:r>
            <w:proofErr w:type="spellEnd"/>
            <w:r w:rsidR="0001587B">
              <w:rPr>
                <w:lang w:eastAsia="lt-LT"/>
              </w:rPr>
              <w:t xml:space="preserve"> k.</w:t>
            </w:r>
            <w:r w:rsidRPr="002667F2">
              <w:rPr>
                <w:lang w:eastAsia="lt-LT"/>
              </w:rPr>
              <w:t xml:space="preserve"> esančiose žaliųjų atliekų priėmimo aikštelėse. Atskirai surenkamos </w:t>
            </w:r>
            <w:r w:rsidR="001B6000">
              <w:rPr>
                <w:lang w:eastAsia="lt-LT"/>
              </w:rPr>
              <w:t>tekstilės, maisto, d</w:t>
            </w:r>
            <w:r w:rsidRPr="002667F2">
              <w:rPr>
                <w:lang w:eastAsia="lt-LT"/>
              </w:rPr>
              <w:t>idžiosios ir pavojingos atliekos (akumuliatoriai, liuminescencinės lempos, baterijos, elektrolitas, tepalinė alyva, dažai, lakai, elektroninė įranga) ir išvežamos utilizuoti.</w:t>
            </w:r>
          </w:p>
          <w:p w:rsidR="00843E5B" w:rsidRPr="002667F2" w:rsidRDefault="00843E5B" w:rsidP="00843E5B">
            <w:pPr>
              <w:pStyle w:val="Sraopastraipa"/>
              <w:tabs>
                <w:tab w:val="left" w:pos="2325"/>
              </w:tabs>
              <w:ind w:left="28" w:firstLine="709"/>
              <w:jc w:val="both"/>
              <w:rPr>
                <w:lang w:eastAsia="lt-LT"/>
              </w:rPr>
            </w:pPr>
          </w:p>
          <w:p w:rsidR="009A5788" w:rsidRPr="002667F2" w:rsidRDefault="00226132" w:rsidP="000417A8">
            <w:pPr>
              <w:jc w:val="both"/>
              <w:rPr>
                <w:u w:val="single"/>
                <w:lang w:eastAsia="ar-SA"/>
              </w:rPr>
            </w:pPr>
            <w:r w:rsidRPr="002667F2">
              <w:rPr>
                <w:lang w:eastAsia="ar-SA"/>
              </w:rPr>
              <w:t xml:space="preserve">         </w:t>
            </w:r>
            <w:r w:rsidR="003C30C8" w:rsidRPr="002667F2">
              <w:rPr>
                <w:u w:val="single"/>
                <w:lang w:eastAsia="ar-SA"/>
              </w:rPr>
              <w:t>Socialiniai veiksniai</w:t>
            </w:r>
          </w:p>
          <w:p w:rsidR="00DB043E" w:rsidRPr="002667F2" w:rsidRDefault="00DA03EA" w:rsidP="00DB043E">
            <w:pPr>
              <w:tabs>
                <w:tab w:val="left" w:pos="900"/>
                <w:tab w:val="left" w:pos="1260"/>
              </w:tabs>
              <w:ind w:firstLine="498"/>
              <w:jc w:val="both"/>
            </w:pPr>
            <w:r w:rsidRPr="002667F2">
              <w:t>Gyventojų registro tarnybos</w:t>
            </w:r>
            <w:r w:rsidR="00B6026C" w:rsidRPr="002667F2">
              <w:t xml:space="preserve"> duomenimis, </w:t>
            </w:r>
            <w:r w:rsidR="002A0144" w:rsidRPr="002667F2">
              <w:t xml:space="preserve">2020 m. pradžioje </w:t>
            </w:r>
            <w:r w:rsidR="007F77AB" w:rsidRPr="002667F2">
              <w:t>Panevėžio rajone gyven</w:t>
            </w:r>
            <w:r w:rsidR="00D81C5E" w:rsidRPr="002667F2">
              <w:t>amąją vietą deklaravo</w:t>
            </w:r>
            <w:r w:rsidR="002A0144" w:rsidRPr="002667F2">
              <w:t xml:space="preserve"> – 39 170 gyvent</w:t>
            </w:r>
            <w:r w:rsidR="00922B92" w:rsidRPr="002667F2">
              <w:t>ojų</w:t>
            </w:r>
            <w:r w:rsidR="002A0144" w:rsidRPr="002667F2">
              <w:t>,</w:t>
            </w:r>
            <w:r w:rsidR="00922B92" w:rsidRPr="002667F2">
              <w:t xml:space="preserve"> </w:t>
            </w:r>
            <w:r w:rsidR="002A0144" w:rsidRPr="002667F2">
              <w:t>2019 m. –</w:t>
            </w:r>
            <w:r w:rsidR="00D81C5E" w:rsidRPr="002667F2">
              <w:t xml:space="preserve"> 39 </w:t>
            </w:r>
            <w:r w:rsidR="003C17B1" w:rsidRPr="002667F2">
              <w:t>365</w:t>
            </w:r>
            <w:r w:rsidR="00174FD9" w:rsidRPr="002667F2">
              <w:t xml:space="preserve"> </w:t>
            </w:r>
            <w:r w:rsidR="007F77AB" w:rsidRPr="002667F2">
              <w:t>gyventojai,</w:t>
            </w:r>
            <w:r w:rsidR="00041095" w:rsidRPr="002667F2">
              <w:t xml:space="preserve"> </w:t>
            </w:r>
            <w:r w:rsidR="00D33237" w:rsidRPr="002667F2">
              <w:t xml:space="preserve">2018 m. – 39 936, </w:t>
            </w:r>
            <w:r w:rsidR="00D81C5E" w:rsidRPr="002667F2">
              <w:t>2017 m. – 4</w:t>
            </w:r>
            <w:r w:rsidR="002E349D" w:rsidRPr="002667F2">
              <w:t>0 958</w:t>
            </w:r>
            <w:r w:rsidR="00D81C5E" w:rsidRPr="002667F2">
              <w:t xml:space="preserve">, </w:t>
            </w:r>
            <w:r w:rsidR="0001587B">
              <w:br/>
            </w:r>
            <w:r w:rsidR="001470D5" w:rsidRPr="002667F2">
              <w:t>2016 m. – 41 </w:t>
            </w:r>
            <w:r w:rsidR="002E349D" w:rsidRPr="002667F2">
              <w:t>384</w:t>
            </w:r>
            <w:r w:rsidR="001470D5" w:rsidRPr="002667F2">
              <w:t xml:space="preserve">, </w:t>
            </w:r>
            <w:r w:rsidR="007F77AB" w:rsidRPr="002667F2">
              <w:t xml:space="preserve">2015 m. – 41 806, </w:t>
            </w:r>
            <w:r w:rsidR="00795C46" w:rsidRPr="002667F2">
              <w:t>201</w:t>
            </w:r>
            <w:r w:rsidR="00495E48" w:rsidRPr="002667F2">
              <w:t>4</w:t>
            </w:r>
            <w:r w:rsidR="00795C46" w:rsidRPr="002667F2">
              <w:t xml:space="preserve"> m</w:t>
            </w:r>
            <w:r w:rsidR="00260754" w:rsidRPr="002667F2">
              <w:t>.</w:t>
            </w:r>
            <w:r w:rsidR="00795C46" w:rsidRPr="002667F2">
              <w:t xml:space="preserve"> </w:t>
            </w:r>
            <w:r w:rsidR="002A61CA" w:rsidRPr="002667F2">
              <w:t>–</w:t>
            </w:r>
            <w:r w:rsidR="00CA1553" w:rsidRPr="002667F2">
              <w:t xml:space="preserve"> </w:t>
            </w:r>
            <w:r w:rsidR="000B2720" w:rsidRPr="002667F2">
              <w:t>42 038</w:t>
            </w:r>
            <w:r w:rsidR="00DB3611" w:rsidRPr="002667F2">
              <w:t xml:space="preserve"> </w:t>
            </w:r>
            <w:r w:rsidR="00B6026C" w:rsidRPr="002667F2">
              <w:t>gyventoj</w:t>
            </w:r>
            <w:r w:rsidR="007F77AB" w:rsidRPr="002667F2">
              <w:t>ai</w:t>
            </w:r>
            <w:r w:rsidR="00865021" w:rsidRPr="002667F2">
              <w:t>.</w:t>
            </w:r>
          </w:p>
          <w:p w:rsidR="00620611" w:rsidRPr="002667F2" w:rsidRDefault="00620611" w:rsidP="00620611">
            <w:pPr>
              <w:tabs>
                <w:tab w:val="left" w:pos="900"/>
                <w:tab w:val="left" w:pos="1260"/>
              </w:tabs>
              <w:ind w:firstLine="498"/>
              <w:jc w:val="both"/>
            </w:pPr>
            <w:r w:rsidRPr="002667F2">
              <w:t xml:space="preserve">Socialines paslaugas (daugiausia skalbimo) kaimiškose vietovėse teikia Panevėžio rajono neįgaliųjų draugija. Ši draugija taip pat teikia informavimo, konsultavimo, laisvalaikio užimtumo, kultūrines paslaugas. </w:t>
            </w:r>
          </w:p>
          <w:p w:rsidR="00620611" w:rsidRPr="002667F2" w:rsidRDefault="00620611" w:rsidP="00620611">
            <w:pPr>
              <w:tabs>
                <w:tab w:val="left" w:pos="900"/>
                <w:tab w:val="left" w:pos="1260"/>
              </w:tabs>
              <w:ind w:firstLine="498"/>
              <w:jc w:val="both"/>
            </w:pPr>
            <w:r w:rsidRPr="002667F2">
              <w:t>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asmens namuose.</w:t>
            </w:r>
          </w:p>
          <w:p w:rsidR="00DB043E" w:rsidRPr="002667F2" w:rsidRDefault="00351B93" w:rsidP="00620611">
            <w:pPr>
              <w:tabs>
                <w:tab w:val="left" w:pos="900"/>
                <w:tab w:val="left" w:pos="1260"/>
              </w:tabs>
              <w:ind w:firstLine="498"/>
              <w:jc w:val="both"/>
            </w:pPr>
            <w:r w:rsidRPr="002667F2">
              <w:t>Savivaldybės seniūnijose dirba vyriausieji specialistai socialiniam darbui bei vyriausieji socialiniai darbuotojai, dirbantys su šeimomis</w:t>
            </w:r>
            <w:r w:rsidR="00620611" w:rsidRPr="002667F2">
              <w:t>,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Pr="002667F2" w:rsidRDefault="00B33F5E" w:rsidP="00CE5A03">
            <w:pPr>
              <w:tabs>
                <w:tab w:val="left" w:pos="720"/>
                <w:tab w:val="center" w:pos="4320"/>
                <w:tab w:val="right" w:pos="8640"/>
              </w:tabs>
              <w:autoSpaceDE w:val="0"/>
              <w:snapToGrid w:val="0"/>
              <w:ind w:firstLine="540"/>
              <w:jc w:val="both"/>
              <w:rPr>
                <w:u w:val="single"/>
              </w:rPr>
            </w:pPr>
          </w:p>
          <w:p w:rsidR="00F0717E" w:rsidRPr="002667F2" w:rsidRDefault="00F0717E" w:rsidP="00CE5A03">
            <w:pPr>
              <w:tabs>
                <w:tab w:val="left" w:pos="720"/>
                <w:tab w:val="center" w:pos="4320"/>
                <w:tab w:val="right" w:pos="8640"/>
              </w:tabs>
              <w:autoSpaceDE w:val="0"/>
              <w:snapToGrid w:val="0"/>
              <w:ind w:firstLine="540"/>
              <w:jc w:val="both"/>
              <w:rPr>
                <w:u w:val="single"/>
              </w:rPr>
            </w:pPr>
            <w:r w:rsidRPr="002667F2">
              <w:rPr>
                <w:u w:val="single"/>
              </w:rPr>
              <w:t>Švietimas</w:t>
            </w:r>
          </w:p>
          <w:p w:rsidR="00E9386E" w:rsidRPr="002667F2" w:rsidRDefault="00E9386E" w:rsidP="00E9386E">
            <w:pPr>
              <w:autoSpaceDE w:val="0"/>
              <w:ind w:firstLine="540"/>
              <w:jc w:val="both"/>
            </w:pPr>
            <w:r w:rsidRPr="002667F2">
              <w:t xml:space="preserve">2019–2020 m. m. Panevėžio rajone veikia šios švietimo įstaigos: 7 gimnazijos, 1 progimnazija, </w:t>
            </w:r>
            <w:r w:rsidRPr="002667F2">
              <w:br/>
              <w:t>8 pagrindinės mokyklos, 3 mokyklos-darželiai, 6 lopšeliai-darželiai, 1 neformaliojo vaikų švietimo mokykla (Muzikos mokykla), Pedagoginė psichologinė tarnyba, Švietimo centras.</w:t>
            </w:r>
          </w:p>
          <w:p w:rsidR="00E9386E" w:rsidRPr="002667F2" w:rsidRDefault="00E9386E" w:rsidP="00E9386E">
            <w:pPr>
              <w:autoSpaceDE w:val="0"/>
              <w:ind w:firstLine="540"/>
              <w:jc w:val="both"/>
            </w:pPr>
            <w:r w:rsidRPr="002667F2">
              <w:t>2019–2020 m. m. bendrojo ugdymo mokyklose mokosi 2 882 mokiniai, ikimokyklinio ugdymo grupes lanko 769 vaikai, priešmokyklinio ugdymo grupes lanko 233 vaikai.</w:t>
            </w:r>
          </w:p>
          <w:p w:rsidR="00E9386E" w:rsidRPr="002667F2" w:rsidRDefault="00E9386E" w:rsidP="00E9386E">
            <w:pPr>
              <w:autoSpaceDE w:val="0"/>
              <w:ind w:firstLine="540"/>
              <w:jc w:val="both"/>
            </w:pPr>
            <w:r w:rsidRPr="002667F2">
              <w:t>2019–2020 m. m. švietimo srities veiklos prioritetai:</w:t>
            </w:r>
          </w:p>
          <w:p w:rsidR="00E9386E" w:rsidRPr="002667F2" w:rsidRDefault="00E9386E" w:rsidP="00E9386E">
            <w:pPr>
              <w:autoSpaceDE w:val="0"/>
              <w:ind w:firstLine="540"/>
              <w:jc w:val="both"/>
            </w:pPr>
            <w:r w:rsidRPr="002667F2">
              <w:t>1. Mokymo(</w:t>
            </w:r>
            <w:proofErr w:type="spellStart"/>
            <w:r w:rsidRPr="002667F2">
              <w:t>si</w:t>
            </w:r>
            <w:proofErr w:type="spellEnd"/>
            <w:r w:rsidRPr="002667F2">
              <w:t>) kokybė (mokymosi pasiekimai);</w:t>
            </w:r>
          </w:p>
          <w:p w:rsidR="00E9386E" w:rsidRPr="002667F2" w:rsidRDefault="00E9386E" w:rsidP="00E9386E">
            <w:pPr>
              <w:autoSpaceDE w:val="0"/>
              <w:ind w:firstLine="540"/>
              <w:jc w:val="both"/>
            </w:pPr>
            <w:r w:rsidRPr="002667F2">
              <w:t>2. Mokyklų tinklo pertvarka.</w:t>
            </w:r>
          </w:p>
          <w:p w:rsidR="00E9386E" w:rsidRPr="002667F2" w:rsidRDefault="00E9386E" w:rsidP="00E9386E">
            <w:pPr>
              <w:autoSpaceDE w:val="0"/>
              <w:ind w:firstLine="540"/>
              <w:jc w:val="both"/>
              <w:rPr>
                <w:u w:val="single"/>
                <w:shd w:val="clear" w:color="auto" w:fill="FFFFFF"/>
              </w:rPr>
            </w:pPr>
            <w:r w:rsidRPr="002667F2">
              <w:t>2019–2020 m. m. švietimo srities veiklos prioritetus įgyvendina Švietimo, kultūros ir sporto skyrius, Švietimo centras, Pedagoginė psichologinė tarnyba, mokyklos.</w:t>
            </w:r>
          </w:p>
          <w:p w:rsidR="00267DE5" w:rsidRPr="002667F2"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2667F2" w:rsidRDefault="00F0717E" w:rsidP="003D3A98">
            <w:pPr>
              <w:autoSpaceDE w:val="0"/>
              <w:ind w:firstLine="720"/>
              <w:jc w:val="both"/>
              <w:rPr>
                <w:u w:val="single"/>
                <w:shd w:val="clear" w:color="auto" w:fill="FFFFFF"/>
                <w:lang w:val="pt-BR"/>
              </w:rPr>
            </w:pPr>
            <w:r w:rsidRPr="002667F2">
              <w:rPr>
                <w:u w:val="single"/>
                <w:shd w:val="clear" w:color="auto" w:fill="FFFFFF"/>
                <w:lang w:val="pt-BR"/>
              </w:rPr>
              <w:t>Kultūra</w:t>
            </w:r>
          </w:p>
          <w:p w:rsidR="005F0A6E" w:rsidRDefault="005F0A6E" w:rsidP="005F0A6E">
            <w:pPr>
              <w:ind w:firstLine="720"/>
              <w:jc w:val="both"/>
            </w:pPr>
            <w:r>
              <w:t>Panevėžio rajono savivaldybė turi pakankamai gerai išplėtotą kultūros centrų tinklą. 2019 m. Panevėžio rajone veikė 12 kultūros centrų ir 19 jų padalinių, juose 139 mėgėjų meno kolektyvai,</w:t>
            </w:r>
            <w:proofErr w:type="gramStart"/>
            <w:r>
              <w:t xml:space="preserve">                   </w:t>
            </w:r>
            <w:proofErr w:type="gramEnd"/>
            <w:r>
              <w:t>1 618 dalyvių, 69 studijos, būreliai, klubai, juose – 1 055 dalyviai. Kultūros centruose dirbo 176 darbuotojai, iš jų 117 kultūros ir meno darbuotojų.</w:t>
            </w:r>
          </w:p>
          <w:p w:rsidR="005F0A6E" w:rsidRDefault="005F0A6E" w:rsidP="005F0A6E">
            <w:pPr>
              <w:ind w:firstLine="720"/>
              <w:jc w:val="both"/>
            </w:pPr>
            <w:r>
              <w:t>Rajone yra 32 žiūrovų salės, kuriose telpa 4 640 žiūrovų, veikia 8 visuomeniniai ir 2 privatūs muziejai, 5 galerijos.</w:t>
            </w:r>
          </w:p>
          <w:p w:rsidR="00DD6103" w:rsidRPr="002667F2" w:rsidRDefault="00DD6103" w:rsidP="005F0A6E">
            <w:pPr>
              <w:ind w:firstLine="720"/>
              <w:jc w:val="both"/>
            </w:pPr>
            <w:r w:rsidRPr="002667F2">
              <w:t>Vis didesnį indėlį į rajono kultūrinį gyvenimą įneša nevyriausybinės organizacijos</w:t>
            </w:r>
            <w:r w:rsidR="00480B21" w:rsidRPr="002667F2">
              <w:t>, registruotos rajone</w:t>
            </w:r>
            <w:r w:rsidRPr="002667F2">
              <w:t xml:space="preserve"> – Ramygalos keramikos klubas „Savos erdvės“, V</w:t>
            </w:r>
            <w:r w:rsidR="00B04F17" w:rsidRPr="002667F2">
              <w:t>š</w:t>
            </w:r>
            <w:r w:rsidRPr="002667F2">
              <w:t xml:space="preserve">Į „Gyvas Aukštaitijos kaimas“, </w:t>
            </w:r>
            <w:r w:rsidR="00480B21" w:rsidRPr="002667F2">
              <w:t>Panevėžio rajono bendruomenės, Lietuvos varinių pučiamųjų instrumentų asociacija. Panevėžio rajono švietimo centras bei mokyklos taip pat sėkmingai vykdo kultūrinius projektus.</w:t>
            </w:r>
          </w:p>
          <w:p w:rsidR="00E9386E" w:rsidRPr="002667F2" w:rsidRDefault="00E9386E" w:rsidP="00E9386E">
            <w:pPr>
              <w:ind w:firstLine="626"/>
              <w:jc w:val="both"/>
            </w:pPr>
            <w:r w:rsidRPr="002667F2">
              <w:t xml:space="preserve">2019 m. Panevėžio rajone veikė 36 bibliotekos – Panevėžio rajono savivaldybės viešoji biblioteka ir 35 kaimo bibliotekos. Visos bibliotekos kompiuterizuotos. Bibliotekose be įprastinės veiklos  vykdomos vaikų ir suaugusiųjų neformaliojo švietimo veiklos – vyksta gyventojų kompiuterinio </w:t>
            </w:r>
            <w:r w:rsidRPr="002667F2">
              <w:lastRenderedPageBreak/>
              <w:t xml:space="preserve">raštingumo mokymai, mokoma naudotis </w:t>
            </w:r>
            <w:proofErr w:type="spellStart"/>
            <w:r w:rsidRPr="002667F2">
              <w:t>planšetiniais</w:t>
            </w:r>
            <w:proofErr w:type="spellEnd"/>
            <w:r w:rsidRPr="002667F2">
              <w:t xml:space="preserve"> kompiuteriais, mobiliųjų telefonų programėlėmis, gyventojai mokomi naudotis e. sveikatos, e. valdžios, e. bankininkystės ir kt. paslaugomis, teikiamos kopijavimo, spausdinimo, skenavimo ir kt. p</w:t>
            </w:r>
            <w:r w:rsidR="0001587B">
              <w:t xml:space="preserve">aslaugos. Įsijungus į projektą </w:t>
            </w:r>
            <w:r w:rsidRPr="002667F2">
              <w:t>7 rajono bibl</w:t>
            </w:r>
            <w:r w:rsidR="0001587B">
              <w:t>iotekose vyksta NVŠ užsiėmimai mokin</w:t>
            </w:r>
            <w:r w:rsidRPr="002667F2">
              <w:t xml:space="preserve">iams. </w:t>
            </w:r>
          </w:p>
          <w:p w:rsidR="00E9386E" w:rsidRPr="002667F2" w:rsidRDefault="00E9386E" w:rsidP="00E9386E">
            <w:pPr>
              <w:ind w:firstLine="720"/>
              <w:jc w:val="both"/>
            </w:pPr>
            <w:r w:rsidRPr="002667F2">
              <w:t xml:space="preserve">Išplėstas bibliotekos paslaugų spektras. Bibliotekos padalinys </w:t>
            </w:r>
            <w:proofErr w:type="spellStart"/>
            <w:r w:rsidRPr="002667F2">
              <w:t>Gustonių</w:t>
            </w:r>
            <w:proofErr w:type="spellEnd"/>
            <w:r w:rsidRPr="002667F2">
              <w:t xml:space="preserve"> biblioteka-universalus daugiafunkcis centras sėkmingai vykdo kultūrinio švietimo, sociokultūrinės edukacijos, neformaliojo vaikų švietimo veiklas. NVŠ edukac</w:t>
            </w:r>
            <w:r w:rsidR="0001587B">
              <w:t>inės</w:t>
            </w:r>
            <w:r w:rsidRPr="002667F2">
              <w:t xml:space="preserve"> veiklos vykdomos </w:t>
            </w:r>
            <w:proofErr w:type="spellStart"/>
            <w:r w:rsidRPr="002667F2">
              <w:t>Velžio</w:t>
            </w:r>
            <w:proofErr w:type="spellEnd"/>
            <w:r w:rsidRPr="002667F2">
              <w:t xml:space="preserve">, Ramygalos, </w:t>
            </w:r>
            <w:proofErr w:type="spellStart"/>
            <w:r w:rsidRPr="002667F2">
              <w:t>Paliūniškio</w:t>
            </w:r>
            <w:proofErr w:type="spellEnd"/>
            <w:r w:rsidRPr="002667F2">
              <w:t xml:space="preserve">, Raguvos, Piniavos, </w:t>
            </w:r>
            <w:proofErr w:type="spellStart"/>
            <w:r w:rsidRPr="002667F2">
              <w:t>Žibartonių</w:t>
            </w:r>
            <w:proofErr w:type="spellEnd"/>
            <w:r w:rsidRPr="002667F2">
              <w:t xml:space="preserve">, </w:t>
            </w:r>
            <w:proofErr w:type="spellStart"/>
            <w:r w:rsidRPr="002667F2">
              <w:t>Naujarodžių</w:t>
            </w:r>
            <w:proofErr w:type="spellEnd"/>
            <w:r w:rsidRPr="002667F2">
              <w:t xml:space="preserve"> bibliotekose.</w:t>
            </w:r>
          </w:p>
          <w:p w:rsidR="00E9386E" w:rsidRPr="002667F2" w:rsidRDefault="00E9386E" w:rsidP="00E9386E">
            <w:pPr>
              <w:ind w:firstLine="720"/>
              <w:jc w:val="both"/>
            </w:pPr>
            <w:r w:rsidRPr="002667F2">
              <w:t xml:space="preserve">Pagerintos skaitytojų aptarnavimo sąlygos viešojoje bibliotekoje. Po remonto skaitytojams atverti saugyklos fondai, pertvarkytas vaikų literatūros fondas.  </w:t>
            </w:r>
          </w:p>
          <w:p w:rsidR="00E9386E" w:rsidRPr="002667F2" w:rsidRDefault="00E9386E" w:rsidP="00E9386E">
            <w:pPr>
              <w:autoSpaceDE w:val="0"/>
              <w:ind w:firstLine="720"/>
              <w:jc w:val="both"/>
              <w:rPr>
                <w:shd w:val="clear" w:color="auto" w:fill="FFFFFF"/>
              </w:rPr>
            </w:pPr>
            <w:r w:rsidRPr="002667F2">
              <w:t xml:space="preserve">Viešojoje bibliotekoje įdiegta LIBIS sistema ir 11 posistemės modulių. LIBIS SAP (skaitytojų aptarnavimo posistemis) sėkmingai diegiamas rajono bibliotekose. Su elektroniniu skaitytojo bilietu nuo 2018 m. lankytojai aptarnaujami 10 bibliotekų. 2019 m. 6 bibliotekose įdiegta LIBIS SAP. 2020 m. LIBIS plėtra vyks toliau, </w:t>
            </w:r>
            <w:r w:rsidR="0001587B">
              <w:t>diegiant sistemą 5 bibliotekose bei pasirengiant LIBIS programos mo</w:t>
            </w:r>
            <w:r w:rsidRPr="002667F2">
              <w:t>de</w:t>
            </w:r>
            <w:r w:rsidR="0001587B">
              <w:t>r</w:t>
            </w:r>
            <w:r w:rsidRPr="002667F2">
              <w:t xml:space="preserve">nizavimui. Skaitytojai naudojasi internetine knygų užsakymo, rezervavimo sistema. Veikia knygų grąžinimo savitarnos įrenginys. Bibliotekos teikia e. valdžios paslaugas, organizuojamos konsultacijos bei mokymai gyventojams teikiant deklaracijas Valstybinei mokesčių inspekcijai. 2018 m. savivaldybei pasirašius bendradarbiavimo su Nacionaline Martyno Mažvydo biblioteka sutartį, rajono bibliotekose vykdomas projektas „Gyventojų skatinimas išmaniai naudotis internetu atnaujintoje infrastruktūroje“, vyksta kompiuterinės įrangos atnaujinimas bei gyventojų mokymai įtraukiant kuo daugiau bendruomenių narių. Biblioteka dalyvauja įvairiuose kultūriniuose projektuose, vykdo kultūrines, </w:t>
            </w:r>
            <w:proofErr w:type="spellStart"/>
            <w:r w:rsidRPr="002667F2">
              <w:t>savanorystės</w:t>
            </w:r>
            <w:proofErr w:type="spellEnd"/>
            <w:r w:rsidRPr="002667F2">
              <w:t xml:space="preserve"> veiklas. Veikia rajono literatų klubas „Polėkis“.</w:t>
            </w:r>
            <w:r w:rsidRPr="002667F2">
              <w:rPr>
                <w:shd w:val="clear" w:color="auto" w:fill="FFFFFF"/>
              </w:rPr>
              <w:t xml:space="preserve"> </w:t>
            </w:r>
          </w:p>
          <w:p w:rsidR="00E9386E" w:rsidRPr="002667F2" w:rsidRDefault="00E9386E" w:rsidP="00E9386E">
            <w:pPr>
              <w:autoSpaceDE w:val="0"/>
              <w:ind w:firstLine="720"/>
              <w:jc w:val="both"/>
            </w:pPr>
            <w:r w:rsidRPr="002667F2">
              <w:rPr>
                <w:shd w:val="clear" w:color="auto" w:fill="FFFFFF"/>
              </w:rPr>
              <w:t xml:space="preserve">Prie bibliotekos veikiantys Puziniškio (Gabrielės Petkevičaitės-Bitės gimtinės) bei Juozo Tumo-Vaižganto ir knygnešių muziejai vykdo kultūrinę-edukacinę veiklą. Muziejuose veikia 4 edukacinės programos. Lankytojams kasmet organizuojami tradiciniai renginiai. Nuo 2018 m. muziejai įsijungė į „Kultūros paso“ projektą mokiniams. </w:t>
            </w:r>
          </w:p>
          <w:p w:rsidR="00CA1553" w:rsidRPr="002667F2"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2667F2" w:rsidRDefault="00BF6AD3" w:rsidP="00BF6AD3">
            <w:pPr>
              <w:autoSpaceDE w:val="0"/>
              <w:ind w:firstLine="720"/>
              <w:jc w:val="both"/>
              <w:rPr>
                <w:u w:val="single"/>
                <w:shd w:val="clear" w:color="auto" w:fill="FFFFFF"/>
              </w:rPr>
            </w:pPr>
            <w:r w:rsidRPr="002667F2">
              <w:rPr>
                <w:u w:val="single"/>
                <w:shd w:val="clear" w:color="auto" w:fill="FFFFFF"/>
              </w:rPr>
              <w:t>Sportas</w:t>
            </w:r>
          </w:p>
          <w:p w:rsidR="004E3345" w:rsidRPr="002667F2" w:rsidRDefault="004E3345" w:rsidP="004E3345">
            <w:pPr>
              <w:ind w:firstLine="720"/>
              <w:jc w:val="both"/>
            </w:pPr>
            <w:r w:rsidRPr="002667F2">
              <w:t>Panevėžio rajone veikia 18 sporto klub</w:t>
            </w:r>
            <w:r w:rsidR="00434F64" w:rsidRPr="002667F2">
              <w:t>ų, kuriuose sportuoja 400</w:t>
            </w:r>
            <w:r w:rsidRPr="002667F2">
              <w:t xml:space="preserve"> gyventojų. Seniūnijose sporto renginių organizavimu, gyventojų sporto užimtumu rūpinasi 13 sporto metodininkų. Daugiausia naudojamasi mokyklų sporto bazėmis.</w:t>
            </w:r>
          </w:p>
          <w:p w:rsidR="006735AD" w:rsidRPr="002667F2" w:rsidRDefault="004E3345" w:rsidP="004E3345">
            <w:pPr>
              <w:ind w:firstLine="720"/>
              <w:jc w:val="both"/>
            </w:pPr>
            <w:r w:rsidRPr="002667F2">
              <w:t>Rajone yra 10 sporto aikštynų, 16 sporto salių, 21 krepšinio, 9 tinklinio aikštelės, 6 futbolo aikštės, 1 kartodromas, 5 universalios daugiafunkcės aikštelės. Sporto salių neturi Karsakiškio Strazdelio, Miežiškių, Žibartonių pagrindinės mokyklos.</w:t>
            </w:r>
          </w:p>
          <w:p w:rsidR="00855D2A" w:rsidRPr="002667F2" w:rsidRDefault="00855D2A" w:rsidP="00855D2A">
            <w:pPr>
              <w:autoSpaceDE w:val="0"/>
              <w:ind w:firstLine="720"/>
              <w:jc w:val="both"/>
              <w:rPr>
                <w:shd w:val="clear" w:color="auto" w:fill="FFFFFF"/>
              </w:rPr>
            </w:pPr>
          </w:p>
          <w:p w:rsidR="009A5788" w:rsidRPr="002667F2" w:rsidRDefault="009A5788">
            <w:pPr>
              <w:autoSpaceDE w:val="0"/>
              <w:autoSpaceDN w:val="0"/>
              <w:adjustRightInd w:val="0"/>
              <w:ind w:firstLine="720"/>
              <w:rPr>
                <w:u w:val="single"/>
              </w:rPr>
            </w:pPr>
            <w:r w:rsidRPr="002667F2">
              <w:rPr>
                <w:u w:val="single"/>
              </w:rPr>
              <w:t>Būstas</w:t>
            </w:r>
          </w:p>
          <w:p w:rsidR="00623F4F" w:rsidRPr="00623F4F" w:rsidRDefault="00623F4F" w:rsidP="00623F4F">
            <w:pPr>
              <w:pStyle w:val="Pagrindinistekstas"/>
              <w:spacing w:after="0"/>
              <w:ind w:firstLine="709"/>
              <w:jc w:val="both"/>
            </w:pPr>
            <w:r w:rsidRPr="00623F4F">
              <w:t xml:space="preserve">Panevėžio rajono savivaldybės asmenų ir šeimų, turinčių teisę į paramą būstui išsinuomoti, sąrašuose 2020 m. sausio 1 d. buvo 107 asmenys (šeimos). </w:t>
            </w:r>
          </w:p>
          <w:p w:rsidR="00623F4F" w:rsidRPr="00623F4F" w:rsidRDefault="00623F4F" w:rsidP="00623F4F">
            <w:pPr>
              <w:ind w:firstLine="851"/>
              <w:jc w:val="both"/>
            </w:pPr>
            <w:r w:rsidRPr="00623F4F">
              <w:t xml:space="preserve">2019 m. išnuomota 13 socialinių būstų pagal sąrašus: 4 – šeimoms, auginančioms tris ir daugiau vaikų (įvaikių); 3 – asmenims (šeimoms) iš bendrojo sąrašo, 3 – šeimoms iš jaunų šeimų sąrašo, </w:t>
            </w:r>
            <w:r w:rsidRPr="00623F4F">
              <w:br/>
              <w:t xml:space="preserve">2 – šeimai, iš neįgaliųjų asmenų ir šeimų, kuriose yra neįgalūs asmenys, sąrašo, 1 – šeimai iš socialinio būsto nuomininkų, turinčių teisę į būsto sąlygų pagerinimą, sąrašo. 7 šeimoms vienerių metų laikotarpiui išnuomoti savivaldybės laikinieji būstai. 1 šeimai pakeistas savivaldybės būstas. Septynių asmenų šeimai, neįrašytai į sąrašus, išnuomotas socialinis būstas išimties tvarka. </w:t>
            </w:r>
          </w:p>
          <w:p w:rsidR="00623F4F" w:rsidRPr="00623F4F" w:rsidRDefault="00623F4F" w:rsidP="00623F4F">
            <w:pPr>
              <w:ind w:firstLine="621"/>
              <w:jc w:val="both"/>
            </w:pPr>
            <w:r w:rsidRPr="00623F4F">
              <w:t xml:space="preserve">Nuo 2015 m. lapkričio mėn. įgyvendinamas projektas „Socialinio būsto fondo plėtra Panevėžio rajono savivaldybėje“. 2019 m. pabaigoje baigtas rekonstruoti Panevėžio rajono savivaldybės administracijos nuosavybės teise turimas pastatas, esantis Upytės sen., Upytės k., Tvenkinio g. 1. Pastate įrengti ir pritaikyti socialinio būsto paskirčiai 8 butai </w:t>
            </w:r>
            <w:r w:rsidRPr="00623F4F">
              <w:rPr>
                <w:lang w:eastAsia="en-US"/>
              </w:rPr>
              <w:t>(iš kurių 2 būstai pritaikyti neįgaliesiems)</w:t>
            </w:r>
            <w:r w:rsidRPr="00623F4F">
              <w:t xml:space="preserve">. 2018 m ir 2019 m </w:t>
            </w:r>
            <w:r w:rsidRPr="00623F4F">
              <w:rPr>
                <w:lang w:eastAsia="en-US"/>
              </w:rPr>
              <w:t xml:space="preserve">vykdyti socialinio būsto pirkimai, nupirkti 9 butai. </w:t>
            </w:r>
          </w:p>
          <w:p w:rsidR="00496BEB" w:rsidRDefault="00496BEB" w:rsidP="009018BB">
            <w:pPr>
              <w:pStyle w:val="Pagrindinistekstas"/>
              <w:spacing w:after="0"/>
              <w:ind w:firstLine="709"/>
              <w:jc w:val="both"/>
            </w:pPr>
          </w:p>
          <w:p w:rsidR="00315E87" w:rsidRDefault="00315E87" w:rsidP="009018BB">
            <w:pPr>
              <w:pStyle w:val="Pagrindinistekstas"/>
              <w:spacing w:after="0"/>
              <w:ind w:firstLine="709"/>
              <w:jc w:val="both"/>
            </w:pPr>
          </w:p>
          <w:p w:rsidR="00315E87" w:rsidRPr="002667F2" w:rsidRDefault="00315E87" w:rsidP="009018BB">
            <w:pPr>
              <w:pStyle w:val="Pagrindinistekstas"/>
              <w:spacing w:after="0"/>
              <w:ind w:firstLine="709"/>
              <w:jc w:val="both"/>
            </w:pPr>
          </w:p>
          <w:p w:rsidR="009A5788" w:rsidRPr="002667F2" w:rsidRDefault="009A5788">
            <w:pPr>
              <w:pStyle w:val="Pagrindinistekstas"/>
              <w:spacing w:after="0"/>
              <w:ind w:firstLine="709"/>
              <w:jc w:val="both"/>
              <w:rPr>
                <w:u w:val="single"/>
              </w:rPr>
            </w:pPr>
            <w:r w:rsidRPr="002667F2">
              <w:rPr>
                <w:u w:val="single"/>
              </w:rPr>
              <w:lastRenderedPageBreak/>
              <w:t>Sveikata</w:t>
            </w:r>
          </w:p>
          <w:p w:rsidR="00D10310" w:rsidRPr="002667F2" w:rsidRDefault="00D10310" w:rsidP="00D10310">
            <w:pPr>
              <w:tabs>
                <w:tab w:val="left" w:pos="709"/>
              </w:tabs>
              <w:ind w:firstLine="720"/>
              <w:jc w:val="both"/>
            </w:pPr>
            <w:r w:rsidRPr="002667F2">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2667F2">
              <w:t>c</w:t>
            </w:r>
            <w:r w:rsidRPr="002667F2">
              <w:t>iją. VšĮ Krekenavos pirminės sveikatos priežiūros centras teikia kvalifikuotas pirminės ambulatorinės ir stacionarinės (palaikomojo gydymo ir slaugos) asmens sveikatos priežiūros paslaugas pagal įstaigos turimą asmens sveikatos priežiūros licen</w:t>
            </w:r>
            <w:r w:rsidR="008F4374" w:rsidRPr="002667F2">
              <w:t>c</w:t>
            </w:r>
            <w:r w:rsidRPr="002667F2">
              <w:t>iją.</w:t>
            </w:r>
          </w:p>
          <w:p w:rsidR="009A5788" w:rsidRPr="002667F2" w:rsidRDefault="009A5788" w:rsidP="00364B06">
            <w:pPr>
              <w:pStyle w:val="prastasiniatinklio"/>
              <w:spacing w:before="0" w:beforeAutospacing="0" w:after="0" w:afterAutospacing="0"/>
              <w:ind w:firstLine="720"/>
              <w:jc w:val="both"/>
              <w:rPr>
                <w:color w:val="FFFFFF" w:themeColor="background1"/>
              </w:rPr>
            </w:pPr>
            <w:r w:rsidRPr="002667F2">
              <w:t>2008 m. įsteigtas Panevėžio rajono visuomenės sveikatos biuras</w:t>
            </w:r>
            <w:r w:rsidR="000D7E6B" w:rsidRPr="002667F2">
              <w:t xml:space="preserve"> (toliau – Biuras)</w:t>
            </w:r>
            <w:r w:rsidRPr="002667F2">
              <w:t xml:space="preserve"> – įstaiga, kurios paskirtis yra vykdyti visuomenės sveikatos priežiūros funkcijas.</w:t>
            </w:r>
            <w:r w:rsidR="00F742E0" w:rsidRPr="002667F2">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DE06A0" w:rsidRDefault="009A5788" w:rsidP="0001393A">
            <w:pPr>
              <w:tabs>
                <w:tab w:val="left" w:pos="900"/>
                <w:tab w:val="left" w:pos="1260"/>
              </w:tabs>
              <w:ind w:firstLine="498"/>
              <w:jc w:val="both"/>
              <w:rPr>
                <w:u w:val="single"/>
                <w:lang w:eastAsia="ar-SA"/>
              </w:rPr>
            </w:pPr>
            <w:r w:rsidRPr="00DE06A0">
              <w:rPr>
                <w:u w:val="single"/>
                <w:lang w:eastAsia="ar-SA"/>
              </w:rPr>
              <w:t>Nusikalstamumas</w:t>
            </w:r>
          </w:p>
          <w:p w:rsidR="00F00C6D" w:rsidRPr="00944AB3" w:rsidRDefault="00944AB3" w:rsidP="00F00C6D">
            <w:pPr>
              <w:tabs>
                <w:tab w:val="left" w:pos="900"/>
                <w:tab w:val="left" w:pos="1260"/>
              </w:tabs>
              <w:ind w:firstLine="498"/>
              <w:jc w:val="both"/>
            </w:pPr>
            <w:r w:rsidRPr="00944AB3">
              <w:t>2019</w:t>
            </w:r>
            <w:r w:rsidR="00F00C6D" w:rsidRPr="00944AB3">
              <w:t xml:space="preserve"> m. apskrities </w:t>
            </w:r>
            <w:r w:rsidR="00D534EC">
              <w:t>vyriausiasis policijos komisariatas</w:t>
            </w:r>
            <w:r w:rsidR="00F00C6D" w:rsidRPr="00944AB3">
              <w:t xml:space="preserve"> sulaukė </w:t>
            </w:r>
            <w:r w:rsidRPr="00944AB3">
              <w:t>5 546</w:t>
            </w:r>
            <w:r w:rsidR="00F00C6D" w:rsidRPr="00944AB3">
              <w:t xml:space="preserve"> </w:t>
            </w:r>
            <w:r w:rsidR="004E4070" w:rsidRPr="00944AB3">
              <w:t xml:space="preserve">gyventojų </w:t>
            </w:r>
            <w:r w:rsidR="00F00C6D" w:rsidRPr="00944AB3">
              <w:t xml:space="preserve">pranešimų, </w:t>
            </w:r>
            <w:r w:rsidR="004E4070" w:rsidRPr="00944AB3">
              <w:t xml:space="preserve">dėl </w:t>
            </w:r>
            <w:r w:rsidR="0001587B">
              <w:br/>
            </w:r>
            <w:r w:rsidRPr="00944AB3">
              <w:t>790</w:t>
            </w:r>
            <w:r w:rsidR="004E4070" w:rsidRPr="00944AB3">
              <w:t xml:space="preserve"> iš šių įvykių pradėti ikiteisminiai tyrimai</w:t>
            </w:r>
            <w:r w:rsidR="00F00C6D" w:rsidRPr="00944AB3">
              <w:t xml:space="preserve">. Panevėžio apskrities VPK Organizuoto nusikalstamumo tyrimo valdybos duomenimis, Panevėžio apskrityje dominuojančios nusikalstamos veikos yra vagystės. Per </w:t>
            </w:r>
            <w:r w:rsidR="004E4070" w:rsidRPr="00944AB3">
              <w:t>metus</w:t>
            </w:r>
            <w:r w:rsidR="00F00C6D" w:rsidRPr="00944AB3">
              <w:t xml:space="preserve"> </w:t>
            </w:r>
            <w:r w:rsidR="004E4070" w:rsidRPr="00944AB3">
              <w:t xml:space="preserve">užregistruota </w:t>
            </w:r>
            <w:r w:rsidRPr="00944AB3">
              <w:t>510 pranešimų</w:t>
            </w:r>
            <w:r w:rsidR="004E4070" w:rsidRPr="00944AB3">
              <w:t xml:space="preserve"> dėl vagysčių</w:t>
            </w:r>
            <w:r w:rsidR="001F7523" w:rsidRPr="00944AB3">
              <w:t>. Užfiksuota</w:t>
            </w:r>
            <w:r w:rsidR="00F00C6D" w:rsidRPr="00944AB3">
              <w:t xml:space="preserve"> </w:t>
            </w:r>
            <w:r w:rsidRPr="00944AB3">
              <w:t>386</w:t>
            </w:r>
            <w:r w:rsidR="008A4185" w:rsidRPr="00944AB3">
              <w:t xml:space="preserve"> </w:t>
            </w:r>
            <w:r w:rsidR="001F7523" w:rsidRPr="00944AB3">
              <w:t>pranešim</w:t>
            </w:r>
            <w:r w:rsidRPr="00944AB3">
              <w:t>ai</w:t>
            </w:r>
            <w:r w:rsidR="001F7523" w:rsidRPr="00944AB3">
              <w:t xml:space="preserve"> apie smurtą</w:t>
            </w:r>
            <w:r w:rsidR="00F00C6D" w:rsidRPr="00944AB3">
              <w:t xml:space="preserve"> artimoje aplinkoje</w:t>
            </w:r>
            <w:r w:rsidR="008A4185" w:rsidRPr="00944AB3">
              <w:t>,</w:t>
            </w:r>
            <w:r w:rsidR="00F00C6D" w:rsidRPr="00944AB3">
              <w:t xml:space="preserve"> </w:t>
            </w:r>
            <w:r w:rsidR="001F7523" w:rsidRPr="00944AB3">
              <w:t>1</w:t>
            </w:r>
            <w:r w:rsidR="00EA3EEF" w:rsidRPr="00944AB3">
              <w:t xml:space="preserve"> </w:t>
            </w:r>
            <w:r w:rsidRPr="00944AB3">
              <w:t>456</w:t>
            </w:r>
            <w:r w:rsidR="001F7523" w:rsidRPr="00944AB3">
              <w:t xml:space="preserve"> pranešimai apie viešosios tvarkos pažeidimus</w:t>
            </w:r>
            <w:r w:rsidR="00F00C6D" w:rsidRPr="00944AB3">
              <w:t xml:space="preserve">. </w:t>
            </w:r>
          </w:p>
          <w:p w:rsidR="009A5788" w:rsidRPr="00DE06A0" w:rsidRDefault="0058395F">
            <w:pPr>
              <w:tabs>
                <w:tab w:val="left" w:pos="900"/>
                <w:tab w:val="left" w:pos="1260"/>
              </w:tabs>
              <w:ind w:firstLine="498"/>
              <w:jc w:val="both"/>
            </w:pPr>
            <w:r w:rsidRPr="00DE06A0">
              <w:t>B</w:t>
            </w:r>
            <w:r w:rsidR="009A5788" w:rsidRPr="00DE06A0">
              <w:t>endras nusikalsta</w:t>
            </w:r>
            <w:r w:rsidR="00E5754A" w:rsidRPr="00DE06A0">
              <w:t xml:space="preserve">mumo lygis Panevėžio rajone </w:t>
            </w:r>
            <w:r w:rsidRPr="00DE06A0">
              <w:t>išlieka gana nemažas</w:t>
            </w:r>
            <w:r w:rsidR="009A5788" w:rsidRPr="00DE06A0">
              <w:t>, gyventojų saugumo problema išlieka aktuali. Nemaža dalis senyvo amžiaus Panevėžio rajono gyventojų gyvena atokiuose vienkiemiuose ir jaučias</w:t>
            </w:r>
            <w:r w:rsidR="0001587B">
              <w:t>i mažiau saugūs</w:t>
            </w:r>
            <w:r w:rsidR="009A5788" w:rsidRPr="00DE06A0">
              <w:t xml:space="preserve"> nei žmonės, gyvenantys gyvenvietėse. </w:t>
            </w:r>
            <w:r w:rsidR="00944AB3">
              <w:t xml:space="preserve">Rajone veikia </w:t>
            </w:r>
            <w:r w:rsidR="0001587B">
              <w:br/>
            </w:r>
            <w:r w:rsidR="00944AB3">
              <w:t>103 Saugios kaimynystės grupės, 11 policijos rėmėjų.</w:t>
            </w:r>
          </w:p>
          <w:p w:rsidR="00191650" w:rsidRPr="008A4185" w:rsidRDefault="00191650">
            <w:pPr>
              <w:tabs>
                <w:tab w:val="left" w:pos="900"/>
                <w:tab w:val="left" w:pos="1260"/>
              </w:tabs>
              <w:ind w:firstLine="498"/>
              <w:jc w:val="both"/>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341003" w:rsidRPr="00BE71F6" w:rsidRDefault="00341003" w:rsidP="00341003">
            <w:pPr>
              <w:pStyle w:val="Antrats"/>
              <w:tabs>
                <w:tab w:val="left" w:pos="720"/>
              </w:tabs>
              <w:snapToGrid w:val="0"/>
              <w:ind w:firstLine="498"/>
              <w:jc w:val="both"/>
              <w:rPr>
                <w:color w:val="FF0000"/>
              </w:rPr>
            </w:pPr>
            <w:r w:rsidRPr="002667F2">
              <w:t>Panevėžio rajono saviva</w:t>
            </w:r>
            <w:r w:rsidR="00315E87">
              <w:t>ldybėje įgyvendinus projektą WiF</w:t>
            </w:r>
            <w:r w:rsidRPr="002667F2">
              <w:t>i4EU, į</w:t>
            </w:r>
            <w:r w:rsidR="00F91987">
              <w:t>rengtos</w:t>
            </w:r>
            <w:r w:rsidR="00DB0F54">
              <w:t xml:space="preserve"> 2</w:t>
            </w:r>
            <w:r w:rsidR="00BE71F6" w:rsidRPr="002667F2">
              <w:t>3</w:t>
            </w:r>
            <w:r w:rsidRPr="002667F2">
              <w:t xml:space="preserve"> nemokamo </w:t>
            </w:r>
            <w:r w:rsidR="00BE71F6" w:rsidRPr="002667F2">
              <w:t>greito interneto prieigos taškų</w:t>
            </w:r>
            <w:r w:rsidRPr="002667F2">
              <w:t xml:space="preserve"> gyventojams. </w:t>
            </w:r>
          </w:p>
          <w:p w:rsidR="009A5788" w:rsidRPr="00011243" w:rsidRDefault="00345230" w:rsidP="00345230">
            <w:pPr>
              <w:pStyle w:val="Antrats"/>
              <w:tabs>
                <w:tab w:val="left" w:pos="720"/>
              </w:tabs>
              <w:snapToGrid w:val="0"/>
              <w:ind w:firstLine="498"/>
              <w:jc w:val="both"/>
              <w:rPr>
                <w:szCs w:val="24"/>
              </w:rPr>
            </w:pPr>
            <w:r w:rsidRPr="00345230">
              <w:rPr>
                <w:szCs w:val="24"/>
              </w:rPr>
              <w:t xml:space="preserve">2019 m. pirmąjį ketvirtį asmeninius kompiuterius namuose turėjo 77 proc., interneto prieigą – </w:t>
            </w:r>
            <w:r w:rsidR="0001587B">
              <w:rPr>
                <w:szCs w:val="24"/>
              </w:rPr>
              <w:br/>
            </w:r>
            <w:r w:rsidRPr="00345230">
              <w:rPr>
                <w:szCs w:val="24"/>
              </w:rPr>
              <w:t>82 proc. namų ūkių, tai atitinkamai 1 ir 4 proc. punktais daugiau nei 2018 m.</w:t>
            </w:r>
            <w:r>
              <w:rPr>
                <w:szCs w:val="24"/>
              </w:rPr>
              <w:t xml:space="preserve"> </w:t>
            </w:r>
            <w:r w:rsidRPr="00345230">
              <w:rPr>
                <w:szCs w:val="24"/>
              </w:rPr>
              <w:t>Mieste kompiuterius ir interneto prieigą namuose turėjo atitinkamai 79 ir 83 proc. namų ūkių, kaime – 71 ir 78 proc.</w:t>
            </w:r>
            <w:r>
              <w:rPr>
                <w:szCs w:val="24"/>
              </w:rPr>
              <w:t xml:space="preserve"> </w:t>
            </w:r>
            <w:r w:rsidRPr="00345230">
              <w:rPr>
                <w:szCs w:val="24"/>
              </w:rPr>
              <w:t>Iš namų ūkių su vaikais kompiuterius namuose turėjo 74 proc., interneto prieigą – 79 proc., be vaikų – atitinkamai 78 ir 82 proc.</w:t>
            </w:r>
            <w:r>
              <w:rPr>
                <w:szCs w:val="24"/>
              </w:rPr>
              <w:t xml:space="preserve"> </w:t>
            </w:r>
            <w:r w:rsidRPr="00345230">
              <w:rPr>
                <w:szCs w:val="24"/>
              </w:rPr>
              <w:t>Beveik visi namų ūkiai, turintys namuose interneto prieigą, naudojosi plačiajuosčiu ryšiu. 83 proc. interneto prieigą turinčių namų ūkių naudojosi plačiajuosčiu laidiniu ar belaidžiu fiksuotu ryšiu, 59 proc. – mobiliojo ryšio tinklais.</w:t>
            </w:r>
            <w:r>
              <w:rPr>
                <w:szCs w:val="24"/>
              </w:rPr>
              <w:t xml:space="preserve"> </w:t>
            </w:r>
            <w:r w:rsidRPr="00345230">
              <w:rPr>
                <w:szCs w:val="24"/>
              </w:rPr>
              <w:t>2019 m. pirmąjį ketvirtį internetu naudojosi 82 proc. 16–74 metų amžiaus gyventojų. Iš 16–24 metų amžiaus gyventojų internetu naudojosi 99 proc., iš 65–74 metų amžiaus – 40 proc.</w:t>
            </w:r>
            <w:r w:rsidR="00D42940">
              <w:t xml:space="preserve"> </w:t>
            </w:r>
            <w:r w:rsidR="00D42940" w:rsidRPr="00D42940">
              <w:rPr>
                <w:szCs w:val="24"/>
              </w:rPr>
              <w:t>Valstybės institucijų ar kitų viešųjų paslaugų įstaigų elektroninėmis paslaugomis bent kartą per metus pasinaudojo 55 proc. 16–74 metų amžiaus gyventojų, arba 6</w:t>
            </w:r>
            <w:r w:rsidR="00D42940">
              <w:rPr>
                <w:szCs w:val="24"/>
              </w:rPr>
              <w:t>7 proc. tokio amžiaus interneto vartotojų</w:t>
            </w:r>
            <w:r w:rsidR="00D42940" w:rsidRPr="00D42940">
              <w:rPr>
                <w:szCs w:val="24"/>
              </w:rPr>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16544" w:rsidRDefault="00916544" w:rsidP="00916544">
            <w:pPr>
              <w:pStyle w:val="Pagrindiniotekstotrauka"/>
              <w:spacing w:after="0"/>
              <w:ind w:left="0" w:firstLine="498"/>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rsidR="00916544" w:rsidRDefault="00916544" w:rsidP="00916544">
            <w:pPr>
              <w:pStyle w:val="Antrats"/>
              <w:tabs>
                <w:tab w:val="left" w:pos="720"/>
              </w:tabs>
              <w:ind w:firstLine="498"/>
              <w:jc w:val="both"/>
            </w:pPr>
            <w:r>
              <w:lastRenderedPageBreak/>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vyr. specialistas mobilizacijai, jaunimo reikalų koordinatorius (vyr. specialistas), ir 12 seniūnijų: Krekenavos, Miežiškių, Vadoklių, Smilgių, Ramygalos, Karsakiškio, Paįstrio, Panevėžio, Raguvos, Upytės, Naujamiesčio, Velžio.</w:t>
            </w:r>
          </w:p>
          <w:p w:rsidR="00916544" w:rsidRDefault="00916544" w:rsidP="00916544">
            <w:pPr>
              <w:pStyle w:val="Pagrindinistekstas"/>
              <w:spacing w:after="0"/>
              <w:ind w:firstLine="498"/>
              <w:jc w:val="both"/>
            </w:pPr>
            <w:r>
              <w:rPr>
                <w:b/>
              </w:rPr>
              <w:t>Žmogiškieji ištekliai.</w:t>
            </w:r>
            <w:r>
              <w:t xml:space="preserve"> </w:t>
            </w:r>
          </w:p>
          <w:p w:rsidR="00C551B9" w:rsidRPr="002667F2" w:rsidRDefault="00C551B9" w:rsidP="00C551B9">
            <w:pPr>
              <w:pStyle w:val="Pagrindinistekstas"/>
              <w:spacing w:after="0"/>
              <w:ind w:firstLine="498"/>
              <w:jc w:val="both"/>
              <w:rPr>
                <w:szCs w:val="20"/>
              </w:rPr>
            </w:pPr>
            <w:r w:rsidRPr="002667F2">
              <w:rPr>
                <w:szCs w:val="20"/>
              </w:rPr>
              <w:t>2020 m. sausio 1 d. Savivaldybės administracijoje patvirtintas didžiausias leistinas pareigybi</w:t>
            </w:r>
            <w:r w:rsidR="00441D51" w:rsidRPr="002667F2">
              <w:rPr>
                <w:szCs w:val="20"/>
              </w:rPr>
              <w:t>ų skaičius – 241,75, iš jų: 91</w:t>
            </w:r>
            <w:r w:rsidRPr="002667F2">
              <w:rPr>
                <w:szCs w:val="20"/>
              </w:rPr>
              <w:t xml:space="preserve"> valstybės tarnautojų pareigybės ir 1</w:t>
            </w:r>
            <w:r w:rsidR="00441D51" w:rsidRPr="002667F2">
              <w:rPr>
                <w:szCs w:val="20"/>
              </w:rPr>
              <w:t xml:space="preserve">50,75 </w:t>
            </w:r>
            <w:r w:rsidRPr="002667F2">
              <w:rPr>
                <w:szCs w:val="20"/>
              </w:rPr>
              <w:t xml:space="preserve">darbuotojų, dirbančių pagal darbo sutartis ir gaunančių darbo užmokestį iš savivaldybės biudžeto. Savivaldybės administracijoje dirba </w:t>
            </w:r>
            <w:r w:rsidRPr="002667F2">
              <w:rPr>
                <w:szCs w:val="20"/>
              </w:rPr>
              <w:br/>
              <w:t>248 darbuot</w:t>
            </w:r>
            <w:r w:rsidR="001711F7">
              <w:rPr>
                <w:szCs w:val="20"/>
              </w:rPr>
              <w:t>ojai, iš jų 72 vyrai, 176 motery</w:t>
            </w:r>
            <w:r w:rsidRPr="002667F2">
              <w:rPr>
                <w:szCs w:val="20"/>
              </w:rPr>
              <w:t xml:space="preserve">s. Dirbančiųjų skaičius pagal amžių ir lytį: iki 29 metų amžiaus dirba 6 moterys; 30 – 39 m. – 29 moterys, 5 vyrai; 40 – 49 m. – 43 moterys, 13 vyrų; 50 – 59 m. –                  </w:t>
            </w:r>
            <w:r w:rsidR="004A4049">
              <w:rPr>
                <w:szCs w:val="20"/>
              </w:rPr>
              <w:t xml:space="preserve"> 69 moterys, 33 vyrai; 60–64 m.</w:t>
            </w:r>
            <w:r w:rsidRPr="002667F2">
              <w:rPr>
                <w:szCs w:val="20"/>
              </w:rPr>
              <w:t xml:space="preserve"> – 29 moterys, 17 vyrų; 65 ir vyresni – 4 vyrai. Vidutinis darbuotojų amžius – 51. Valstybės tarnautojų skaičius – 85, darbuotojų</w:t>
            </w:r>
            <w:r w:rsidR="0001587B">
              <w:rPr>
                <w:szCs w:val="20"/>
              </w:rPr>
              <w:t>,</w:t>
            </w:r>
            <w:r w:rsidRPr="002667F2">
              <w:rPr>
                <w:szCs w:val="20"/>
              </w:rPr>
              <w:t xml:space="preserve"> dirbančių pagal darbo sutartis</w:t>
            </w:r>
            <w:r w:rsidR="0001587B">
              <w:rPr>
                <w:szCs w:val="20"/>
              </w:rPr>
              <w:t xml:space="preserve">, skaičius –  163. </w:t>
            </w:r>
            <w:r w:rsidRPr="002667F2">
              <w:rPr>
                <w:szCs w:val="20"/>
              </w:rPr>
              <w:t>99 proc. valstybės tarnautojų turi aukštąjį universitetinį arba aukštąjį koleginį išsilavinimą. 33 proc. darbuotojų, dirbančių pagal darbo sutartis, turi aukštąjį universitetinį išsilavinimą, 29 proc. – aukštąjį koleginį išsi</w:t>
            </w:r>
            <w:r w:rsidR="0001587B">
              <w:rPr>
                <w:szCs w:val="20"/>
              </w:rPr>
              <w:t>lavinimą. Vidutinis Savivaldybės administracijos</w:t>
            </w:r>
            <w:r w:rsidRPr="002667F2">
              <w:rPr>
                <w:szCs w:val="20"/>
              </w:rPr>
              <w:t xml:space="preserve"> valstybės tarnautojų tarnybos stažas Lietuvos valstybei – 17 metų. Vidutinis darbuotojų, dirbančių pagal darbo sutartis, Savivaldybės administracijoje darbo stažas – 11 metų. 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 </w:t>
            </w:r>
          </w:p>
          <w:p w:rsidR="00916544" w:rsidRPr="004A4049" w:rsidRDefault="00916544" w:rsidP="00916544">
            <w:pPr>
              <w:pStyle w:val="Pagrindinistekstas"/>
              <w:spacing w:after="0"/>
              <w:ind w:firstLine="498"/>
              <w:jc w:val="both"/>
            </w:pP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341003" w:rsidRPr="00C50FA1" w:rsidRDefault="009A5788" w:rsidP="00341003">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5E206A">
              <w:rPr>
                <w:lang w:val="lt-LT"/>
              </w:rPr>
              <w:t>o</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diegiama skaitmeninė telefonija.</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E27193">
            <w:pPr>
              <w:pStyle w:val="Antrats"/>
              <w:tabs>
                <w:tab w:val="left" w:pos="720"/>
              </w:tabs>
              <w:snapToGrid w:val="0"/>
              <w:ind w:firstLine="498"/>
              <w:jc w:val="both"/>
              <w:rPr>
                <w:b/>
              </w:rPr>
            </w:pPr>
            <w:r w:rsidRPr="00C50FA1">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008A4185">
              <w:t xml:space="preserve"> Centralizuotas</w:t>
            </w:r>
            <w:r w:rsidRPr="00C50FA1">
              <w:t xml:space="preserve"> vidaus audito </w:t>
            </w:r>
            <w:r w:rsidR="00E27193">
              <w:t>skyrius</w:t>
            </w:r>
            <w:r w:rsidRPr="00C50FA1">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tc>
          <w:tcPr>
            <w:tcW w:w="9900" w:type="dxa"/>
            <w:gridSpan w:val="2"/>
            <w:tcBorders>
              <w:top w:val="single" w:sz="4" w:space="0" w:color="auto"/>
              <w:left w:val="single" w:sz="4" w:space="0" w:color="000000"/>
              <w:bottom w:val="single" w:sz="4" w:space="0" w:color="000000"/>
              <w:right w:val="single" w:sz="4" w:space="0" w:color="000000"/>
            </w:tcBorders>
          </w:tcPr>
          <w:p w:rsidR="009A5788" w:rsidRPr="00DE06A0" w:rsidRDefault="009A5788">
            <w:pPr>
              <w:pStyle w:val="Antrats"/>
              <w:tabs>
                <w:tab w:val="left" w:pos="720"/>
              </w:tabs>
              <w:snapToGrid w:val="0"/>
              <w:ind w:firstLine="540"/>
              <w:rPr>
                <w:b/>
              </w:rPr>
            </w:pPr>
            <w:r w:rsidRPr="00DE06A0">
              <w:rPr>
                <w:b/>
              </w:rPr>
              <w:t>Stiprybės</w:t>
            </w:r>
          </w:p>
          <w:p w:rsidR="000E4ACD" w:rsidRPr="00DE06A0" w:rsidRDefault="007A721F" w:rsidP="00AD6693">
            <w:pPr>
              <w:pStyle w:val="Antrats"/>
              <w:tabs>
                <w:tab w:val="left" w:pos="596"/>
              </w:tabs>
              <w:snapToGrid w:val="0"/>
              <w:ind w:left="170"/>
              <w:jc w:val="both"/>
              <w:rPr>
                <w:strike/>
                <w:szCs w:val="24"/>
                <w:lang w:eastAsia="lt-LT"/>
              </w:rPr>
            </w:pPr>
            <w:r w:rsidRPr="00DE06A0">
              <w:t xml:space="preserve">1. </w:t>
            </w:r>
            <w:r w:rsidR="000E4ACD" w:rsidRPr="00DE06A0">
              <w:rPr>
                <w:szCs w:val="24"/>
                <w:lang w:eastAsia="lt-LT"/>
              </w:rPr>
              <w:t>Panevėžio miesto apylinkėse plečiasi individualių namų kva</w:t>
            </w:r>
            <w:r w:rsidR="008A4185" w:rsidRPr="00DE06A0">
              <w:rPr>
                <w:szCs w:val="24"/>
                <w:lang w:eastAsia="lt-LT"/>
              </w:rPr>
              <w:t>rtalai, į rajoną atsikelia naujų gyventojų</w:t>
            </w:r>
            <w:r w:rsidR="000E4ACD" w:rsidRPr="00DE06A0">
              <w:rPr>
                <w:szCs w:val="24"/>
                <w:lang w:eastAsia="lt-LT"/>
              </w:rPr>
              <w:t>.</w:t>
            </w:r>
          </w:p>
          <w:p w:rsidR="007A721F" w:rsidRPr="00DE06A0" w:rsidRDefault="00AD6693" w:rsidP="00CF5C7A">
            <w:pPr>
              <w:pStyle w:val="Antrats"/>
              <w:tabs>
                <w:tab w:val="left" w:pos="540"/>
                <w:tab w:val="left" w:pos="596"/>
              </w:tabs>
              <w:snapToGrid w:val="0"/>
              <w:ind w:left="170"/>
              <w:jc w:val="both"/>
            </w:pPr>
            <w:r w:rsidRPr="00DE06A0">
              <w:t>2</w:t>
            </w:r>
            <w:r w:rsidR="007A721F" w:rsidRPr="00DE06A0">
              <w:t xml:space="preserve">. </w:t>
            </w:r>
            <w:r w:rsidR="000E4ACD" w:rsidRPr="00DE06A0">
              <w:rPr>
                <w:szCs w:val="24"/>
              </w:rPr>
              <w:t>Pakankamai išplėtotas stacionarių socialinių paslaugų tinklas.</w:t>
            </w:r>
          </w:p>
          <w:p w:rsidR="007A721F" w:rsidRPr="00DE06A0" w:rsidRDefault="00AD6693" w:rsidP="00CF5C7A">
            <w:pPr>
              <w:pStyle w:val="Antrats"/>
              <w:tabs>
                <w:tab w:val="left" w:pos="540"/>
                <w:tab w:val="left" w:pos="596"/>
              </w:tabs>
              <w:snapToGrid w:val="0"/>
              <w:ind w:left="170"/>
              <w:jc w:val="both"/>
            </w:pPr>
            <w:r w:rsidRPr="00DE06A0">
              <w:lastRenderedPageBreak/>
              <w:t>3</w:t>
            </w:r>
            <w:r w:rsidR="007A721F" w:rsidRPr="00DE06A0">
              <w:t xml:space="preserve">. </w:t>
            </w:r>
            <w:r w:rsidR="00B03547" w:rsidRPr="00DE06A0">
              <w:rPr>
                <w:szCs w:val="24"/>
                <w:lang w:eastAsia="lt-LT"/>
              </w:rPr>
              <w:t xml:space="preserve">Modernizuota socialinių paslaugų infrastruktūra: vaikų globos namų pastatai, </w:t>
            </w:r>
            <w:r w:rsidR="00B03547" w:rsidRPr="00DE06A0">
              <w:rPr>
                <w:szCs w:val="24"/>
              </w:rPr>
              <w:t>atidaryti 20 vietų savarankiško gyvenimo namai ir kt.</w:t>
            </w:r>
          </w:p>
          <w:p w:rsidR="007A721F" w:rsidRPr="00DE06A0" w:rsidRDefault="00AD6693" w:rsidP="00CF5C7A">
            <w:pPr>
              <w:pStyle w:val="Antrats"/>
              <w:tabs>
                <w:tab w:val="left" w:pos="540"/>
                <w:tab w:val="left" w:pos="596"/>
              </w:tabs>
              <w:snapToGrid w:val="0"/>
              <w:ind w:left="170"/>
              <w:jc w:val="both"/>
            </w:pPr>
            <w:r w:rsidRPr="00DE06A0">
              <w:rPr>
                <w:lang w:eastAsia="lt-LT"/>
              </w:rPr>
              <w:t>4</w:t>
            </w:r>
            <w:r w:rsidR="007A721F" w:rsidRPr="00DE06A0">
              <w:rPr>
                <w:lang w:eastAsia="lt-LT"/>
              </w:rPr>
              <w:t xml:space="preserve">. </w:t>
            </w:r>
            <w:r w:rsidR="00B03547" w:rsidRPr="00DE06A0">
              <w:rPr>
                <w:szCs w:val="24"/>
              </w:rPr>
              <w:t>Pastaraisiais metais mažėjo piniginės socialinės paramos gavėjų skaičius.</w:t>
            </w:r>
          </w:p>
          <w:p w:rsidR="007A721F" w:rsidRPr="00DE06A0" w:rsidRDefault="00AD6693" w:rsidP="00CF5C7A">
            <w:pPr>
              <w:pStyle w:val="Antrats"/>
              <w:tabs>
                <w:tab w:val="left" w:pos="540"/>
                <w:tab w:val="left" w:pos="596"/>
              </w:tabs>
              <w:snapToGrid w:val="0"/>
              <w:ind w:left="170"/>
              <w:jc w:val="both"/>
            </w:pPr>
            <w:r w:rsidRPr="00DE06A0">
              <w:t>5</w:t>
            </w:r>
            <w:r w:rsidR="007A721F" w:rsidRPr="00DE06A0">
              <w:t xml:space="preserve">. </w:t>
            </w:r>
            <w:r w:rsidR="00B03547" w:rsidRPr="00DE06A0">
              <w:rPr>
                <w:szCs w:val="24"/>
                <w:lang w:eastAsia="lt-LT"/>
              </w:rPr>
              <w:t>Rajone yra ne savivaldybės sistemos socialines paslaugas teikiančios institucijos: Grigaliūnų šeimyna, Jotainių socialinės globos namai ir kt.</w:t>
            </w:r>
          </w:p>
          <w:p w:rsidR="007E0C36" w:rsidRPr="00DE06A0" w:rsidRDefault="007E0C36" w:rsidP="00CF5C7A">
            <w:pPr>
              <w:pStyle w:val="Antrats"/>
              <w:tabs>
                <w:tab w:val="left" w:pos="284"/>
                <w:tab w:val="left" w:pos="540"/>
                <w:tab w:val="left" w:pos="596"/>
              </w:tabs>
              <w:snapToGrid w:val="0"/>
              <w:ind w:left="170"/>
              <w:jc w:val="both"/>
              <w:rPr>
                <w:szCs w:val="24"/>
              </w:rPr>
            </w:pPr>
            <w:r w:rsidRPr="00DE06A0">
              <w:t xml:space="preserve">6. </w:t>
            </w: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tarnybiniais mobiliaisiais telefonais.</w:t>
            </w:r>
          </w:p>
          <w:p w:rsidR="007A721F" w:rsidRPr="00DE06A0" w:rsidRDefault="007A721F" w:rsidP="00CF5C7A">
            <w:pPr>
              <w:pStyle w:val="Antrats"/>
              <w:tabs>
                <w:tab w:val="left" w:pos="284"/>
                <w:tab w:val="left" w:pos="540"/>
                <w:tab w:val="left" w:pos="596"/>
              </w:tabs>
              <w:snapToGrid w:val="0"/>
              <w:ind w:left="170"/>
              <w:jc w:val="both"/>
            </w:pPr>
            <w:r w:rsidRPr="00DE06A0">
              <w:t xml:space="preserve">7. </w:t>
            </w:r>
            <w:r w:rsidR="00B03547" w:rsidRPr="00DE06A0">
              <w:rPr>
                <w:szCs w:val="24"/>
              </w:rPr>
              <w:t>Rajono švietimo darbuotojų kvalifikacija yra aukšta.</w:t>
            </w:r>
          </w:p>
          <w:p w:rsidR="007A721F" w:rsidRPr="00DE06A0" w:rsidRDefault="007A721F" w:rsidP="00CF5C7A">
            <w:pPr>
              <w:pStyle w:val="Antrats"/>
              <w:tabs>
                <w:tab w:val="left" w:pos="284"/>
                <w:tab w:val="left" w:pos="540"/>
                <w:tab w:val="left" w:pos="596"/>
              </w:tabs>
              <w:snapToGrid w:val="0"/>
              <w:ind w:left="170"/>
              <w:jc w:val="both"/>
            </w:pPr>
            <w:r w:rsidRPr="00DE06A0">
              <w:t xml:space="preserve">8. </w:t>
            </w:r>
            <w:r w:rsidR="007E0C36" w:rsidRPr="00DE06A0">
              <w:rPr>
                <w:szCs w:val="24"/>
              </w:rPr>
              <w:t>Rajone veikia visos pagalbos mokyklai institucijos (pedagoginė psichologinė tarnyba, švietimo centras, socialiniai darbuotojai, tarpinstitucinio bendradarbiavimo koordinatorius ir kt.).</w:t>
            </w:r>
          </w:p>
          <w:p w:rsidR="007A721F" w:rsidRPr="00DE06A0" w:rsidRDefault="007A721F" w:rsidP="00CF5C7A">
            <w:pPr>
              <w:pStyle w:val="Antrats"/>
              <w:tabs>
                <w:tab w:val="left" w:pos="284"/>
                <w:tab w:val="left" w:pos="540"/>
                <w:tab w:val="left" w:pos="596"/>
              </w:tabs>
              <w:snapToGrid w:val="0"/>
              <w:ind w:left="170"/>
              <w:jc w:val="both"/>
            </w:pPr>
            <w:r w:rsidRPr="00DE06A0">
              <w:t xml:space="preserve">9. </w:t>
            </w:r>
            <w:r w:rsidR="00B03547" w:rsidRPr="00DE06A0">
              <w:rPr>
                <w:szCs w:val="24"/>
              </w:rPr>
              <w:t>Pastaruoju metu atliktos didelės investicijos į švietimo infrastruktūros gerinimą.</w:t>
            </w:r>
          </w:p>
          <w:p w:rsidR="007A721F" w:rsidRPr="00DE06A0" w:rsidRDefault="007A721F" w:rsidP="00CF5C7A">
            <w:pPr>
              <w:pStyle w:val="Antrats"/>
              <w:tabs>
                <w:tab w:val="left" w:pos="284"/>
                <w:tab w:val="left" w:pos="540"/>
                <w:tab w:val="left" w:pos="596"/>
              </w:tabs>
              <w:snapToGrid w:val="0"/>
              <w:ind w:left="170"/>
              <w:jc w:val="both"/>
            </w:pPr>
            <w:r w:rsidRPr="00DE06A0">
              <w:t xml:space="preserve">10. </w:t>
            </w:r>
            <w:r w:rsidR="00B03547" w:rsidRPr="00DE06A0">
              <w:rPr>
                <w:szCs w:val="24"/>
              </w:rPr>
              <w:t>Rajone veikia platus švietimo paslaugų tinklas (bendrojo ugdymo ir ikimokyklinio ugdymo).</w:t>
            </w:r>
          </w:p>
          <w:p w:rsidR="007A721F" w:rsidRPr="00DE06A0" w:rsidRDefault="007A721F" w:rsidP="00CF5C7A">
            <w:pPr>
              <w:pStyle w:val="Antrats"/>
              <w:tabs>
                <w:tab w:val="left" w:pos="284"/>
                <w:tab w:val="left" w:pos="540"/>
                <w:tab w:val="left" w:pos="596"/>
              </w:tabs>
              <w:snapToGrid w:val="0"/>
              <w:ind w:left="170"/>
              <w:jc w:val="both"/>
            </w:pPr>
            <w:r w:rsidRPr="00DE06A0">
              <w:t xml:space="preserve">11. </w:t>
            </w:r>
            <w:r w:rsidR="00B03547" w:rsidRPr="00DE06A0">
              <w:rPr>
                <w:szCs w:val="24"/>
                <w:lang w:eastAsia="lt-LT"/>
              </w:rPr>
              <w:t xml:space="preserve">Rajono mokiniai gali naudotis Panevėžio mieste teikiamomis neformaliojo </w:t>
            </w:r>
            <w:r w:rsidR="00B46D7C" w:rsidRPr="00DE06A0">
              <w:rPr>
                <w:szCs w:val="24"/>
                <w:lang w:eastAsia="lt-LT"/>
              </w:rPr>
              <w:t xml:space="preserve">vaikų </w:t>
            </w:r>
            <w:r w:rsidR="009037B7" w:rsidRPr="00DE06A0">
              <w:rPr>
                <w:szCs w:val="24"/>
                <w:lang w:eastAsia="lt-LT"/>
              </w:rPr>
              <w:t>švieti</w:t>
            </w:r>
            <w:r w:rsidR="00B03547" w:rsidRPr="00DE06A0">
              <w:rPr>
                <w:szCs w:val="24"/>
                <w:lang w:eastAsia="lt-LT"/>
              </w:rPr>
              <w:t>mo paslaugomis.</w:t>
            </w:r>
          </w:p>
          <w:p w:rsidR="007A721F" w:rsidRPr="00DE06A0" w:rsidRDefault="007A721F" w:rsidP="00CF5C7A">
            <w:pPr>
              <w:pStyle w:val="Antrats"/>
              <w:tabs>
                <w:tab w:val="left" w:pos="284"/>
                <w:tab w:val="left" w:pos="540"/>
                <w:tab w:val="left" w:pos="596"/>
              </w:tabs>
              <w:snapToGrid w:val="0"/>
              <w:ind w:left="170"/>
              <w:jc w:val="both"/>
            </w:pPr>
            <w:r w:rsidRPr="00DE06A0">
              <w:t xml:space="preserve">12. </w:t>
            </w:r>
            <w:r w:rsidR="00B03547" w:rsidRPr="00DE06A0">
              <w:rPr>
                <w:szCs w:val="24"/>
              </w:rPr>
              <w:t>Rajono kultūros centrų tinklas yra platus, platus kultūros paslaugų spektras, vykdomos įvairios projektinės veiklos.</w:t>
            </w:r>
          </w:p>
          <w:p w:rsidR="00B03547" w:rsidRPr="00DE06A0" w:rsidRDefault="007A721F" w:rsidP="00CF5C7A">
            <w:pPr>
              <w:pStyle w:val="Antrats"/>
              <w:tabs>
                <w:tab w:val="left" w:pos="284"/>
                <w:tab w:val="left" w:pos="540"/>
                <w:tab w:val="left" w:pos="596"/>
              </w:tabs>
              <w:snapToGrid w:val="0"/>
              <w:ind w:left="170"/>
              <w:jc w:val="both"/>
              <w:rPr>
                <w:szCs w:val="24"/>
              </w:rPr>
            </w:pPr>
            <w:r w:rsidRPr="00DE06A0">
              <w:t xml:space="preserve">13. </w:t>
            </w:r>
            <w:r w:rsidR="00B03547" w:rsidRPr="00DE06A0">
              <w:rPr>
                <w:szCs w:val="24"/>
              </w:rPr>
              <w:t>Rajone išplėtotas viešų</w:t>
            </w:r>
            <w:r w:rsidR="00117161" w:rsidRPr="00DE06A0">
              <w:rPr>
                <w:szCs w:val="24"/>
              </w:rPr>
              <w:t>jų bibliotekų tinklas (veikia 36</w:t>
            </w:r>
            <w:r w:rsidR="00B03547" w:rsidRPr="00DE06A0">
              <w:rPr>
                <w:szCs w:val="24"/>
              </w:rPr>
              <w:t xml:space="preserve"> bibliotekos, 3 literatūriniai muziejai).</w:t>
            </w:r>
          </w:p>
          <w:p w:rsidR="00B03547" w:rsidRPr="00DE06A0" w:rsidRDefault="007A721F" w:rsidP="00CF5C7A">
            <w:pPr>
              <w:pStyle w:val="Antrats"/>
              <w:tabs>
                <w:tab w:val="left" w:pos="284"/>
                <w:tab w:val="left" w:pos="540"/>
                <w:tab w:val="left" w:pos="596"/>
              </w:tabs>
              <w:snapToGrid w:val="0"/>
              <w:ind w:left="170"/>
              <w:jc w:val="both"/>
              <w:rPr>
                <w:szCs w:val="24"/>
              </w:rPr>
            </w:pPr>
            <w:r w:rsidRPr="00DE06A0">
              <w:t xml:space="preserve">14. </w:t>
            </w:r>
            <w:r w:rsidR="00B03547" w:rsidRPr="00DE06A0">
              <w:rPr>
                <w:szCs w:val="24"/>
              </w:rPr>
              <w:t xml:space="preserve">Viešosiose bibliotekose teikiamos paslaugos yra aukštos kokybės, naudojamos informacinės technologijos, yra interneto prieigos. </w:t>
            </w:r>
          </w:p>
          <w:p w:rsidR="007A721F" w:rsidRPr="00DE06A0" w:rsidRDefault="007A721F" w:rsidP="00CF5C7A">
            <w:pPr>
              <w:pStyle w:val="Antrats"/>
              <w:tabs>
                <w:tab w:val="left" w:pos="284"/>
                <w:tab w:val="left" w:pos="540"/>
                <w:tab w:val="left" w:pos="596"/>
              </w:tabs>
              <w:snapToGrid w:val="0"/>
              <w:ind w:left="170"/>
              <w:jc w:val="both"/>
              <w:rPr>
                <w:szCs w:val="24"/>
                <w:lang w:eastAsia="lt-LT"/>
              </w:rPr>
            </w:pPr>
            <w:r w:rsidRPr="00DE06A0">
              <w:t xml:space="preserve">15. </w:t>
            </w:r>
            <w:r w:rsidR="00B03547" w:rsidRPr="00DE06A0">
              <w:rPr>
                <w:szCs w:val="24"/>
                <w:lang w:eastAsia="lt-LT"/>
              </w:rPr>
              <w:t>Pastaraisiais metais investuota į kultūros infrastruktūrą: renovuota k</w:t>
            </w:r>
            <w:r w:rsidR="0067778C">
              <w:rPr>
                <w:szCs w:val="24"/>
                <w:lang w:eastAsia="lt-LT"/>
              </w:rPr>
              <w:t>eletas kultūros centrų pastatų.</w:t>
            </w:r>
          </w:p>
          <w:p w:rsidR="00B03547" w:rsidRPr="0067778C" w:rsidRDefault="006B62CF" w:rsidP="00CF5C7A">
            <w:pPr>
              <w:pStyle w:val="Antrats"/>
              <w:tabs>
                <w:tab w:val="left" w:pos="284"/>
                <w:tab w:val="left" w:pos="540"/>
                <w:tab w:val="left" w:pos="596"/>
              </w:tabs>
              <w:snapToGrid w:val="0"/>
              <w:ind w:left="170"/>
              <w:jc w:val="both"/>
              <w:rPr>
                <w:szCs w:val="24"/>
              </w:rPr>
            </w:pPr>
            <w:r w:rsidRPr="00DE06A0">
              <w:rPr>
                <w:szCs w:val="24"/>
              </w:rPr>
              <w:t xml:space="preserve">16. </w:t>
            </w:r>
            <w:r w:rsidR="00B03547" w:rsidRPr="00DE06A0">
              <w:rPr>
                <w:szCs w:val="24"/>
              </w:rPr>
              <w:t xml:space="preserve">Rajone geras sveikatos priežiūros paslaugų prieinamumas: veikia 2 pirminės sveikatos priežiūros centrai (iš jų vienas teikia II lygmens paslaugas), </w:t>
            </w:r>
            <w:r w:rsidR="001D25A8" w:rsidRPr="0067778C">
              <w:rPr>
                <w:szCs w:val="24"/>
              </w:rPr>
              <w:t>19 medicinos punktų</w:t>
            </w:r>
            <w:r w:rsidR="00B03547" w:rsidRPr="0067778C">
              <w:rPr>
                <w:szCs w:val="24"/>
              </w:rPr>
              <w:t>.</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17. </w:t>
            </w:r>
            <w:r w:rsidR="00B03547" w:rsidRPr="00DE06A0">
              <w:rPr>
                <w:szCs w:val="24"/>
              </w:rPr>
              <w:t>Vykdomi infrastruktūros modernizavimo projektai sveikatos priežiūros srityje.</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18. </w:t>
            </w:r>
            <w:r w:rsidR="00B03547" w:rsidRPr="00DE06A0">
              <w:rPr>
                <w:szCs w:val="24"/>
              </w:rPr>
              <w:t>Sveikatos priežiūros paslaugų įvairovė rajone yra didelė, taip pat gyventojai turi galimybę gauti paslaugas Panevėžio miesto asmens sveikatos priežiūros įstaigose.</w:t>
            </w:r>
          </w:p>
          <w:p w:rsidR="00B03547" w:rsidRPr="00DE06A0" w:rsidRDefault="006B62CF" w:rsidP="00CF5C7A">
            <w:pPr>
              <w:pStyle w:val="Antrats"/>
              <w:tabs>
                <w:tab w:val="left" w:pos="284"/>
                <w:tab w:val="left" w:pos="540"/>
                <w:tab w:val="left" w:pos="596"/>
              </w:tabs>
              <w:snapToGrid w:val="0"/>
              <w:ind w:left="170"/>
              <w:jc w:val="both"/>
              <w:rPr>
                <w:szCs w:val="24"/>
                <w:lang w:eastAsia="lt-LT"/>
              </w:rPr>
            </w:pPr>
            <w:r w:rsidRPr="00DE06A0">
              <w:rPr>
                <w:szCs w:val="24"/>
                <w:lang w:eastAsia="lt-LT"/>
              </w:rPr>
              <w:t xml:space="preserve">19. </w:t>
            </w:r>
            <w:r w:rsidR="00B03547" w:rsidRPr="00DE06A0">
              <w:rPr>
                <w:szCs w:val="24"/>
                <w:lang w:eastAsia="lt-LT"/>
              </w:rPr>
              <w:t>Gyventojų sveikatos rodikliai geresni nei vidutiniškai šalyje ir Panevėžio apskrityje.</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20. </w:t>
            </w:r>
            <w:r w:rsidR="00B03547" w:rsidRPr="00DE06A0">
              <w:rPr>
                <w:szCs w:val="24"/>
              </w:rPr>
              <w:t>Kiekviena seniūnija turi sporto metodininką (iš viso 13), sudarytos palankios sąlygos naudotis sporto infrastruktūra: nemokamai galima naudotis mokyklų stadionais ir salėmis.</w:t>
            </w:r>
          </w:p>
          <w:p w:rsidR="00B03547" w:rsidRPr="00DE06A0" w:rsidRDefault="006B62CF" w:rsidP="00CF5C7A">
            <w:pPr>
              <w:pStyle w:val="Antrats"/>
              <w:tabs>
                <w:tab w:val="left" w:pos="284"/>
                <w:tab w:val="left" w:pos="540"/>
                <w:tab w:val="left" w:pos="596"/>
              </w:tabs>
              <w:snapToGrid w:val="0"/>
              <w:ind w:left="170"/>
              <w:jc w:val="both"/>
              <w:rPr>
                <w:szCs w:val="24"/>
                <w:lang w:eastAsia="lt-LT"/>
              </w:rPr>
            </w:pPr>
            <w:r w:rsidRPr="00DE06A0">
              <w:rPr>
                <w:szCs w:val="24"/>
                <w:lang w:eastAsia="lt-LT"/>
              </w:rPr>
              <w:t xml:space="preserve">21. </w:t>
            </w:r>
            <w:r w:rsidR="00B03547"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00B03547" w:rsidRPr="00DE06A0">
              <w:rPr>
                <w:szCs w:val="24"/>
                <w:lang w:eastAsia="lt-LT"/>
              </w:rPr>
              <w:t>įrengta</w:t>
            </w:r>
            <w:r w:rsidR="00455DB7" w:rsidRPr="00DE06A0">
              <w:rPr>
                <w:szCs w:val="24"/>
                <w:lang w:eastAsia="lt-LT"/>
              </w:rPr>
              <w:t>)</w:t>
            </w:r>
            <w:r w:rsidR="00B03547" w:rsidRPr="00DE06A0">
              <w:rPr>
                <w:szCs w:val="24"/>
                <w:lang w:eastAsia="lt-LT"/>
              </w:rPr>
              <w:t xml:space="preserve"> nemažai naujų sporto infrastruktūros objektų (stadionų prie mokyklų, daugiafunkcių aikštelių).</w:t>
            </w:r>
          </w:p>
          <w:p w:rsidR="00B03547" w:rsidRPr="00DE06A0" w:rsidRDefault="006B62CF" w:rsidP="006B62CF">
            <w:pPr>
              <w:pStyle w:val="Antrats"/>
              <w:tabs>
                <w:tab w:val="left" w:pos="284"/>
                <w:tab w:val="left" w:pos="540"/>
                <w:tab w:val="left" w:pos="596"/>
              </w:tabs>
              <w:snapToGrid w:val="0"/>
              <w:ind w:left="170"/>
              <w:jc w:val="both"/>
              <w:rPr>
                <w:szCs w:val="24"/>
              </w:rPr>
            </w:pPr>
            <w:r w:rsidRPr="00DE06A0">
              <w:rPr>
                <w:szCs w:val="24"/>
              </w:rPr>
              <w:t xml:space="preserve">22. </w:t>
            </w:r>
            <w:r w:rsidR="00B03547" w:rsidRPr="00DE06A0">
              <w:rPr>
                <w:szCs w:val="24"/>
              </w:rPr>
              <w:t>Rajone veikia daug bendruomenių (</w:t>
            </w:r>
            <w:r w:rsidR="00F555A7" w:rsidRPr="00DE06A0">
              <w:rPr>
                <w:szCs w:val="24"/>
              </w:rPr>
              <w:t>6</w:t>
            </w:r>
            <w:r w:rsidR="00736B95">
              <w:rPr>
                <w:szCs w:val="24"/>
              </w:rPr>
              <w:t>6</w:t>
            </w:r>
            <w:r w:rsidR="00B03547" w:rsidRPr="00DE06A0">
              <w:rPr>
                <w:szCs w:val="24"/>
              </w:rPr>
              <w:t xml:space="preserve">), </w:t>
            </w:r>
            <w:r w:rsidR="00841C9E" w:rsidRPr="00DE06A0">
              <w:rPr>
                <w:szCs w:val="24"/>
              </w:rPr>
              <w:t xml:space="preserve">dalis </w:t>
            </w:r>
            <w:r w:rsidR="00B03547" w:rsidRPr="00DE06A0">
              <w:rPr>
                <w:szCs w:val="24"/>
              </w:rPr>
              <w:t>iš jų aktyvios.</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23. </w:t>
            </w:r>
            <w:r w:rsidR="00B03547" w:rsidRPr="00DE06A0">
              <w:rPr>
                <w:szCs w:val="24"/>
              </w:rPr>
              <w:t>Rajone veikia jaunimo organizacijas vienijanti „Apskritojo stalo“ organizacija.</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24. </w:t>
            </w:r>
            <w:r w:rsidR="00B03547" w:rsidRPr="00DE06A0">
              <w:rPr>
                <w:szCs w:val="24"/>
              </w:rPr>
              <w:t>Bendruomenės turi gerus administracinius gebėjimus rengti ir įgyvendinti projektus.</w:t>
            </w:r>
          </w:p>
          <w:p w:rsidR="00B03547" w:rsidRPr="00DE06A0" w:rsidRDefault="006B62CF" w:rsidP="006B62CF">
            <w:pPr>
              <w:pStyle w:val="Antrats"/>
              <w:tabs>
                <w:tab w:val="left" w:pos="284"/>
                <w:tab w:val="left" w:pos="540"/>
                <w:tab w:val="left" w:pos="596"/>
              </w:tabs>
              <w:snapToGrid w:val="0"/>
              <w:ind w:left="170"/>
              <w:jc w:val="both"/>
            </w:pPr>
            <w:r w:rsidRPr="00DE06A0">
              <w:rPr>
                <w:bCs/>
                <w:szCs w:val="24"/>
              </w:rPr>
              <w:t xml:space="preserve">25. </w:t>
            </w:r>
            <w:r w:rsidR="00B03547" w:rsidRPr="00DE06A0">
              <w:rPr>
                <w:bCs/>
                <w:szCs w:val="24"/>
              </w:rPr>
              <w:t>Panevėžio rajono savivaldybės patogi geografinė padėtis, per jos teritoriją eina magistraliniai ir tarptautiniai keliai.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26. </w:t>
            </w:r>
            <w:r w:rsidR="00B03547" w:rsidRPr="00DE06A0">
              <w:rPr>
                <w:szCs w:val="24"/>
                <w:lang w:eastAsia="lt-LT"/>
              </w:rPr>
              <w:t>Materialinių investicijų vienam gyventojui tenka daugiau negu vidutiniškai.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27. </w:t>
            </w:r>
            <w:r w:rsidR="00B03547" w:rsidRPr="00DE06A0">
              <w:rPr>
                <w:szCs w:val="24"/>
                <w:lang w:eastAsia="lt-LT"/>
              </w:rPr>
              <w:t>Įrengta Ramygalos plyno lauko investicijų zona su išplėtota infrastruktūra.</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28. </w:t>
            </w:r>
            <w:r w:rsidR="00B03547"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00B03547" w:rsidRPr="00DE06A0">
              <w:rPr>
                <w:szCs w:val="24"/>
                <w:lang w:eastAsia="lt-LT"/>
              </w:rPr>
              <w:t>Vyrauja stambesni ūkiai nei kitose Lietuvos vietovėse. Žemės ūkio srityje sukuriama daugiau pridėtinės vertės nei vidutiniškai šalyje.</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29. </w:t>
            </w:r>
            <w:r w:rsidR="00B03547" w:rsidRPr="00DE06A0">
              <w:rPr>
                <w:szCs w:val="24"/>
                <w:lang w:eastAsia="lt-LT"/>
              </w:rPr>
              <w:t>Rajone yra išteklių turizmui vystyti: Krekenavos regioninis parkas, kultūros ir gamtos paveldo objektai.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30. </w:t>
            </w:r>
            <w:r w:rsidR="00B03547" w:rsidRPr="00DE06A0">
              <w:rPr>
                <w:szCs w:val="24"/>
                <w:lang w:eastAsia="lt-LT"/>
              </w:rPr>
              <w:t xml:space="preserve">Įrengta nemažai turizmo infrastruktūros objektų: Krekenavos regioninio parko lankytojų centras, </w:t>
            </w:r>
            <w:proofErr w:type="spellStart"/>
            <w:r w:rsidR="00B03547" w:rsidRPr="00DE06A0">
              <w:rPr>
                <w:szCs w:val="24"/>
                <w:lang w:eastAsia="lt-LT"/>
              </w:rPr>
              <w:t>Bistrampolio</w:t>
            </w:r>
            <w:proofErr w:type="spellEnd"/>
            <w:r w:rsidR="00B03547" w:rsidRPr="00DE06A0">
              <w:rPr>
                <w:szCs w:val="24"/>
                <w:lang w:eastAsia="lt-LT"/>
              </w:rPr>
              <w:t xml:space="preserve"> dvaras, Linų muziejus, </w:t>
            </w:r>
            <w:r w:rsidR="009037B7" w:rsidRPr="00DE06A0">
              <w:rPr>
                <w:szCs w:val="24"/>
                <w:lang w:eastAsia="lt-LT"/>
              </w:rPr>
              <w:t xml:space="preserve">Tradicinių amatų centras, </w:t>
            </w:r>
            <w:r w:rsidR="00B03547" w:rsidRPr="00DE06A0">
              <w:rPr>
                <w:szCs w:val="24"/>
                <w:lang w:eastAsia="lt-LT"/>
              </w:rPr>
              <w:t>prie Nevėžio upės įrengtos poilsio aikštelės, prieplaukos.</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31. </w:t>
            </w:r>
            <w:r w:rsidR="00B03547" w:rsidRPr="00DE06A0">
              <w:rPr>
                <w:szCs w:val="24"/>
                <w:lang w:eastAsia="lt-LT"/>
              </w:rPr>
              <w:t>Turistų pritraukiama daugiau nei vidutiniškai Panevėžio apskrityje.</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32. </w:t>
            </w:r>
            <w:r w:rsidR="00B03547" w:rsidRPr="00DE06A0">
              <w:rPr>
                <w:szCs w:val="24"/>
                <w:lang w:eastAsia="lt-LT"/>
              </w:rPr>
              <w:t>Gerai sutvarkyta melioracijos sistema.</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33. </w:t>
            </w:r>
            <w:r w:rsidR="00B03547" w:rsidRPr="00DE06A0">
              <w:rPr>
                <w:szCs w:val="24"/>
                <w:lang w:eastAsia="lt-LT"/>
              </w:rPr>
              <w:t xml:space="preserve">Vandentiekio ir buitinių nuotekų sistema pakankamai gerai išplėtota priemiestinėse </w:t>
            </w:r>
            <w:r w:rsidR="009037B7" w:rsidRPr="00DE06A0">
              <w:rPr>
                <w:szCs w:val="24"/>
                <w:lang w:eastAsia="lt-LT"/>
              </w:rPr>
              <w:t xml:space="preserve">Panevėžio </w:t>
            </w:r>
            <w:r w:rsidR="00B03547" w:rsidRPr="00DE06A0">
              <w:rPr>
                <w:szCs w:val="24"/>
                <w:lang w:eastAsia="lt-LT"/>
              </w:rPr>
              <w:t>seniūnijoje, Upytės seniūnijoje.</w:t>
            </w:r>
          </w:p>
          <w:p w:rsidR="00547C01" w:rsidRPr="00DE06A0" w:rsidRDefault="00547C01" w:rsidP="00547C01">
            <w:pPr>
              <w:pStyle w:val="Antrats"/>
              <w:tabs>
                <w:tab w:val="left" w:pos="284"/>
                <w:tab w:val="left" w:pos="540"/>
                <w:tab w:val="left" w:pos="596"/>
              </w:tabs>
              <w:snapToGrid w:val="0"/>
              <w:ind w:left="170"/>
              <w:jc w:val="both"/>
              <w:rPr>
                <w:szCs w:val="24"/>
              </w:rPr>
            </w:pPr>
            <w:r w:rsidRPr="00DE06A0">
              <w:rPr>
                <w:szCs w:val="24"/>
              </w:rPr>
              <w:t>34. 2018–2019 m. išasfaltuota vidutiniškai po 7,20 km vietinės reikšmės kelių.</w:t>
            </w:r>
          </w:p>
          <w:p w:rsidR="00547C01" w:rsidRPr="00DE06A0" w:rsidRDefault="00547C01" w:rsidP="00547C01">
            <w:pPr>
              <w:pStyle w:val="Antrats"/>
              <w:tabs>
                <w:tab w:val="left" w:pos="284"/>
                <w:tab w:val="left" w:pos="540"/>
                <w:tab w:val="left" w:pos="596"/>
              </w:tabs>
              <w:snapToGrid w:val="0"/>
              <w:ind w:left="170"/>
              <w:jc w:val="both"/>
            </w:pPr>
            <w:r w:rsidRPr="00DE06A0">
              <w:rPr>
                <w:szCs w:val="24"/>
              </w:rPr>
              <w:lastRenderedPageBreak/>
              <w:t>35. Skiriamas dėmesys valstybinės ir rajoninės reikšmės kelių priežiūrai, 2018–2019 m. įgyvendinta nemažai projektų, įdiegta eismo saugumo priemonių.</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36. </w:t>
            </w:r>
            <w:r w:rsidR="00B03547" w:rsidRPr="00DE06A0">
              <w:rPr>
                <w:szCs w:val="24"/>
              </w:rPr>
              <w:t>Rajone pastaraisiais metais įvyko ženklių</w:t>
            </w:r>
            <w:r w:rsidRPr="00DE06A0">
              <w:rPr>
                <w:szCs w:val="24"/>
              </w:rPr>
              <w:t xml:space="preserve"> teigiam</w:t>
            </w:r>
            <w:r w:rsidR="00B03547" w:rsidRPr="00DE06A0">
              <w:rPr>
                <w:szCs w:val="24"/>
              </w:rPr>
              <w:t>ų pokyčių atliekų tvarkymo srityje: plečiama rūšiavimo sistema, įrengtos didelių gabaritų ir žaliųjų atliekų aikštelės, veikia atliekų rūšiavimo linija.</w:t>
            </w:r>
          </w:p>
          <w:p w:rsidR="006F19BB" w:rsidRPr="00DE06A0" w:rsidRDefault="006B62CF" w:rsidP="006B62CF">
            <w:pPr>
              <w:pStyle w:val="Antrats"/>
              <w:tabs>
                <w:tab w:val="left" w:pos="284"/>
                <w:tab w:val="left" w:pos="540"/>
                <w:tab w:val="left" w:pos="596"/>
              </w:tabs>
              <w:snapToGrid w:val="0"/>
              <w:ind w:left="170"/>
              <w:jc w:val="both"/>
            </w:pPr>
            <w:r w:rsidRPr="00DE06A0">
              <w:rPr>
                <w:szCs w:val="24"/>
              </w:rPr>
              <w:t>37. Sumažėjo aplinkos taršos ša</w:t>
            </w:r>
            <w:r w:rsidR="00265319">
              <w:rPr>
                <w:szCs w:val="24"/>
              </w:rPr>
              <w:t>ltinių (uždaryti buvę rajono</w:t>
            </w:r>
            <w:r w:rsidRPr="00DE06A0">
              <w:rPr>
                <w:szCs w:val="24"/>
              </w:rPr>
              <w:t xml:space="preserve"> sąvartynai, sumažintas bešeimininkių sąvartynų skaičius, įrengtos centralizuotos nuotekų sistemos).</w:t>
            </w:r>
          </w:p>
          <w:p w:rsidR="00401714" w:rsidRPr="00DE06A0" w:rsidRDefault="006B62CF" w:rsidP="00401714">
            <w:pPr>
              <w:pStyle w:val="Antrats"/>
              <w:tabs>
                <w:tab w:val="left" w:pos="284"/>
                <w:tab w:val="left" w:pos="540"/>
                <w:tab w:val="left" w:pos="596"/>
              </w:tabs>
              <w:snapToGrid w:val="0"/>
              <w:ind w:left="170"/>
              <w:jc w:val="both"/>
            </w:pPr>
            <w:r w:rsidRPr="00DE06A0">
              <w:rPr>
                <w:szCs w:val="24"/>
              </w:rPr>
              <w:t xml:space="preserve">38. </w:t>
            </w:r>
            <w:r w:rsidR="00401714" w:rsidRPr="00DE06A0">
              <w:rPr>
                <w:szCs w:val="24"/>
              </w:rPr>
              <w:t>Pastaraisiais metais vyko teigiamų pokyčių šilumos ūkyje: šilumos katilai keisti į mažiau taršius, plačiau naudojamas biokuras (mediena, granulės). Yra įrengtos kelios modernios atsinaujinančių išteklių panaudojimo šildymo sistemos – šilumos siurbliai oras-vanduo – mažų, nutolusių nuo centralizuotų šilumos tiekimo sistemų, objektų šildymui.</w:t>
            </w:r>
          </w:p>
          <w:p w:rsidR="006B62CF" w:rsidRPr="00DE06A0" w:rsidRDefault="006B62CF" w:rsidP="006B62CF">
            <w:pPr>
              <w:pStyle w:val="Antrats"/>
              <w:tabs>
                <w:tab w:val="left" w:pos="284"/>
                <w:tab w:val="left" w:pos="540"/>
                <w:tab w:val="left" w:pos="596"/>
              </w:tabs>
              <w:snapToGrid w:val="0"/>
              <w:ind w:left="170"/>
              <w:jc w:val="both"/>
            </w:pPr>
            <w:r w:rsidRPr="00DE06A0">
              <w:rPr>
                <w:szCs w:val="24"/>
              </w:rPr>
              <w:t>39. Per pastaruosius metus tvarkytas kraštovaizdis, valyti vandens telkiniai (</w:t>
            </w:r>
            <w:proofErr w:type="spellStart"/>
            <w:r w:rsidRPr="00DE06A0">
              <w:rPr>
                <w:szCs w:val="24"/>
              </w:rPr>
              <w:t>Lėvens</w:t>
            </w:r>
            <w:proofErr w:type="spellEnd"/>
            <w:r w:rsidRPr="00DE06A0">
              <w:rPr>
                <w:szCs w:val="24"/>
              </w:rPr>
              <w:t xml:space="preserve">, </w:t>
            </w:r>
            <w:proofErr w:type="spellStart"/>
            <w:r w:rsidRPr="00DE06A0">
              <w:rPr>
                <w:szCs w:val="24"/>
              </w:rPr>
              <w:t>Sanžilės</w:t>
            </w:r>
            <w:proofErr w:type="spellEnd"/>
            <w:r w:rsidRPr="00DE06A0">
              <w:rPr>
                <w:szCs w:val="24"/>
              </w:rPr>
              <w:t xml:space="preserve"> upių ruožai).</w:t>
            </w:r>
          </w:p>
          <w:p w:rsidR="009A5788" w:rsidRPr="00DE06A0" w:rsidRDefault="009A5788">
            <w:pPr>
              <w:pStyle w:val="Antrats"/>
              <w:tabs>
                <w:tab w:val="left" w:pos="720"/>
              </w:tabs>
              <w:snapToGrid w:val="0"/>
              <w:ind w:left="639" w:hanging="99"/>
              <w:rPr>
                <w:b/>
              </w:rPr>
            </w:pPr>
            <w:r w:rsidRPr="00DE06A0">
              <w:rPr>
                <w:b/>
              </w:rPr>
              <w:t>Silpnybės</w:t>
            </w:r>
          </w:p>
          <w:p w:rsidR="006B62CF" w:rsidRPr="00DE06A0" w:rsidRDefault="00DD7E56" w:rsidP="00B116AE">
            <w:pPr>
              <w:ind w:left="170"/>
            </w:pPr>
            <w:r w:rsidRPr="00DE06A0">
              <w:t xml:space="preserve">1. </w:t>
            </w:r>
            <w:r w:rsidR="006B62CF" w:rsidRPr="00DE06A0">
              <w:t>Dėl neigiamos natūralios gyventojų kaitos bei vidinės ir tarptautinės migracijos mažėja gyventojų skaičius.</w:t>
            </w:r>
          </w:p>
          <w:p w:rsidR="00CF5C7A" w:rsidRPr="00DE06A0" w:rsidRDefault="00DD7E56" w:rsidP="00B116AE">
            <w:pPr>
              <w:ind w:left="170"/>
            </w:pPr>
            <w:r w:rsidRPr="00DE06A0">
              <w:t xml:space="preserve">2. </w:t>
            </w:r>
            <w:r w:rsidR="006B62CF" w:rsidRPr="00DE06A0">
              <w:t>Visuomenė sensta: didėja pensinio amžiaus žmonių dalis, mažėja vaikų.</w:t>
            </w:r>
          </w:p>
          <w:p w:rsidR="00DD7E56" w:rsidRPr="00DE06A0" w:rsidRDefault="00DD7E56" w:rsidP="00887FFA">
            <w:pPr>
              <w:ind w:left="170"/>
              <w:jc w:val="both"/>
            </w:pPr>
            <w:r w:rsidRPr="00DE06A0">
              <w:t xml:space="preserve">3. </w:t>
            </w:r>
            <w:r w:rsidR="006B62CF" w:rsidRPr="00DE06A0">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rsidRPr="00DE06A0">
              <w:t xml:space="preserve">tekų tvarkymo) paslaugų </w:t>
            </w:r>
            <w:r w:rsidR="006B62CF" w:rsidRPr="00DE06A0">
              <w:t>kaštai yra dideli.</w:t>
            </w:r>
          </w:p>
          <w:p w:rsidR="00513A73" w:rsidRPr="00DE06A0" w:rsidRDefault="00DD7E56" w:rsidP="00887FFA">
            <w:pPr>
              <w:ind w:left="170"/>
              <w:jc w:val="both"/>
            </w:pPr>
            <w:r w:rsidRPr="00DE06A0">
              <w:t xml:space="preserve">4. </w:t>
            </w:r>
            <w:r w:rsidR="006B62CF" w:rsidRPr="00DE06A0">
              <w:t>Daugiau nei trečdalis rajono gyventojų yra socialinės paramos gavėjai.</w:t>
            </w:r>
          </w:p>
          <w:p w:rsidR="00513A73" w:rsidRPr="00DE06A0" w:rsidRDefault="00DD7E56" w:rsidP="00B116AE">
            <w:pPr>
              <w:ind w:left="170"/>
            </w:pPr>
            <w:r w:rsidRPr="00DE06A0">
              <w:t xml:space="preserve">5. </w:t>
            </w:r>
            <w:r w:rsidR="006B62CF" w:rsidRPr="00DE06A0">
              <w:t>Nemažėja socialinės rizikos šeimų ir jose augančių vaikų skaičius.</w:t>
            </w:r>
          </w:p>
          <w:p w:rsidR="00513A73" w:rsidRPr="00DE06A0" w:rsidRDefault="00DD7E56" w:rsidP="000417A8">
            <w:pPr>
              <w:ind w:left="170"/>
              <w:jc w:val="both"/>
            </w:pPr>
            <w:r w:rsidRPr="00DE06A0">
              <w:t xml:space="preserve">6. </w:t>
            </w:r>
            <w:r w:rsidR="006B62CF" w:rsidRPr="00DE06A0">
              <w:t>Gausu socialinių problemų aplink Panevėžio miestą esančiuose soduose. Nors sodų gyventojų dažnai yra deklaruota gyvenamoji vieta ne rajone, problemas tenka spręsti rajono institucijoms.</w:t>
            </w:r>
          </w:p>
          <w:p w:rsidR="00513A73" w:rsidRPr="00DE06A0" w:rsidRDefault="00DD7E56" w:rsidP="000417A8">
            <w:pPr>
              <w:ind w:left="170"/>
              <w:jc w:val="both"/>
            </w:pPr>
            <w:r w:rsidRPr="00DE06A0">
              <w:t xml:space="preserve">7. </w:t>
            </w:r>
            <w:r w:rsidR="006B62CF" w:rsidRPr="00DE06A0">
              <w:t>Rajono gyventojams trūksta nestacionarių socialinių paslaugų: reikia dienos užimtumo centrų vaikams, pagyvenusiems asmenims, neįgaliesiems.</w:t>
            </w:r>
          </w:p>
          <w:p w:rsidR="004F71AD" w:rsidRPr="00DE06A0" w:rsidRDefault="00DD7E56" w:rsidP="004F71AD">
            <w:pPr>
              <w:ind w:left="170"/>
              <w:jc w:val="both"/>
            </w:pPr>
            <w:r w:rsidRPr="00DE06A0">
              <w:t xml:space="preserve">8. </w:t>
            </w:r>
            <w:r w:rsidR="004F71AD" w:rsidRPr="00DE06A0">
              <w:t>Dėl mažėjančio mokinių skaičiaus neracionaliai išnaudojami švietimo įstaigų pastatai.</w:t>
            </w:r>
          </w:p>
          <w:p w:rsidR="00513A73" w:rsidRPr="00DE06A0" w:rsidRDefault="00DD7E56" w:rsidP="00B116AE">
            <w:pPr>
              <w:ind w:left="170"/>
            </w:pPr>
            <w:r w:rsidRPr="00DE06A0">
              <w:t xml:space="preserve">9. </w:t>
            </w:r>
            <w:r w:rsidR="006B62CF" w:rsidRPr="00DE06A0">
              <w:t>Rajone yra daug socialiai remtinų mokinių.</w:t>
            </w:r>
          </w:p>
          <w:p w:rsidR="009A5788" w:rsidRPr="00DE06A0" w:rsidRDefault="00DD7E56" w:rsidP="009037B7">
            <w:pPr>
              <w:pStyle w:val="Antrats"/>
              <w:tabs>
                <w:tab w:val="left" w:pos="540"/>
              </w:tabs>
              <w:snapToGrid w:val="0"/>
              <w:ind w:left="170"/>
              <w:jc w:val="both"/>
            </w:pPr>
            <w:r w:rsidRPr="00DE06A0">
              <w:t xml:space="preserve">10. </w:t>
            </w:r>
            <w:r w:rsidR="006B62CF" w:rsidRPr="00DE06A0">
              <w:rPr>
                <w:szCs w:val="24"/>
              </w:rPr>
              <w:t>Mokyklose trūksta psichologų paslaugų.</w:t>
            </w:r>
          </w:p>
          <w:p w:rsidR="009A5788" w:rsidRPr="00DE06A0" w:rsidRDefault="00DD7E56" w:rsidP="00B116AE">
            <w:pPr>
              <w:pStyle w:val="Antrats"/>
              <w:tabs>
                <w:tab w:val="left" w:pos="540"/>
              </w:tabs>
              <w:snapToGrid w:val="0"/>
              <w:ind w:left="170"/>
              <w:jc w:val="both"/>
            </w:pPr>
            <w:r w:rsidRPr="00DE06A0">
              <w:t>1</w:t>
            </w:r>
            <w:r w:rsidR="009037B7" w:rsidRPr="00DE06A0">
              <w:t>1</w:t>
            </w:r>
            <w:r w:rsidRPr="00DE06A0">
              <w:t xml:space="preserve">. </w:t>
            </w:r>
            <w:r w:rsidR="006B62CF" w:rsidRPr="00DE06A0">
              <w:rPr>
                <w:szCs w:val="24"/>
                <w:lang w:eastAsia="lt-LT"/>
              </w:rPr>
              <w:t>Gyventojai, gyvenantys priemiesčiuose, yra linkę rinktis Panevėžio miesto švietimo įstaigas.</w:t>
            </w:r>
          </w:p>
          <w:p w:rsidR="009A5788" w:rsidRPr="00DE06A0" w:rsidRDefault="00DD7E56" w:rsidP="00B116AE">
            <w:pPr>
              <w:pStyle w:val="Antrats"/>
              <w:tabs>
                <w:tab w:val="left" w:pos="540"/>
              </w:tabs>
              <w:snapToGrid w:val="0"/>
              <w:ind w:left="170"/>
              <w:jc w:val="both"/>
              <w:rPr>
                <w:szCs w:val="24"/>
              </w:rPr>
            </w:pPr>
            <w:r w:rsidRPr="00DE06A0">
              <w:t>1</w:t>
            </w:r>
            <w:r w:rsidR="009037B7" w:rsidRPr="00DE06A0">
              <w:t>2</w:t>
            </w:r>
            <w:r w:rsidRPr="00DE06A0">
              <w:t xml:space="preserve">. </w:t>
            </w:r>
            <w:r w:rsidR="006B62CF" w:rsidRPr="00DE06A0">
              <w:rPr>
                <w:szCs w:val="24"/>
              </w:rPr>
              <w:t>Kultūros centrams trūksta lėšų transporto išlaidoms.</w:t>
            </w:r>
          </w:p>
          <w:p w:rsidR="006B62CF" w:rsidRPr="00DE06A0" w:rsidRDefault="006B62CF" w:rsidP="00B116AE">
            <w:pPr>
              <w:pStyle w:val="Antrats"/>
              <w:tabs>
                <w:tab w:val="left" w:pos="540"/>
              </w:tabs>
              <w:snapToGrid w:val="0"/>
              <w:ind w:left="170"/>
              <w:jc w:val="both"/>
              <w:rPr>
                <w:szCs w:val="24"/>
              </w:rPr>
            </w:pPr>
            <w:r w:rsidRPr="00DE06A0">
              <w:rPr>
                <w:szCs w:val="24"/>
              </w:rPr>
              <w:t>1</w:t>
            </w:r>
            <w:r w:rsidR="005D252E" w:rsidRPr="00DE06A0">
              <w:rPr>
                <w:szCs w:val="24"/>
              </w:rPr>
              <w:t>3</w:t>
            </w:r>
            <w:r w:rsidRPr="00DE06A0">
              <w:rPr>
                <w:szCs w:val="24"/>
              </w:rPr>
              <w:t>. Dalies kultūros centrų ir bibliotekų pastatų techninė būklė ir įranga neatitinka šiuolaikinių reikalavimų.</w:t>
            </w:r>
          </w:p>
          <w:p w:rsidR="006B62CF" w:rsidRPr="00DE06A0" w:rsidRDefault="006B62CF" w:rsidP="00B116AE">
            <w:pPr>
              <w:pStyle w:val="Antrats"/>
              <w:tabs>
                <w:tab w:val="left" w:pos="540"/>
              </w:tabs>
              <w:snapToGrid w:val="0"/>
              <w:ind w:left="170"/>
              <w:jc w:val="both"/>
              <w:rPr>
                <w:szCs w:val="24"/>
              </w:rPr>
            </w:pPr>
            <w:r w:rsidRPr="00DE06A0">
              <w:rPr>
                <w:szCs w:val="24"/>
              </w:rPr>
              <w:t>1</w:t>
            </w:r>
            <w:r w:rsidR="005D252E" w:rsidRPr="00DE06A0">
              <w:rPr>
                <w:szCs w:val="24"/>
              </w:rPr>
              <w:t>4</w:t>
            </w:r>
            <w:r w:rsidRPr="00DE06A0">
              <w:rPr>
                <w:szCs w:val="24"/>
              </w:rPr>
              <w:t xml:space="preserve">. </w:t>
            </w:r>
            <w:r w:rsidR="005512CD" w:rsidRPr="00DE06A0">
              <w:rPr>
                <w:szCs w:val="24"/>
              </w:rPr>
              <w:t>Dalis visuomenės neturi įgūdžių dalyvauti kultūriniame gyvenime, ne</w:t>
            </w:r>
            <w:r w:rsidR="009037B7" w:rsidRPr="00DE06A0">
              <w:rPr>
                <w:szCs w:val="24"/>
              </w:rPr>
              <w:t>dalyvauja</w:t>
            </w:r>
            <w:r w:rsidR="005512CD" w:rsidRPr="00DE06A0">
              <w:rPr>
                <w:szCs w:val="24"/>
              </w:rPr>
              <w:t xml:space="preserve"> renginiu</w:t>
            </w:r>
            <w:r w:rsidR="009037B7" w:rsidRPr="00DE06A0">
              <w:rPr>
                <w:szCs w:val="24"/>
              </w:rPr>
              <w:t>o</w:t>
            </w:r>
            <w:r w:rsidR="005512CD" w:rsidRPr="00DE06A0">
              <w:rPr>
                <w:szCs w:val="24"/>
              </w:rPr>
              <w:t>s</w:t>
            </w:r>
            <w:r w:rsidR="009037B7" w:rsidRPr="00DE06A0">
              <w:rPr>
                <w:szCs w:val="24"/>
              </w:rPr>
              <w:t>e</w:t>
            </w:r>
            <w:r w:rsidR="005512CD" w:rsidRPr="00DE06A0">
              <w:rPr>
                <w:szCs w:val="24"/>
              </w:rPr>
              <w:t>.</w:t>
            </w:r>
          </w:p>
          <w:p w:rsidR="005512CD" w:rsidRPr="00DE06A0" w:rsidRDefault="005512CD" w:rsidP="00B116AE">
            <w:pPr>
              <w:pStyle w:val="Antrats"/>
              <w:tabs>
                <w:tab w:val="left" w:pos="540"/>
              </w:tabs>
              <w:snapToGrid w:val="0"/>
              <w:ind w:left="170"/>
              <w:jc w:val="both"/>
              <w:rPr>
                <w:szCs w:val="24"/>
                <w:lang w:eastAsia="lt-LT"/>
              </w:rPr>
            </w:pPr>
            <w:r w:rsidRPr="00DE06A0">
              <w:rPr>
                <w:szCs w:val="24"/>
              </w:rPr>
              <w:t>1</w:t>
            </w:r>
            <w:r w:rsidR="005D252E" w:rsidRPr="00DE06A0">
              <w:rPr>
                <w:szCs w:val="24"/>
              </w:rPr>
              <w:t>5</w:t>
            </w:r>
            <w:r w:rsidRPr="00DE06A0">
              <w:rPr>
                <w:szCs w:val="24"/>
              </w:rPr>
              <w:t xml:space="preserve">. </w:t>
            </w:r>
            <w:r w:rsidRPr="00DE06A0">
              <w:rPr>
                <w:szCs w:val="24"/>
                <w:lang w:eastAsia="lt-LT"/>
              </w:rPr>
              <w:t>Sena bibliotekų kompiuterinė įranga.</w:t>
            </w:r>
          </w:p>
          <w:p w:rsidR="005512CD" w:rsidRPr="00DE06A0" w:rsidRDefault="005512CD" w:rsidP="00B116AE">
            <w:pPr>
              <w:pStyle w:val="Antrats"/>
              <w:tabs>
                <w:tab w:val="left" w:pos="540"/>
              </w:tabs>
              <w:snapToGrid w:val="0"/>
              <w:ind w:left="170"/>
              <w:jc w:val="both"/>
              <w:rPr>
                <w:szCs w:val="24"/>
              </w:rPr>
            </w:pPr>
            <w:r w:rsidRPr="00DE06A0">
              <w:rPr>
                <w:szCs w:val="24"/>
                <w:lang w:eastAsia="lt-LT"/>
              </w:rPr>
              <w:t>1</w:t>
            </w:r>
            <w:r w:rsidR="005D252E" w:rsidRPr="00DE06A0">
              <w:rPr>
                <w:szCs w:val="24"/>
                <w:lang w:eastAsia="lt-LT"/>
              </w:rPr>
              <w:t>6</w:t>
            </w:r>
            <w:r w:rsidRPr="00DE06A0">
              <w:rPr>
                <w:szCs w:val="24"/>
                <w:lang w:eastAsia="lt-LT"/>
              </w:rPr>
              <w:t xml:space="preserve">. </w:t>
            </w:r>
            <w:r w:rsidRPr="00DE06A0">
              <w:rPr>
                <w:szCs w:val="24"/>
              </w:rPr>
              <w:t>Trūksta policijos pareigūnų (pirminėje grandyje).</w:t>
            </w:r>
          </w:p>
          <w:p w:rsidR="005512CD" w:rsidRPr="00DE06A0" w:rsidRDefault="005512CD" w:rsidP="00B116AE">
            <w:pPr>
              <w:pStyle w:val="Antrats"/>
              <w:tabs>
                <w:tab w:val="left" w:pos="540"/>
              </w:tabs>
              <w:snapToGrid w:val="0"/>
              <w:ind w:left="170"/>
              <w:jc w:val="both"/>
              <w:rPr>
                <w:szCs w:val="24"/>
              </w:rPr>
            </w:pPr>
            <w:r w:rsidRPr="00DE06A0">
              <w:rPr>
                <w:szCs w:val="24"/>
              </w:rPr>
              <w:t>1</w:t>
            </w:r>
            <w:r w:rsidR="005D252E" w:rsidRPr="00DE06A0">
              <w:rPr>
                <w:szCs w:val="24"/>
              </w:rPr>
              <w:t>7</w:t>
            </w:r>
            <w:r w:rsidRPr="00DE06A0">
              <w:rPr>
                <w:szCs w:val="24"/>
              </w:rPr>
              <w:t>. Policijos pareigūnų reagavimo į įvykius greitis netenkina visuomenės poreikių (vykimas į atitolusias vietoves).</w:t>
            </w:r>
          </w:p>
          <w:p w:rsidR="005512CD" w:rsidRPr="00DE06A0" w:rsidRDefault="005D252E" w:rsidP="00B116AE">
            <w:pPr>
              <w:pStyle w:val="Antrats"/>
              <w:tabs>
                <w:tab w:val="left" w:pos="540"/>
              </w:tabs>
              <w:snapToGrid w:val="0"/>
              <w:ind w:left="170"/>
              <w:jc w:val="both"/>
              <w:rPr>
                <w:szCs w:val="24"/>
              </w:rPr>
            </w:pPr>
            <w:r w:rsidRPr="00DE06A0">
              <w:rPr>
                <w:szCs w:val="24"/>
              </w:rPr>
              <w:t>18</w:t>
            </w:r>
            <w:r w:rsidR="005512CD" w:rsidRPr="00DE06A0">
              <w:rPr>
                <w:szCs w:val="24"/>
              </w:rPr>
              <w:t>. Rajono teritoriją kertančių magistralinių kelių prieigose vyksta daug nusikalstamų veikų, eismo įvykių, dėl to pritrūksta policijos dėmesio kitiems vietos reikalams.</w:t>
            </w:r>
          </w:p>
          <w:p w:rsidR="005512CD" w:rsidRPr="00DE06A0" w:rsidRDefault="005D252E" w:rsidP="00B116AE">
            <w:pPr>
              <w:pStyle w:val="Antrats"/>
              <w:tabs>
                <w:tab w:val="left" w:pos="540"/>
              </w:tabs>
              <w:snapToGrid w:val="0"/>
              <w:ind w:left="170"/>
              <w:jc w:val="both"/>
              <w:rPr>
                <w:szCs w:val="24"/>
              </w:rPr>
            </w:pPr>
            <w:r w:rsidRPr="00DE06A0">
              <w:rPr>
                <w:szCs w:val="24"/>
              </w:rPr>
              <w:t>19</w:t>
            </w:r>
            <w:r w:rsidR="005512CD" w:rsidRPr="00DE06A0">
              <w:rPr>
                <w:szCs w:val="24"/>
              </w:rPr>
              <w:t>. Auga nusikalstamų veikų skaičius, ypač pad</w:t>
            </w:r>
            <w:r w:rsidR="009037B7" w:rsidRPr="00DE06A0">
              <w:rPr>
                <w:szCs w:val="24"/>
              </w:rPr>
              <w:t>id</w:t>
            </w:r>
            <w:r w:rsidR="005512CD" w:rsidRPr="00DE06A0">
              <w:rPr>
                <w:szCs w:val="24"/>
              </w:rPr>
              <w:t>ėjo nepilnamečių nusikalstamumas.</w:t>
            </w:r>
          </w:p>
          <w:p w:rsidR="005512CD" w:rsidRPr="00DE06A0" w:rsidRDefault="005512CD" w:rsidP="00B116AE">
            <w:pPr>
              <w:pStyle w:val="Antrats"/>
              <w:tabs>
                <w:tab w:val="left" w:pos="540"/>
              </w:tabs>
              <w:snapToGrid w:val="0"/>
              <w:ind w:left="170"/>
              <w:jc w:val="both"/>
              <w:rPr>
                <w:szCs w:val="24"/>
              </w:rPr>
            </w:pPr>
            <w:r w:rsidRPr="00DE06A0">
              <w:rPr>
                <w:szCs w:val="24"/>
              </w:rPr>
              <w:t>2</w:t>
            </w:r>
            <w:r w:rsidR="005D252E" w:rsidRPr="00DE06A0">
              <w:rPr>
                <w:szCs w:val="24"/>
              </w:rPr>
              <w:t>0</w:t>
            </w:r>
            <w:r w:rsidRPr="00DE06A0">
              <w:rPr>
                <w:szCs w:val="24"/>
              </w:rPr>
              <w:t>. Trūksta gydytojų specialistų, daug pensinio amžiaus gydytojų.</w:t>
            </w:r>
          </w:p>
          <w:p w:rsidR="005512CD" w:rsidRPr="00DE06A0" w:rsidRDefault="005512CD" w:rsidP="00B116AE">
            <w:pPr>
              <w:pStyle w:val="Antrats"/>
              <w:tabs>
                <w:tab w:val="left" w:pos="540"/>
              </w:tabs>
              <w:snapToGrid w:val="0"/>
              <w:ind w:left="170"/>
              <w:jc w:val="both"/>
              <w:rPr>
                <w:szCs w:val="24"/>
              </w:rPr>
            </w:pPr>
            <w:r w:rsidRPr="00DE06A0">
              <w:rPr>
                <w:szCs w:val="24"/>
              </w:rPr>
              <w:t>2</w:t>
            </w:r>
            <w:r w:rsidR="005D252E" w:rsidRPr="00DE06A0">
              <w:rPr>
                <w:szCs w:val="24"/>
              </w:rPr>
              <w:t>1</w:t>
            </w:r>
            <w:r w:rsidRPr="00DE06A0">
              <w:rPr>
                <w:szCs w:val="24"/>
              </w:rPr>
              <w:t>. Rajone trūksta vaistinių (labiau atitolusiose vietovėse).</w:t>
            </w:r>
          </w:p>
          <w:p w:rsidR="005512CD" w:rsidRPr="00DE06A0" w:rsidRDefault="005512CD" w:rsidP="00B116AE">
            <w:pPr>
              <w:pStyle w:val="Antrats"/>
              <w:tabs>
                <w:tab w:val="left" w:pos="540"/>
              </w:tabs>
              <w:snapToGrid w:val="0"/>
              <w:ind w:left="170"/>
              <w:jc w:val="both"/>
              <w:rPr>
                <w:szCs w:val="24"/>
              </w:rPr>
            </w:pPr>
            <w:r w:rsidRPr="00DE06A0">
              <w:rPr>
                <w:szCs w:val="24"/>
              </w:rPr>
              <w:t>2</w:t>
            </w:r>
            <w:r w:rsidR="005D252E" w:rsidRPr="00DE06A0">
              <w:rPr>
                <w:szCs w:val="24"/>
              </w:rPr>
              <w:t>2</w:t>
            </w:r>
            <w:r w:rsidRPr="00DE06A0">
              <w:rPr>
                <w:szCs w:val="24"/>
              </w:rPr>
              <w:t>. Pirminės sveikatos priežiūros centruose mažėja prisirašiusių žmonių, o sergančių daugėja, dėl to yra finansavimo neatitikimas.</w:t>
            </w:r>
          </w:p>
          <w:p w:rsidR="005512CD" w:rsidRPr="00DE06A0" w:rsidRDefault="005512CD" w:rsidP="00B116AE">
            <w:pPr>
              <w:pStyle w:val="Antrats"/>
              <w:tabs>
                <w:tab w:val="left" w:pos="540"/>
              </w:tabs>
              <w:snapToGrid w:val="0"/>
              <w:ind w:left="170"/>
              <w:jc w:val="both"/>
              <w:rPr>
                <w:szCs w:val="24"/>
              </w:rPr>
            </w:pPr>
            <w:r w:rsidRPr="00DE06A0">
              <w:t>2</w:t>
            </w:r>
            <w:r w:rsidR="005D252E" w:rsidRPr="00DE06A0">
              <w:t>3</w:t>
            </w:r>
            <w:r w:rsidRPr="00DE06A0">
              <w:t xml:space="preserve">. </w:t>
            </w:r>
            <w:r w:rsidRPr="00DE06A0">
              <w:rPr>
                <w:szCs w:val="24"/>
              </w:rPr>
              <w:t>Nemažai rajono gyventojų turi žalingų įpročių.</w:t>
            </w:r>
          </w:p>
          <w:p w:rsidR="005512CD" w:rsidRPr="00DE06A0" w:rsidRDefault="005512CD" w:rsidP="00B116AE">
            <w:pPr>
              <w:pStyle w:val="Antrats"/>
              <w:tabs>
                <w:tab w:val="left" w:pos="540"/>
              </w:tabs>
              <w:snapToGrid w:val="0"/>
              <w:ind w:left="170"/>
              <w:jc w:val="both"/>
              <w:rPr>
                <w:szCs w:val="24"/>
                <w:lang w:eastAsia="lt-LT"/>
              </w:rPr>
            </w:pPr>
            <w:r w:rsidRPr="00DE06A0">
              <w:rPr>
                <w:szCs w:val="24"/>
              </w:rPr>
              <w:t>2</w:t>
            </w:r>
            <w:r w:rsidR="005D252E" w:rsidRPr="00DE06A0">
              <w:rPr>
                <w:szCs w:val="24"/>
              </w:rPr>
              <w:t>4</w:t>
            </w:r>
            <w:r w:rsidRPr="00DE06A0">
              <w:rPr>
                <w:szCs w:val="24"/>
              </w:rPr>
              <w:t xml:space="preserve">. </w:t>
            </w:r>
            <w:r w:rsidRPr="00DE06A0">
              <w:rPr>
                <w:szCs w:val="24"/>
                <w:lang w:eastAsia="lt-LT"/>
              </w:rPr>
              <w:t>Mažėja sportuojančių žmonių</w:t>
            </w:r>
            <w:r w:rsidR="0075442B" w:rsidRPr="00DE06A0">
              <w:rPr>
                <w:szCs w:val="24"/>
                <w:lang w:eastAsia="lt-LT"/>
              </w:rPr>
              <w:t xml:space="preserve"> skaičius</w:t>
            </w:r>
            <w:r w:rsidR="0010337E" w:rsidRPr="00DE06A0">
              <w:rPr>
                <w:szCs w:val="24"/>
                <w:lang w:eastAsia="lt-LT"/>
              </w:rPr>
              <w:t>, nes mažėja vaikų ir jaunimo skaičius</w:t>
            </w:r>
            <w:r w:rsidRPr="00DE06A0">
              <w:rPr>
                <w:szCs w:val="24"/>
                <w:lang w:eastAsia="lt-LT"/>
              </w:rPr>
              <w:t>.</w:t>
            </w:r>
          </w:p>
          <w:p w:rsidR="005512CD" w:rsidRPr="00DE06A0" w:rsidRDefault="005512CD" w:rsidP="00B116AE">
            <w:pPr>
              <w:pStyle w:val="Antrats"/>
              <w:tabs>
                <w:tab w:val="left" w:pos="540"/>
              </w:tabs>
              <w:snapToGrid w:val="0"/>
              <w:ind w:left="170"/>
              <w:jc w:val="both"/>
              <w:rPr>
                <w:szCs w:val="24"/>
                <w:lang w:eastAsia="lt-LT"/>
              </w:rPr>
            </w:pPr>
            <w:r w:rsidRPr="00DE06A0">
              <w:rPr>
                <w:szCs w:val="24"/>
                <w:lang w:eastAsia="lt-LT"/>
              </w:rPr>
              <w:t>2</w:t>
            </w:r>
            <w:r w:rsidR="005D252E" w:rsidRPr="00DE06A0">
              <w:rPr>
                <w:szCs w:val="24"/>
                <w:lang w:eastAsia="lt-LT"/>
              </w:rPr>
              <w:t>5</w:t>
            </w:r>
            <w:r w:rsidRPr="00DE06A0">
              <w:rPr>
                <w:szCs w:val="24"/>
                <w:lang w:eastAsia="lt-LT"/>
              </w:rPr>
              <w:t>. Į bendruomenių veiklas mažai įsijungia jaunimo.</w:t>
            </w:r>
          </w:p>
          <w:p w:rsidR="005512CD" w:rsidRPr="00DE06A0" w:rsidRDefault="005512CD" w:rsidP="00B116AE">
            <w:pPr>
              <w:pStyle w:val="Antrats"/>
              <w:tabs>
                <w:tab w:val="left" w:pos="540"/>
              </w:tabs>
              <w:snapToGrid w:val="0"/>
              <w:ind w:left="170"/>
              <w:jc w:val="both"/>
              <w:rPr>
                <w:szCs w:val="24"/>
              </w:rPr>
            </w:pPr>
            <w:r w:rsidRPr="00DE06A0">
              <w:rPr>
                <w:szCs w:val="24"/>
                <w:lang w:eastAsia="lt-LT"/>
              </w:rPr>
              <w:t>2</w:t>
            </w:r>
            <w:r w:rsidR="005D252E" w:rsidRPr="00DE06A0">
              <w:rPr>
                <w:szCs w:val="24"/>
                <w:lang w:eastAsia="lt-LT"/>
              </w:rPr>
              <w:t>6</w:t>
            </w:r>
            <w:r w:rsidRPr="00DE06A0">
              <w:rPr>
                <w:szCs w:val="24"/>
                <w:lang w:eastAsia="lt-LT"/>
              </w:rPr>
              <w:t xml:space="preserve">. </w:t>
            </w:r>
            <w:r w:rsidRPr="00DE06A0">
              <w:rPr>
                <w:szCs w:val="24"/>
              </w:rPr>
              <w:t xml:space="preserve">Gyventojų </w:t>
            </w:r>
            <w:proofErr w:type="spellStart"/>
            <w:r w:rsidRPr="00DE06A0">
              <w:rPr>
                <w:szCs w:val="24"/>
              </w:rPr>
              <w:t>bruto</w:t>
            </w:r>
            <w:proofErr w:type="spellEnd"/>
            <w:r w:rsidRPr="00DE06A0">
              <w:rPr>
                <w:szCs w:val="24"/>
              </w:rPr>
              <w:t xml:space="preserve"> mėnesinis vidutinis </w:t>
            </w:r>
            <w:r w:rsidR="009037B7" w:rsidRPr="00DE06A0">
              <w:rPr>
                <w:szCs w:val="24"/>
              </w:rPr>
              <w:t xml:space="preserve">darbo </w:t>
            </w:r>
            <w:r w:rsidRPr="00DE06A0">
              <w:rPr>
                <w:szCs w:val="24"/>
              </w:rPr>
              <w:t>užmokestis ženkliai mažesnis nei vidutiniškai šalyje. Gyventojų perkamoji galia yra maža.</w:t>
            </w:r>
          </w:p>
          <w:p w:rsidR="005512CD" w:rsidRPr="00DE06A0" w:rsidRDefault="009037B7" w:rsidP="00B116AE">
            <w:pPr>
              <w:pStyle w:val="Antrats"/>
              <w:tabs>
                <w:tab w:val="left" w:pos="540"/>
              </w:tabs>
              <w:snapToGrid w:val="0"/>
              <w:ind w:left="170"/>
              <w:jc w:val="both"/>
              <w:rPr>
                <w:szCs w:val="24"/>
                <w:lang w:eastAsia="lt-LT"/>
              </w:rPr>
            </w:pPr>
            <w:r w:rsidRPr="00DE06A0">
              <w:rPr>
                <w:szCs w:val="24"/>
              </w:rPr>
              <w:t>2</w:t>
            </w:r>
            <w:r w:rsidR="005D252E" w:rsidRPr="00DE06A0">
              <w:rPr>
                <w:szCs w:val="24"/>
              </w:rPr>
              <w:t>7</w:t>
            </w:r>
            <w:r w:rsidR="005512CD" w:rsidRPr="00DE06A0">
              <w:rPr>
                <w:szCs w:val="24"/>
              </w:rPr>
              <w:t xml:space="preserve">. </w:t>
            </w:r>
            <w:r w:rsidR="005512CD" w:rsidRPr="00DE06A0">
              <w:rPr>
                <w:szCs w:val="24"/>
                <w:lang w:eastAsia="lt-LT"/>
              </w:rPr>
              <w:t>Gyventojų verslumo lygis yra žemesnis nei vidutiniškai šalyje.</w:t>
            </w:r>
          </w:p>
          <w:p w:rsidR="005512CD" w:rsidRPr="00DE06A0" w:rsidRDefault="005D252E" w:rsidP="00B116AE">
            <w:pPr>
              <w:pStyle w:val="Antrats"/>
              <w:tabs>
                <w:tab w:val="left" w:pos="540"/>
              </w:tabs>
              <w:snapToGrid w:val="0"/>
              <w:ind w:left="170"/>
              <w:jc w:val="both"/>
              <w:rPr>
                <w:szCs w:val="24"/>
                <w:lang w:eastAsia="lt-LT"/>
              </w:rPr>
            </w:pPr>
            <w:r w:rsidRPr="00DE06A0">
              <w:rPr>
                <w:szCs w:val="24"/>
                <w:lang w:eastAsia="lt-LT"/>
              </w:rPr>
              <w:t>28</w:t>
            </w:r>
            <w:r w:rsidR="005512CD" w:rsidRPr="00DE06A0">
              <w:rPr>
                <w:szCs w:val="24"/>
                <w:lang w:eastAsia="lt-LT"/>
              </w:rPr>
              <w:t>. Pritraukiama mažai tiesioginių užsienio investicijų.</w:t>
            </w:r>
          </w:p>
          <w:p w:rsidR="005512CD" w:rsidRPr="00DE06A0" w:rsidRDefault="005D252E" w:rsidP="00B116AE">
            <w:pPr>
              <w:pStyle w:val="Antrats"/>
              <w:tabs>
                <w:tab w:val="left" w:pos="540"/>
              </w:tabs>
              <w:snapToGrid w:val="0"/>
              <w:ind w:left="170"/>
              <w:jc w:val="both"/>
              <w:rPr>
                <w:szCs w:val="24"/>
              </w:rPr>
            </w:pPr>
            <w:r w:rsidRPr="00DE06A0">
              <w:rPr>
                <w:szCs w:val="24"/>
                <w:lang w:eastAsia="lt-LT"/>
              </w:rPr>
              <w:lastRenderedPageBreak/>
              <w:t>29</w:t>
            </w:r>
            <w:r w:rsidR="005512CD" w:rsidRPr="00DE06A0">
              <w:rPr>
                <w:szCs w:val="24"/>
                <w:lang w:eastAsia="lt-LT"/>
              </w:rPr>
              <w:t xml:space="preserve">. </w:t>
            </w:r>
            <w:r w:rsidR="005512CD" w:rsidRPr="00DE06A0">
              <w:rPr>
                <w:szCs w:val="24"/>
              </w:rPr>
              <w:t>Trūksta vietinės kilmės žemės ūkio produkcijos perdirbimo įmonių.</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0</w:t>
            </w:r>
            <w:r w:rsidRPr="00DE06A0">
              <w:rPr>
                <w:szCs w:val="24"/>
              </w:rPr>
              <w:t>. Nedarbo lygis didesnis nei vidutiniškai šalyje ir Panevėžio regione. Aktuali struktūrinio nedarbo problema.</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1</w:t>
            </w:r>
            <w:r w:rsidRPr="00DE06A0">
              <w:rPr>
                <w:szCs w:val="24"/>
              </w:rPr>
              <w:t>. Turizmo infrastruktūra išplėtota nepakankamai. Būtų galima daugiau kultūros paveldo objektų pritaikyti turizmui.</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2</w:t>
            </w:r>
            <w:r w:rsidRPr="00DE06A0">
              <w:rPr>
                <w:szCs w:val="24"/>
              </w:rPr>
              <w:t>. Trūksta gyventojų sąmoningumo tvarkant atliekas, yra nelegalių sąvartynų pakelėse bei pamiškėse, nepakankamai išplėtota atliekų rūšiavimo infrastruktūra.</w:t>
            </w:r>
          </w:p>
          <w:p w:rsidR="00547C01" w:rsidRPr="00DE06A0" w:rsidRDefault="00547C01" w:rsidP="00547C01">
            <w:pPr>
              <w:pStyle w:val="Antrats"/>
              <w:tabs>
                <w:tab w:val="left" w:pos="540"/>
              </w:tabs>
              <w:snapToGrid w:val="0"/>
              <w:ind w:left="170"/>
              <w:jc w:val="both"/>
              <w:rPr>
                <w:szCs w:val="24"/>
              </w:rPr>
            </w:pPr>
            <w:r w:rsidRPr="00DE06A0">
              <w:t xml:space="preserve">33. </w:t>
            </w:r>
            <w:r w:rsidRPr="00DE06A0">
              <w:rPr>
                <w:szCs w:val="24"/>
              </w:rPr>
              <w:t>Rajone yra daug neasfaltuotų vietinės reikšmės kelių (jie sudaro 79,5 proc. visų vietinės reikšmės kelių, vidutiniškai šalyje – 69,4 proc., vidutiniškai šalyje vietinės reikšmės kelių – 82,7 proc.).</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4</w:t>
            </w:r>
            <w:r w:rsidRPr="00DE06A0">
              <w:rPr>
                <w:szCs w:val="24"/>
              </w:rPr>
              <w:t>. Trūksta dviračių ir pėsčiųjų takų, kai kur nėra jungčių, ne visur nutiesti takai palei intensyvaus eismo magistralinius kelius.</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5</w:t>
            </w:r>
            <w:r w:rsidRPr="00DE06A0">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897E94"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6</w:t>
            </w:r>
            <w:r w:rsidRPr="00DE06A0">
              <w:rPr>
                <w:szCs w:val="24"/>
              </w:rPr>
              <w:t xml:space="preserve">. Nemaža dalis šilumos tiekimo tinklų yra susidėvėję. </w:t>
            </w:r>
          </w:p>
          <w:p w:rsidR="005512CD" w:rsidRPr="00DE06A0" w:rsidRDefault="0075442B" w:rsidP="00B116AE">
            <w:pPr>
              <w:pStyle w:val="Antrats"/>
              <w:tabs>
                <w:tab w:val="left" w:pos="540"/>
              </w:tabs>
              <w:snapToGrid w:val="0"/>
              <w:ind w:left="170"/>
              <w:jc w:val="both"/>
              <w:rPr>
                <w:szCs w:val="24"/>
              </w:rPr>
            </w:pPr>
            <w:r w:rsidRPr="00DE06A0">
              <w:rPr>
                <w:szCs w:val="24"/>
              </w:rPr>
              <w:t>3</w:t>
            </w:r>
            <w:r w:rsidR="005D252E" w:rsidRPr="00DE06A0">
              <w:rPr>
                <w:szCs w:val="24"/>
              </w:rPr>
              <w:t>7</w:t>
            </w:r>
            <w:r w:rsidR="005512CD" w:rsidRPr="00DE06A0">
              <w:rPr>
                <w:szCs w:val="24"/>
              </w:rPr>
              <w:t>. Ne visose vietovėse apšviestos gatvės, trūksta apšvietimo infrastruktūros.</w:t>
            </w:r>
          </w:p>
          <w:p w:rsidR="005512CD" w:rsidRPr="00DE06A0" w:rsidRDefault="005D252E" w:rsidP="00B116AE">
            <w:pPr>
              <w:pStyle w:val="Antrats"/>
              <w:tabs>
                <w:tab w:val="left" w:pos="540"/>
              </w:tabs>
              <w:snapToGrid w:val="0"/>
              <w:ind w:left="170"/>
              <w:jc w:val="both"/>
              <w:rPr>
                <w:szCs w:val="24"/>
              </w:rPr>
            </w:pPr>
            <w:r w:rsidRPr="00DE06A0">
              <w:rPr>
                <w:szCs w:val="24"/>
              </w:rPr>
              <w:t>38</w:t>
            </w:r>
            <w:r w:rsidR="005512CD" w:rsidRPr="00DE06A0">
              <w:rPr>
                <w:szCs w:val="24"/>
              </w:rPr>
              <w:t>. Daugiabučių namų konstrukcijos ir vidaus inžineriniai tinklai yra nusidėvėję.</w:t>
            </w:r>
          </w:p>
          <w:p w:rsidR="005512CD" w:rsidRPr="00DE06A0" w:rsidRDefault="005D252E" w:rsidP="00B116AE">
            <w:pPr>
              <w:pStyle w:val="Antrats"/>
              <w:tabs>
                <w:tab w:val="left" w:pos="540"/>
              </w:tabs>
              <w:snapToGrid w:val="0"/>
              <w:ind w:left="170"/>
              <w:jc w:val="both"/>
              <w:rPr>
                <w:szCs w:val="24"/>
              </w:rPr>
            </w:pPr>
            <w:r w:rsidRPr="00DE06A0">
              <w:rPr>
                <w:szCs w:val="24"/>
              </w:rPr>
              <w:t>39</w:t>
            </w:r>
            <w:r w:rsidR="005512CD" w:rsidRPr="00DE06A0">
              <w:rPr>
                <w:szCs w:val="24"/>
              </w:rPr>
              <w:t>. Trūksta socialinio būsto, reikia jį atnaujinti, rekonstruoti.</w:t>
            </w:r>
          </w:p>
          <w:p w:rsidR="005512CD" w:rsidRPr="00DE06A0" w:rsidRDefault="005512CD" w:rsidP="00B116AE">
            <w:pPr>
              <w:pStyle w:val="Antrats"/>
              <w:tabs>
                <w:tab w:val="left" w:pos="540"/>
              </w:tabs>
              <w:snapToGrid w:val="0"/>
              <w:ind w:left="170"/>
              <w:jc w:val="both"/>
            </w:pPr>
            <w:r w:rsidRPr="00DE06A0">
              <w:rPr>
                <w:szCs w:val="24"/>
              </w:rPr>
              <w:t>4</w:t>
            </w:r>
            <w:r w:rsidR="005D252E" w:rsidRPr="00DE06A0">
              <w:rPr>
                <w:szCs w:val="24"/>
              </w:rPr>
              <w:t>0</w:t>
            </w:r>
            <w:r w:rsidRPr="00DE06A0">
              <w:rPr>
                <w:szCs w:val="24"/>
              </w:rPr>
              <w:t xml:space="preserve">. </w:t>
            </w:r>
            <w:r w:rsidR="00A54CF7" w:rsidRPr="00DE06A0">
              <w:rPr>
                <w:szCs w:val="24"/>
              </w:rPr>
              <w:t>Nemažai apleistų pastatų ir žemės sklypų (ypač ne žemės ūkio paskirties Panevėžio seniūnijoje, valstybinės žemės Ramygalos m., Karsakiškio, Raguvos, Vadoklių seniūnijose (apleistos fermos).</w:t>
            </w:r>
          </w:p>
          <w:p w:rsidR="009A5788" w:rsidRPr="00DE06A0" w:rsidRDefault="009A5788">
            <w:pPr>
              <w:pStyle w:val="Antrats"/>
              <w:tabs>
                <w:tab w:val="left" w:pos="720"/>
              </w:tabs>
              <w:snapToGrid w:val="0"/>
              <w:ind w:firstLine="540"/>
              <w:rPr>
                <w:b/>
              </w:rPr>
            </w:pPr>
            <w:r w:rsidRPr="00DE06A0">
              <w:rPr>
                <w:b/>
              </w:rPr>
              <w:t>Galimybės</w:t>
            </w:r>
          </w:p>
          <w:p w:rsidR="00BC4830"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Panaudojant ES ir kitų finansavimo mechanizmų paramą, investuoti į savivaldybės teikiamų paslaugų tobulinimą, išlaikant balansą tarp realių visuomenės poreikių ir ekonominio efektyvumo.</w:t>
            </w:r>
          </w:p>
          <w:p w:rsidR="00B116AE"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 xml:space="preserve">Kurti naujas darbo vietas rajono teritorijoje: skatinti </w:t>
            </w:r>
            <w:r w:rsidRPr="00DE06A0">
              <w:rPr>
                <w:szCs w:val="24"/>
              </w:rPr>
              <w:t>vietinės kilmės žemės ūkio produkcijos perdirbimo įmonių atsiradimą; pritraukti įmones į Ramygalos plyno lauko investicijų zoną.</w:t>
            </w:r>
          </w:p>
          <w:p w:rsidR="00BC4830" w:rsidRPr="00DE06A0" w:rsidRDefault="00BC4830" w:rsidP="00BC4830">
            <w:pPr>
              <w:pStyle w:val="Antrats"/>
              <w:numPr>
                <w:ilvl w:val="0"/>
                <w:numId w:val="16"/>
              </w:numPr>
              <w:tabs>
                <w:tab w:val="left" w:pos="454"/>
              </w:tabs>
              <w:snapToGrid w:val="0"/>
              <w:ind w:left="170" w:firstLine="0"/>
              <w:jc w:val="both"/>
            </w:pPr>
            <w:r w:rsidRPr="00DE06A0">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Pr="00DE06A0">
              <w:rPr>
                <w:szCs w:val="24"/>
                <w:lang w:eastAsia="lt-LT"/>
              </w:rPr>
              <w:t xml:space="preserve">mo paslaugų spektrą ir kurti tam reikalingą infrastruktūrą, skatinti nevyriausybines organizacijas įsitraukti į paslaugų bendruomenei teikimą. </w:t>
            </w:r>
          </w:p>
          <w:p w:rsidR="00BC4830" w:rsidRPr="00DE06A0" w:rsidRDefault="00BC4830" w:rsidP="00BC4830">
            <w:pPr>
              <w:pStyle w:val="Antrats"/>
              <w:numPr>
                <w:ilvl w:val="0"/>
                <w:numId w:val="16"/>
              </w:numPr>
              <w:tabs>
                <w:tab w:val="left" w:pos="454"/>
              </w:tabs>
              <w:snapToGrid w:val="0"/>
              <w:ind w:left="170" w:firstLine="0"/>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ti turizmą sukūrimą: tvarkyti kultūros paveldo objektus, tvarkyti kraštovaizdžio kompleksus, pritaikyti turizmui ir rekreacijai gamtos objektus.</w:t>
            </w:r>
          </w:p>
          <w:p w:rsidR="009A5788" w:rsidRPr="00DE06A0" w:rsidRDefault="009A5788">
            <w:pPr>
              <w:pStyle w:val="Antrats"/>
              <w:tabs>
                <w:tab w:val="left" w:pos="720"/>
              </w:tabs>
              <w:snapToGrid w:val="0"/>
              <w:ind w:firstLine="540"/>
              <w:rPr>
                <w:b/>
              </w:rPr>
            </w:pPr>
            <w:r w:rsidRPr="00DE06A0">
              <w:rPr>
                <w:b/>
              </w:rPr>
              <w:t>Grėsmės</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Intensyviai vystant žemės ūkį gali būti užterštas dirvožemis, paviršiniai, gruntiniai, požeminiai vandenys, blogėti gyvenamosios aplinkos kokybė.</w:t>
            </w:r>
          </w:p>
          <w:p w:rsidR="009A5788"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Neinvestuojant į vietinės, rajoninės ir valstybinės reikšmės kelių ir eismo saugumo infrastruktūrą, prastės jų dangos kokybė, nemažės ar net daugės eismo įvykių.</w:t>
            </w:r>
          </w:p>
          <w:p w:rsidR="009A5788" w:rsidRPr="00C4676E" w:rsidRDefault="00BC4830" w:rsidP="00BC4830">
            <w:pPr>
              <w:pStyle w:val="Antrats"/>
              <w:numPr>
                <w:ilvl w:val="0"/>
                <w:numId w:val="18"/>
              </w:numPr>
              <w:tabs>
                <w:tab w:val="clear" w:pos="4320"/>
                <w:tab w:val="left" w:pos="-2160"/>
                <w:tab w:val="left" w:pos="454"/>
              </w:tabs>
              <w:snapToGrid w:val="0"/>
              <w:ind w:left="170" w:firstLine="0"/>
              <w:jc w:val="both"/>
            </w:pPr>
            <w:r w:rsidRPr="00DE06A0">
              <w:rPr>
                <w:szCs w:val="24"/>
                <w:lang w:eastAsia="lt-LT"/>
              </w:rPr>
              <w:t>Jei nebus skiriamas dėmesys turistų traukos centrams suformuoti, sumažės turistų srautai.</w:t>
            </w:r>
          </w:p>
          <w:p w:rsidR="00C4676E" w:rsidRPr="00DE06A0" w:rsidRDefault="00C4676E" w:rsidP="00C4676E">
            <w:pPr>
              <w:pStyle w:val="Antrats"/>
              <w:tabs>
                <w:tab w:val="clear" w:pos="4320"/>
                <w:tab w:val="left" w:pos="-2160"/>
                <w:tab w:val="left" w:pos="454"/>
              </w:tabs>
              <w:snapToGrid w:val="0"/>
              <w:ind w:left="170"/>
              <w:jc w:val="both"/>
            </w:pPr>
          </w:p>
        </w:tc>
      </w:tr>
      <w:tr w:rsidR="00DE06A0" w:rsidRPr="00DE06A0">
        <w:trPr>
          <w:trHeight w:val="386"/>
        </w:trPr>
        <w:tc>
          <w:tcPr>
            <w:tcW w:w="9000" w:type="dxa"/>
            <w:tcBorders>
              <w:top w:val="single" w:sz="4" w:space="0" w:color="000000"/>
              <w:left w:val="single" w:sz="4" w:space="0" w:color="000000"/>
              <w:bottom w:val="single" w:sz="4" w:space="0" w:color="auto"/>
            </w:tcBorders>
          </w:tcPr>
          <w:p w:rsidR="009A5788" w:rsidRPr="00DE06A0" w:rsidRDefault="009A5788">
            <w:pPr>
              <w:pStyle w:val="Antrats"/>
              <w:tabs>
                <w:tab w:val="clear" w:pos="4320"/>
                <w:tab w:val="clear" w:pos="8640"/>
              </w:tabs>
              <w:snapToGrid w:val="0"/>
              <w:rPr>
                <w:b/>
              </w:rPr>
            </w:pPr>
            <w:r w:rsidRPr="00DE06A0">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01</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pStyle w:val="Antrats"/>
              <w:tabs>
                <w:tab w:val="clear" w:pos="4320"/>
                <w:tab w:val="clear" w:pos="8640"/>
              </w:tabs>
              <w:snapToGrid w:val="0"/>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r w:rsidR="001F3DA0" w:rsidRPr="00DE06A0">
              <w:t>,</w:t>
            </w:r>
            <w:r w:rsidRPr="00DE06A0">
              <w:t xml:space="preserve"> bei veiklos efektyvum</w:t>
            </w:r>
            <w:r w:rsidR="009E6E20" w:rsidRPr="00DE06A0">
              <w:t>ui</w:t>
            </w:r>
            <w:r w:rsidRPr="00DE06A0">
              <w:t xml:space="preserve"> gerin</w:t>
            </w:r>
            <w:r w:rsidR="009E6E20" w:rsidRPr="00DE06A0">
              <w:t>t</w:t>
            </w:r>
            <w:r w:rsidRPr="00DE06A0">
              <w:t>i.</w:t>
            </w:r>
          </w:p>
          <w:p w:rsidR="009A5788" w:rsidRPr="00DE06A0" w:rsidRDefault="009A5788">
            <w:pPr>
              <w:pStyle w:val="Antrats"/>
              <w:tabs>
                <w:tab w:val="clear" w:pos="4320"/>
                <w:tab w:val="clear" w:pos="8640"/>
              </w:tabs>
              <w:snapToGrid w:val="0"/>
              <w:jc w:val="both"/>
            </w:pPr>
            <w:r w:rsidRPr="00DE06A0">
              <w:t>Ypač didelis dėmesys bus skiriamas ugdymo procesui: sąlygų kokybiškam ugdymuisi sudarymui,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rsidR="009A5788" w:rsidRPr="00DE06A0" w:rsidRDefault="009A5788">
            <w:pPr>
              <w:pStyle w:val="Antrats"/>
              <w:tabs>
                <w:tab w:val="clear" w:pos="4320"/>
                <w:tab w:val="clear" w:pos="8640"/>
              </w:tabs>
              <w:snapToGrid w:val="0"/>
              <w:jc w:val="both"/>
              <w:rPr>
                <w:b/>
              </w:rPr>
            </w:pPr>
            <w:r w:rsidRPr="00DE06A0">
              <w:t>Taip pat, siekiant paskatinti Panevėžio rajono bendruomenę būti aktyvią, bus vykdomos priemonės</w:t>
            </w:r>
            <w:r w:rsidR="00C45E82" w:rsidRPr="00DE06A0">
              <w:t>,</w:t>
            </w:r>
            <w:r w:rsidRPr="00DE06A0">
              <w:t xml:space="preserve"> susijusios su kultūrine, sportine veikla, jaunimo projektais, bendruomenių iniciatyvų skatinimu.</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 xml:space="preserve">E-01-01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rsidR="009A5788" w:rsidRPr="00DE06A0" w:rsidRDefault="009A5788">
            <w:pPr>
              <w:pStyle w:val="Antrats"/>
              <w:tabs>
                <w:tab w:val="clear" w:pos="4320"/>
                <w:tab w:val="clear" w:pos="8640"/>
              </w:tabs>
              <w:snapToGrid w:val="0"/>
              <w:jc w:val="both"/>
            </w:pPr>
            <w:r w:rsidRPr="00DE06A0">
              <w:t xml:space="preserve">E-01-02 </w:t>
            </w:r>
            <w:r w:rsidR="00827A7E" w:rsidRPr="00DE06A0">
              <w:t>–</w:t>
            </w:r>
            <w:r w:rsidRPr="00DE06A0">
              <w:t xml:space="preserve"> </w:t>
            </w:r>
            <w:r w:rsidR="00D815C0" w:rsidRPr="00DE06A0">
              <w:t>gyventojų aktyvumas vietos savivaldos rinkimuose, proc.</w:t>
            </w:r>
            <w:r w:rsidRPr="00DE06A0">
              <w:t>;</w:t>
            </w:r>
          </w:p>
          <w:p w:rsidR="009A5788" w:rsidRPr="00DE06A0" w:rsidRDefault="009A5788">
            <w:pPr>
              <w:pStyle w:val="Antrats"/>
              <w:tabs>
                <w:tab w:val="clear" w:pos="4320"/>
                <w:tab w:val="clear" w:pos="8640"/>
              </w:tabs>
              <w:snapToGrid w:val="0"/>
              <w:jc w:val="both"/>
              <w:rPr>
                <w:b/>
              </w:rPr>
            </w:pPr>
            <w:r w:rsidRPr="00DE06A0">
              <w:t xml:space="preserve">E-01-03 </w:t>
            </w:r>
            <w:r w:rsidR="00827A7E" w:rsidRPr="00DE06A0">
              <w:t>–</w:t>
            </w:r>
            <w:r w:rsidRPr="00DE06A0">
              <w:t xml:space="preserve"> </w:t>
            </w:r>
            <w:r w:rsidR="005B5362" w:rsidRPr="00DE06A0">
              <w:t>rajono kultūriniame gyvenime dalyvaujančių gyventojų skaičius</w:t>
            </w:r>
            <w:r w:rsidRPr="00DE06A0">
              <w:t>.</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Įgyvendinant šį strateginį tikslą vykdomos programos:</w:t>
            </w:r>
          </w:p>
          <w:p w:rsidR="009A5788" w:rsidRPr="00DE06A0" w:rsidRDefault="009A5788">
            <w:pPr>
              <w:pStyle w:val="Antrats"/>
              <w:tabs>
                <w:tab w:val="clear" w:pos="4320"/>
                <w:tab w:val="clear" w:pos="8640"/>
              </w:tabs>
              <w:snapToGrid w:val="0"/>
              <w:jc w:val="both"/>
            </w:pPr>
            <w:r w:rsidRPr="00DE06A0">
              <w:t>01 Savivaldybės valdymo programa</w:t>
            </w:r>
            <w:r w:rsidR="00C45E82" w:rsidRPr="00DE06A0">
              <w:t>;</w:t>
            </w:r>
          </w:p>
          <w:p w:rsidR="009A5788" w:rsidRPr="00DE06A0" w:rsidRDefault="009A5788">
            <w:pPr>
              <w:pStyle w:val="Antrats"/>
              <w:tabs>
                <w:tab w:val="clear" w:pos="4320"/>
                <w:tab w:val="clear" w:pos="8640"/>
              </w:tabs>
              <w:snapToGrid w:val="0"/>
              <w:jc w:val="both"/>
            </w:pPr>
            <w:r w:rsidRPr="00DE06A0">
              <w:t>02 Ugdymo proceso ir kokybiškos ugdymosi aplinkos užtikrinimo programa</w:t>
            </w:r>
            <w:r w:rsidR="00C45E82" w:rsidRPr="00DE06A0">
              <w:t>;</w:t>
            </w:r>
          </w:p>
          <w:p w:rsidR="009A5788" w:rsidRPr="00DE06A0" w:rsidRDefault="009A5788">
            <w:pPr>
              <w:pStyle w:val="Antrats"/>
              <w:tabs>
                <w:tab w:val="clear" w:pos="4320"/>
                <w:tab w:val="clear" w:pos="8640"/>
              </w:tabs>
              <w:snapToGrid w:val="0"/>
              <w:jc w:val="both"/>
            </w:pPr>
            <w:r w:rsidRPr="00DE06A0">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rPr>
                <w:b/>
              </w:rPr>
            </w:pPr>
            <w:r w:rsidRPr="00DE06A0">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02</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pStyle w:val="Antrats"/>
              <w:tabs>
                <w:tab w:val="clear" w:pos="4320"/>
                <w:tab w:val="clear" w:pos="8640"/>
              </w:tabs>
              <w:snapToGrid w:val="0"/>
              <w:jc w:val="both"/>
              <w:rPr>
                <w:b/>
              </w:rPr>
            </w:pPr>
            <w:r w:rsidRPr="00DE06A0">
              <w:t>Įgyvendinant šį tikslą bus vykdomos priemonės</w:t>
            </w:r>
            <w:r w:rsidR="00C45E82" w:rsidRPr="00DE06A0">
              <w:t>,</w:t>
            </w:r>
            <w:r w:rsidRPr="00DE06A0">
              <w:t xml:space="preserve"> skirtos pagerinti gyventojų gyvenimo, susisiekimo kokybę, modernizuojant šilumos ūkį, gerinant geriamojo vandens kokybę, rekons</w:t>
            </w:r>
            <w:r w:rsidR="00D361CE">
              <w:t xml:space="preserve">truojant ir remontuojant kelius, </w:t>
            </w:r>
            <w:r w:rsidRPr="00DE06A0">
              <w:t xml:space="preserve">gatves ir kt. Ypatingas dėmesys bus skiriamas organizuojant socialinę paramą neįgaliesiems, </w:t>
            </w:r>
            <w:r w:rsidR="0029347B" w:rsidRPr="00DE06A0">
              <w:t xml:space="preserve">pagyvenusiems </w:t>
            </w:r>
            <w:r w:rsidRPr="00DE06A0">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E-02-01 – gyventojų skaičiaus metinė kaita (proc.);</w:t>
            </w:r>
          </w:p>
          <w:p w:rsidR="009A5788" w:rsidRPr="00DE06A0" w:rsidRDefault="009A5788">
            <w:pPr>
              <w:pStyle w:val="Antrats"/>
              <w:tabs>
                <w:tab w:val="clear" w:pos="4320"/>
                <w:tab w:val="clear" w:pos="8640"/>
              </w:tabs>
              <w:snapToGrid w:val="0"/>
              <w:jc w:val="both"/>
            </w:pPr>
            <w:r w:rsidRPr="00DE06A0">
              <w:t>E-02-02 – mirtingumas (1</w:t>
            </w:r>
            <w:r w:rsidR="00460E56" w:rsidRPr="00DE06A0">
              <w:t xml:space="preserve"> </w:t>
            </w:r>
            <w:r w:rsidRPr="00DE06A0">
              <w:t>000-iui gyventojų);</w:t>
            </w:r>
          </w:p>
          <w:p w:rsidR="009A5788" w:rsidRPr="00DE06A0" w:rsidRDefault="009A5788">
            <w:pPr>
              <w:pStyle w:val="Antrats"/>
              <w:tabs>
                <w:tab w:val="clear" w:pos="4320"/>
                <w:tab w:val="clear" w:pos="8640"/>
              </w:tabs>
              <w:snapToGrid w:val="0"/>
              <w:jc w:val="both"/>
            </w:pPr>
            <w:r w:rsidRPr="00DE06A0">
              <w:t>E-02-03 – gimstamumas (1</w:t>
            </w:r>
            <w:r w:rsidR="00460E56" w:rsidRPr="00DE06A0">
              <w:t xml:space="preserve"> </w:t>
            </w:r>
            <w:r w:rsidRPr="00DE06A0">
              <w:t>000</w:t>
            </w:r>
            <w:r w:rsidR="00460E56" w:rsidRPr="00DE06A0">
              <w:t>-</w:t>
            </w:r>
            <w:r w:rsidRPr="00DE06A0">
              <w:t>iui gyventojų);</w:t>
            </w:r>
          </w:p>
          <w:p w:rsidR="009A5788" w:rsidRPr="00DE06A0" w:rsidRDefault="009A5788" w:rsidP="00AA4E7B">
            <w:pPr>
              <w:pStyle w:val="Antrats"/>
              <w:tabs>
                <w:tab w:val="clear" w:pos="4320"/>
                <w:tab w:val="clear" w:pos="8640"/>
              </w:tabs>
              <w:snapToGrid w:val="0"/>
              <w:jc w:val="both"/>
              <w:rPr>
                <w:b/>
              </w:rPr>
            </w:pPr>
            <w:r w:rsidRPr="00DE06A0">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Įgyvendinant šį strateginį tikslą vykdomos programos:</w:t>
            </w:r>
          </w:p>
          <w:p w:rsidR="009A5788" w:rsidRPr="00DE06A0" w:rsidRDefault="009A5788">
            <w:pPr>
              <w:pStyle w:val="Antrats"/>
              <w:tabs>
                <w:tab w:val="clear" w:pos="4320"/>
                <w:tab w:val="clear" w:pos="8640"/>
              </w:tabs>
              <w:snapToGrid w:val="0"/>
              <w:jc w:val="both"/>
            </w:pPr>
            <w:r w:rsidRPr="00DE06A0">
              <w:t>04 Rajono infrastruktūros priežiūros, modernizavimo ir plėtros programa</w:t>
            </w:r>
            <w:r w:rsidR="00C45E82" w:rsidRPr="00DE06A0">
              <w:t>;</w:t>
            </w:r>
          </w:p>
          <w:p w:rsidR="009A5788" w:rsidRPr="00DE06A0" w:rsidRDefault="009A5788">
            <w:pPr>
              <w:pStyle w:val="Antrats"/>
              <w:tabs>
                <w:tab w:val="clear" w:pos="4320"/>
                <w:tab w:val="clear" w:pos="8640"/>
              </w:tabs>
              <w:snapToGrid w:val="0"/>
              <w:jc w:val="both"/>
            </w:pPr>
            <w:r w:rsidRPr="00DE06A0">
              <w:t>05 Socialinės atskirties mažinimo programa</w:t>
            </w:r>
            <w:r w:rsidR="00C45E82" w:rsidRPr="00DE06A0">
              <w:t>;</w:t>
            </w:r>
          </w:p>
          <w:p w:rsidR="009A5788" w:rsidRPr="00DE06A0" w:rsidRDefault="009A5788">
            <w:pPr>
              <w:pStyle w:val="Antrats"/>
              <w:tabs>
                <w:tab w:val="clear" w:pos="4320"/>
                <w:tab w:val="clear" w:pos="8640"/>
              </w:tabs>
              <w:snapToGrid w:val="0"/>
              <w:jc w:val="both"/>
            </w:pPr>
            <w:r w:rsidRPr="00DE06A0">
              <w:t>06 Sveikatos apsaugos programa</w:t>
            </w:r>
            <w:r w:rsidR="00C45E82" w:rsidRPr="00DE06A0">
              <w:t>;</w:t>
            </w:r>
          </w:p>
          <w:p w:rsidR="009A5788" w:rsidRPr="00DE06A0" w:rsidRDefault="009A5788">
            <w:pPr>
              <w:pStyle w:val="Antrats"/>
              <w:tabs>
                <w:tab w:val="clear" w:pos="4320"/>
                <w:tab w:val="clear" w:pos="8640"/>
              </w:tabs>
              <w:snapToGrid w:val="0"/>
              <w:jc w:val="both"/>
              <w:rPr>
                <w:b/>
              </w:rPr>
            </w:pPr>
            <w:r w:rsidRPr="00DE06A0">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rPr>
                <w:b/>
              </w:rPr>
            </w:pPr>
            <w:r w:rsidRPr="00DE06A0">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03</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snapToGrid w:val="0"/>
              <w:jc w:val="both"/>
            </w:pPr>
            <w:r w:rsidRPr="00DE06A0">
              <w:lastRenderedPageBreak/>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s kaimo infrastruktūros efektyvų naudojimą. Šio tikslo programos įgyvendinimas padės kryptingai naudoti lėšas, plėtojant verslą rajone; 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 xml:space="preserve">E-03-01 – verslumo lygis (veikiančių smulkių ir vidutinių įmonių skaičius </w:t>
            </w:r>
            <w:r w:rsidR="009E6E20" w:rsidRPr="00DE06A0">
              <w:t>1</w:t>
            </w:r>
            <w:r w:rsidR="00FA3985" w:rsidRPr="00DE06A0">
              <w:t>  000-</w:t>
            </w:r>
            <w:r w:rsidRPr="00DE06A0">
              <w:t>iui gyventojų);</w:t>
            </w:r>
          </w:p>
          <w:p w:rsidR="009A5788" w:rsidRPr="00DE06A0" w:rsidRDefault="009A5788">
            <w:pPr>
              <w:pStyle w:val="Antrats"/>
              <w:tabs>
                <w:tab w:val="clear" w:pos="4320"/>
                <w:tab w:val="clear" w:pos="8640"/>
              </w:tabs>
              <w:snapToGrid w:val="0"/>
              <w:jc w:val="both"/>
            </w:pPr>
            <w:r w:rsidRPr="00DE06A0">
              <w:t>E-03-02 – nedarbo lygis (registruotų bedarbių ir darbingo amžiaus žmonių santykis, proc.);</w:t>
            </w:r>
          </w:p>
          <w:p w:rsidR="009A5788" w:rsidRPr="00DE06A0" w:rsidRDefault="009A5788" w:rsidP="00D815C0">
            <w:pPr>
              <w:pStyle w:val="Antrats"/>
              <w:tabs>
                <w:tab w:val="clear" w:pos="4320"/>
                <w:tab w:val="clear" w:pos="8640"/>
              </w:tabs>
              <w:snapToGrid w:val="0"/>
              <w:jc w:val="both"/>
            </w:pPr>
            <w:r w:rsidRPr="00DE06A0">
              <w:t xml:space="preserve">E-03-03 – vidutinis mėnesinis </w:t>
            </w:r>
            <w:proofErr w:type="spellStart"/>
            <w:r w:rsidRPr="00DE06A0">
              <w:t>bruto</w:t>
            </w:r>
            <w:proofErr w:type="spellEnd"/>
            <w:r w:rsidRPr="00DE06A0">
              <w:t xml:space="preserve"> darbo užmokestis (</w:t>
            </w:r>
            <w:proofErr w:type="spellStart"/>
            <w:r w:rsidR="00D815C0" w:rsidRPr="00DE06A0">
              <w:t>Eur</w:t>
            </w:r>
            <w:proofErr w:type="spellEnd"/>
            <w:r w:rsidRPr="00DE06A0">
              <w:t>)</w:t>
            </w:r>
            <w:r w:rsidR="00AA4E7B" w:rsidRPr="00DE06A0">
              <w:t>.</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Įgyvendinant šį strateginį tikslą vykdoma programa:</w:t>
            </w:r>
          </w:p>
          <w:p w:rsidR="009A5788" w:rsidRPr="00DE06A0" w:rsidRDefault="009A5788">
            <w:pPr>
              <w:pStyle w:val="Antrats"/>
              <w:tabs>
                <w:tab w:val="clear" w:pos="4320"/>
                <w:tab w:val="clear" w:pos="8640"/>
              </w:tabs>
              <w:snapToGrid w:val="0"/>
              <w:jc w:val="both"/>
            </w:pPr>
            <w:r w:rsidRPr="00DE06A0">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bl>
    <w:p w:rsidR="009A5788" w:rsidRPr="00DE06A0" w:rsidRDefault="009A5788">
      <w:pPr>
        <w:jc w:val="center"/>
        <w:rPr>
          <w:lang w:eastAsia="ar-SA"/>
        </w:rPr>
      </w:pPr>
    </w:p>
    <w:p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rsidR="009B30E1" w:rsidRPr="00DE06A0" w:rsidRDefault="009A5788" w:rsidP="009B30E1">
      <w:pPr>
        <w:pStyle w:val="Pagrindinistekstas"/>
      </w:pPr>
      <w:r w:rsidRPr="00DE06A0">
        <w:rPr>
          <w:b/>
        </w:rPr>
        <w:t xml:space="preserve">1 b forma. </w:t>
      </w:r>
      <w:r w:rsidR="004C6E5E" w:rsidRPr="00DE06A0">
        <w:t>Programų aprašymai</w:t>
      </w:r>
      <w:r w:rsidRPr="00DE06A0">
        <w:t>.</w:t>
      </w:r>
    </w:p>
    <w:p w:rsidR="009B607D" w:rsidRPr="00DE06A0" w:rsidRDefault="009A5788" w:rsidP="00E1242C">
      <w:pPr>
        <w:pStyle w:val="Pagrindinistekstas"/>
        <w:jc w:val="both"/>
      </w:pPr>
      <w:r w:rsidRPr="00DE06A0">
        <w:rPr>
          <w:b/>
        </w:rPr>
        <w:t xml:space="preserve">1 lentelė. </w:t>
      </w:r>
      <w:r w:rsidR="00CA7BED" w:rsidRPr="00DE06A0">
        <w:t>2020</w:t>
      </w:r>
      <w:r w:rsidR="00460E56" w:rsidRPr="00DE06A0">
        <w:t>–</w:t>
      </w:r>
      <w:r w:rsidR="00C9243F" w:rsidRPr="00DE06A0">
        <w:t>202</w:t>
      </w:r>
      <w:r w:rsidR="00CA7BED" w:rsidRPr="00DE06A0">
        <w:t>2</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E22" w:rsidRDefault="00487E22">
      <w:r>
        <w:separator/>
      </w:r>
    </w:p>
  </w:endnote>
  <w:endnote w:type="continuationSeparator" w:id="0">
    <w:p w:rsidR="00487E22" w:rsidRDefault="0048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302B5" w:rsidRDefault="00E302B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E22" w:rsidRDefault="00487E22">
      <w:r>
        <w:separator/>
      </w:r>
    </w:p>
  </w:footnote>
  <w:footnote w:type="continuationSeparator" w:id="0">
    <w:p w:rsidR="00487E22" w:rsidRDefault="0048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Antrats"/>
      <w:jc w:val="center"/>
    </w:pPr>
    <w:r>
      <w:fldChar w:fldCharType="begin"/>
    </w:r>
    <w:r>
      <w:instrText>PAGE   \* MERGEFORMAT</w:instrText>
    </w:r>
    <w:r>
      <w:fldChar w:fldCharType="separate"/>
    </w:r>
    <w:r w:rsidR="00A20724">
      <w:rPr>
        <w:noProof/>
      </w:rPr>
      <w:t>4</w:t>
    </w:r>
    <w:r>
      <w:fldChar w:fldCharType="end"/>
    </w:r>
  </w:p>
  <w:p w:rsidR="00E302B5" w:rsidRDefault="00E302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Pr="00B71C66" w:rsidRDefault="00E302B5" w:rsidP="00B71C66">
    <w:pPr>
      <w:pStyle w:val="xl47"/>
      <w:tabs>
        <w:tab w:val="left" w:pos="5220"/>
      </w:tabs>
      <w:spacing w:before="0" w:after="0"/>
      <w:ind w:firstLine="5387"/>
      <w:jc w:val="both"/>
      <w:rPr>
        <w:lang w:val="lt-LT"/>
      </w:rPr>
    </w:pPr>
    <w:r w:rsidRPr="00B71C66">
      <w:rPr>
        <w:lang w:val="lt-LT"/>
      </w:rPr>
      <w:t>PATVIRTINTA</w:t>
    </w:r>
  </w:p>
  <w:p w:rsidR="00E302B5" w:rsidRPr="00B71C66" w:rsidRDefault="00E302B5" w:rsidP="00B71C66">
    <w:pPr>
      <w:pStyle w:val="xl47"/>
      <w:tabs>
        <w:tab w:val="left" w:pos="5220"/>
      </w:tabs>
      <w:spacing w:before="0" w:after="0"/>
      <w:ind w:firstLine="5387"/>
      <w:jc w:val="both"/>
      <w:rPr>
        <w:lang w:val="lt-LT"/>
      </w:rPr>
    </w:pPr>
    <w:r w:rsidRPr="00B71C66">
      <w:rPr>
        <w:lang w:val="lt-LT"/>
      </w:rPr>
      <w:t>Panevėžio rajono savivaldybės tarybos</w:t>
    </w:r>
  </w:p>
  <w:p w:rsidR="00E302B5" w:rsidRDefault="00681CD0" w:rsidP="00B71C66">
    <w:pPr>
      <w:pStyle w:val="xl47"/>
      <w:tabs>
        <w:tab w:val="left" w:pos="5220"/>
      </w:tabs>
      <w:spacing w:before="0" w:after="0"/>
      <w:ind w:firstLine="5387"/>
      <w:jc w:val="both"/>
      <w:rPr>
        <w:lang w:val="lt-LT"/>
      </w:rPr>
    </w:pPr>
    <w:r>
      <w:rPr>
        <w:lang w:val="lt-LT"/>
      </w:rPr>
      <w:t>2020</w:t>
    </w:r>
    <w:r w:rsidR="00E302B5" w:rsidRPr="00B71C66">
      <w:rPr>
        <w:lang w:val="lt-LT"/>
      </w:rPr>
      <w:t xml:space="preserve"> m. vasario </w:t>
    </w:r>
    <w:r w:rsidR="005771BD">
      <w:rPr>
        <w:lang w:val="lt-LT"/>
      </w:rPr>
      <w:t>27</w:t>
    </w:r>
    <w:r w:rsidR="00E302B5" w:rsidRPr="00B71C66">
      <w:rPr>
        <w:lang w:val="lt-LT"/>
      </w:rPr>
      <w:t xml:space="preserve"> d. sprendimu </w:t>
    </w:r>
    <w:r w:rsidR="00E302B5">
      <w:rPr>
        <w:lang w:val="lt-LT"/>
      </w:rPr>
      <w:t>N</w:t>
    </w:r>
    <w:r w:rsidR="00E302B5" w:rsidRPr="00B71C66">
      <w:rPr>
        <w:lang w:val="lt-LT"/>
      </w:rPr>
      <w:t>r. T-</w:t>
    </w:r>
    <w:r w:rsidR="00A20724">
      <w:rPr>
        <w:lang w:val="lt-LT"/>
      </w:rPr>
      <w:t>23</w:t>
    </w:r>
  </w:p>
  <w:p w:rsidR="00E302B5" w:rsidRPr="00B71C66" w:rsidRDefault="00E302B5"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496A"/>
    <w:rsid w:val="00006FBF"/>
    <w:rsid w:val="000106C4"/>
    <w:rsid w:val="00011243"/>
    <w:rsid w:val="00011C88"/>
    <w:rsid w:val="0001206E"/>
    <w:rsid w:val="00012881"/>
    <w:rsid w:val="0001393A"/>
    <w:rsid w:val="00015710"/>
    <w:rsid w:val="0001587B"/>
    <w:rsid w:val="00016EE7"/>
    <w:rsid w:val="000224A4"/>
    <w:rsid w:val="00022EDE"/>
    <w:rsid w:val="00024FB3"/>
    <w:rsid w:val="00026141"/>
    <w:rsid w:val="000267A2"/>
    <w:rsid w:val="0002791D"/>
    <w:rsid w:val="00027FAC"/>
    <w:rsid w:val="0003516B"/>
    <w:rsid w:val="00035815"/>
    <w:rsid w:val="00036FBF"/>
    <w:rsid w:val="00036FC9"/>
    <w:rsid w:val="00037E4F"/>
    <w:rsid w:val="00041095"/>
    <w:rsid w:val="000417A8"/>
    <w:rsid w:val="0004235D"/>
    <w:rsid w:val="000430D7"/>
    <w:rsid w:val="00045975"/>
    <w:rsid w:val="0004660A"/>
    <w:rsid w:val="00053999"/>
    <w:rsid w:val="000540AF"/>
    <w:rsid w:val="00057B45"/>
    <w:rsid w:val="00062E83"/>
    <w:rsid w:val="0006557B"/>
    <w:rsid w:val="00070AA9"/>
    <w:rsid w:val="00072278"/>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94B"/>
    <w:rsid w:val="00116A0B"/>
    <w:rsid w:val="00117161"/>
    <w:rsid w:val="001208E0"/>
    <w:rsid w:val="00122848"/>
    <w:rsid w:val="00122C2D"/>
    <w:rsid w:val="001244D3"/>
    <w:rsid w:val="001251A4"/>
    <w:rsid w:val="00125764"/>
    <w:rsid w:val="00130615"/>
    <w:rsid w:val="00133B30"/>
    <w:rsid w:val="001348DD"/>
    <w:rsid w:val="0013609F"/>
    <w:rsid w:val="0014131C"/>
    <w:rsid w:val="00141FCF"/>
    <w:rsid w:val="001429FC"/>
    <w:rsid w:val="00143338"/>
    <w:rsid w:val="001470D5"/>
    <w:rsid w:val="00147BC3"/>
    <w:rsid w:val="00154ACA"/>
    <w:rsid w:val="00154D89"/>
    <w:rsid w:val="00157664"/>
    <w:rsid w:val="0016219B"/>
    <w:rsid w:val="001621B2"/>
    <w:rsid w:val="00164E2F"/>
    <w:rsid w:val="00165CD1"/>
    <w:rsid w:val="00165D43"/>
    <w:rsid w:val="00165FC9"/>
    <w:rsid w:val="001666B4"/>
    <w:rsid w:val="001676EB"/>
    <w:rsid w:val="001711F7"/>
    <w:rsid w:val="001736C9"/>
    <w:rsid w:val="00173B99"/>
    <w:rsid w:val="00174FD9"/>
    <w:rsid w:val="00175132"/>
    <w:rsid w:val="00175DD4"/>
    <w:rsid w:val="0017632A"/>
    <w:rsid w:val="0018267A"/>
    <w:rsid w:val="001827C8"/>
    <w:rsid w:val="001860E3"/>
    <w:rsid w:val="00191650"/>
    <w:rsid w:val="001942C4"/>
    <w:rsid w:val="00194C80"/>
    <w:rsid w:val="00195D56"/>
    <w:rsid w:val="001962AA"/>
    <w:rsid w:val="00197E9C"/>
    <w:rsid w:val="001A192C"/>
    <w:rsid w:val="001A2022"/>
    <w:rsid w:val="001A2751"/>
    <w:rsid w:val="001A3524"/>
    <w:rsid w:val="001A5741"/>
    <w:rsid w:val="001A60CC"/>
    <w:rsid w:val="001A644F"/>
    <w:rsid w:val="001A79F4"/>
    <w:rsid w:val="001A7D9B"/>
    <w:rsid w:val="001B3C18"/>
    <w:rsid w:val="001B3F95"/>
    <w:rsid w:val="001B4CC4"/>
    <w:rsid w:val="001B6000"/>
    <w:rsid w:val="001B63B8"/>
    <w:rsid w:val="001C0D70"/>
    <w:rsid w:val="001C134B"/>
    <w:rsid w:val="001C382C"/>
    <w:rsid w:val="001C5630"/>
    <w:rsid w:val="001C6308"/>
    <w:rsid w:val="001D0096"/>
    <w:rsid w:val="001D25A8"/>
    <w:rsid w:val="001D3678"/>
    <w:rsid w:val="001D4066"/>
    <w:rsid w:val="001E1DCB"/>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1EA9"/>
    <w:rsid w:val="00231EDD"/>
    <w:rsid w:val="00236410"/>
    <w:rsid w:val="002402A3"/>
    <w:rsid w:val="00247A25"/>
    <w:rsid w:val="00250036"/>
    <w:rsid w:val="00250763"/>
    <w:rsid w:val="0025081E"/>
    <w:rsid w:val="00250B40"/>
    <w:rsid w:val="0025209B"/>
    <w:rsid w:val="002549F4"/>
    <w:rsid w:val="002553BB"/>
    <w:rsid w:val="002556B0"/>
    <w:rsid w:val="00256E87"/>
    <w:rsid w:val="00257AFB"/>
    <w:rsid w:val="00260754"/>
    <w:rsid w:val="002613E7"/>
    <w:rsid w:val="00264BC3"/>
    <w:rsid w:val="00265319"/>
    <w:rsid w:val="002667F2"/>
    <w:rsid w:val="00267DE5"/>
    <w:rsid w:val="00276AB5"/>
    <w:rsid w:val="00276E36"/>
    <w:rsid w:val="0027758C"/>
    <w:rsid w:val="00282AEE"/>
    <w:rsid w:val="002853FA"/>
    <w:rsid w:val="002859E1"/>
    <w:rsid w:val="00286D47"/>
    <w:rsid w:val="00291353"/>
    <w:rsid w:val="0029279E"/>
    <w:rsid w:val="0029347B"/>
    <w:rsid w:val="002A0144"/>
    <w:rsid w:val="002A0B06"/>
    <w:rsid w:val="002A23D4"/>
    <w:rsid w:val="002A40D5"/>
    <w:rsid w:val="002A549E"/>
    <w:rsid w:val="002A61CA"/>
    <w:rsid w:val="002B0288"/>
    <w:rsid w:val="002B1AD6"/>
    <w:rsid w:val="002B1C5E"/>
    <w:rsid w:val="002B55F2"/>
    <w:rsid w:val="002B620F"/>
    <w:rsid w:val="002B6B4D"/>
    <w:rsid w:val="002B7DF2"/>
    <w:rsid w:val="002C0721"/>
    <w:rsid w:val="002C12E6"/>
    <w:rsid w:val="002C27DE"/>
    <w:rsid w:val="002C4BAD"/>
    <w:rsid w:val="002C53DA"/>
    <w:rsid w:val="002D0263"/>
    <w:rsid w:val="002D114D"/>
    <w:rsid w:val="002D506F"/>
    <w:rsid w:val="002D5122"/>
    <w:rsid w:val="002E1130"/>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15E87"/>
    <w:rsid w:val="00320753"/>
    <w:rsid w:val="003230FB"/>
    <w:rsid w:val="00325CD4"/>
    <w:rsid w:val="003320A4"/>
    <w:rsid w:val="00332C38"/>
    <w:rsid w:val="00333101"/>
    <w:rsid w:val="00336E3D"/>
    <w:rsid w:val="0033714C"/>
    <w:rsid w:val="00337310"/>
    <w:rsid w:val="00341003"/>
    <w:rsid w:val="0034187B"/>
    <w:rsid w:val="0034343F"/>
    <w:rsid w:val="00345230"/>
    <w:rsid w:val="00347B9F"/>
    <w:rsid w:val="003514E7"/>
    <w:rsid w:val="00351A8F"/>
    <w:rsid w:val="00351B93"/>
    <w:rsid w:val="003529FC"/>
    <w:rsid w:val="00353C7B"/>
    <w:rsid w:val="00355225"/>
    <w:rsid w:val="003569CD"/>
    <w:rsid w:val="0036124F"/>
    <w:rsid w:val="00361F8D"/>
    <w:rsid w:val="0036472F"/>
    <w:rsid w:val="00364B06"/>
    <w:rsid w:val="00364E1B"/>
    <w:rsid w:val="00365273"/>
    <w:rsid w:val="0037069B"/>
    <w:rsid w:val="0037503F"/>
    <w:rsid w:val="0037665E"/>
    <w:rsid w:val="00377173"/>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B76E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CDD"/>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20954"/>
    <w:rsid w:val="0042197E"/>
    <w:rsid w:val="004247AC"/>
    <w:rsid w:val="00434F64"/>
    <w:rsid w:val="0043688C"/>
    <w:rsid w:val="00437F8C"/>
    <w:rsid w:val="00440957"/>
    <w:rsid w:val="00440D49"/>
    <w:rsid w:val="00441D51"/>
    <w:rsid w:val="00447F81"/>
    <w:rsid w:val="00450EF8"/>
    <w:rsid w:val="004533AA"/>
    <w:rsid w:val="00455DB7"/>
    <w:rsid w:val="0045601C"/>
    <w:rsid w:val="00460533"/>
    <w:rsid w:val="00460841"/>
    <w:rsid w:val="00460E56"/>
    <w:rsid w:val="0046142A"/>
    <w:rsid w:val="00462243"/>
    <w:rsid w:val="00467CC6"/>
    <w:rsid w:val="00470537"/>
    <w:rsid w:val="00471B52"/>
    <w:rsid w:val="00472BAD"/>
    <w:rsid w:val="00473807"/>
    <w:rsid w:val="00474691"/>
    <w:rsid w:val="00477730"/>
    <w:rsid w:val="00480B21"/>
    <w:rsid w:val="00483D95"/>
    <w:rsid w:val="00484172"/>
    <w:rsid w:val="00487E22"/>
    <w:rsid w:val="00491393"/>
    <w:rsid w:val="004925A8"/>
    <w:rsid w:val="004935EF"/>
    <w:rsid w:val="00494F3E"/>
    <w:rsid w:val="00495E48"/>
    <w:rsid w:val="0049668C"/>
    <w:rsid w:val="00496BEB"/>
    <w:rsid w:val="00497580"/>
    <w:rsid w:val="004A137C"/>
    <w:rsid w:val="004A4048"/>
    <w:rsid w:val="004A4049"/>
    <w:rsid w:val="004A7AC8"/>
    <w:rsid w:val="004B29B0"/>
    <w:rsid w:val="004B4582"/>
    <w:rsid w:val="004B5B05"/>
    <w:rsid w:val="004B7E93"/>
    <w:rsid w:val="004C086B"/>
    <w:rsid w:val="004C0DCD"/>
    <w:rsid w:val="004C15BB"/>
    <w:rsid w:val="004C1700"/>
    <w:rsid w:val="004C2094"/>
    <w:rsid w:val="004C3989"/>
    <w:rsid w:val="004C4755"/>
    <w:rsid w:val="004C4944"/>
    <w:rsid w:val="004C6E5E"/>
    <w:rsid w:val="004C71FF"/>
    <w:rsid w:val="004C7FF8"/>
    <w:rsid w:val="004D0E81"/>
    <w:rsid w:val="004D1476"/>
    <w:rsid w:val="004D1B2C"/>
    <w:rsid w:val="004D4B38"/>
    <w:rsid w:val="004D4C42"/>
    <w:rsid w:val="004D5EF8"/>
    <w:rsid w:val="004D61E9"/>
    <w:rsid w:val="004D6CB7"/>
    <w:rsid w:val="004D7905"/>
    <w:rsid w:val="004E2B4A"/>
    <w:rsid w:val="004E3345"/>
    <w:rsid w:val="004E4070"/>
    <w:rsid w:val="004E54FE"/>
    <w:rsid w:val="004F003C"/>
    <w:rsid w:val="004F5256"/>
    <w:rsid w:val="004F70BA"/>
    <w:rsid w:val="004F71AD"/>
    <w:rsid w:val="004F774F"/>
    <w:rsid w:val="005010C5"/>
    <w:rsid w:val="00504513"/>
    <w:rsid w:val="0050526E"/>
    <w:rsid w:val="00505818"/>
    <w:rsid w:val="00506CB7"/>
    <w:rsid w:val="00507E15"/>
    <w:rsid w:val="0051028A"/>
    <w:rsid w:val="00513A73"/>
    <w:rsid w:val="005220B8"/>
    <w:rsid w:val="005252B9"/>
    <w:rsid w:val="0052570F"/>
    <w:rsid w:val="00525CD7"/>
    <w:rsid w:val="00532564"/>
    <w:rsid w:val="00535C9E"/>
    <w:rsid w:val="00536A21"/>
    <w:rsid w:val="00536C98"/>
    <w:rsid w:val="00540FD4"/>
    <w:rsid w:val="0054609E"/>
    <w:rsid w:val="00547849"/>
    <w:rsid w:val="00547C01"/>
    <w:rsid w:val="00550859"/>
    <w:rsid w:val="005512CD"/>
    <w:rsid w:val="00553978"/>
    <w:rsid w:val="00557776"/>
    <w:rsid w:val="0056174C"/>
    <w:rsid w:val="00563DE0"/>
    <w:rsid w:val="00563DFC"/>
    <w:rsid w:val="00564BAD"/>
    <w:rsid w:val="0056655B"/>
    <w:rsid w:val="00566F0E"/>
    <w:rsid w:val="005671B0"/>
    <w:rsid w:val="00571913"/>
    <w:rsid w:val="005728C0"/>
    <w:rsid w:val="005728D6"/>
    <w:rsid w:val="00572DAA"/>
    <w:rsid w:val="0057461F"/>
    <w:rsid w:val="00574FAD"/>
    <w:rsid w:val="00576D5A"/>
    <w:rsid w:val="005771BD"/>
    <w:rsid w:val="00577FE6"/>
    <w:rsid w:val="0058092A"/>
    <w:rsid w:val="0058395F"/>
    <w:rsid w:val="00587BD3"/>
    <w:rsid w:val="00587DF3"/>
    <w:rsid w:val="00590DD4"/>
    <w:rsid w:val="00590E16"/>
    <w:rsid w:val="00595C3F"/>
    <w:rsid w:val="005A2426"/>
    <w:rsid w:val="005A2E37"/>
    <w:rsid w:val="005A645F"/>
    <w:rsid w:val="005A75F7"/>
    <w:rsid w:val="005B062F"/>
    <w:rsid w:val="005B0DA2"/>
    <w:rsid w:val="005B23BE"/>
    <w:rsid w:val="005B2A77"/>
    <w:rsid w:val="005B5362"/>
    <w:rsid w:val="005C0696"/>
    <w:rsid w:val="005C194C"/>
    <w:rsid w:val="005C2398"/>
    <w:rsid w:val="005C2704"/>
    <w:rsid w:val="005C29E3"/>
    <w:rsid w:val="005C549C"/>
    <w:rsid w:val="005C779E"/>
    <w:rsid w:val="005D0FE5"/>
    <w:rsid w:val="005D1941"/>
    <w:rsid w:val="005D252E"/>
    <w:rsid w:val="005D5880"/>
    <w:rsid w:val="005D7B48"/>
    <w:rsid w:val="005E05C5"/>
    <w:rsid w:val="005E206A"/>
    <w:rsid w:val="005E4225"/>
    <w:rsid w:val="005F0A6E"/>
    <w:rsid w:val="005F0D28"/>
    <w:rsid w:val="005F6626"/>
    <w:rsid w:val="005F69FD"/>
    <w:rsid w:val="006009A9"/>
    <w:rsid w:val="0060181E"/>
    <w:rsid w:val="0060546D"/>
    <w:rsid w:val="006056D5"/>
    <w:rsid w:val="00605852"/>
    <w:rsid w:val="00610B9B"/>
    <w:rsid w:val="00611FF2"/>
    <w:rsid w:val="00613162"/>
    <w:rsid w:val="00613D29"/>
    <w:rsid w:val="00615E13"/>
    <w:rsid w:val="00616D96"/>
    <w:rsid w:val="00620611"/>
    <w:rsid w:val="0062217F"/>
    <w:rsid w:val="006230F8"/>
    <w:rsid w:val="00623E43"/>
    <w:rsid w:val="00623F4F"/>
    <w:rsid w:val="00631FC5"/>
    <w:rsid w:val="00632EED"/>
    <w:rsid w:val="00633078"/>
    <w:rsid w:val="00636066"/>
    <w:rsid w:val="00641362"/>
    <w:rsid w:val="0065054C"/>
    <w:rsid w:val="00650C06"/>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7778C"/>
    <w:rsid w:val="006812C6"/>
    <w:rsid w:val="00681CD0"/>
    <w:rsid w:val="00682B7B"/>
    <w:rsid w:val="00687951"/>
    <w:rsid w:val="00691FB0"/>
    <w:rsid w:val="00694618"/>
    <w:rsid w:val="006969C9"/>
    <w:rsid w:val="006B0D0F"/>
    <w:rsid w:val="006B1104"/>
    <w:rsid w:val="006B62CF"/>
    <w:rsid w:val="006C189B"/>
    <w:rsid w:val="006C331E"/>
    <w:rsid w:val="006C363F"/>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07E8A"/>
    <w:rsid w:val="00710763"/>
    <w:rsid w:val="00711D15"/>
    <w:rsid w:val="00713ABE"/>
    <w:rsid w:val="0071579C"/>
    <w:rsid w:val="00717738"/>
    <w:rsid w:val="00721493"/>
    <w:rsid w:val="00722D46"/>
    <w:rsid w:val="0072315E"/>
    <w:rsid w:val="00723459"/>
    <w:rsid w:val="0072729F"/>
    <w:rsid w:val="00732582"/>
    <w:rsid w:val="00735246"/>
    <w:rsid w:val="00736B95"/>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3A7C"/>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0923"/>
    <w:rsid w:val="007C4115"/>
    <w:rsid w:val="007D1E34"/>
    <w:rsid w:val="007D43D1"/>
    <w:rsid w:val="007E035B"/>
    <w:rsid w:val="007E0C36"/>
    <w:rsid w:val="007E3DF0"/>
    <w:rsid w:val="007E5D46"/>
    <w:rsid w:val="007E6538"/>
    <w:rsid w:val="007E7FB4"/>
    <w:rsid w:val="007F0388"/>
    <w:rsid w:val="007F599A"/>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363D3"/>
    <w:rsid w:val="00841B09"/>
    <w:rsid w:val="00841C9E"/>
    <w:rsid w:val="00842D58"/>
    <w:rsid w:val="0084365A"/>
    <w:rsid w:val="00843E5B"/>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618F"/>
    <w:rsid w:val="00877CF5"/>
    <w:rsid w:val="00880143"/>
    <w:rsid w:val="008852BB"/>
    <w:rsid w:val="00886797"/>
    <w:rsid w:val="00886B81"/>
    <w:rsid w:val="00887FFA"/>
    <w:rsid w:val="0089076D"/>
    <w:rsid w:val="00890A77"/>
    <w:rsid w:val="00890DD8"/>
    <w:rsid w:val="00890FF3"/>
    <w:rsid w:val="00894EEB"/>
    <w:rsid w:val="00896AC4"/>
    <w:rsid w:val="008976F3"/>
    <w:rsid w:val="00897E94"/>
    <w:rsid w:val="008A3AC7"/>
    <w:rsid w:val="008A3FC8"/>
    <w:rsid w:val="008A4185"/>
    <w:rsid w:val="008A43FE"/>
    <w:rsid w:val="008A554A"/>
    <w:rsid w:val="008A73CD"/>
    <w:rsid w:val="008A7560"/>
    <w:rsid w:val="008A7986"/>
    <w:rsid w:val="008A7EC5"/>
    <w:rsid w:val="008B0E0A"/>
    <w:rsid w:val="008B28A7"/>
    <w:rsid w:val="008B2EA2"/>
    <w:rsid w:val="008B50A9"/>
    <w:rsid w:val="008B6145"/>
    <w:rsid w:val="008B62E3"/>
    <w:rsid w:val="008B70A4"/>
    <w:rsid w:val="008C1A82"/>
    <w:rsid w:val="008C2081"/>
    <w:rsid w:val="008C25D9"/>
    <w:rsid w:val="008C35F8"/>
    <w:rsid w:val="008C5E1C"/>
    <w:rsid w:val="008C5E60"/>
    <w:rsid w:val="008C68EC"/>
    <w:rsid w:val="008D0616"/>
    <w:rsid w:val="008D069C"/>
    <w:rsid w:val="008D2A1F"/>
    <w:rsid w:val="008D3BD2"/>
    <w:rsid w:val="008D51D2"/>
    <w:rsid w:val="008D5DE8"/>
    <w:rsid w:val="008D7888"/>
    <w:rsid w:val="008E3282"/>
    <w:rsid w:val="008F3656"/>
    <w:rsid w:val="008F4374"/>
    <w:rsid w:val="008F48E6"/>
    <w:rsid w:val="008F5431"/>
    <w:rsid w:val="008F7F0E"/>
    <w:rsid w:val="0090057F"/>
    <w:rsid w:val="009018BB"/>
    <w:rsid w:val="0090339A"/>
    <w:rsid w:val="009037B7"/>
    <w:rsid w:val="00904750"/>
    <w:rsid w:val="00905D6E"/>
    <w:rsid w:val="00907ECC"/>
    <w:rsid w:val="009144FA"/>
    <w:rsid w:val="0091476B"/>
    <w:rsid w:val="00916544"/>
    <w:rsid w:val="00917716"/>
    <w:rsid w:val="00917BD6"/>
    <w:rsid w:val="009229F5"/>
    <w:rsid w:val="00922B92"/>
    <w:rsid w:val="009237D8"/>
    <w:rsid w:val="0092430B"/>
    <w:rsid w:val="009255FE"/>
    <w:rsid w:val="00925FBD"/>
    <w:rsid w:val="00930E66"/>
    <w:rsid w:val="00931725"/>
    <w:rsid w:val="00931A7C"/>
    <w:rsid w:val="00937719"/>
    <w:rsid w:val="00941B0F"/>
    <w:rsid w:val="009425F2"/>
    <w:rsid w:val="00944AB3"/>
    <w:rsid w:val="00950981"/>
    <w:rsid w:val="00951290"/>
    <w:rsid w:val="00951C43"/>
    <w:rsid w:val="009547BF"/>
    <w:rsid w:val="0095495F"/>
    <w:rsid w:val="00955FC5"/>
    <w:rsid w:val="00956175"/>
    <w:rsid w:val="00956E43"/>
    <w:rsid w:val="0096147F"/>
    <w:rsid w:val="009621AC"/>
    <w:rsid w:val="009623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4CDE"/>
    <w:rsid w:val="00995923"/>
    <w:rsid w:val="00995D12"/>
    <w:rsid w:val="009A2B1C"/>
    <w:rsid w:val="009A5213"/>
    <w:rsid w:val="009A5788"/>
    <w:rsid w:val="009B2480"/>
    <w:rsid w:val="009B30E1"/>
    <w:rsid w:val="009B37BC"/>
    <w:rsid w:val="009B56D4"/>
    <w:rsid w:val="009B5B07"/>
    <w:rsid w:val="009B607D"/>
    <w:rsid w:val="009B6B38"/>
    <w:rsid w:val="009B6E45"/>
    <w:rsid w:val="009B70B1"/>
    <w:rsid w:val="009C3863"/>
    <w:rsid w:val="009C511D"/>
    <w:rsid w:val="009C51AF"/>
    <w:rsid w:val="009C65B9"/>
    <w:rsid w:val="009C6C23"/>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0724"/>
    <w:rsid w:val="00A21684"/>
    <w:rsid w:val="00A21C06"/>
    <w:rsid w:val="00A222BB"/>
    <w:rsid w:val="00A22FD6"/>
    <w:rsid w:val="00A2406C"/>
    <w:rsid w:val="00A35D70"/>
    <w:rsid w:val="00A378D2"/>
    <w:rsid w:val="00A37A8F"/>
    <w:rsid w:val="00A40CCA"/>
    <w:rsid w:val="00A44144"/>
    <w:rsid w:val="00A442DE"/>
    <w:rsid w:val="00A4497E"/>
    <w:rsid w:val="00A512B9"/>
    <w:rsid w:val="00A53F3A"/>
    <w:rsid w:val="00A54CF7"/>
    <w:rsid w:val="00A56EB7"/>
    <w:rsid w:val="00A626D9"/>
    <w:rsid w:val="00A6309B"/>
    <w:rsid w:val="00A64825"/>
    <w:rsid w:val="00A64FDE"/>
    <w:rsid w:val="00A65C04"/>
    <w:rsid w:val="00A72931"/>
    <w:rsid w:val="00A72E99"/>
    <w:rsid w:val="00A74DAA"/>
    <w:rsid w:val="00A76B3C"/>
    <w:rsid w:val="00A77040"/>
    <w:rsid w:val="00A82463"/>
    <w:rsid w:val="00A846BD"/>
    <w:rsid w:val="00A85DFF"/>
    <w:rsid w:val="00A8737C"/>
    <w:rsid w:val="00A87C38"/>
    <w:rsid w:val="00A9120B"/>
    <w:rsid w:val="00A91564"/>
    <w:rsid w:val="00A92425"/>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63DD"/>
    <w:rsid w:val="00AC776F"/>
    <w:rsid w:val="00AD52DD"/>
    <w:rsid w:val="00AD59A3"/>
    <w:rsid w:val="00AD6693"/>
    <w:rsid w:val="00AD66C5"/>
    <w:rsid w:val="00AD697C"/>
    <w:rsid w:val="00AD7F40"/>
    <w:rsid w:val="00AE08F3"/>
    <w:rsid w:val="00AE1636"/>
    <w:rsid w:val="00AE2BC7"/>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B8E"/>
    <w:rsid w:val="00B23048"/>
    <w:rsid w:val="00B235D8"/>
    <w:rsid w:val="00B24F9E"/>
    <w:rsid w:val="00B3036E"/>
    <w:rsid w:val="00B31599"/>
    <w:rsid w:val="00B32030"/>
    <w:rsid w:val="00B32BEB"/>
    <w:rsid w:val="00B33F5E"/>
    <w:rsid w:val="00B406D7"/>
    <w:rsid w:val="00B416C8"/>
    <w:rsid w:val="00B42F49"/>
    <w:rsid w:val="00B42FAE"/>
    <w:rsid w:val="00B442C1"/>
    <w:rsid w:val="00B45A8D"/>
    <w:rsid w:val="00B462E0"/>
    <w:rsid w:val="00B46D7C"/>
    <w:rsid w:val="00B47233"/>
    <w:rsid w:val="00B50450"/>
    <w:rsid w:val="00B51852"/>
    <w:rsid w:val="00B54AB2"/>
    <w:rsid w:val="00B60045"/>
    <w:rsid w:val="00B6026C"/>
    <w:rsid w:val="00B607F4"/>
    <w:rsid w:val="00B629E8"/>
    <w:rsid w:val="00B63EE4"/>
    <w:rsid w:val="00B70CF8"/>
    <w:rsid w:val="00B70FA5"/>
    <w:rsid w:val="00B716EA"/>
    <w:rsid w:val="00B71C66"/>
    <w:rsid w:val="00B72BBD"/>
    <w:rsid w:val="00B74046"/>
    <w:rsid w:val="00B76129"/>
    <w:rsid w:val="00B766B1"/>
    <w:rsid w:val="00B81A49"/>
    <w:rsid w:val="00B81FB5"/>
    <w:rsid w:val="00B823A5"/>
    <w:rsid w:val="00B8460B"/>
    <w:rsid w:val="00B90881"/>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E71F6"/>
    <w:rsid w:val="00BF0E78"/>
    <w:rsid w:val="00BF6AD3"/>
    <w:rsid w:val="00BF73ED"/>
    <w:rsid w:val="00C01B70"/>
    <w:rsid w:val="00C03389"/>
    <w:rsid w:val="00C05CE5"/>
    <w:rsid w:val="00C11C06"/>
    <w:rsid w:val="00C11C1C"/>
    <w:rsid w:val="00C14829"/>
    <w:rsid w:val="00C208D4"/>
    <w:rsid w:val="00C21F5E"/>
    <w:rsid w:val="00C23500"/>
    <w:rsid w:val="00C24A2B"/>
    <w:rsid w:val="00C26A4D"/>
    <w:rsid w:val="00C31621"/>
    <w:rsid w:val="00C347A2"/>
    <w:rsid w:val="00C40223"/>
    <w:rsid w:val="00C407F8"/>
    <w:rsid w:val="00C44878"/>
    <w:rsid w:val="00C45077"/>
    <w:rsid w:val="00C45E82"/>
    <w:rsid w:val="00C4676E"/>
    <w:rsid w:val="00C50FA1"/>
    <w:rsid w:val="00C516AC"/>
    <w:rsid w:val="00C518D4"/>
    <w:rsid w:val="00C551B9"/>
    <w:rsid w:val="00C56AA2"/>
    <w:rsid w:val="00C61652"/>
    <w:rsid w:val="00C62B56"/>
    <w:rsid w:val="00C6315F"/>
    <w:rsid w:val="00C63F80"/>
    <w:rsid w:val="00C654B8"/>
    <w:rsid w:val="00C65C13"/>
    <w:rsid w:val="00C7373C"/>
    <w:rsid w:val="00C7779D"/>
    <w:rsid w:val="00C83A23"/>
    <w:rsid w:val="00C85291"/>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A7BED"/>
    <w:rsid w:val="00CB0D32"/>
    <w:rsid w:val="00CB11A2"/>
    <w:rsid w:val="00CB1ECA"/>
    <w:rsid w:val="00CB2C83"/>
    <w:rsid w:val="00CB4DC9"/>
    <w:rsid w:val="00CB6A36"/>
    <w:rsid w:val="00CC1AFC"/>
    <w:rsid w:val="00CC302C"/>
    <w:rsid w:val="00CC34FF"/>
    <w:rsid w:val="00CD2528"/>
    <w:rsid w:val="00CD2FD7"/>
    <w:rsid w:val="00CD627C"/>
    <w:rsid w:val="00CD64F9"/>
    <w:rsid w:val="00CE0BE2"/>
    <w:rsid w:val="00CE119F"/>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73CA"/>
    <w:rsid w:val="00D50FF9"/>
    <w:rsid w:val="00D518D1"/>
    <w:rsid w:val="00D52761"/>
    <w:rsid w:val="00D534EC"/>
    <w:rsid w:val="00D55C4E"/>
    <w:rsid w:val="00D606F5"/>
    <w:rsid w:val="00D61638"/>
    <w:rsid w:val="00D61E3F"/>
    <w:rsid w:val="00D64319"/>
    <w:rsid w:val="00D70C18"/>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0F54"/>
    <w:rsid w:val="00DB259B"/>
    <w:rsid w:val="00DB3425"/>
    <w:rsid w:val="00DB3611"/>
    <w:rsid w:val="00DB472E"/>
    <w:rsid w:val="00DB59A4"/>
    <w:rsid w:val="00DB705D"/>
    <w:rsid w:val="00DB7363"/>
    <w:rsid w:val="00DB7588"/>
    <w:rsid w:val="00DC056A"/>
    <w:rsid w:val="00DC2032"/>
    <w:rsid w:val="00DC48CB"/>
    <w:rsid w:val="00DD2DF5"/>
    <w:rsid w:val="00DD4260"/>
    <w:rsid w:val="00DD6103"/>
    <w:rsid w:val="00DD7CD3"/>
    <w:rsid w:val="00DD7E56"/>
    <w:rsid w:val="00DE06A0"/>
    <w:rsid w:val="00DE11DD"/>
    <w:rsid w:val="00DE175C"/>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7B06"/>
    <w:rsid w:val="00E510FB"/>
    <w:rsid w:val="00E52CFE"/>
    <w:rsid w:val="00E55C43"/>
    <w:rsid w:val="00E5754A"/>
    <w:rsid w:val="00E60510"/>
    <w:rsid w:val="00E61DCF"/>
    <w:rsid w:val="00E64E36"/>
    <w:rsid w:val="00E66858"/>
    <w:rsid w:val="00E672DA"/>
    <w:rsid w:val="00E732EA"/>
    <w:rsid w:val="00E75706"/>
    <w:rsid w:val="00E81619"/>
    <w:rsid w:val="00E90794"/>
    <w:rsid w:val="00E9110F"/>
    <w:rsid w:val="00E9123E"/>
    <w:rsid w:val="00E9386E"/>
    <w:rsid w:val="00E96F41"/>
    <w:rsid w:val="00EA2CC1"/>
    <w:rsid w:val="00EA3EEF"/>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E05C0"/>
    <w:rsid w:val="00EE5724"/>
    <w:rsid w:val="00EE63F2"/>
    <w:rsid w:val="00EF106C"/>
    <w:rsid w:val="00EF1D18"/>
    <w:rsid w:val="00EF1DEB"/>
    <w:rsid w:val="00EF3D31"/>
    <w:rsid w:val="00EF4A04"/>
    <w:rsid w:val="00EF4BB8"/>
    <w:rsid w:val="00EF5596"/>
    <w:rsid w:val="00EF5BE7"/>
    <w:rsid w:val="00EF7AA9"/>
    <w:rsid w:val="00F004F5"/>
    <w:rsid w:val="00F00C6D"/>
    <w:rsid w:val="00F0717E"/>
    <w:rsid w:val="00F1064F"/>
    <w:rsid w:val="00F1441B"/>
    <w:rsid w:val="00F15D7E"/>
    <w:rsid w:val="00F2102F"/>
    <w:rsid w:val="00F24577"/>
    <w:rsid w:val="00F24996"/>
    <w:rsid w:val="00F25DD7"/>
    <w:rsid w:val="00F271C0"/>
    <w:rsid w:val="00F27859"/>
    <w:rsid w:val="00F278D1"/>
    <w:rsid w:val="00F30E7C"/>
    <w:rsid w:val="00F3239E"/>
    <w:rsid w:val="00F36B68"/>
    <w:rsid w:val="00F42534"/>
    <w:rsid w:val="00F53C45"/>
    <w:rsid w:val="00F5517A"/>
    <w:rsid w:val="00F555A7"/>
    <w:rsid w:val="00F560EF"/>
    <w:rsid w:val="00F56E4C"/>
    <w:rsid w:val="00F57097"/>
    <w:rsid w:val="00F605BF"/>
    <w:rsid w:val="00F60E54"/>
    <w:rsid w:val="00F615DD"/>
    <w:rsid w:val="00F65C98"/>
    <w:rsid w:val="00F67AA5"/>
    <w:rsid w:val="00F71C19"/>
    <w:rsid w:val="00F742E0"/>
    <w:rsid w:val="00F80CF5"/>
    <w:rsid w:val="00F839B0"/>
    <w:rsid w:val="00F86141"/>
    <w:rsid w:val="00F875F5"/>
    <w:rsid w:val="00F87835"/>
    <w:rsid w:val="00F915FF"/>
    <w:rsid w:val="00F91987"/>
    <w:rsid w:val="00F93420"/>
    <w:rsid w:val="00F93769"/>
    <w:rsid w:val="00F95951"/>
    <w:rsid w:val="00F95A36"/>
    <w:rsid w:val="00F96D8E"/>
    <w:rsid w:val="00FA1E85"/>
    <w:rsid w:val="00FA3985"/>
    <w:rsid w:val="00FA589D"/>
    <w:rsid w:val="00FA639D"/>
    <w:rsid w:val="00FA6B71"/>
    <w:rsid w:val="00FB0082"/>
    <w:rsid w:val="00FB02B5"/>
    <w:rsid w:val="00FB1381"/>
    <w:rsid w:val="00FB1CD9"/>
    <w:rsid w:val="00FB21D2"/>
    <w:rsid w:val="00FB528C"/>
    <w:rsid w:val="00FB6F8A"/>
    <w:rsid w:val="00FC04A8"/>
    <w:rsid w:val="00FC1B72"/>
    <w:rsid w:val="00FC4A34"/>
    <w:rsid w:val="00FC58D2"/>
    <w:rsid w:val="00FC6076"/>
    <w:rsid w:val="00FC6E36"/>
    <w:rsid w:val="00FD2B5D"/>
    <w:rsid w:val="00FD30B1"/>
    <w:rsid w:val="00FD323F"/>
    <w:rsid w:val="00FD354C"/>
    <w:rsid w:val="00FD6A5A"/>
    <w:rsid w:val="00FD71BC"/>
    <w:rsid w:val="00FD78B2"/>
    <w:rsid w:val="00FE0B61"/>
    <w:rsid w:val="00FE0C90"/>
    <w:rsid w:val="00FE1FF0"/>
    <w:rsid w:val="00FE5B74"/>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5254A-2BD3-4387-97F7-B661EA2F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13</Pages>
  <Words>7162</Words>
  <Characters>40826</Characters>
  <Application>Microsoft Office Word</Application>
  <DocSecurity>0</DocSecurity>
  <Lines>340</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47893</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247</cp:revision>
  <cp:lastPrinted>2020-01-27T13:18:00Z</cp:lastPrinted>
  <dcterms:created xsi:type="dcterms:W3CDTF">2017-02-02T12:01:00Z</dcterms:created>
  <dcterms:modified xsi:type="dcterms:W3CDTF">2020-02-24T06:29:00Z</dcterms:modified>
</cp:coreProperties>
</file>