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50564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2015 M. LAPKRIČIO 26 D. SPRENDIMO NR. T-231 „DĖL VIEŠOJO GERIAMOJO VANDENS TIEKĖJO IR NUOTEKŲ TVARKYTOJO PASKYRIMO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820F2A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FD42F9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Nr. T-</w:t>
      </w:r>
      <w:r w:rsidR="00505645">
        <w:rPr>
          <w:sz w:val="24"/>
          <w:szCs w:val="24"/>
        </w:rPr>
        <w:t>216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 w:rsidR="00CE57FC">
        <w:rPr>
          <w:sz w:val="24"/>
          <w:szCs w:val="24"/>
        </w:rPr>
        <w:t>atsižvelgdama</w:t>
      </w:r>
      <w:r w:rsidR="00927D04">
        <w:rPr>
          <w:sz w:val="24"/>
          <w:szCs w:val="24"/>
        </w:rPr>
        <w:t xml:space="preserve"> į UAB „Aukštaitijos vandenys“</w:t>
      </w:r>
      <w:r w:rsidR="00CE57FC">
        <w:rPr>
          <w:sz w:val="24"/>
          <w:szCs w:val="24"/>
        </w:rPr>
        <w:t xml:space="preserve"> 2019-08-29 </w:t>
      </w:r>
      <w:r w:rsidR="00820F2A">
        <w:rPr>
          <w:sz w:val="24"/>
          <w:szCs w:val="24"/>
        </w:rPr>
        <w:t>raštą Nr. 1.6-580</w:t>
      </w:r>
      <w:r w:rsidR="00927D04">
        <w:rPr>
          <w:sz w:val="24"/>
          <w:szCs w:val="24"/>
        </w:rPr>
        <w:t xml:space="preserve"> </w:t>
      </w:r>
      <w:r w:rsidR="00E42D09">
        <w:rPr>
          <w:sz w:val="24"/>
          <w:szCs w:val="24"/>
        </w:rPr>
        <w:t xml:space="preserve">„Dėl UAB „Aukštaitijos vandenys“ paskyrimo viešuoju geriamojo vandens tiekėju ir nuotekų tvarkytoju“,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717DF1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7FC"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2015 m. lapkričio 26 d. sprendim</w:t>
      </w:r>
      <w:r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-231 „Dėl viešojo geriamojo vande</w:t>
      </w:r>
      <w:r w:rsidR="00F00527">
        <w:rPr>
          <w:sz w:val="24"/>
          <w:szCs w:val="24"/>
        </w:rPr>
        <w:t xml:space="preserve">ns tiekėjo ir nuotekų tvarkytojo paskyrimo“ </w:t>
      </w:r>
      <w:r>
        <w:rPr>
          <w:sz w:val="24"/>
          <w:szCs w:val="24"/>
        </w:rPr>
        <w:t>1–2 punktus ir juos</w:t>
      </w:r>
      <w:r w:rsidR="00F00527">
        <w:rPr>
          <w:sz w:val="24"/>
          <w:szCs w:val="24"/>
        </w:rPr>
        <w:t xml:space="preserve"> išdėstyti taip:</w:t>
      </w:r>
    </w:p>
    <w:p w:rsidR="00443691" w:rsidRDefault="00F00527" w:rsidP="00CA00DA">
      <w:pPr>
        <w:suppressAutoHyphens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 Paskirti </w:t>
      </w:r>
      <w:r w:rsidR="00443691">
        <w:rPr>
          <w:sz w:val="24"/>
          <w:szCs w:val="24"/>
        </w:rPr>
        <w:t>viešąją įstaigą Velžio komunalinį ūkį</w:t>
      </w:r>
      <w:r w:rsidR="00A72E74">
        <w:rPr>
          <w:sz w:val="24"/>
          <w:szCs w:val="24"/>
        </w:rPr>
        <w:t xml:space="preserve">, turinčia Geriamojo vandens tiekimo ir nuotekų tvarkymo veiklos licenciją Nr. L7-GVTNT-39, </w:t>
      </w:r>
      <w:r w:rsidR="00443691">
        <w:rPr>
          <w:sz w:val="24"/>
          <w:szCs w:val="24"/>
        </w:rPr>
        <w:t>viešuoju geriamojo vandens tiekėju ir nuotekų tvarkytoju Panevėžio rajono savivaldybės teritorijoje</w:t>
      </w:r>
      <w:r w:rsidR="00CA00DA">
        <w:rPr>
          <w:sz w:val="24"/>
          <w:szCs w:val="24"/>
        </w:rPr>
        <w:t xml:space="preserve">: </w:t>
      </w:r>
      <w:r w:rsidR="00CA00DA" w:rsidRPr="006E0F53">
        <w:rPr>
          <w:sz w:val="24"/>
          <w:szCs w:val="24"/>
          <w:lang w:eastAsia="lt-LT"/>
        </w:rPr>
        <w:t xml:space="preserve">Miežiškių, Šilų, Raguvos, Smilgių, Vadoklių, Krekenavos miesteliuose, </w:t>
      </w:r>
      <w:proofErr w:type="spellStart"/>
      <w:r w:rsidR="00CA00DA" w:rsidRPr="008B54CF">
        <w:rPr>
          <w:sz w:val="24"/>
          <w:szCs w:val="24"/>
          <w:lang w:eastAsia="lt-LT"/>
        </w:rPr>
        <w:t>Liūdynės</w:t>
      </w:r>
      <w:proofErr w:type="spellEnd"/>
      <w:r w:rsidR="00CA00DA" w:rsidRPr="008B54CF">
        <w:rPr>
          <w:sz w:val="24"/>
          <w:szCs w:val="24"/>
          <w:lang w:eastAsia="lt-LT"/>
        </w:rPr>
        <w:t xml:space="preserve">, Katinų, </w:t>
      </w:r>
      <w:proofErr w:type="spellStart"/>
      <w:r w:rsidR="00CA00DA" w:rsidRPr="008B54CF">
        <w:rPr>
          <w:sz w:val="24"/>
          <w:szCs w:val="24"/>
          <w:lang w:eastAsia="lt-LT"/>
        </w:rPr>
        <w:t>Preid</w:t>
      </w:r>
      <w:r w:rsidR="00CA00DA" w:rsidRPr="006E0F53">
        <w:rPr>
          <w:sz w:val="24"/>
          <w:szCs w:val="24"/>
          <w:lang w:eastAsia="lt-LT"/>
        </w:rPr>
        <w:t>ž</w:t>
      </w:r>
      <w:r w:rsidR="00CA00DA" w:rsidRPr="008B54CF">
        <w:rPr>
          <w:sz w:val="24"/>
          <w:szCs w:val="24"/>
          <w:lang w:eastAsia="lt-LT"/>
        </w:rPr>
        <w:t>ių</w:t>
      </w:r>
      <w:proofErr w:type="spellEnd"/>
      <w:r w:rsidR="00CA00DA" w:rsidRPr="008B54CF">
        <w:rPr>
          <w:sz w:val="24"/>
          <w:szCs w:val="24"/>
          <w:lang w:eastAsia="lt-LT"/>
        </w:rPr>
        <w:t>, Ve</w:t>
      </w:r>
      <w:r w:rsidR="00CA00DA" w:rsidRPr="006E0F53">
        <w:rPr>
          <w:sz w:val="24"/>
          <w:szCs w:val="24"/>
          <w:lang w:eastAsia="lt-LT"/>
        </w:rPr>
        <w:t>lž</w:t>
      </w:r>
      <w:r w:rsidR="00CA00DA" w:rsidRPr="008B54CF">
        <w:rPr>
          <w:sz w:val="24"/>
          <w:szCs w:val="24"/>
          <w:lang w:eastAsia="lt-LT"/>
        </w:rPr>
        <w:t>io (išskyrus Nevė</w:t>
      </w:r>
      <w:r w:rsidR="00CA00DA" w:rsidRPr="006E0F53">
        <w:rPr>
          <w:sz w:val="24"/>
          <w:szCs w:val="24"/>
          <w:lang w:eastAsia="lt-LT"/>
        </w:rPr>
        <w:t>žio</w:t>
      </w:r>
      <w:r w:rsidR="00CA00DA" w:rsidRPr="008B54CF">
        <w:rPr>
          <w:sz w:val="24"/>
          <w:szCs w:val="24"/>
          <w:lang w:eastAsia="lt-LT"/>
        </w:rPr>
        <w:t xml:space="preserve"> g. 2 geriamojo vandens tiekimo veiklą, Malūno g. 1, 7, 9, 9A geriamojo vandens tiekimo ir nuotekų tvarkymo veiklą), Nevė</w:t>
      </w:r>
      <w:r w:rsidR="00CA00DA" w:rsidRPr="006E0F53">
        <w:rPr>
          <w:sz w:val="24"/>
          <w:szCs w:val="24"/>
          <w:lang w:eastAsia="lt-LT"/>
        </w:rPr>
        <w:t>ž</w:t>
      </w:r>
      <w:r w:rsidR="00CA00DA" w:rsidRPr="008B54CF">
        <w:rPr>
          <w:sz w:val="24"/>
          <w:szCs w:val="24"/>
          <w:lang w:eastAsia="lt-LT"/>
        </w:rPr>
        <w:t xml:space="preserve">io, </w:t>
      </w:r>
      <w:proofErr w:type="spellStart"/>
      <w:r w:rsidR="00CA00DA" w:rsidRPr="008B54CF">
        <w:rPr>
          <w:sz w:val="24"/>
          <w:szCs w:val="24"/>
          <w:lang w:eastAsia="lt-LT"/>
        </w:rPr>
        <w:t>Jasvilonių</w:t>
      </w:r>
      <w:proofErr w:type="spellEnd"/>
      <w:r w:rsidR="00CA00DA" w:rsidRPr="008B54CF">
        <w:rPr>
          <w:sz w:val="24"/>
          <w:szCs w:val="24"/>
          <w:lang w:eastAsia="lt-LT"/>
        </w:rPr>
        <w:t xml:space="preserve">, </w:t>
      </w:r>
      <w:proofErr w:type="spellStart"/>
      <w:r w:rsidR="00CA00DA" w:rsidRPr="008B54CF">
        <w:rPr>
          <w:sz w:val="24"/>
          <w:szCs w:val="24"/>
          <w:lang w:eastAsia="lt-LT"/>
        </w:rPr>
        <w:t>Trakiškio</w:t>
      </w:r>
      <w:proofErr w:type="spellEnd"/>
      <w:r w:rsidR="00CA00DA" w:rsidRPr="008B54CF">
        <w:rPr>
          <w:sz w:val="24"/>
          <w:szCs w:val="24"/>
          <w:lang w:eastAsia="lt-LT"/>
        </w:rPr>
        <w:t xml:space="preserve">, </w:t>
      </w:r>
      <w:proofErr w:type="spellStart"/>
      <w:r w:rsidR="00CA00DA" w:rsidRPr="008B54CF">
        <w:rPr>
          <w:sz w:val="24"/>
          <w:szCs w:val="24"/>
          <w:lang w:eastAsia="lt-LT"/>
        </w:rPr>
        <w:t>Liberiškio</w:t>
      </w:r>
      <w:proofErr w:type="spellEnd"/>
      <w:r w:rsidR="00CA00DA" w:rsidRPr="008B54CF">
        <w:rPr>
          <w:sz w:val="24"/>
          <w:szCs w:val="24"/>
          <w:lang w:eastAsia="lt-LT"/>
        </w:rPr>
        <w:t xml:space="preserve">, </w:t>
      </w:r>
      <w:proofErr w:type="spellStart"/>
      <w:r w:rsidR="00CA00DA" w:rsidRPr="008B54CF">
        <w:rPr>
          <w:sz w:val="24"/>
          <w:szCs w:val="24"/>
          <w:lang w:eastAsia="lt-LT"/>
        </w:rPr>
        <w:t>Gustonių</w:t>
      </w:r>
      <w:proofErr w:type="spellEnd"/>
      <w:r w:rsidR="00CA00DA" w:rsidRPr="008B54CF">
        <w:rPr>
          <w:sz w:val="24"/>
          <w:szCs w:val="24"/>
          <w:lang w:eastAsia="lt-LT"/>
        </w:rPr>
        <w:t xml:space="preserve">, </w:t>
      </w:r>
      <w:proofErr w:type="spellStart"/>
      <w:r w:rsidR="00CA00DA" w:rsidRPr="008B54CF">
        <w:rPr>
          <w:sz w:val="24"/>
          <w:szCs w:val="24"/>
          <w:lang w:eastAsia="lt-LT"/>
        </w:rPr>
        <w:t>U</w:t>
      </w:r>
      <w:r w:rsidR="00CA00DA" w:rsidRPr="006E0F53">
        <w:rPr>
          <w:sz w:val="24"/>
          <w:szCs w:val="24"/>
          <w:lang w:eastAsia="lt-LT"/>
        </w:rPr>
        <w:t>ž</w:t>
      </w:r>
      <w:r w:rsidR="00CA00DA" w:rsidRPr="008B54CF">
        <w:rPr>
          <w:sz w:val="24"/>
          <w:szCs w:val="24"/>
          <w:lang w:eastAsia="lt-LT"/>
        </w:rPr>
        <w:t>unevė</w:t>
      </w:r>
      <w:r w:rsidR="00CA00DA" w:rsidRPr="006E0F53">
        <w:rPr>
          <w:sz w:val="24"/>
          <w:szCs w:val="24"/>
          <w:lang w:eastAsia="lt-LT"/>
        </w:rPr>
        <w:t>ž</w:t>
      </w:r>
      <w:r w:rsidR="00CA00DA" w:rsidRPr="008B54CF">
        <w:rPr>
          <w:sz w:val="24"/>
          <w:szCs w:val="24"/>
          <w:lang w:eastAsia="lt-LT"/>
        </w:rPr>
        <w:t>ių</w:t>
      </w:r>
      <w:proofErr w:type="spellEnd"/>
      <w:r w:rsidR="00CA00DA" w:rsidRPr="008B54CF">
        <w:rPr>
          <w:sz w:val="24"/>
          <w:szCs w:val="24"/>
          <w:lang w:eastAsia="lt-LT"/>
        </w:rPr>
        <w:t xml:space="preserve">, Berniūnų, Bernatonių, Daukniūnų, </w:t>
      </w:r>
      <w:proofErr w:type="spellStart"/>
      <w:r w:rsidR="00CA00DA" w:rsidRPr="008B54CF">
        <w:rPr>
          <w:sz w:val="24"/>
          <w:szCs w:val="24"/>
          <w:lang w:eastAsia="lt-LT"/>
        </w:rPr>
        <w:t>Šilagalio</w:t>
      </w:r>
      <w:proofErr w:type="spellEnd"/>
      <w:r w:rsidR="00CA00DA" w:rsidRPr="006E0F53">
        <w:rPr>
          <w:sz w:val="24"/>
          <w:szCs w:val="24"/>
          <w:lang w:eastAsia="lt-LT"/>
        </w:rPr>
        <w:t xml:space="preserve"> </w:t>
      </w:r>
      <w:r w:rsidR="00CA00DA" w:rsidRPr="008B54CF">
        <w:rPr>
          <w:sz w:val="24"/>
          <w:szCs w:val="24"/>
          <w:lang w:eastAsia="lt-LT"/>
        </w:rPr>
        <w:t>(Ramygalos g. 179, 266 ir Pušyno g. 1, 2, 3, 5, 7, 9, Panevė</w:t>
      </w:r>
      <w:r w:rsidR="00CA00DA" w:rsidRPr="006E0F53">
        <w:rPr>
          <w:sz w:val="24"/>
          <w:szCs w:val="24"/>
          <w:lang w:eastAsia="lt-LT"/>
        </w:rPr>
        <w:t>ž</w:t>
      </w:r>
      <w:r w:rsidR="00CA00DA" w:rsidRPr="008B54CF">
        <w:rPr>
          <w:sz w:val="24"/>
          <w:szCs w:val="24"/>
          <w:lang w:eastAsia="lt-LT"/>
        </w:rPr>
        <w:t xml:space="preserve">io sen.), </w:t>
      </w:r>
      <w:proofErr w:type="spellStart"/>
      <w:r w:rsidR="00CA00DA" w:rsidRPr="006E0F53">
        <w:rPr>
          <w:sz w:val="24"/>
          <w:szCs w:val="24"/>
          <w:lang w:eastAsia="lt-LT"/>
        </w:rPr>
        <w:t>Pr</w:t>
      </w:r>
      <w:r w:rsidR="00CA00DA" w:rsidRPr="008B54CF">
        <w:rPr>
          <w:sz w:val="24"/>
          <w:szCs w:val="24"/>
          <w:lang w:eastAsia="lt-LT"/>
        </w:rPr>
        <w:t>agarėlės</w:t>
      </w:r>
      <w:proofErr w:type="spellEnd"/>
      <w:r w:rsidR="00CA00DA" w:rsidRPr="008B54CF">
        <w:rPr>
          <w:sz w:val="24"/>
          <w:szCs w:val="24"/>
          <w:lang w:eastAsia="lt-LT"/>
        </w:rPr>
        <w:t xml:space="preserve">, Perekšlių, Karsakiškio, </w:t>
      </w:r>
      <w:proofErr w:type="spellStart"/>
      <w:r w:rsidR="00CA00DA" w:rsidRPr="008B54CF">
        <w:rPr>
          <w:sz w:val="24"/>
          <w:szCs w:val="24"/>
          <w:lang w:eastAsia="lt-LT"/>
        </w:rPr>
        <w:t>Barklainių</w:t>
      </w:r>
      <w:proofErr w:type="spellEnd"/>
      <w:r w:rsidR="00CA00DA" w:rsidRPr="008B54CF">
        <w:rPr>
          <w:sz w:val="24"/>
          <w:szCs w:val="24"/>
          <w:lang w:eastAsia="lt-LT"/>
        </w:rPr>
        <w:t xml:space="preserve"> I, </w:t>
      </w:r>
      <w:proofErr w:type="spellStart"/>
      <w:r w:rsidR="00CA00DA" w:rsidRPr="008B54CF">
        <w:rPr>
          <w:sz w:val="24"/>
          <w:szCs w:val="24"/>
          <w:lang w:eastAsia="lt-LT"/>
        </w:rPr>
        <w:t>Daniūnų</w:t>
      </w:r>
      <w:proofErr w:type="spellEnd"/>
      <w:r w:rsidR="00CA00DA" w:rsidRPr="008B54CF">
        <w:rPr>
          <w:sz w:val="24"/>
          <w:szCs w:val="24"/>
          <w:lang w:eastAsia="lt-LT"/>
        </w:rPr>
        <w:t xml:space="preserve">, Upytės, Ėriškių, Fermos, </w:t>
      </w:r>
      <w:proofErr w:type="spellStart"/>
      <w:r w:rsidR="00CA00DA" w:rsidRPr="008B54CF">
        <w:rPr>
          <w:sz w:val="24"/>
          <w:szCs w:val="24"/>
          <w:lang w:eastAsia="lt-LT"/>
        </w:rPr>
        <w:t>Memenčių</w:t>
      </w:r>
      <w:proofErr w:type="spellEnd"/>
      <w:r w:rsidR="00CA00DA" w:rsidRPr="008B54CF">
        <w:rPr>
          <w:sz w:val="24"/>
          <w:szCs w:val="24"/>
          <w:lang w:eastAsia="lt-LT"/>
        </w:rPr>
        <w:t xml:space="preserve">, Mikėnų, </w:t>
      </w:r>
      <w:proofErr w:type="spellStart"/>
      <w:r w:rsidR="00CA00DA" w:rsidRPr="008B54CF">
        <w:rPr>
          <w:sz w:val="24"/>
          <w:szCs w:val="24"/>
          <w:lang w:eastAsia="lt-LT"/>
        </w:rPr>
        <w:t>Burvelių</w:t>
      </w:r>
      <w:proofErr w:type="spellEnd"/>
      <w:r w:rsidR="00CA00DA" w:rsidRPr="008B54CF">
        <w:rPr>
          <w:sz w:val="24"/>
          <w:szCs w:val="24"/>
          <w:lang w:eastAsia="lt-LT"/>
        </w:rPr>
        <w:t xml:space="preserve">, </w:t>
      </w:r>
      <w:r w:rsidR="00CA00DA" w:rsidRPr="006E0F53">
        <w:rPr>
          <w:sz w:val="24"/>
          <w:szCs w:val="24"/>
          <w:lang w:eastAsia="lt-LT"/>
        </w:rPr>
        <w:t>Ž</w:t>
      </w:r>
      <w:r w:rsidR="00CA00DA" w:rsidRPr="008B54CF">
        <w:rPr>
          <w:sz w:val="24"/>
          <w:szCs w:val="24"/>
          <w:lang w:eastAsia="lt-LT"/>
        </w:rPr>
        <w:t xml:space="preserve">ibartonių, </w:t>
      </w:r>
      <w:proofErr w:type="spellStart"/>
      <w:r w:rsidR="00CA00DA" w:rsidRPr="008B54CF">
        <w:rPr>
          <w:sz w:val="24"/>
          <w:szCs w:val="24"/>
          <w:lang w:eastAsia="lt-LT"/>
        </w:rPr>
        <w:t>Linkaučių</w:t>
      </w:r>
      <w:proofErr w:type="spellEnd"/>
      <w:r w:rsidR="00CA00DA" w:rsidRPr="008B54CF">
        <w:rPr>
          <w:sz w:val="24"/>
          <w:szCs w:val="24"/>
          <w:lang w:eastAsia="lt-LT"/>
        </w:rPr>
        <w:t xml:space="preserve">, </w:t>
      </w:r>
      <w:proofErr w:type="spellStart"/>
      <w:r w:rsidR="00CA00DA" w:rsidRPr="008B54CF">
        <w:rPr>
          <w:sz w:val="24"/>
          <w:szCs w:val="24"/>
          <w:lang w:eastAsia="lt-LT"/>
        </w:rPr>
        <w:t>Naujarod</w:t>
      </w:r>
      <w:r w:rsidR="00CA00DA" w:rsidRPr="006E0F53">
        <w:rPr>
          <w:sz w:val="24"/>
          <w:szCs w:val="24"/>
          <w:lang w:eastAsia="lt-LT"/>
        </w:rPr>
        <w:t>ž</w:t>
      </w:r>
      <w:r w:rsidR="00CA00DA" w:rsidRPr="008B54CF">
        <w:rPr>
          <w:sz w:val="24"/>
          <w:szCs w:val="24"/>
          <w:lang w:eastAsia="lt-LT"/>
        </w:rPr>
        <w:t>ių</w:t>
      </w:r>
      <w:proofErr w:type="spellEnd"/>
      <w:r w:rsidR="00CA00DA" w:rsidRPr="008B54CF">
        <w:rPr>
          <w:sz w:val="24"/>
          <w:szCs w:val="24"/>
          <w:lang w:eastAsia="lt-LT"/>
        </w:rPr>
        <w:t xml:space="preserve">, </w:t>
      </w:r>
      <w:proofErr w:type="spellStart"/>
      <w:r w:rsidR="00CA00DA" w:rsidRPr="008B54CF">
        <w:rPr>
          <w:sz w:val="24"/>
          <w:szCs w:val="24"/>
          <w:lang w:eastAsia="lt-LT"/>
        </w:rPr>
        <w:t>Rabikių</w:t>
      </w:r>
      <w:proofErr w:type="spellEnd"/>
      <w:r w:rsidR="00CA00DA" w:rsidRPr="008B54CF">
        <w:rPr>
          <w:sz w:val="24"/>
          <w:szCs w:val="24"/>
          <w:lang w:eastAsia="lt-LT"/>
        </w:rPr>
        <w:t xml:space="preserve"> kaimuose</w:t>
      </w:r>
      <w:r w:rsidR="00D05457">
        <w:rPr>
          <w:sz w:val="24"/>
          <w:szCs w:val="24"/>
        </w:rPr>
        <w:t>.</w:t>
      </w:r>
    </w:p>
    <w:p w:rsidR="00443691" w:rsidRDefault="00443691" w:rsidP="00443691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viešajai įstaigai Velžio komunaliniam ūkiui </w:t>
      </w:r>
      <w:r w:rsidR="00A72E74">
        <w:rPr>
          <w:sz w:val="24"/>
          <w:szCs w:val="24"/>
        </w:rPr>
        <w:t xml:space="preserve">vykdyti </w:t>
      </w:r>
      <w:r>
        <w:rPr>
          <w:sz w:val="24"/>
          <w:szCs w:val="24"/>
        </w:rPr>
        <w:t>vieš</w:t>
      </w:r>
      <w:r w:rsidR="00A72E74">
        <w:rPr>
          <w:sz w:val="24"/>
          <w:szCs w:val="24"/>
        </w:rPr>
        <w:t>ąjį</w:t>
      </w:r>
      <w:r>
        <w:rPr>
          <w:sz w:val="24"/>
          <w:szCs w:val="24"/>
        </w:rPr>
        <w:t xml:space="preserve"> geriamojo vandens tiekim</w:t>
      </w:r>
      <w:r w:rsidR="00A72E74">
        <w:rPr>
          <w:sz w:val="24"/>
          <w:szCs w:val="24"/>
        </w:rPr>
        <w:t xml:space="preserve">ą </w:t>
      </w:r>
      <w:r>
        <w:rPr>
          <w:sz w:val="24"/>
          <w:szCs w:val="24"/>
        </w:rPr>
        <w:t>ir nuotekų tvarkymą</w:t>
      </w:r>
      <w:r w:rsidR="00A72E74">
        <w:rPr>
          <w:sz w:val="24"/>
          <w:szCs w:val="24"/>
        </w:rPr>
        <w:t xml:space="preserve"> šio sprendimo</w:t>
      </w:r>
      <w:r w:rsidR="00CE57FC">
        <w:rPr>
          <w:sz w:val="24"/>
          <w:szCs w:val="24"/>
        </w:rPr>
        <w:t xml:space="preserve"> 1 punkte nurodytoje </w:t>
      </w:r>
      <w:r w:rsidR="001947A1">
        <w:rPr>
          <w:sz w:val="24"/>
          <w:szCs w:val="24"/>
        </w:rPr>
        <w:t>Panevėžio rajono savivaldybės teritorijoje.</w:t>
      </w:r>
      <w:r w:rsidR="00717DF1">
        <w:rPr>
          <w:sz w:val="24"/>
          <w:szCs w:val="24"/>
        </w:rPr>
        <w:t>“.</w:t>
      </w:r>
    </w:p>
    <w:p w:rsidR="00717DF1" w:rsidRDefault="00717DF1" w:rsidP="00717DF1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Papildyti Panevėžio rajono savivaldybės tarybos 2015 m. lapkričio 26 d. sprendimą </w:t>
      </w:r>
      <w:r>
        <w:rPr>
          <w:sz w:val="24"/>
          <w:szCs w:val="24"/>
        </w:rPr>
        <w:br/>
        <w:t>Nr. T-231 „Dėl viešojo geriamojo vandens tiekėjo ir nuotekų tvarkytojo paskyrimo“ 3–4 punktais:</w:t>
      </w:r>
    </w:p>
    <w:p w:rsidR="003F0396" w:rsidRDefault="00717DF1" w:rsidP="00D05457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1947A1">
        <w:rPr>
          <w:sz w:val="24"/>
          <w:szCs w:val="24"/>
        </w:rPr>
        <w:t>3. Paskirti UAB „Aukštaitijos vandenys“, turintį Geriamojo vandens tiekimo ir nuotekų tvarkymo veiklos licenciją Nr. L7-GVTNT-15, viešuoju geriamojo vandens tiekėju ir nuotekų tvarkytoju Panevėžio rajono savivaldybės teritorijoje:</w:t>
      </w:r>
      <w:r w:rsidR="001947A1" w:rsidRPr="00CE57FC">
        <w:rPr>
          <w:sz w:val="24"/>
          <w:szCs w:val="24"/>
        </w:rPr>
        <w:t xml:space="preserve"> </w:t>
      </w:r>
      <w:r w:rsidR="001947A1" w:rsidRPr="001947A1">
        <w:rPr>
          <w:sz w:val="24"/>
          <w:szCs w:val="24"/>
        </w:rPr>
        <w:t xml:space="preserve">Naujamiesčio miestelyje, </w:t>
      </w:r>
      <w:proofErr w:type="spellStart"/>
      <w:r w:rsidR="001947A1" w:rsidRPr="001947A1">
        <w:rPr>
          <w:sz w:val="24"/>
          <w:szCs w:val="24"/>
        </w:rPr>
        <w:t>Paliūniškio</w:t>
      </w:r>
      <w:proofErr w:type="spellEnd"/>
      <w:r w:rsidR="001947A1" w:rsidRPr="001947A1">
        <w:rPr>
          <w:sz w:val="24"/>
          <w:szCs w:val="24"/>
        </w:rPr>
        <w:t>, Berčiūnų, Naujamie</w:t>
      </w:r>
      <w:r w:rsidR="008E5AF8">
        <w:rPr>
          <w:sz w:val="24"/>
          <w:szCs w:val="24"/>
        </w:rPr>
        <w:t xml:space="preserve">sčio, Sargėnų, </w:t>
      </w:r>
      <w:proofErr w:type="spellStart"/>
      <w:r w:rsidR="008E5AF8">
        <w:rPr>
          <w:sz w:val="24"/>
          <w:szCs w:val="24"/>
        </w:rPr>
        <w:t>Molainių</w:t>
      </w:r>
      <w:proofErr w:type="spellEnd"/>
      <w:r w:rsidR="008E5AF8">
        <w:rPr>
          <w:sz w:val="24"/>
          <w:szCs w:val="24"/>
        </w:rPr>
        <w:t xml:space="preserve">, </w:t>
      </w:r>
      <w:proofErr w:type="spellStart"/>
      <w:r w:rsidR="008E5AF8">
        <w:rPr>
          <w:sz w:val="24"/>
          <w:szCs w:val="24"/>
        </w:rPr>
        <w:t>Navarš</w:t>
      </w:r>
      <w:r w:rsidR="001947A1" w:rsidRPr="001947A1">
        <w:rPr>
          <w:sz w:val="24"/>
          <w:szCs w:val="24"/>
        </w:rPr>
        <w:t>onių</w:t>
      </w:r>
      <w:proofErr w:type="spellEnd"/>
      <w:r w:rsidR="001947A1" w:rsidRPr="001947A1">
        <w:rPr>
          <w:sz w:val="24"/>
          <w:szCs w:val="24"/>
        </w:rPr>
        <w:t xml:space="preserve">, Paežerio I, </w:t>
      </w:r>
      <w:proofErr w:type="spellStart"/>
      <w:r w:rsidR="001947A1" w:rsidRPr="001947A1">
        <w:rPr>
          <w:sz w:val="24"/>
          <w:szCs w:val="24"/>
        </w:rPr>
        <w:t>Paviešečių</w:t>
      </w:r>
      <w:proofErr w:type="spellEnd"/>
      <w:r w:rsidR="001947A1" w:rsidRPr="001947A1">
        <w:rPr>
          <w:sz w:val="24"/>
          <w:szCs w:val="24"/>
        </w:rPr>
        <w:t xml:space="preserve">, Pažagienių, Piniavos, Senamiesčio, </w:t>
      </w:r>
      <w:proofErr w:type="spellStart"/>
      <w:r w:rsidR="001947A1" w:rsidRPr="001947A1">
        <w:rPr>
          <w:sz w:val="24"/>
          <w:szCs w:val="24"/>
        </w:rPr>
        <w:t>Šilagalio</w:t>
      </w:r>
      <w:proofErr w:type="spellEnd"/>
      <w:r w:rsidR="001947A1" w:rsidRPr="001947A1">
        <w:rPr>
          <w:sz w:val="24"/>
          <w:szCs w:val="24"/>
        </w:rPr>
        <w:t xml:space="preserve">, </w:t>
      </w:r>
      <w:proofErr w:type="spellStart"/>
      <w:r w:rsidR="001947A1" w:rsidRPr="001947A1">
        <w:rPr>
          <w:sz w:val="24"/>
          <w:szCs w:val="24"/>
        </w:rPr>
        <w:t>Tičkūnų</w:t>
      </w:r>
      <w:proofErr w:type="spellEnd"/>
      <w:r w:rsidR="001947A1" w:rsidRPr="001947A1">
        <w:rPr>
          <w:sz w:val="24"/>
          <w:szCs w:val="24"/>
        </w:rPr>
        <w:t xml:space="preserve">, Vaivadų, Aukštadvario, </w:t>
      </w:r>
      <w:proofErr w:type="spellStart"/>
      <w:r w:rsidR="001947A1" w:rsidRPr="001947A1">
        <w:rPr>
          <w:sz w:val="24"/>
          <w:szCs w:val="24"/>
        </w:rPr>
        <w:t>Garuckų</w:t>
      </w:r>
      <w:proofErr w:type="spellEnd"/>
      <w:r w:rsidR="001947A1" w:rsidRPr="001947A1">
        <w:rPr>
          <w:sz w:val="24"/>
          <w:szCs w:val="24"/>
        </w:rPr>
        <w:t xml:space="preserve">, Ramygalos, </w:t>
      </w:r>
      <w:proofErr w:type="spellStart"/>
      <w:r w:rsidR="001947A1" w:rsidRPr="001947A1">
        <w:rPr>
          <w:sz w:val="24"/>
          <w:szCs w:val="24"/>
        </w:rPr>
        <w:t>Uliūnų</w:t>
      </w:r>
      <w:proofErr w:type="spellEnd"/>
      <w:r w:rsidR="001947A1" w:rsidRPr="001947A1">
        <w:rPr>
          <w:sz w:val="24"/>
          <w:szCs w:val="24"/>
        </w:rPr>
        <w:t xml:space="preserve">, </w:t>
      </w:r>
      <w:proofErr w:type="spellStart"/>
      <w:r w:rsidR="001947A1" w:rsidRPr="001947A1">
        <w:rPr>
          <w:sz w:val="24"/>
          <w:szCs w:val="24"/>
        </w:rPr>
        <w:t>Dembavos</w:t>
      </w:r>
      <w:proofErr w:type="spellEnd"/>
      <w:r w:rsidR="001947A1" w:rsidRPr="001947A1">
        <w:rPr>
          <w:sz w:val="24"/>
          <w:szCs w:val="24"/>
        </w:rPr>
        <w:t xml:space="preserve">, Oželių, </w:t>
      </w:r>
      <w:proofErr w:type="spellStart"/>
      <w:r w:rsidR="001947A1" w:rsidRPr="001947A1">
        <w:rPr>
          <w:sz w:val="24"/>
          <w:szCs w:val="24"/>
        </w:rPr>
        <w:t>Pajuosčio</w:t>
      </w:r>
      <w:proofErr w:type="spellEnd"/>
      <w:r w:rsidR="001947A1" w:rsidRPr="001947A1">
        <w:rPr>
          <w:sz w:val="24"/>
          <w:szCs w:val="24"/>
        </w:rPr>
        <w:t xml:space="preserve">, Staniūnų, </w:t>
      </w:r>
      <w:proofErr w:type="spellStart"/>
      <w:r w:rsidR="001947A1" w:rsidRPr="001947A1">
        <w:rPr>
          <w:sz w:val="24"/>
          <w:szCs w:val="24"/>
        </w:rPr>
        <w:t>Velželio</w:t>
      </w:r>
      <w:proofErr w:type="spellEnd"/>
      <w:r w:rsidR="001947A1" w:rsidRPr="001947A1">
        <w:rPr>
          <w:sz w:val="24"/>
          <w:szCs w:val="24"/>
        </w:rPr>
        <w:t>, Velžio (Malūno g. 1, Malūno g. 7, Malūno g. 9, Malūno g. 9A, Nevėžio g. 2), Vyčių kaimuose</w:t>
      </w:r>
      <w:r w:rsidR="00D05457">
        <w:rPr>
          <w:sz w:val="24"/>
          <w:szCs w:val="24"/>
        </w:rPr>
        <w:t>.</w:t>
      </w:r>
    </w:p>
    <w:p w:rsidR="00D05457" w:rsidRDefault="00D05457" w:rsidP="00D05457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4. Pavesti UAB „Aukštaitijos vandenys“ vykdyti viešąjį geriamojo vandens tiekimą ir nuotekų tvarkymą ši</w:t>
      </w:r>
      <w:r w:rsidR="00CE57FC">
        <w:rPr>
          <w:sz w:val="24"/>
          <w:szCs w:val="24"/>
        </w:rPr>
        <w:t>o sprendimo 2 punkte nurodytoje</w:t>
      </w:r>
      <w:r>
        <w:rPr>
          <w:sz w:val="24"/>
          <w:szCs w:val="24"/>
        </w:rPr>
        <w:t xml:space="preserve"> Panevėžio rajono savivaldybės teritorijoje</w:t>
      </w:r>
      <w:r w:rsidR="00CE57FC">
        <w:rPr>
          <w:sz w:val="24"/>
          <w:szCs w:val="24"/>
        </w:rPr>
        <w:t>.</w:t>
      </w:r>
      <w:r>
        <w:rPr>
          <w:sz w:val="24"/>
          <w:szCs w:val="24"/>
        </w:rPr>
        <w:t>“.</w:t>
      </w:r>
    </w:p>
    <w:p w:rsidR="00D05457" w:rsidRDefault="00D05457" w:rsidP="00D05457">
      <w:pPr>
        <w:ind w:right="-15" w:firstLine="72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505645" w:rsidRDefault="00505645">
      <w:pPr>
        <w:ind w:firstLine="720"/>
        <w:jc w:val="both"/>
        <w:rPr>
          <w:sz w:val="24"/>
          <w:szCs w:val="24"/>
        </w:rPr>
      </w:pPr>
    </w:p>
    <w:p w:rsidR="00505645" w:rsidRDefault="00505645" w:rsidP="00505645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05645" w:rsidRDefault="00505645" w:rsidP="00505645">
      <w:pPr>
        <w:jc w:val="center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bookmarkStart w:id="0" w:name="_GoBack"/>
      <w:bookmarkEnd w:id="0"/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43883"/>
    <w:rsid w:val="0015071D"/>
    <w:rsid w:val="001947A1"/>
    <w:rsid w:val="001973A7"/>
    <w:rsid w:val="001E6F46"/>
    <w:rsid w:val="001F7A27"/>
    <w:rsid w:val="00212BA2"/>
    <w:rsid w:val="00217263"/>
    <w:rsid w:val="0023387E"/>
    <w:rsid w:val="00251A1F"/>
    <w:rsid w:val="002857D7"/>
    <w:rsid w:val="00292618"/>
    <w:rsid w:val="002C5F85"/>
    <w:rsid w:val="002F2ECF"/>
    <w:rsid w:val="00317907"/>
    <w:rsid w:val="00353B76"/>
    <w:rsid w:val="003F0396"/>
    <w:rsid w:val="00443691"/>
    <w:rsid w:val="004A2AE9"/>
    <w:rsid w:val="004D26CD"/>
    <w:rsid w:val="00504A79"/>
    <w:rsid w:val="00505645"/>
    <w:rsid w:val="00512DA6"/>
    <w:rsid w:val="00546CF9"/>
    <w:rsid w:val="0058106F"/>
    <w:rsid w:val="005904EF"/>
    <w:rsid w:val="005D2C0B"/>
    <w:rsid w:val="005D74D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27D04"/>
    <w:rsid w:val="009467DF"/>
    <w:rsid w:val="009502AB"/>
    <w:rsid w:val="00970247"/>
    <w:rsid w:val="00A053AA"/>
    <w:rsid w:val="00A07D54"/>
    <w:rsid w:val="00A15932"/>
    <w:rsid w:val="00A27CF9"/>
    <w:rsid w:val="00A72E74"/>
    <w:rsid w:val="00A858F6"/>
    <w:rsid w:val="00AB588D"/>
    <w:rsid w:val="00B14B76"/>
    <w:rsid w:val="00B7646C"/>
    <w:rsid w:val="00BE6A7D"/>
    <w:rsid w:val="00C016C2"/>
    <w:rsid w:val="00CA00DA"/>
    <w:rsid w:val="00CC67E6"/>
    <w:rsid w:val="00CE57FC"/>
    <w:rsid w:val="00CF50CC"/>
    <w:rsid w:val="00D05457"/>
    <w:rsid w:val="00D151CC"/>
    <w:rsid w:val="00E42D09"/>
    <w:rsid w:val="00E432F9"/>
    <w:rsid w:val="00E60D69"/>
    <w:rsid w:val="00EC5C11"/>
    <w:rsid w:val="00F00527"/>
    <w:rsid w:val="00F2347C"/>
    <w:rsid w:val="00F46968"/>
    <w:rsid w:val="00F572B6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2019-10-31T11:02:00Z</cp:lastPrinted>
  <dcterms:created xsi:type="dcterms:W3CDTF">2019-10-31T11:03:00Z</dcterms:created>
  <dcterms:modified xsi:type="dcterms:W3CDTF">2019-10-31T11:03:00Z</dcterms:modified>
</cp:coreProperties>
</file>