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11A" w:rsidRPr="00283227" w:rsidRDefault="0049611A" w:rsidP="0049611A">
      <w:pPr>
        <w:jc w:val="center"/>
        <w:rPr>
          <w:b/>
          <w:caps/>
        </w:rPr>
      </w:pPr>
      <w:bookmarkStart w:id="0" w:name="_GoBack"/>
      <w:bookmarkEnd w:id="0"/>
      <w:r w:rsidRPr="00283227">
        <w:rPr>
          <w:b/>
          <w:caps/>
        </w:rPr>
        <w:t xml:space="preserve">Dėl </w:t>
      </w:r>
      <w:r w:rsidRPr="00283227">
        <w:rPr>
          <w:b/>
          <w:bCs/>
        </w:rPr>
        <w:t xml:space="preserve">PAGALBOS PINIGŲ MOKĖJIMO UŽ TĖVŲ GLOBOS NETEKUSIŲ VAIKŲ GLOBĄ (RŪPYBĄ) </w:t>
      </w:r>
      <w:r w:rsidRPr="00283227">
        <w:rPr>
          <w:b/>
        </w:rPr>
        <w:t>PANEVĖŽIO</w:t>
      </w:r>
      <w:r w:rsidRPr="00283227">
        <w:rPr>
          <w:b/>
          <w:bCs/>
        </w:rPr>
        <w:t xml:space="preserve"> RAJONO SAVIVALDYBĖJE TVARKOS APRAŠO PATVIRTINIMO</w:t>
      </w:r>
    </w:p>
    <w:p w:rsidR="0049611A" w:rsidRPr="00283227" w:rsidRDefault="0049611A" w:rsidP="0049611A">
      <w:pPr>
        <w:jc w:val="center"/>
      </w:pPr>
    </w:p>
    <w:p w:rsidR="0049611A" w:rsidRPr="00283227" w:rsidRDefault="0049611A" w:rsidP="0049611A">
      <w:pPr>
        <w:jc w:val="center"/>
      </w:pPr>
      <w:r w:rsidRPr="00283227">
        <w:t>2019 m. rugsėjo 26 d. Nr. T-</w:t>
      </w:r>
      <w:r w:rsidR="00283227" w:rsidRPr="00283227">
        <w:t>182</w:t>
      </w:r>
    </w:p>
    <w:p w:rsidR="0049611A" w:rsidRPr="00283227" w:rsidRDefault="0049611A" w:rsidP="0049611A">
      <w:pPr>
        <w:jc w:val="center"/>
      </w:pPr>
      <w:r w:rsidRPr="00283227">
        <w:t>Panevėžys</w:t>
      </w:r>
    </w:p>
    <w:p w:rsidR="0049611A" w:rsidRPr="00283227" w:rsidRDefault="0049611A" w:rsidP="0049611A"/>
    <w:p w:rsidR="0049611A" w:rsidRPr="00283227" w:rsidRDefault="0049611A" w:rsidP="0049611A">
      <w:pPr>
        <w:tabs>
          <w:tab w:val="center" w:pos="4153"/>
          <w:tab w:val="right" w:pos="8306"/>
        </w:tabs>
      </w:pPr>
    </w:p>
    <w:p w:rsidR="0049611A" w:rsidRPr="00283227" w:rsidRDefault="0049611A" w:rsidP="0049611A">
      <w:pPr>
        <w:tabs>
          <w:tab w:val="left" w:pos="709"/>
        </w:tabs>
        <w:ind w:firstLine="709"/>
        <w:jc w:val="both"/>
        <w:rPr>
          <w:lang w:eastAsia="ar-SA" w:bidi="he-IL"/>
        </w:rPr>
      </w:pPr>
      <w:r w:rsidRPr="00283227">
        <w:rPr>
          <w:lang w:eastAsia="ar-SA" w:bidi="he-IL"/>
        </w:rPr>
        <w:t xml:space="preserve">Vadovaudamasis Lietuvos Respublikos vietos savivaldos įstatymo 6 straipsnio 12 punktu, </w:t>
      </w:r>
      <w:r w:rsidRPr="00283227">
        <w:rPr>
          <w:lang w:eastAsia="ar-SA" w:bidi="he-IL"/>
        </w:rPr>
        <w:br/>
        <w:t xml:space="preserve">16 straipsnio 2 dalies 38 punktu, Lietuvos Respublikos socialinių paslaugų įstatymo 9 straipsniu, Mokėjimo už socialines paslaugas tvarkos aprašo, patvirtinto Lietuvos Respublikos Vyriausybės </w:t>
      </w:r>
      <w:r w:rsidRPr="00283227">
        <w:rPr>
          <w:lang w:eastAsia="ar-SA" w:bidi="he-IL"/>
        </w:rPr>
        <w:br/>
        <w:t xml:space="preserve">2006 m. birželio 14 d. nutarimu Nr. 583 „Dėl Mokėjimo už socialines paslaugas tvarkos aprašo patvirtinimo“ (su visais aktualiais pakeitimais), 23, 27, 28 punktais, </w:t>
      </w:r>
      <w:r w:rsidRPr="00283227">
        <w:t>G</w:t>
      </w:r>
      <w:r w:rsidRPr="00283227">
        <w:rPr>
          <w:lang w:eastAsia="ar-SA"/>
        </w:rPr>
        <w:t xml:space="preserve">lobos centro veiklos ir vaiko budinčio globotojo vykdomos priežiūros organizavimo ir kokybės priežiūros tvarkos aprašo, patvirtinto </w:t>
      </w:r>
      <w:r w:rsidRPr="00283227">
        <w:t>Lietuvos Respublikos socialinės apsaugos ir darbo ministro 2018 m. sausio 19 d. įsakymu Nr. A1-28 „Dėl G</w:t>
      </w:r>
      <w:r w:rsidRPr="00283227">
        <w:rPr>
          <w:lang w:eastAsia="ar-SA"/>
        </w:rPr>
        <w:t>lobos centro veiklos ir vaiko budinčio globotojo vykdomos priežiūros organizavimo ir kokybės priežiūros tvarkos aprašo patvirtinimo“</w:t>
      </w:r>
      <w:r w:rsidRPr="00283227">
        <w:rPr>
          <w:lang w:eastAsia="ar-SA" w:bidi="he-IL"/>
        </w:rPr>
        <w:t xml:space="preserve">, 53 punktu, Panevėžio rajono savivaldybės taryba </w:t>
      </w:r>
      <w:r w:rsidRPr="00283227">
        <w:rPr>
          <w:spacing w:val="80"/>
          <w:lang w:eastAsia="ar-SA" w:bidi="he-IL"/>
        </w:rPr>
        <w:t>nusprendžia</w:t>
      </w:r>
      <w:r w:rsidRPr="00283227">
        <w:rPr>
          <w:lang w:eastAsia="ar-SA" w:bidi="he-IL"/>
        </w:rPr>
        <w:t>:</w:t>
      </w:r>
    </w:p>
    <w:p w:rsidR="0049611A" w:rsidRPr="00283227" w:rsidRDefault="0049611A" w:rsidP="0049611A">
      <w:pPr>
        <w:tabs>
          <w:tab w:val="left" w:pos="709"/>
        </w:tabs>
        <w:ind w:firstLine="709"/>
        <w:jc w:val="both"/>
        <w:rPr>
          <w:lang w:eastAsia="ar-SA" w:bidi="he-IL"/>
        </w:rPr>
      </w:pPr>
      <w:r w:rsidRPr="00283227">
        <w:rPr>
          <w:lang w:eastAsia="ar-SA" w:bidi="he-IL"/>
        </w:rPr>
        <w:t xml:space="preserve">1. Patvirtinti </w:t>
      </w:r>
      <w:r w:rsidRPr="00283227">
        <w:t>Pagalbos pinigų mokėjimo už tėvų globos netekusių vaikų globą (rūpybą) Panevėžio rajono savivaldybėje tvarkos aprašą</w:t>
      </w:r>
      <w:r w:rsidRPr="00283227">
        <w:rPr>
          <w:lang w:eastAsia="ar-SA"/>
        </w:rPr>
        <w:t xml:space="preserve"> </w:t>
      </w:r>
      <w:r w:rsidRPr="00283227">
        <w:rPr>
          <w:lang w:eastAsia="ar-SA" w:bidi="he-IL"/>
        </w:rPr>
        <w:t>(pridedama).</w:t>
      </w:r>
      <w:r w:rsidRPr="00283227">
        <w:rPr>
          <w:lang w:eastAsia="ar-SA"/>
        </w:rPr>
        <w:t xml:space="preserve"> </w:t>
      </w:r>
    </w:p>
    <w:p w:rsidR="0049611A" w:rsidRPr="00283227" w:rsidRDefault="0049611A" w:rsidP="0049611A">
      <w:pPr>
        <w:ind w:firstLine="720"/>
        <w:jc w:val="both"/>
      </w:pPr>
      <w:r w:rsidRPr="00283227">
        <w:rPr>
          <w:lang w:eastAsia="ar-SA" w:bidi="he-IL"/>
        </w:rPr>
        <w:t>2. Sprendimas įsigalioja 2020 m. sausio 1 d.</w:t>
      </w:r>
    </w:p>
    <w:p w:rsidR="0049611A" w:rsidRPr="00283227" w:rsidRDefault="0049611A" w:rsidP="0049611A">
      <w:pPr>
        <w:jc w:val="both"/>
      </w:pPr>
    </w:p>
    <w:p w:rsidR="0049611A" w:rsidRPr="00283227" w:rsidRDefault="0049611A" w:rsidP="0049611A">
      <w:pPr>
        <w:pStyle w:val="Pagrindinistekstas"/>
      </w:pPr>
    </w:p>
    <w:p w:rsidR="0049611A" w:rsidRPr="00283227" w:rsidRDefault="0049611A" w:rsidP="0049611A">
      <w:pPr>
        <w:jc w:val="both"/>
      </w:pPr>
      <w:r w:rsidRPr="00283227">
        <w:t>Savivaldybės meras</w:t>
      </w:r>
      <w:r w:rsidRPr="00283227">
        <w:tab/>
      </w:r>
      <w:r w:rsidRPr="00283227">
        <w:tab/>
      </w:r>
      <w:r w:rsidRPr="00283227">
        <w:tab/>
      </w:r>
      <w:r w:rsidRPr="00283227">
        <w:tab/>
      </w:r>
      <w:r w:rsidRPr="00283227">
        <w:tab/>
        <w:t>Povilas Žagunis</w:t>
      </w:r>
    </w:p>
    <w:p w:rsidR="00CE32C2" w:rsidRPr="00283227" w:rsidRDefault="00CE32C2"/>
    <w:p w:rsidR="00BA6326" w:rsidRPr="00283227" w:rsidRDefault="00BA6326"/>
    <w:p w:rsidR="00BA6326" w:rsidRPr="00283227" w:rsidRDefault="00BA6326"/>
    <w:p w:rsidR="00BA6326" w:rsidRPr="00283227" w:rsidRDefault="00BA6326"/>
    <w:p w:rsidR="00BA6326" w:rsidRPr="00283227" w:rsidRDefault="00BA6326"/>
    <w:p w:rsidR="00BA6326" w:rsidRPr="00283227" w:rsidRDefault="00BA6326"/>
    <w:p w:rsidR="00BA6326" w:rsidRPr="00283227" w:rsidRDefault="00BA6326"/>
    <w:p w:rsidR="00BA6326" w:rsidRPr="00283227" w:rsidRDefault="00BA6326"/>
    <w:p w:rsidR="00BA6326" w:rsidRPr="00283227" w:rsidRDefault="00BA6326"/>
    <w:p w:rsidR="00BA6326" w:rsidRPr="00283227" w:rsidRDefault="00BA6326"/>
    <w:p w:rsidR="00BA6326" w:rsidRPr="00283227" w:rsidRDefault="00BA6326"/>
    <w:p w:rsidR="00BA6326" w:rsidRPr="00283227" w:rsidRDefault="00BA6326"/>
    <w:p w:rsidR="00BA6326" w:rsidRPr="00283227" w:rsidRDefault="00BA6326"/>
    <w:p w:rsidR="00BA6326" w:rsidRPr="00283227" w:rsidRDefault="00BA6326"/>
    <w:p w:rsidR="00BA6326" w:rsidRPr="00283227" w:rsidRDefault="00BA6326"/>
    <w:p w:rsidR="00BA6326" w:rsidRPr="00283227" w:rsidRDefault="00BA6326"/>
    <w:p w:rsidR="005D1E74" w:rsidRPr="00283227" w:rsidRDefault="005D1E74"/>
    <w:p w:rsidR="00BA6326" w:rsidRPr="00283227" w:rsidRDefault="00BA6326"/>
    <w:p w:rsidR="00BA6326" w:rsidRPr="00283227" w:rsidRDefault="00BA6326" w:rsidP="00BA6326">
      <w:pPr>
        <w:rPr>
          <w:szCs w:val="24"/>
        </w:rPr>
      </w:pPr>
    </w:p>
    <w:p w:rsidR="00BA6326" w:rsidRPr="00283227" w:rsidRDefault="00BA6326">
      <w:pPr>
        <w:sectPr w:rsidR="00BA6326" w:rsidRPr="00283227" w:rsidSect="00CE32C2">
          <w:headerReference w:type="default" r:id="rId7"/>
          <w:pgSz w:w="11906" w:h="16838"/>
          <w:pgMar w:top="1134" w:right="567" w:bottom="1134" w:left="1701" w:header="567" w:footer="567" w:gutter="0"/>
          <w:cols w:space="1296"/>
          <w:docGrid w:linePitch="326"/>
        </w:sectPr>
      </w:pPr>
    </w:p>
    <w:p w:rsidR="0049611A" w:rsidRPr="00283227" w:rsidRDefault="0049611A" w:rsidP="00283227">
      <w:pPr>
        <w:ind w:left="4963" w:firstLine="566"/>
        <w:jc w:val="both"/>
      </w:pPr>
      <w:r w:rsidRPr="00283227">
        <w:lastRenderedPageBreak/>
        <w:t>PATVIRTINTA</w:t>
      </w:r>
    </w:p>
    <w:p w:rsidR="0049611A" w:rsidRPr="00283227" w:rsidRDefault="0049611A" w:rsidP="00283227">
      <w:pPr>
        <w:ind w:left="5529"/>
        <w:jc w:val="both"/>
      </w:pPr>
      <w:r w:rsidRPr="00283227">
        <w:t>Panevėžio rajono savivaldybės tarybos 2019 m. rugsėjo 26 d. sprendimu Nr. T-</w:t>
      </w:r>
      <w:r w:rsidR="00283227">
        <w:t>182</w:t>
      </w:r>
    </w:p>
    <w:p w:rsidR="0049611A" w:rsidRPr="00283227" w:rsidRDefault="0049611A" w:rsidP="0049611A">
      <w:pPr>
        <w:jc w:val="both"/>
      </w:pPr>
    </w:p>
    <w:p w:rsidR="0049611A" w:rsidRPr="00283227" w:rsidRDefault="0049611A" w:rsidP="005E1F24">
      <w:pPr>
        <w:jc w:val="center"/>
        <w:rPr>
          <w:b/>
        </w:rPr>
      </w:pPr>
      <w:r w:rsidRPr="00283227">
        <w:rPr>
          <w:b/>
        </w:rPr>
        <w:t>PAGALBOS PINIGŲ MOKĖJIMO UŽ TĖVŲ GLOBOS NETEKUSIŲ VAIKŲ GLOBĄ (RŪPYBĄ) PANEVĖŽIO RAJONO SAVIVALDYBĖJE TVARKOS APRAŠAS</w:t>
      </w:r>
    </w:p>
    <w:p w:rsidR="0049611A" w:rsidRPr="00283227" w:rsidRDefault="0049611A" w:rsidP="0049611A">
      <w:pPr>
        <w:ind w:firstLine="62"/>
        <w:jc w:val="center"/>
      </w:pPr>
    </w:p>
    <w:p w:rsidR="0049611A" w:rsidRPr="00283227" w:rsidRDefault="0049611A" w:rsidP="0049611A">
      <w:pPr>
        <w:shd w:val="clear" w:color="auto" w:fill="FFFFFF"/>
        <w:jc w:val="center"/>
        <w:rPr>
          <w:b/>
          <w:bCs/>
        </w:rPr>
      </w:pPr>
      <w:r w:rsidRPr="00283227">
        <w:rPr>
          <w:b/>
          <w:bCs/>
        </w:rPr>
        <w:t>I. BENDROSIOS NUOSTATOS</w:t>
      </w:r>
    </w:p>
    <w:p w:rsidR="0049611A" w:rsidRPr="00283227" w:rsidRDefault="0049611A" w:rsidP="0049611A">
      <w:pPr>
        <w:shd w:val="clear" w:color="auto" w:fill="FFFFFF"/>
        <w:jc w:val="center"/>
      </w:pPr>
    </w:p>
    <w:p w:rsidR="0049611A" w:rsidRPr="00283227" w:rsidRDefault="0049611A" w:rsidP="005E1F24">
      <w:pPr>
        <w:ind w:firstLine="720"/>
        <w:jc w:val="both"/>
      </w:pPr>
      <w:r w:rsidRPr="00283227">
        <w:t>1. Pagalbos pinigų mokėjimo už tėvų globos netekusių vaikų globą (rūpybą) Panevėžio rajono savivaldybėje tvarkos aprašas (toliau – Aprašas) nustato pagalbos pinigų už vaikų, netekusių tėvų globos, priežiūrą pas budinčius globotojus, laikinąją ar nuolatinę globą (rūpybą) pas socialinius globėjus (rūpintojus), pas globėjus (rūpintojus) giminaičius, šeimynose</w:t>
      </w:r>
      <w:r w:rsidRPr="00283227">
        <w:rPr>
          <w:b/>
        </w:rPr>
        <w:t xml:space="preserve"> </w:t>
      </w:r>
      <w:r w:rsidRPr="00283227">
        <w:t>skyrimo, mokėjimo, jų naudojimo kontrolės ir nutraukimo tvarką.</w:t>
      </w:r>
    </w:p>
    <w:p w:rsidR="0049611A" w:rsidRPr="00283227" w:rsidRDefault="0049611A" w:rsidP="005E1F24">
      <w:pPr>
        <w:ind w:firstLine="720"/>
        <w:jc w:val="both"/>
      </w:pPr>
      <w:r w:rsidRPr="00283227">
        <w:t xml:space="preserve">2. Apraše vartojamos sąvokos atitinka Lietuvos Respublikos civiliniame kodekse, Lietuvos Respublikos socialinių paslaugų įstatyme, Lietuvos Respublikos šeimynų įstatyme, Globos centro veiklos ir vaiko budinčio globotojo vykdomos priežiūros organizavimo ir kokybės priežiūros tvarkos apraše, patvirtintame Lietuvos Respublikos socialinės apsaugos ir darbo ministro 2018 m. sausio </w:t>
      </w:r>
      <w:r w:rsidRPr="00283227">
        <w:br/>
        <w:t>19 d. įsakymu Nr. A1-28 „Dėl Globos centro veiklos ir vaiko budinčio globotojo vykdomos priežiūros organizavimo ir kokybės priežiūros tvarkos aprašo patvirtinimo“, apibrėžtas sąvokas.</w:t>
      </w:r>
    </w:p>
    <w:p w:rsidR="0049611A" w:rsidRPr="00283227" w:rsidRDefault="0049611A" w:rsidP="005E1F24">
      <w:pPr>
        <w:shd w:val="clear" w:color="auto" w:fill="FFFFFF"/>
        <w:tabs>
          <w:tab w:val="left" w:pos="709"/>
        </w:tabs>
        <w:ind w:firstLine="720"/>
        <w:jc w:val="center"/>
        <w:rPr>
          <w:b/>
          <w:bCs/>
        </w:rPr>
      </w:pPr>
    </w:p>
    <w:p w:rsidR="0049611A" w:rsidRPr="00283227" w:rsidRDefault="0049611A" w:rsidP="005E1F24">
      <w:pPr>
        <w:shd w:val="clear" w:color="auto" w:fill="FFFFFF"/>
        <w:jc w:val="center"/>
      </w:pPr>
      <w:r w:rsidRPr="00283227">
        <w:rPr>
          <w:b/>
          <w:bCs/>
        </w:rPr>
        <w:t xml:space="preserve">II. PAGALBOS PINIGŲ SKYRIMAS </w:t>
      </w:r>
    </w:p>
    <w:p w:rsidR="0049611A" w:rsidRPr="00283227" w:rsidRDefault="0049611A" w:rsidP="005E1F24">
      <w:pPr>
        <w:tabs>
          <w:tab w:val="center" w:pos="4153"/>
          <w:tab w:val="right" w:pos="8306"/>
        </w:tabs>
        <w:ind w:firstLine="720"/>
      </w:pPr>
    </w:p>
    <w:p w:rsidR="0049611A" w:rsidRPr="00283227" w:rsidRDefault="0049611A" w:rsidP="005E1F24">
      <w:pPr>
        <w:tabs>
          <w:tab w:val="left" w:pos="709"/>
        </w:tabs>
        <w:ind w:firstLine="720"/>
        <w:jc w:val="both"/>
      </w:pPr>
      <w:r w:rsidRPr="00283227">
        <w:rPr>
          <w:lang w:bidi="he-IL"/>
        </w:rPr>
        <w:t xml:space="preserve">3. Pagalbos pinigai skiriami ir mokami socialiniams globėjams (rūpintojams), globėjams (rūpintojams) giminaičiams, budintiems globotojams ir šeimynų dalyviams, kurių globojamiems vaikams laikinoji globa (rūpyba) nustatyta Panevėžio rajono savivaldybės (toliau – Savivaldybė) administracijos direktoriaus įsakymu, o nuolatinė globa vaikui, kurio gyvenamoji vieta deklaruota Savivaldybės teritorijoje – teismo sprendimu (nutartimi). </w:t>
      </w:r>
      <w:r w:rsidRPr="00283227">
        <w:t xml:space="preserve">Pagalbos pinigai skiriami ne daugiau kaip už 3 praėjusius mėnesius nuo prašymo ir visų dokumentų pateikimo dienos. Kai vaikams globa (rūpyba) nustatyta iki Aprašo įsigaliojimo dienos, pagalbos pinigai skiriami ne daugiau kaip už </w:t>
      </w:r>
      <w:r w:rsidRPr="00283227">
        <w:br/>
        <w:t xml:space="preserve">3 praėjusius mėnesius nuo prašymo pateikimo dienos, bet ne anksčiau kaip nuo Aprašo įsigaliojimo dienos. </w:t>
      </w:r>
    </w:p>
    <w:p w:rsidR="0049611A" w:rsidRPr="00283227" w:rsidRDefault="0049611A" w:rsidP="005E1F24">
      <w:pPr>
        <w:tabs>
          <w:tab w:val="left" w:pos="709"/>
        </w:tabs>
        <w:ind w:firstLine="720"/>
        <w:jc w:val="both"/>
      </w:pPr>
      <w:r w:rsidRPr="00283227">
        <w:t xml:space="preserve">4. Socialiniams globėjams </w:t>
      </w:r>
      <w:r w:rsidRPr="00283227">
        <w:rPr>
          <w:lang w:bidi="he-IL"/>
        </w:rPr>
        <w:t>(rūpintojams), globėjams (rūpintojams) giminaičiams, budintiems globotojams ir šeimynų dalyviams mokama 2 bazinių socialinių išmokų dydžio išmoka per mėnesį už kiekvieną jo šeimoje globojamą vaiką, neatsižvelgiant į vaiko amžių ar neįgalumo lygį.</w:t>
      </w:r>
    </w:p>
    <w:p w:rsidR="0049611A" w:rsidRPr="00283227" w:rsidRDefault="0049611A" w:rsidP="005E1F24">
      <w:pPr>
        <w:tabs>
          <w:tab w:val="left" w:pos="709"/>
        </w:tabs>
        <w:ind w:firstLine="720"/>
        <w:jc w:val="both"/>
      </w:pPr>
      <w:r w:rsidRPr="00283227">
        <w:t xml:space="preserve">5. Pagalbos pinigai skiriami už vaiką iki 18 metų ir vyresnį, jeigu jis gyvena pas socialinį globėją (rūpintoją), globėją (rūpintoją) giminaitį, budintį globotoją ir šeimynoje ir mokosi pagal bendrojo ugdymo programą (įskaitant ir profesinio mokymo įstaigose besimokančius pagal bendrojo ugdymo programą ir pagal bendrojo ugdymo programą kartu su profesinio mokymo programa), bet ne ilgiau, iki jam sukaks 21 metai. Vaikui baigus bendrojo ugdymo mokyklą, pagalbos pinigai mokami iki tų metų rugsėjo 1 d. </w:t>
      </w:r>
    </w:p>
    <w:p w:rsidR="0049611A" w:rsidRPr="00283227" w:rsidRDefault="0049611A" w:rsidP="005E1F24">
      <w:pPr>
        <w:tabs>
          <w:tab w:val="left" w:pos="709"/>
        </w:tabs>
        <w:ind w:firstLine="720"/>
        <w:jc w:val="both"/>
      </w:pPr>
      <w:r w:rsidRPr="00283227">
        <w:t>6. Prašymus skirti pagalbos pinigus socialinis globėjas (rūpintojas),</w:t>
      </w:r>
      <w:r w:rsidRPr="00283227">
        <w:rPr>
          <w:lang w:bidi="he-IL"/>
        </w:rPr>
        <w:t xml:space="preserve"> globėjas (rūpintojas) giminaitis</w:t>
      </w:r>
      <w:r w:rsidRPr="00283227">
        <w:t>, šeimynos dalyvis teikia Socialinės paramos skyriui, pateikdamas atitinkamos formos prašymą (1 priedas).</w:t>
      </w:r>
    </w:p>
    <w:p w:rsidR="0049611A" w:rsidRPr="00283227" w:rsidRDefault="0049611A" w:rsidP="005E1F24">
      <w:pPr>
        <w:tabs>
          <w:tab w:val="left" w:pos="709"/>
        </w:tabs>
        <w:ind w:firstLine="720"/>
        <w:jc w:val="both"/>
      </w:pPr>
      <w:r w:rsidRPr="00283227">
        <w:t>7. Kartu su prašymu pateikiami šie dokumentai:</w:t>
      </w:r>
    </w:p>
    <w:p w:rsidR="0049611A" w:rsidRPr="00283227" w:rsidRDefault="0049611A" w:rsidP="005E1F24">
      <w:pPr>
        <w:tabs>
          <w:tab w:val="left" w:pos="709"/>
          <w:tab w:val="left" w:pos="993"/>
        </w:tabs>
        <w:ind w:firstLine="720"/>
        <w:jc w:val="both"/>
      </w:pPr>
      <w:r w:rsidRPr="00283227">
        <w:t>7.1. asmens tapatybę patvirtinantys dokumentai;</w:t>
      </w:r>
    </w:p>
    <w:p w:rsidR="0049611A" w:rsidRPr="00283227" w:rsidRDefault="0049611A" w:rsidP="005E1F24">
      <w:pPr>
        <w:tabs>
          <w:tab w:val="left" w:pos="709"/>
          <w:tab w:val="left" w:pos="993"/>
        </w:tabs>
        <w:ind w:firstLine="720"/>
        <w:jc w:val="both"/>
      </w:pPr>
      <w:r w:rsidRPr="00283227">
        <w:t>7.2. šeimynos registracijos dokumentas (tik šeimynos dalyviams);</w:t>
      </w:r>
    </w:p>
    <w:p w:rsidR="0049611A" w:rsidRPr="00283227" w:rsidRDefault="0049611A" w:rsidP="005E1F24">
      <w:pPr>
        <w:tabs>
          <w:tab w:val="left" w:pos="709"/>
          <w:tab w:val="left" w:pos="993"/>
        </w:tabs>
        <w:ind w:firstLine="720"/>
        <w:jc w:val="both"/>
      </w:pPr>
      <w:r w:rsidRPr="00283227">
        <w:t>7.3. dokumentai, patvirtinantys laikinosios ar nuolatinės globos (rūpybos) nustatymą.</w:t>
      </w:r>
    </w:p>
    <w:p w:rsidR="0049611A" w:rsidRPr="00283227" w:rsidRDefault="0049611A" w:rsidP="005E1F24">
      <w:pPr>
        <w:tabs>
          <w:tab w:val="left" w:pos="709"/>
          <w:tab w:val="left" w:pos="993"/>
        </w:tabs>
        <w:ind w:firstLine="720"/>
        <w:jc w:val="both"/>
      </w:pPr>
      <w:r w:rsidRPr="00283227">
        <w:t>8. Prašymus skirti pagalbos pinigus budinčiam globotojui Socialinės paramos skyriui teikia Panevėžio rajono vaikų globos namai, vykdantys globos centro funkcijas (toliau – Globos centras).</w:t>
      </w:r>
    </w:p>
    <w:p w:rsidR="0049611A" w:rsidRPr="00283227" w:rsidRDefault="0049611A" w:rsidP="005E1F24">
      <w:pPr>
        <w:tabs>
          <w:tab w:val="left" w:pos="709"/>
        </w:tabs>
        <w:ind w:firstLine="720"/>
        <w:jc w:val="both"/>
      </w:pPr>
      <w:r w:rsidRPr="00283227">
        <w:lastRenderedPageBreak/>
        <w:t xml:space="preserve">9. Socialinės paramos skyrius gautą prašymą pagalbos pinigams gauti užregistruoja prašymo pateikimo dieną ir prašymą pateikusiam asmeniui įteikia informacinį lapelį (2 priedas). Jeigu pateikti ne visi reikiami dokumentai, informacija apie trūkstamus dokumentus įrašoma į informacinį lapelį. </w:t>
      </w:r>
    </w:p>
    <w:p w:rsidR="0049611A" w:rsidRPr="00283227" w:rsidRDefault="0049611A" w:rsidP="005E1F24">
      <w:pPr>
        <w:tabs>
          <w:tab w:val="left" w:pos="709"/>
        </w:tabs>
        <w:ind w:firstLine="720"/>
        <w:jc w:val="both"/>
      </w:pPr>
      <w:r w:rsidRPr="00283227">
        <w:rPr>
          <w:lang w:bidi="he-IL"/>
        </w:rPr>
        <w:t>10. Pagalbos pinigai socialiniam globėjui (rūpintojui), globėjui (rūpintojui) giminaičiui, šeimynos dalyviui skiriami Savivaldybės administracijos direktoriaus įgalioto Socialinės paramos s</w:t>
      </w:r>
      <w:r w:rsidRPr="00283227">
        <w:t>kyriaus vedėjo sprendimu, budinčiam globotojui – Globos centro vadovo sprendimu, ne vėliau kaip per 20 kalendorinių dienų.</w:t>
      </w:r>
    </w:p>
    <w:p w:rsidR="0049611A" w:rsidRPr="00283227" w:rsidRDefault="0049611A" w:rsidP="005E1F24">
      <w:pPr>
        <w:tabs>
          <w:tab w:val="left" w:pos="709"/>
          <w:tab w:val="left" w:pos="960"/>
        </w:tabs>
        <w:ind w:firstLine="720"/>
        <w:jc w:val="both"/>
        <w:rPr>
          <w:lang w:bidi="he-IL"/>
        </w:rPr>
      </w:pPr>
      <w:r w:rsidRPr="00283227">
        <w:rPr>
          <w:lang w:bidi="he-IL"/>
        </w:rPr>
        <w:t>11. Pagalbos pinigai neskiriami:</w:t>
      </w:r>
    </w:p>
    <w:p w:rsidR="0049611A" w:rsidRPr="00283227" w:rsidRDefault="0049611A" w:rsidP="005E1F24">
      <w:pPr>
        <w:tabs>
          <w:tab w:val="left" w:pos="709"/>
        </w:tabs>
        <w:ind w:firstLine="720"/>
        <w:jc w:val="both"/>
        <w:rPr>
          <w:lang w:bidi="he-IL"/>
        </w:rPr>
      </w:pPr>
      <w:r w:rsidRPr="00283227">
        <w:rPr>
          <w:lang w:bidi="he-IL"/>
        </w:rPr>
        <w:t xml:space="preserve">11.1. jeigu paskelbta prižiūrimo, globojamo (rūpinamo) vaiko paieška ar jis teismo pripažintas nežinia kur esančiu, kol neišnyksta nurodytos aplinkybės; </w:t>
      </w:r>
    </w:p>
    <w:p w:rsidR="0049611A" w:rsidRPr="00283227" w:rsidRDefault="0049611A" w:rsidP="005E1F24">
      <w:pPr>
        <w:tabs>
          <w:tab w:val="left" w:pos="709"/>
        </w:tabs>
        <w:ind w:firstLine="720"/>
        <w:jc w:val="both"/>
        <w:rPr>
          <w:lang w:bidi="he-IL"/>
        </w:rPr>
      </w:pPr>
      <w:r w:rsidRPr="00283227">
        <w:rPr>
          <w:lang w:bidi="he-IL"/>
        </w:rPr>
        <w:t>11.2. jeigu vaiko laikinoji globa (rūpyba) nustatyta tėvų prašymu dėl jų laikino išvykimo iš Lietuvos Respublikos.</w:t>
      </w:r>
    </w:p>
    <w:p w:rsidR="0049611A" w:rsidRPr="00283227" w:rsidRDefault="0049611A" w:rsidP="005E1F24">
      <w:pPr>
        <w:tabs>
          <w:tab w:val="left" w:pos="1134"/>
        </w:tabs>
        <w:ind w:firstLine="720"/>
        <w:jc w:val="both"/>
      </w:pPr>
      <w:r w:rsidRPr="00283227">
        <w:t xml:space="preserve">12. </w:t>
      </w:r>
      <w:r w:rsidRPr="00283227">
        <w:rPr>
          <w:lang w:bidi="he-IL"/>
        </w:rPr>
        <w:t>Socialinis globėjas (rūpintojas),</w:t>
      </w:r>
      <w:r w:rsidRPr="00283227">
        <w:t xml:space="preserve"> g</w:t>
      </w:r>
      <w:r w:rsidRPr="00283227">
        <w:rPr>
          <w:lang w:bidi="he-IL"/>
        </w:rPr>
        <w:t>lobėjas (rūpintojas) giminaitis, šeimynų dalyvis</w:t>
      </w:r>
      <w:r w:rsidRPr="00283227">
        <w:t xml:space="preserve"> turi teisę atsisakyti paskirtų pagalbos pinigų, pateikęs Socialinės paramos skyriui, o budintis globotojas – Globos centrui, prašymą dėl pagalbos pinigų mokėjimo nutraukimo.</w:t>
      </w:r>
    </w:p>
    <w:p w:rsidR="0049611A" w:rsidRPr="00283227" w:rsidRDefault="0049611A" w:rsidP="005E1F24">
      <w:pPr>
        <w:tabs>
          <w:tab w:val="left" w:pos="709"/>
          <w:tab w:val="left" w:pos="1134"/>
        </w:tabs>
        <w:ind w:firstLine="720"/>
        <w:jc w:val="both"/>
      </w:pPr>
      <w:r w:rsidRPr="00283227">
        <w:t>13. S</w:t>
      </w:r>
      <w:r w:rsidRPr="00283227">
        <w:rPr>
          <w:lang w:bidi="he-IL"/>
        </w:rPr>
        <w:t>ocialinis globėjas (rūpintojas), globėjas (rūpintojas) giminaitis, šeimynų dalyvis, Globos centras</w:t>
      </w:r>
      <w:r w:rsidRPr="00283227">
        <w:t xml:space="preserve"> per 1 mėnesį nuo pasikeitusių aplinkybių, turinčių įtakos pagalbos pinigams mokėti, privalo apie tai raštu pranešti Socialinės paramos skyriui. </w:t>
      </w:r>
    </w:p>
    <w:p w:rsidR="0049611A" w:rsidRPr="00283227" w:rsidRDefault="0049611A" w:rsidP="005E1F24">
      <w:pPr>
        <w:shd w:val="clear" w:color="auto" w:fill="FFFFFF"/>
        <w:tabs>
          <w:tab w:val="left" w:pos="709"/>
        </w:tabs>
        <w:ind w:firstLine="720"/>
        <w:rPr>
          <w:b/>
          <w:bCs/>
        </w:rPr>
      </w:pPr>
    </w:p>
    <w:p w:rsidR="0049611A" w:rsidRPr="00283227" w:rsidRDefault="0049611A" w:rsidP="005E1F24">
      <w:pPr>
        <w:shd w:val="clear" w:color="auto" w:fill="FFFFFF"/>
        <w:jc w:val="center"/>
      </w:pPr>
      <w:r w:rsidRPr="00283227">
        <w:rPr>
          <w:b/>
          <w:bCs/>
        </w:rPr>
        <w:t>III. PAGALBOS PINIGŲ NAUDOJIMAS</w:t>
      </w:r>
    </w:p>
    <w:p w:rsidR="0049611A" w:rsidRPr="00283227" w:rsidRDefault="0049611A" w:rsidP="005E1F24">
      <w:pPr>
        <w:shd w:val="clear" w:color="auto" w:fill="FFFFFF"/>
        <w:tabs>
          <w:tab w:val="left" w:pos="709"/>
        </w:tabs>
        <w:ind w:firstLine="720"/>
        <w:jc w:val="center"/>
      </w:pPr>
    </w:p>
    <w:p w:rsidR="0049611A" w:rsidRPr="00283227" w:rsidRDefault="0049611A" w:rsidP="005E1F24">
      <w:pPr>
        <w:tabs>
          <w:tab w:val="left" w:pos="709"/>
        </w:tabs>
        <w:ind w:firstLine="720"/>
        <w:jc w:val="both"/>
      </w:pPr>
      <w:r w:rsidRPr="00283227">
        <w:t xml:space="preserve">14. </w:t>
      </w:r>
      <w:r w:rsidRPr="00283227">
        <w:rPr>
          <w:lang w:bidi="he-IL"/>
        </w:rPr>
        <w:t>Pagalbos pinigai turi būti naudojami globojamo vaiko poreikiams tenkinti: jo ugdymui, lavinimui, sveikatos priežiūrai, užimtumui, drabužiams, kišenpinigiams, kitoms vaiko reikmėms.</w:t>
      </w:r>
    </w:p>
    <w:p w:rsidR="0049611A" w:rsidRPr="00283227" w:rsidRDefault="0049611A" w:rsidP="005E1F24">
      <w:pPr>
        <w:tabs>
          <w:tab w:val="left" w:pos="709"/>
          <w:tab w:val="left" w:pos="1134"/>
        </w:tabs>
        <w:ind w:firstLine="720"/>
        <w:jc w:val="both"/>
        <w:rPr>
          <w:lang w:bidi="he-IL"/>
        </w:rPr>
      </w:pPr>
      <w:r w:rsidRPr="00283227">
        <w:t>15. Už tinkamą pagalbos pinigų panaudojimą yra atsakingas</w:t>
      </w:r>
      <w:r w:rsidRPr="00283227">
        <w:rPr>
          <w:lang w:bidi="he-IL"/>
        </w:rPr>
        <w:t xml:space="preserve"> socialinis globėjas (rūpintojas), globėjas (rūpintojas) giminaitis, budintis globotojas, šeimynų dalyvis.</w:t>
      </w:r>
    </w:p>
    <w:p w:rsidR="0049611A" w:rsidRPr="00283227" w:rsidRDefault="0049611A" w:rsidP="005E1F24">
      <w:pPr>
        <w:tabs>
          <w:tab w:val="left" w:pos="709"/>
          <w:tab w:val="left" w:pos="1134"/>
        </w:tabs>
        <w:ind w:firstLine="720"/>
        <w:jc w:val="both"/>
        <w:rPr>
          <w:b/>
          <w:bCs/>
        </w:rPr>
      </w:pPr>
    </w:p>
    <w:p w:rsidR="0049611A" w:rsidRPr="00283227" w:rsidRDefault="0049611A" w:rsidP="005E1F24">
      <w:pPr>
        <w:shd w:val="clear" w:color="auto" w:fill="FFFFFF"/>
        <w:jc w:val="center"/>
      </w:pPr>
      <w:r w:rsidRPr="00283227">
        <w:rPr>
          <w:b/>
          <w:bCs/>
        </w:rPr>
        <w:t>IV. PAGALBOS PINIGŲ MOKĖJIMO TVARKA</w:t>
      </w:r>
    </w:p>
    <w:p w:rsidR="0049611A" w:rsidRPr="00283227" w:rsidRDefault="0049611A" w:rsidP="005E1F24">
      <w:pPr>
        <w:tabs>
          <w:tab w:val="left" w:pos="709"/>
        </w:tabs>
        <w:ind w:firstLine="720"/>
      </w:pPr>
    </w:p>
    <w:p w:rsidR="0049611A" w:rsidRPr="00283227" w:rsidRDefault="0049611A" w:rsidP="005E1F24">
      <w:pPr>
        <w:tabs>
          <w:tab w:val="left" w:pos="709"/>
          <w:tab w:val="left" w:pos="1134"/>
        </w:tabs>
        <w:ind w:firstLine="720"/>
        <w:jc w:val="both"/>
        <w:rPr>
          <w:lang w:bidi="he-IL"/>
        </w:rPr>
      </w:pPr>
      <w:r w:rsidRPr="00283227">
        <w:t xml:space="preserve">16. Pagalbos pinigai mokami iš Savivaldybės biudžeto lėšų ir skiriami </w:t>
      </w:r>
      <w:r w:rsidRPr="00283227">
        <w:rPr>
          <w:lang w:bidi="he-IL"/>
        </w:rPr>
        <w:t>nuo globos (rūpybos) nustatymo dienos, kol vaikui nustatyta globa (rūpyba).</w:t>
      </w:r>
    </w:p>
    <w:p w:rsidR="0049611A" w:rsidRPr="00283227" w:rsidRDefault="0049611A" w:rsidP="005E1F24">
      <w:pPr>
        <w:tabs>
          <w:tab w:val="left" w:pos="709"/>
        </w:tabs>
        <w:ind w:firstLine="720"/>
        <w:jc w:val="both"/>
      </w:pPr>
      <w:r w:rsidRPr="00283227">
        <w:rPr>
          <w:lang w:bidi="he-IL"/>
        </w:rPr>
        <w:t>17.</w:t>
      </w:r>
      <w:r w:rsidRPr="00283227">
        <w:t xml:space="preserve"> Socialinės paramos skyriaus specialistas suformuoja ir pateikia išmokų žiniaraščius Apskaitos skyriui.</w:t>
      </w:r>
    </w:p>
    <w:p w:rsidR="0049611A" w:rsidRPr="00283227" w:rsidRDefault="0049611A" w:rsidP="005E1F24">
      <w:pPr>
        <w:tabs>
          <w:tab w:val="left" w:pos="709"/>
        </w:tabs>
        <w:ind w:firstLine="720"/>
        <w:jc w:val="both"/>
      </w:pPr>
      <w:r w:rsidRPr="00283227">
        <w:t>18. Apskaitos skyriaus specialistas pagal pateiktus duomenis pinigus perveda į pagalbos pinigų gavėjų pasirinktą mokėjimo įstaigą (banką, pašto skyrių).</w:t>
      </w:r>
    </w:p>
    <w:p w:rsidR="0049611A" w:rsidRPr="00283227" w:rsidRDefault="0049611A" w:rsidP="005E1F24">
      <w:pPr>
        <w:tabs>
          <w:tab w:val="left" w:pos="709"/>
          <w:tab w:val="left" w:pos="1134"/>
        </w:tabs>
        <w:ind w:firstLine="720"/>
        <w:jc w:val="both"/>
      </w:pPr>
      <w:r w:rsidRPr="00283227">
        <w:t>19. Pagalbos pinigai mokami už praėjusį mėnesį ir pervedami į pasirinktas mokėjimo įstaigas iki einamo mėnesio 25 d.</w:t>
      </w:r>
    </w:p>
    <w:p w:rsidR="0049611A" w:rsidRPr="00283227" w:rsidRDefault="0049611A" w:rsidP="005E1F24">
      <w:pPr>
        <w:tabs>
          <w:tab w:val="left" w:pos="709"/>
          <w:tab w:val="left" w:pos="1134"/>
        </w:tabs>
        <w:ind w:firstLine="720"/>
        <w:jc w:val="both"/>
      </w:pPr>
      <w:r w:rsidRPr="00283227">
        <w:t>20. Pagalbos pinigų mokėjimo dydis už ne visą mėnesį teikiamą globą (rūpybą) yra nustatomas proporcingai teikiamos priežiūros ar globos trukmei.</w:t>
      </w:r>
    </w:p>
    <w:p w:rsidR="0049611A" w:rsidRPr="00283227" w:rsidRDefault="0049611A" w:rsidP="005E1F24">
      <w:pPr>
        <w:tabs>
          <w:tab w:val="left" w:pos="709"/>
        </w:tabs>
        <w:ind w:firstLine="720"/>
        <w:jc w:val="both"/>
      </w:pPr>
    </w:p>
    <w:p w:rsidR="0049611A" w:rsidRPr="00283227" w:rsidRDefault="0049611A" w:rsidP="005E1F24">
      <w:pPr>
        <w:shd w:val="clear" w:color="auto" w:fill="FFFFFF"/>
        <w:jc w:val="center"/>
      </w:pPr>
      <w:r w:rsidRPr="00283227">
        <w:rPr>
          <w:b/>
          <w:bCs/>
        </w:rPr>
        <w:t>V. PAGALBOS PINIGŲ NAUDOJIMO KONTROLĖ</w:t>
      </w:r>
    </w:p>
    <w:p w:rsidR="0049611A" w:rsidRPr="00283227" w:rsidRDefault="0049611A" w:rsidP="005E1F24">
      <w:pPr>
        <w:tabs>
          <w:tab w:val="left" w:pos="709"/>
        </w:tabs>
      </w:pPr>
    </w:p>
    <w:p w:rsidR="0049611A" w:rsidRPr="00283227" w:rsidRDefault="0049611A" w:rsidP="005E1F24">
      <w:pPr>
        <w:tabs>
          <w:tab w:val="left" w:pos="709"/>
        </w:tabs>
        <w:ind w:firstLine="720"/>
        <w:jc w:val="both"/>
      </w:pPr>
      <w:r w:rsidRPr="00283227">
        <w:t>21. Pagalbos pinigų naudojimą pagal paskirtį prižiūri Socialinės paramos skyrius ir Globos centras.</w:t>
      </w:r>
    </w:p>
    <w:p w:rsidR="0049611A" w:rsidRPr="00283227" w:rsidRDefault="0049611A" w:rsidP="005E1F24">
      <w:pPr>
        <w:tabs>
          <w:tab w:val="left" w:pos="709"/>
        </w:tabs>
        <w:ind w:firstLine="720"/>
        <w:jc w:val="both"/>
      </w:pPr>
      <w:r w:rsidRPr="00283227">
        <w:t>22. Gavus informaciją ar kilus abejonėms, kad pagalbos pinigai naudojami ne pagal paskirtį, globos koordinatorius turi teisę aplankyti socialinį globėją (rūpintoją), globėją (rūpintoją) giminaitį, budintį globotoją ar šeimynos dalyvį. Globos koordinatorius, nustatęs, kad pagalbos pinigai yra naudojami ne pagal paskirtį ir yra neužtikrinama vaiko gerovė, nedelsdamas raštu informuoja Socialinės paramos skyrių.</w:t>
      </w:r>
    </w:p>
    <w:p w:rsidR="0049611A" w:rsidRPr="00283227" w:rsidRDefault="0049611A" w:rsidP="005E1F24">
      <w:pPr>
        <w:ind w:firstLine="720"/>
        <w:jc w:val="both"/>
      </w:pPr>
      <w:r w:rsidRPr="00283227">
        <w:t>23. Globos centras ar Socialinės paramos skyrius</w:t>
      </w:r>
      <w:r w:rsidRPr="00283227">
        <w:rPr>
          <w:b/>
        </w:rPr>
        <w:t xml:space="preserve"> </w:t>
      </w:r>
      <w:r w:rsidRPr="00283227">
        <w:t xml:space="preserve">turi teisę, atsitiktinės atrankos būdu pasirinkęs </w:t>
      </w:r>
      <w:r w:rsidRPr="00283227">
        <w:rPr>
          <w:lang w:bidi="he-IL"/>
        </w:rPr>
        <w:t xml:space="preserve">socialinį globėją (rūpintoją), </w:t>
      </w:r>
      <w:r w:rsidRPr="00283227">
        <w:t>g</w:t>
      </w:r>
      <w:r w:rsidRPr="00283227">
        <w:rPr>
          <w:lang w:bidi="he-IL"/>
        </w:rPr>
        <w:t>lobėją (rūpintoją) giminaitį, šeimynos dalyvį</w:t>
      </w:r>
      <w:r w:rsidRPr="00283227">
        <w:t xml:space="preserve">, aplankyti juos ir vietoje patikrinti, ar pagalbos pinigai yra naudojami pagal paskirtį ir ar yra užtikrinama globotinio (rūpintinio) gerovė. </w:t>
      </w:r>
    </w:p>
    <w:p w:rsidR="0049611A" w:rsidRPr="00283227" w:rsidRDefault="0049611A" w:rsidP="005E1F24">
      <w:pPr>
        <w:ind w:firstLine="720"/>
        <w:jc w:val="both"/>
      </w:pPr>
      <w:r w:rsidRPr="00283227">
        <w:lastRenderedPageBreak/>
        <w:t>24. Savivaldybės biudžeto lėšų naudojimą kontroliuoja Savivaldybės administracijos Centralizuotas vidaus audito skyrius.</w:t>
      </w:r>
    </w:p>
    <w:p w:rsidR="0049611A" w:rsidRPr="00283227" w:rsidRDefault="0049611A" w:rsidP="005E1F24">
      <w:pPr>
        <w:ind w:firstLine="720"/>
        <w:jc w:val="center"/>
      </w:pPr>
    </w:p>
    <w:p w:rsidR="0049611A" w:rsidRPr="00283227" w:rsidRDefault="0049611A" w:rsidP="005E1F24">
      <w:pPr>
        <w:shd w:val="clear" w:color="auto" w:fill="FFFFFF"/>
        <w:tabs>
          <w:tab w:val="left" w:pos="709"/>
        </w:tabs>
        <w:jc w:val="center"/>
      </w:pPr>
      <w:r w:rsidRPr="00283227">
        <w:rPr>
          <w:b/>
          <w:bCs/>
        </w:rPr>
        <w:t>VI. PAGALBOS PINIGŲ MOKĖJIMO NUTRAUKIMAS</w:t>
      </w:r>
    </w:p>
    <w:p w:rsidR="0049611A" w:rsidRPr="00283227" w:rsidRDefault="0049611A" w:rsidP="005E1F24">
      <w:pPr>
        <w:tabs>
          <w:tab w:val="left" w:pos="709"/>
        </w:tabs>
        <w:ind w:firstLine="720"/>
      </w:pPr>
    </w:p>
    <w:p w:rsidR="0049611A" w:rsidRPr="00283227" w:rsidRDefault="0049611A" w:rsidP="005E1F24">
      <w:pPr>
        <w:tabs>
          <w:tab w:val="left" w:pos="709"/>
          <w:tab w:val="left" w:pos="1134"/>
        </w:tabs>
        <w:ind w:firstLine="720"/>
        <w:jc w:val="both"/>
      </w:pPr>
      <w:r w:rsidRPr="00283227">
        <w:t>25. Pagalbos pinigų mokėjimas nutraukiamas:</w:t>
      </w:r>
    </w:p>
    <w:p w:rsidR="0049611A" w:rsidRPr="00283227" w:rsidRDefault="0049611A" w:rsidP="005E1F24">
      <w:pPr>
        <w:tabs>
          <w:tab w:val="left" w:pos="709"/>
        </w:tabs>
        <w:ind w:firstLine="720"/>
        <w:jc w:val="both"/>
      </w:pPr>
      <w:r w:rsidRPr="00283227">
        <w:t xml:space="preserve">25.1. nustačius, kad pagalbos pinigai naudojami ne pagal paskirtį ir neužtikrinama globotinio (rūpintinio) gerovė; </w:t>
      </w:r>
    </w:p>
    <w:p w:rsidR="0049611A" w:rsidRPr="00283227" w:rsidRDefault="0049611A" w:rsidP="005E1F24">
      <w:pPr>
        <w:tabs>
          <w:tab w:val="left" w:pos="709"/>
          <w:tab w:val="left" w:pos="1134"/>
        </w:tabs>
        <w:ind w:firstLine="720"/>
        <w:jc w:val="both"/>
      </w:pPr>
      <w:r w:rsidRPr="00283227">
        <w:t>25.2. įvaikinus globotinį (rūpintinį);</w:t>
      </w:r>
    </w:p>
    <w:p w:rsidR="0049611A" w:rsidRPr="00283227" w:rsidRDefault="0049611A" w:rsidP="005E1F24">
      <w:pPr>
        <w:tabs>
          <w:tab w:val="left" w:pos="709"/>
          <w:tab w:val="left" w:pos="1134"/>
        </w:tabs>
        <w:ind w:firstLine="720"/>
        <w:jc w:val="both"/>
      </w:pPr>
      <w:r w:rsidRPr="00283227">
        <w:t>25.3. apgyvendinus globotinį (rūpintinį) socialinės globos įstaigoje;</w:t>
      </w:r>
    </w:p>
    <w:p w:rsidR="0049611A" w:rsidRPr="00283227" w:rsidRDefault="0049611A" w:rsidP="005E1F24">
      <w:pPr>
        <w:tabs>
          <w:tab w:val="left" w:pos="709"/>
          <w:tab w:val="left" w:pos="1134"/>
        </w:tabs>
        <w:ind w:firstLine="720"/>
        <w:jc w:val="both"/>
      </w:pPr>
      <w:r w:rsidRPr="00283227">
        <w:t>25.4. socialiniam globėjui (rūpintojui), globėjui (rūpintojui) giminaičiui, budinčiam globotojui, šeimynos dalyviui deklaravus savo gyvenamąją vietą kitoje valstybėje;</w:t>
      </w:r>
    </w:p>
    <w:p w:rsidR="0049611A" w:rsidRPr="00283227" w:rsidRDefault="0049611A" w:rsidP="005E1F24">
      <w:pPr>
        <w:tabs>
          <w:tab w:val="left" w:pos="709"/>
          <w:tab w:val="left" w:pos="1134"/>
        </w:tabs>
        <w:ind w:firstLine="720"/>
        <w:jc w:val="both"/>
      </w:pPr>
      <w:r w:rsidRPr="00283227">
        <w:t>25.5. panaikinus globą (rūpybą);</w:t>
      </w:r>
    </w:p>
    <w:p w:rsidR="0049611A" w:rsidRPr="00283227" w:rsidRDefault="0049611A" w:rsidP="005E1F24">
      <w:pPr>
        <w:tabs>
          <w:tab w:val="left" w:pos="709"/>
          <w:tab w:val="left" w:pos="1134"/>
        </w:tabs>
        <w:ind w:firstLine="720"/>
        <w:jc w:val="both"/>
      </w:pPr>
      <w:r w:rsidRPr="00283227">
        <w:t>25.6. socialiniam globėjui (rūpintojui), globėjui (rūpintojui) giminaičiui, budinčiam globotojui, šeimynos dalyviui atsisakius pagalbos pinigų;</w:t>
      </w:r>
    </w:p>
    <w:p w:rsidR="0049611A" w:rsidRPr="00283227" w:rsidRDefault="0049611A" w:rsidP="005E1F24">
      <w:pPr>
        <w:tabs>
          <w:tab w:val="left" w:pos="709"/>
          <w:tab w:val="left" w:pos="1134"/>
        </w:tabs>
        <w:ind w:firstLine="720"/>
        <w:jc w:val="both"/>
      </w:pPr>
      <w:r w:rsidRPr="00283227">
        <w:t>25.7. socialiniam globėjui (rūpintojui), globėjui (rūpintojui) giminaičiui, budinčiam globotojui, šeimynos dalyviui atsisakius sudaryti galimybes vykdyti pagalbos pinigų kontrolę;</w:t>
      </w:r>
    </w:p>
    <w:p w:rsidR="0049611A" w:rsidRPr="00283227" w:rsidRDefault="0049611A" w:rsidP="005E1F24">
      <w:pPr>
        <w:tabs>
          <w:tab w:val="left" w:pos="709"/>
          <w:tab w:val="left" w:pos="1134"/>
        </w:tabs>
        <w:ind w:firstLine="720"/>
        <w:jc w:val="both"/>
      </w:pPr>
      <w:r w:rsidRPr="00283227">
        <w:t>25.8. mirus globotiniui (rūpintiniui) ar socialiniam globėjui (rūpintojui), globėjui (rūpintojui) giminaičiui, budinčiam globotojui, šeimynos dalyviui.</w:t>
      </w:r>
    </w:p>
    <w:p w:rsidR="0049611A" w:rsidRPr="00283227" w:rsidRDefault="0049611A" w:rsidP="005E1F24">
      <w:pPr>
        <w:tabs>
          <w:tab w:val="left" w:pos="709"/>
          <w:tab w:val="left" w:pos="1134"/>
        </w:tabs>
        <w:ind w:firstLine="720"/>
        <w:jc w:val="both"/>
      </w:pPr>
      <w:r w:rsidRPr="00283227">
        <w:t xml:space="preserve">26. Pagalbos pinigų mokėjimas </w:t>
      </w:r>
      <w:r w:rsidRPr="00283227">
        <w:rPr>
          <w:lang w:bidi="he-IL"/>
        </w:rPr>
        <w:t>socialiniam globėjui (rūpintojui), globėjui (rūpintojui) giminaičiui, šeimynos dalyviui nutraukiamas Savivaldybės administracijos direktoriaus įgalioto Socialinės paramos s</w:t>
      </w:r>
      <w:r w:rsidRPr="00283227">
        <w:t>kyriaus vedėjo sprendimu, budinčiam globotojui – Globos centro vadovo sprendimu, ne vėliau kaip per 7 kalendorines dienas.</w:t>
      </w:r>
    </w:p>
    <w:p w:rsidR="0049611A" w:rsidRPr="00283227" w:rsidRDefault="0049611A" w:rsidP="005E1F24">
      <w:pPr>
        <w:ind w:firstLine="720"/>
        <w:jc w:val="both"/>
      </w:pPr>
      <w:r w:rsidRPr="00283227">
        <w:t xml:space="preserve">27. </w:t>
      </w:r>
      <w:r w:rsidRPr="00283227">
        <w:rPr>
          <w:color w:val="000000"/>
        </w:rPr>
        <w:t xml:space="preserve">Pagalbos pinigų gavėjas apie priimtą sprendimą nutraukti pagalbos pinigų mokėjimą informuojamas asmens prašyme nurodytu informavimo būdu ne vėliau kaip per 3 darbo dienas nuo šio sprendimo priėmimo dienos. </w:t>
      </w:r>
    </w:p>
    <w:p w:rsidR="0049611A" w:rsidRPr="00283227" w:rsidRDefault="0049611A" w:rsidP="005E1F24">
      <w:pPr>
        <w:shd w:val="clear" w:color="auto" w:fill="FFFFFF"/>
        <w:tabs>
          <w:tab w:val="left" w:pos="709"/>
        </w:tabs>
        <w:ind w:firstLine="720"/>
        <w:jc w:val="center"/>
        <w:rPr>
          <w:b/>
          <w:bCs/>
        </w:rPr>
      </w:pPr>
    </w:p>
    <w:p w:rsidR="0049611A" w:rsidRPr="00283227" w:rsidRDefault="0049611A" w:rsidP="005E1F24">
      <w:pPr>
        <w:shd w:val="clear" w:color="auto" w:fill="FFFFFF"/>
        <w:tabs>
          <w:tab w:val="left" w:pos="709"/>
          <w:tab w:val="left" w:pos="1882"/>
          <w:tab w:val="center" w:pos="4879"/>
        </w:tabs>
        <w:ind w:firstLine="720"/>
        <w:jc w:val="center"/>
        <w:rPr>
          <w:b/>
          <w:bCs/>
        </w:rPr>
      </w:pPr>
      <w:r w:rsidRPr="00283227">
        <w:rPr>
          <w:b/>
          <w:bCs/>
        </w:rPr>
        <w:t>VII. BAIGIAMOSIOS NUOSTATOS</w:t>
      </w:r>
    </w:p>
    <w:p w:rsidR="0049611A" w:rsidRPr="00283227" w:rsidRDefault="0049611A" w:rsidP="005E1F24">
      <w:pPr>
        <w:tabs>
          <w:tab w:val="left" w:pos="709"/>
        </w:tabs>
        <w:ind w:firstLine="720"/>
        <w:jc w:val="both"/>
      </w:pPr>
    </w:p>
    <w:p w:rsidR="005E1F24" w:rsidRDefault="0049611A" w:rsidP="005E1F24">
      <w:pPr>
        <w:tabs>
          <w:tab w:val="left" w:pos="709"/>
          <w:tab w:val="left" w:pos="1134"/>
        </w:tabs>
        <w:ind w:firstLine="720"/>
        <w:jc w:val="both"/>
      </w:pPr>
      <w:r w:rsidRPr="00283227">
        <w:t>28. Permokėti pagalbos pinigai,</w:t>
      </w:r>
      <w:r w:rsidRPr="00283227">
        <w:rPr>
          <w:lang w:bidi="he-IL"/>
        </w:rPr>
        <w:t xml:space="preserve"> socialiniam globėjui (rūpintojui),</w:t>
      </w:r>
      <w:r w:rsidRPr="00283227">
        <w:t xml:space="preserve"> </w:t>
      </w:r>
      <w:r w:rsidRPr="00283227">
        <w:rPr>
          <w:lang w:bidi="he-IL"/>
        </w:rPr>
        <w:t>globėjui (rūpintojui) giminaičiui, budinčiam globotojui, šeimynos dalyviui</w:t>
      </w:r>
      <w:r w:rsidRPr="00283227">
        <w:t xml:space="preserve"> nesutikus jų grąžinti, išieškomi Lietuvos Respublikos teisės aktų nustatyta tvarka.</w:t>
      </w:r>
    </w:p>
    <w:p w:rsidR="0049611A" w:rsidRPr="00283227" w:rsidRDefault="0049611A" w:rsidP="005E1F24">
      <w:pPr>
        <w:tabs>
          <w:tab w:val="left" w:pos="709"/>
          <w:tab w:val="left" w:pos="1134"/>
        </w:tabs>
        <w:ind w:firstLine="720"/>
        <w:jc w:val="both"/>
      </w:pPr>
      <w:r w:rsidRPr="00283227">
        <w:t>29. Aprašas keičiamas, pildomas ir pripažįstamas netekusiu galios Panevėžio rajono savivaldybės tarybos sprendimu.</w:t>
      </w:r>
    </w:p>
    <w:p w:rsidR="0049611A" w:rsidRPr="00283227" w:rsidRDefault="0049611A" w:rsidP="0049611A">
      <w:pPr>
        <w:jc w:val="center"/>
      </w:pPr>
      <w:r w:rsidRPr="00283227">
        <w:t>________________________</w:t>
      </w:r>
    </w:p>
    <w:p w:rsidR="00CE32C2" w:rsidRPr="00283227" w:rsidRDefault="00CE32C2" w:rsidP="0049611A">
      <w:pPr>
        <w:ind w:left="4963" w:firstLine="709"/>
        <w:rPr>
          <w:b/>
          <w:sz w:val="23"/>
          <w:szCs w:val="23"/>
        </w:rPr>
      </w:pPr>
    </w:p>
    <w:sectPr w:rsidR="00CE32C2" w:rsidRPr="00283227" w:rsidSect="007A4975">
      <w:headerReference w:type="default" r:id="rId8"/>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B7E" w:rsidRDefault="00565B7E">
      <w:r>
        <w:separator/>
      </w:r>
    </w:p>
  </w:endnote>
  <w:endnote w:type="continuationSeparator" w:id="0">
    <w:p w:rsidR="00565B7E" w:rsidRDefault="0056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B7E" w:rsidRDefault="00565B7E">
      <w:r>
        <w:rPr>
          <w:color w:val="000000"/>
        </w:rPr>
        <w:separator/>
      </w:r>
    </w:p>
  </w:footnote>
  <w:footnote w:type="continuationSeparator" w:id="0">
    <w:p w:rsidR="00565B7E" w:rsidRDefault="00565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94" w:rsidRDefault="00565B7E">
    <w:pPr>
      <w:pStyle w:val="Antrats"/>
    </w:pPr>
  </w:p>
  <w:p w:rsidR="00F82C94" w:rsidRDefault="00565B7E">
    <w:pPr>
      <w:pStyle w:val="Antrats"/>
    </w:pPr>
  </w:p>
  <w:p w:rsidR="00F82C94" w:rsidRDefault="00B225D4">
    <w:pPr>
      <w:jc w:val="center"/>
    </w:pPr>
    <w:r>
      <w:object w:dxaOrig="840" w:dyaOrig="900" w14:anchorId="3987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mso-wrap-style:square">
          <v:imagedata r:id="rId1" o:title=""/>
        </v:shape>
        <o:OLEObject Type="Embed" ProgID="Unknown" ShapeID="Object 1" DrawAspect="Content" ObjectID="_1631018004" r:id="rId2"/>
      </w:object>
    </w:r>
  </w:p>
  <w:p w:rsidR="00F82C94" w:rsidRDefault="00565B7E">
    <w:pPr>
      <w:pStyle w:val="Antrats"/>
      <w:jc w:val="center"/>
    </w:pPr>
  </w:p>
  <w:p w:rsidR="00391F44" w:rsidRDefault="00391F44" w:rsidP="000F7FD1">
    <w:pPr>
      <w:pStyle w:val="Antrats"/>
      <w:jc w:val="center"/>
      <w:rPr>
        <w:b/>
        <w:sz w:val="28"/>
      </w:rPr>
    </w:pPr>
  </w:p>
  <w:p w:rsidR="00F82C94" w:rsidRDefault="00B225D4" w:rsidP="000F7FD1">
    <w:pPr>
      <w:pStyle w:val="Antrats"/>
      <w:jc w:val="center"/>
      <w:rPr>
        <w:b/>
        <w:sz w:val="28"/>
      </w:rPr>
    </w:pPr>
    <w:r>
      <w:rPr>
        <w:b/>
        <w:sz w:val="28"/>
      </w:rPr>
      <w:t>PANEVĖŽIO RAJONO SAVIVALDYBĖS</w:t>
    </w:r>
    <w:r w:rsidR="00A87E16">
      <w:rPr>
        <w:b/>
        <w:sz w:val="28"/>
      </w:rPr>
      <w:t xml:space="preserve"> </w:t>
    </w:r>
    <w:r w:rsidR="000F7FD1">
      <w:rPr>
        <w:b/>
        <w:sz w:val="28"/>
      </w:rPr>
      <w:t>TARYBA</w:t>
    </w:r>
  </w:p>
  <w:p w:rsidR="00F82C94" w:rsidRDefault="00565B7E">
    <w:pPr>
      <w:pStyle w:val="Antrats"/>
      <w:jc w:val="center"/>
      <w:rPr>
        <w:sz w:val="24"/>
      </w:rPr>
    </w:pPr>
  </w:p>
  <w:p w:rsidR="00F82C94" w:rsidRPr="00A87E16" w:rsidRDefault="000F7FD1">
    <w:pPr>
      <w:pStyle w:val="Antrats"/>
      <w:jc w:val="center"/>
      <w:rPr>
        <w:sz w:val="22"/>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231490"/>
      <w:docPartObj>
        <w:docPartGallery w:val="Page Numbers (Top of Page)"/>
        <w:docPartUnique/>
      </w:docPartObj>
    </w:sdtPr>
    <w:sdtEndPr>
      <w:rPr>
        <w:sz w:val="24"/>
      </w:rPr>
    </w:sdtEndPr>
    <w:sdtContent>
      <w:p w:rsidR="007A4975" w:rsidRPr="007A4975" w:rsidRDefault="007A4975">
        <w:pPr>
          <w:pStyle w:val="Antrats"/>
          <w:jc w:val="center"/>
          <w:rPr>
            <w:sz w:val="24"/>
          </w:rPr>
        </w:pPr>
        <w:r w:rsidRPr="007A4975">
          <w:rPr>
            <w:sz w:val="24"/>
          </w:rPr>
          <w:fldChar w:fldCharType="begin"/>
        </w:r>
        <w:r w:rsidRPr="007A4975">
          <w:rPr>
            <w:sz w:val="24"/>
          </w:rPr>
          <w:instrText>PAGE   \* MERGEFORMAT</w:instrText>
        </w:r>
        <w:r w:rsidRPr="007A4975">
          <w:rPr>
            <w:sz w:val="24"/>
          </w:rPr>
          <w:fldChar w:fldCharType="separate"/>
        </w:r>
        <w:r w:rsidR="005E1F24">
          <w:rPr>
            <w:noProof/>
            <w:sz w:val="24"/>
          </w:rPr>
          <w:t>3</w:t>
        </w:r>
        <w:r w:rsidRPr="007A4975">
          <w:rPr>
            <w:sz w:val="24"/>
          </w:rPr>
          <w:fldChar w:fldCharType="end"/>
        </w:r>
      </w:p>
    </w:sdtContent>
  </w:sdt>
  <w:p w:rsidR="00CE32C2" w:rsidRDefault="00CE32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0F"/>
    <w:rsid w:val="000347E3"/>
    <w:rsid w:val="0003608F"/>
    <w:rsid w:val="000419AF"/>
    <w:rsid w:val="000609FB"/>
    <w:rsid w:val="00070727"/>
    <w:rsid w:val="000A575F"/>
    <w:rsid w:val="000A5A57"/>
    <w:rsid w:val="000C114C"/>
    <w:rsid w:val="000E2C39"/>
    <w:rsid w:val="000F7FD1"/>
    <w:rsid w:val="001010D9"/>
    <w:rsid w:val="00103CC8"/>
    <w:rsid w:val="0012789C"/>
    <w:rsid w:val="00132FEC"/>
    <w:rsid w:val="0013406B"/>
    <w:rsid w:val="00135C7F"/>
    <w:rsid w:val="001700BE"/>
    <w:rsid w:val="00172C69"/>
    <w:rsid w:val="00183A78"/>
    <w:rsid w:val="00195A03"/>
    <w:rsid w:val="001C5EDA"/>
    <w:rsid w:val="001D0392"/>
    <w:rsid w:val="001D67FD"/>
    <w:rsid w:val="001E6AE7"/>
    <w:rsid w:val="001F0490"/>
    <w:rsid w:val="00203B16"/>
    <w:rsid w:val="00214584"/>
    <w:rsid w:val="00216D7B"/>
    <w:rsid w:val="0022057B"/>
    <w:rsid w:val="0024372B"/>
    <w:rsid w:val="00246DAD"/>
    <w:rsid w:val="00254960"/>
    <w:rsid w:val="00261090"/>
    <w:rsid w:val="0026230E"/>
    <w:rsid w:val="002657EE"/>
    <w:rsid w:val="00283227"/>
    <w:rsid w:val="002B6C4C"/>
    <w:rsid w:val="002C01D1"/>
    <w:rsid w:val="002C1202"/>
    <w:rsid w:val="002C533F"/>
    <w:rsid w:val="003309A5"/>
    <w:rsid w:val="00347900"/>
    <w:rsid w:val="00352784"/>
    <w:rsid w:val="00370F8D"/>
    <w:rsid w:val="0038159D"/>
    <w:rsid w:val="00391416"/>
    <w:rsid w:val="00391F44"/>
    <w:rsid w:val="003A4BD9"/>
    <w:rsid w:val="003B1E26"/>
    <w:rsid w:val="003D4756"/>
    <w:rsid w:val="003D4F0B"/>
    <w:rsid w:val="003E2719"/>
    <w:rsid w:val="003E3DDF"/>
    <w:rsid w:val="00405591"/>
    <w:rsid w:val="004221EF"/>
    <w:rsid w:val="004647AE"/>
    <w:rsid w:val="0047269E"/>
    <w:rsid w:val="004754A5"/>
    <w:rsid w:val="00487EE6"/>
    <w:rsid w:val="00495A9E"/>
    <w:rsid w:val="0049611A"/>
    <w:rsid w:val="004A3AE0"/>
    <w:rsid w:val="005149D5"/>
    <w:rsid w:val="005522BD"/>
    <w:rsid w:val="00565B7E"/>
    <w:rsid w:val="005735CF"/>
    <w:rsid w:val="005B7551"/>
    <w:rsid w:val="005C42A7"/>
    <w:rsid w:val="005D1E74"/>
    <w:rsid w:val="005E1F24"/>
    <w:rsid w:val="005F3C0B"/>
    <w:rsid w:val="006024D2"/>
    <w:rsid w:val="00607ED0"/>
    <w:rsid w:val="00622317"/>
    <w:rsid w:val="00674548"/>
    <w:rsid w:val="006C2242"/>
    <w:rsid w:val="006C532E"/>
    <w:rsid w:val="006D3847"/>
    <w:rsid w:val="006F0821"/>
    <w:rsid w:val="0073663A"/>
    <w:rsid w:val="00753F35"/>
    <w:rsid w:val="00756E2E"/>
    <w:rsid w:val="007576DA"/>
    <w:rsid w:val="007A04DC"/>
    <w:rsid w:val="007A4975"/>
    <w:rsid w:val="007B5D8C"/>
    <w:rsid w:val="007B5E3F"/>
    <w:rsid w:val="007C091D"/>
    <w:rsid w:val="007C2812"/>
    <w:rsid w:val="007C2D26"/>
    <w:rsid w:val="007E2AE5"/>
    <w:rsid w:val="007F4296"/>
    <w:rsid w:val="00825EBE"/>
    <w:rsid w:val="00865057"/>
    <w:rsid w:val="00866F25"/>
    <w:rsid w:val="008678D4"/>
    <w:rsid w:val="008C153E"/>
    <w:rsid w:val="00907111"/>
    <w:rsid w:val="00973B8E"/>
    <w:rsid w:val="00987C8D"/>
    <w:rsid w:val="009F335E"/>
    <w:rsid w:val="00A0371A"/>
    <w:rsid w:val="00A12C53"/>
    <w:rsid w:val="00A20DD2"/>
    <w:rsid w:val="00A2708C"/>
    <w:rsid w:val="00A408CB"/>
    <w:rsid w:val="00A454C6"/>
    <w:rsid w:val="00A80CEF"/>
    <w:rsid w:val="00A87E16"/>
    <w:rsid w:val="00AB2D66"/>
    <w:rsid w:val="00AB311B"/>
    <w:rsid w:val="00AE52F5"/>
    <w:rsid w:val="00AF3F84"/>
    <w:rsid w:val="00B225D4"/>
    <w:rsid w:val="00B22F74"/>
    <w:rsid w:val="00B54FFE"/>
    <w:rsid w:val="00BA6326"/>
    <w:rsid w:val="00BF3E5A"/>
    <w:rsid w:val="00C023A5"/>
    <w:rsid w:val="00C32520"/>
    <w:rsid w:val="00C47F96"/>
    <w:rsid w:val="00C8340F"/>
    <w:rsid w:val="00C8382A"/>
    <w:rsid w:val="00CA0F05"/>
    <w:rsid w:val="00CE0FE8"/>
    <w:rsid w:val="00CE32C2"/>
    <w:rsid w:val="00CF2F6B"/>
    <w:rsid w:val="00D04123"/>
    <w:rsid w:val="00D11A49"/>
    <w:rsid w:val="00D215B0"/>
    <w:rsid w:val="00D21FFE"/>
    <w:rsid w:val="00D5128D"/>
    <w:rsid w:val="00D55955"/>
    <w:rsid w:val="00D62B68"/>
    <w:rsid w:val="00DA0A51"/>
    <w:rsid w:val="00DA2A68"/>
    <w:rsid w:val="00DB3AF4"/>
    <w:rsid w:val="00DC163A"/>
    <w:rsid w:val="00DC5E7C"/>
    <w:rsid w:val="00DD1DC7"/>
    <w:rsid w:val="00DD3FB2"/>
    <w:rsid w:val="00DE6A44"/>
    <w:rsid w:val="00DF6176"/>
    <w:rsid w:val="00E00593"/>
    <w:rsid w:val="00E168D8"/>
    <w:rsid w:val="00E31DA7"/>
    <w:rsid w:val="00E342B5"/>
    <w:rsid w:val="00E8052E"/>
    <w:rsid w:val="00E859FA"/>
    <w:rsid w:val="00EA2435"/>
    <w:rsid w:val="00EB16AD"/>
    <w:rsid w:val="00EC363F"/>
    <w:rsid w:val="00ED2EC9"/>
    <w:rsid w:val="00EE247B"/>
    <w:rsid w:val="00EF5A3B"/>
    <w:rsid w:val="00F253C7"/>
    <w:rsid w:val="00F2664A"/>
    <w:rsid w:val="00F514B2"/>
    <w:rsid w:val="00F51717"/>
    <w:rsid w:val="00F567BC"/>
    <w:rsid w:val="00F611AB"/>
    <w:rsid w:val="00F667DA"/>
    <w:rsid w:val="00F752EC"/>
    <w:rsid w:val="00F944D2"/>
    <w:rsid w:val="00FB3E8C"/>
    <w:rsid w:val="00FD047E"/>
    <w:rsid w:val="00FD3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BEE63D-4D12-462A-B36A-5E67E0E4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pPr>
      <w:suppressAutoHyphens/>
      <w:spacing w:after="0" w:line="240" w:lineRule="auto"/>
    </w:pPr>
    <w:rPr>
      <w:rFonts w:ascii="Times New Roman" w:eastAsia="Times New Roman" w:hAnsi="Times New Roman"/>
      <w:sz w:val="24"/>
      <w:szCs w:val="20"/>
      <w:lang w:eastAsia="lt-LT"/>
    </w:rPr>
  </w:style>
  <w:style w:type="paragraph" w:styleId="Antrat1">
    <w:name w:val="heading 1"/>
    <w:basedOn w:val="prastasis"/>
    <w:next w:val="prastasis"/>
    <w:link w:val="Antrat1Diagrama"/>
    <w:qFormat/>
    <w:rsid w:val="000F7FD1"/>
    <w:pPr>
      <w:keepNext/>
      <w:suppressAutoHyphens w:val="0"/>
      <w:autoSpaceDN/>
      <w:textAlignment w:val="auto"/>
      <w:outlineLvl w:val="0"/>
    </w:pPr>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uiPriority w:val="99"/>
    <w:pPr>
      <w:tabs>
        <w:tab w:val="center" w:pos="4153"/>
        <w:tab w:val="right" w:pos="8306"/>
      </w:tabs>
    </w:pPr>
    <w:rPr>
      <w:sz w:val="20"/>
    </w:rPr>
  </w:style>
  <w:style w:type="character" w:customStyle="1" w:styleId="AntratsDiagrama">
    <w:name w:val="Antraštės Diagrama"/>
    <w:basedOn w:val="Numatytasispastraiposriftas"/>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prastasis"/>
    <w:pPr>
      <w:ind w:firstLine="720"/>
      <w:jc w:val="both"/>
    </w:pPr>
    <w:rPr>
      <w:lang w:eastAsia="ar-SA"/>
    </w:rPr>
  </w:style>
  <w:style w:type="paragraph" w:styleId="Porat">
    <w:name w:val="footer"/>
    <w:basedOn w:val="prastasis"/>
    <w:link w:val="PoratDiagrama"/>
    <w:uiPriority w:val="99"/>
    <w:unhideWhenUsed/>
    <w:rsid w:val="00A87E16"/>
    <w:pPr>
      <w:tabs>
        <w:tab w:val="center" w:pos="4819"/>
        <w:tab w:val="right" w:pos="9638"/>
      </w:tabs>
    </w:pPr>
  </w:style>
  <w:style w:type="character" w:customStyle="1" w:styleId="PoratDiagrama">
    <w:name w:val="Poraštė Diagrama"/>
    <w:basedOn w:val="Numatytasispastraiposriftas"/>
    <w:link w:val="Porat"/>
    <w:uiPriority w:val="99"/>
    <w:rsid w:val="00A87E16"/>
    <w:rPr>
      <w:rFonts w:ascii="Times New Roman" w:eastAsia="Times New Roman" w:hAnsi="Times New Roman"/>
      <w:sz w:val="24"/>
      <w:szCs w:val="20"/>
      <w:lang w:eastAsia="lt-LT"/>
    </w:rPr>
  </w:style>
  <w:style w:type="paragraph" w:styleId="Pavadinimas">
    <w:name w:val="Title"/>
    <w:basedOn w:val="prastasis"/>
    <w:link w:val="PavadinimasDiagrama"/>
    <w:qFormat/>
    <w:rsid w:val="000F7FD1"/>
    <w:pPr>
      <w:suppressAutoHyphens w:val="0"/>
      <w:autoSpaceDN/>
      <w:jc w:val="center"/>
      <w:textAlignment w:val="auto"/>
    </w:pPr>
    <w:rPr>
      <w:b/>
      <w:lang w:eastAsia="ru-RU"/>
    </w:rPr>
  </w:style>
  <w:style w:type="character" w:customStyle="1" w:styleId="PavadinimasDiagrama">
    <w:name w:val="Pavadinimas Diagrama"/>
    <w:basedOn w:val="Numatytasispastraiposriftas"/>
    <w:link w:val="Pavadinimas"/>
    <w:rsid w:val="000F7FD1"/>
    <w:rPr>
      <w:rFonts w:ascii="Times New Roman" w:eastAsia="Times New Roman" w:hAnsi="Times New Roman"/>
      <w:b/>
      <w:sz w:val="24"/>
      <w:szCs w:val="20"/>
      <w:lang w:eastAsia="ru-RU"/>
    </w:rPr>
  </w:style>
  <w:style w:type="character" w:customStyle="1" w:styleId="Antrat1Diagrama">
    <w:name w:val="Antraštė 1 Diagrama"/>
    <w:basedOn w:val="Numatytasispastraiposriftas"/>
    <w:link w:val="Antrat1"/>
    <w:rsid w:val="000F7FD1"/>
    <w:rPr>
      <w:rFonts w:ascii="Times New Roman" w:eastAsia="Times New Roman" w:hAnsi="Times New Roman"/>
      <w:sz w:val="24"/>
      <w:szCs w:val="20"/>
      <w:lang w:eastAsia="ru-RU"/>
    </w:rPr>
  </w:style>
  <w:style w:type="paragraph" w:styleId="Pagrindinistekstas">
    <w:name w:val="Body Text"/>
    <w:basedOn w:val="prastasis"/>
    <w:link w:val="PagrindinistekstasDiagrama"/>
    <w:rsid w:val="0003608F"/>
    <w:pPr>
      <w:suppressAutoHyphens w:val="0"/>
      <w:autoSpaceDN/>
      <w:jc w:val="both"/>
      <w:textAlignment w:val="auto"/>
    </w:pPr>
    <w:rPr>
      <w:lang w:eastAsia="en-US"/>
    </w:rPr>
  </w:style>
  <w:style w:type="character" w:customStyle="1" w:styleId="PagrindinistekstasDiagrama">
    <w:name w:val="Pagrindinis tekstas Diagrama"/>
    <w:basedOn w:val="Numatytasispastraiposriftas"/>
    <w:link w:val="Pagrindinistekstas"/>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Eilutsnumeris">
    <w:name w:val="line number"/>
    <w:basedOn w:val="Numatytasispastraiposriftas"/>
    <w:uiPriority w:val="99"/>
    <w:semiHidden/>
    <w:unhideWhenUsed/>
    <w:rsid w:val="00CE32C2"/>
  </w:style>
  <w:style w:type="paragraph" w:styleId="Betarp">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Debesliotekstas">
    <w:name w:val="Balloon Text"/>
    <w:basedOn w:val="prastasis"/>
    <w:link w:val="DebesliotekstasDiagrama"/>
    <w:uiPriority w:val="99"/>
    <w:semiHidden/>
    <w:unhideWhenUsed/>
    <w:rsid w:val="00AB2D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 w:type="paragraph" w:styleId="Pagrindiniotekstotrauka2">
    <w:name w:val="Body Text Indent 2"/>
    <w:basedOn w:val="prastasis"/>
    <w:link w:val="Pagrindiniotekstotrauka2Diagrama"/>
    <w:uiPriority w:val="99"/>
    <w:semiHidden/>
    <w:unhideWhenUsed/>
    <w:rsid w:val="007A49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A4975"/>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B0C5-FAC0-47E9-8B06-FCDB660F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6479</Words>
  <Characters>3694</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dc:description/>
  <cp:lastModifiedBy>Donata Jesiuniene</cp:lastModifiedBy>
  <cp:revision>2</cp:revision>
  <cp:lastPrinted>2018-01-03T07:18:00Z</cp:lastPrinted>
  <dcterms:created xsi:type="dcterms:W3CDTF">2019-09-26T12:47:00Z</dcterms:created>
  <dcterms:modified xsi:type="dcterms:W3CDTF">2019-09-26T12:47:00Z</dcterms:modified>
</cp:coreProperties>
</file>