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905370"/>
    <w:p w14:paraId="1D2B7F5A" w14:textId="58DFB302" w:rsidR="00E12582" w:rsidRDefault="00E12582" w:rsidP="00F76CE4">
      <w:pPr>
        <w:pStyle w:val="Pavadinimas"/>
      </w:pPr>
      <w:r w:rsidRPr="00B673ED">
        <w:rPr>
          <w:kern w:val="2"/>
        </w:rPr>
        <w:object w:dxaOrig="729" w:dyaOrig="864" w14:anchorId="56ECE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o:ole="">
            <v:imagedata r:id="rId6" o:title=""/>
          </v:shape>
          <o:OLEObject Type="Embed" ProgID="PI3.Image" ShapeID="_x0000_i1025" DrawAspect="Content" ObjectID="_1620720448" r:id="rId7"/>
        </w:object>
      </w:r>
    </w:p>
    <w:p w14:paraId="1CC5C378" w14:textId="77777777" w:rsidR="00E12582" w:rsidRDefault="00E12582" w:rsidP="00F76CE4">
      <w:pPr>
        <w:pStyle w:val="Pavadinimas"/>
      </w:pPr>
    </w:p>
    <w:p w14:paraId="1A82D9A5" w14:textId="77777777" w:rsidR="00E12582" w:rsidRDefault="00E12582" w:rsidP="00E12582">
      <w:pPr>
        <w:pStyle w:val="Antrats"/>
        <w:jc w:val="center"/>
        <w:rPr>
          <w:b/>
          <w:sz w:val="28"/>
        </w:rPr>
      </w:pPr>
      <w:r>
        <w:rPr>
          <w:b/>
          <w:sz w:val="28"/>
        </w:rPr>
        <w:t xml:space="preserve">PANEVĖŽIO RAJONO SAVIVALDYBĖS TARYBA </w:t>
      </w:r>
    </w:p>
    <w:p w14:paraId="28E45AEC" w14:textId="77777777" w:rsidR="00E12582" w:rsidRDefault="00E12582" w:rsidP="00E12582">
      <w:pPr>
        <w:pStyle w:val="Antrats"/>
        <w:jc w:val="center"/>
        <w:rPr>
          <w:b/>
          <w:sz w:val="28"/>
        </w:rPr>
      </w:pPr>
    </w:p>
    <w:p w14:paraId="5B80CA41" w14:textId="77777777" w:rsidR="00E12582" w:rsidRDefault="00E12582" w:rsidP="00E12582">
      <w:pPr>
        <w:pStyle w:val="Antrats"/>
        <w:jc w:val="center"/>
      </w:pPr>
      <w:r>
        <w:rPr>
          <w:b/>
          <w:sz w:val="28"/>
        </w:rPr>
        <w:t>SPRENDIMAS</w:t>
      </w:r>
    </w:p>
    <w:p w14:paraId="6DA47796" w14:textId="6E35B941" w:rsidR="00567A51" w:rsidRPr="00F51717" w:rsidRDefault="00567A51" w:rsidP="00F76CE4">
      <w:pPr>
        <w:pStyle w:val="Pavadinimas"/>
      </w:pPr>
      <w:r w:rsidRPr="00F51717">
        <w:t xml:space="preserve">DĖL PANEVĖŽIO RAJONO </w:t>
      </w:r>
      <w:r>
        <w:t>TARYBOS 1999 M. BIRŽELIO 24 D. SPRENDIMO NR. 76 „DĖL PREVENCINIŲ PROFILAKTINIŲ KOMISIJŲ SUDARYMO SENIŪNIJOSE IR JŲ NUOSTATŲ TVIRTINIMO“ PRIPAŽINIMO NETEKUSIU GALIOS</w:t>
      </w:r>
    </w:p>
    <w:p w14:paraId="598CB88A" w14:textId="77777777" w:rsidR="00567A51" w:rsidRPr="00F51717" w:rsidRDefault="00567A51" w:rsidP="00567A51">
      <w:pPr>
        <w:rPr>
          <w:szCs w:val="24"/>
        </w:rPr>
      </w:pPr>
    </w:p>
    <w:bookmarkEnd w:id="0"/>
    <w:p w14:paraId="06907A80" w14:textId="77777777" w:rsidR="00567A51" w:rsidRPr="00F51717" w:rsidRDefault="00567A51" w:rsidP="00567A51">
      <w:pPr>
        <w:rPr>
          <w:szCs w:val="24"/>
        </w:rPr>
      </w:pPr>
    </w:p>
    <w:p w14:paraId="6FB83758" w14:textId="60B39B4B" w:rsidR="00567A51" w:rsidRPr="00F51717" w:rsidRDefault="00567A51" w:rsidP="00567A51">
      <w:pPr>
        <w:jc w:val="center"/>
      </w:pPr>
      <w:r w:rsidRPr="00F51717">
        <w:rPr>
          <w:caps/>
        </w:rPr>
        <w:t>201</w:t>
      </w:r>
      <w:r>
        <w:rPr>
          <w:caps/>
        </w:rPr>
        <w:t>9</w:t>
      </w:r>
      <w:r w:rsidRPr="00F51717">
        <w:rPr>
          <w:caps/>
        </w:rPr>
        <w:t xml:space="preserve"> </w:t>
      </w:r>
      <w:r w:rsidRPr="00F51717">
        <w:t xml:space="preserve">m. </w:t>
      </w:r>
      <w:proofErr w:type="spellStart"/>
      <w:r>
        <w:rPr>
          <w:lang w:val="en-US"/>
        </w:rPr>
        <w:t>gegu</w:t>
      </w:r>
      <w:r>
        <w:t>žės</w:t>
      </w:r>
      <w:proofErr w:type="spellEnd"/>
      <w:r>
        <w:t xml:space="preserve"> 30 d. Nr. T-</w:t>
      </w:r>
      <w:r w:rsidR="00633CF5">
        <w:t>116</w:t>
      </w:r>
      <w:bookmarkStart w:id="1" w:name="_GoBack"/>
      <w:bookmarkEnd w:id="1"/>
    </w:p>
    <w:p w14:paraId="093029AD" w14:textId="77777777" w:rsidR="00567A51" w:rsidRPr="00F51717" w:rsidRDefault="00567A51" w:rsidP="00567A51">
      <w:pPr>
        <w:jc w:val="center"/>
      </w:pPr>
      <w:r w:rsidRPr="00F51717">
        <w:t>Panevėžys</w:t>
      </w:r>
    </w:p>
    <w:p w14:paraId="17BB8B52" w14:textId="77777777" w:rsidR="00567A51" w:rsidRPr="00F51717" w:rsidRDefault="00567A51" w:rsidP="00567A51">
      <w:pPr>
        <w:jc w:val="center"/>
      </w:pPr>
    </w:p>
    <w:p w14:paraId="10DC887B" w14:textId="77777777" w:rsidR="00567A51" w:rsidRPr="00F51717" w:rsidRDefault="00567A51" w:rsidP="00567A51">
      <w:pPr>
        <w:jc w:val="center"/>
      </w:pPr>
    </w:p>
    <w:p w14:paraId="3A015FBB" w14:textId="77777777" w:rsidR="00C77505" w:rsidRDefault="00567A51" w:rsidP="00567A51">
      <w:pPr>
        <w:ind w:firstLine="720"/>
        <w:jc w:val="both"/>
      </w:pPr>
      <w:r w:rsidRPr="00F51717">
        <w:t xml:space="preserve">Vadovaudamasi </w:t>
      </w:r>
      <w:r w:rsidRPr="004963C4">
        <w:rPr>
          <w:szCs w:val="24"/>
        </w:rPr>
        <w:t>Lietuvos Respublikos vietos savivaldos įstatymo 1</w:t>
      </w:r>
      <w:r>
        <w:rPr>
          <w:szCs w:val="24"/>
        </w:rPr>
        <w:t>8</w:t>
      </w:r>
      <w:r w:rsidRPr="004963C4">
        <w:rPr>
          <w:szCs w:val="24"/>
        </w:rPr>
        <w:t xml:space="preserve"> straipsnio </w:t>
      </w:r>
      <w:r>
        <w:rPr>
          <w:szCs w:val="24"/>
        </w:rPr>
        <w:t>1</w:t>
      </w:r>
      <w:r w:rsidRPr="004963C4">
        <w:rPr>
          <w:szCs w:val="24"/>
        </w:rPr>
        <w:t xml:space="preserve"> dalimi</w:t>
      </w:r>
      <w:r>
        <w:rPr>
          <w:szCs w:val="24"/>
        </w:rPr>
        <w:t>, Savivaldybės bendro darbo su šeimomis organizavimo ir koordinavimo rekomendacijomis, patvirtintomis Lietuvos Respublikos socialinės apsaugos ir darbo ministro, Lietuvos Respublikos sveikatos apsaugos ministro, Lietuvos Respublikos švietimo ir mokslo ministro ir Lietuvos Respublikos vidaus reikalų ministro 2018 m. rugpjūčio 8 d. įsakymu Nr. A1-428/V-894/V-691/1V-579</w:t>
      </w:r>
      <w:r>
        <w:t xml:space="preserve"> „Dėl Savivaldybės bendro darbo su šeimomis organizavimo ir koordinavimo rekomendacijų patvirtinimo</w:t>
      </w:r>
      <w:r w:rsidR="00C77505">
        <w:t>“</w:t>
      </w:r>
      <w:r>
        <w:t>,</w:t>
      </w:r>
      <w:r w:rsidRPr="00F51717">
        <w:t xml:space="preserve"> Panevėžio rajono savivaldybės taryba </w:t>
      </w:r>
      <w:r w:rsidRPr="00F51717">
        <w:rPr>
          <w:spacing w:val="60"/>
        </w:rPr>
        <w:t>nusprendži</w:t>
      </w:r>
      <w:r w:rsidRPr="00F51717">
        <w:t>a</w:t>
      </w:r>
      <w:r w:rsidR="00C77505">
        <w:t>:</w:t>
      </w:r>
    </w:p>
    <w:p w14:paraId="776C994B" w14:textId="190A9ED5" w:rsidR="00567A51" w:rsidRPr="0042682A" w:rsidRDefault="00C77505" w:rsidP="00567A51">
      <w:pPr>
        <w:ind w:firstLine="720"/>
        <w:jc w:val="both"/>
        <w:rPr>
          <w:szCs w:val="24"/>
        </w:rPr>
      </w:pPr>
      <w:r>
        <w:t>P</w:t>
      </w:r>
      <w:r w:rsidR="00567A51">
        <w:t xml:space="preserve">ripažinti netekusiu galios Panevėžio rajono tarybos 1999 m. birželio 24 d. sprendimą Nr. </w:t>
      </w:r>
      <w:r>
        <w:t>76 „Dėl prevencinių profilaktinių komisijų sudarymo seniūnijose ir jų nuostatų tvirtinimo“.</w:t>
      </w:r>
    </w:p>
    <w:p w14:paraId="1C41BE72" w14:textId="77777777" w:rsidR="00567A51" w:rsidRPr="00F51717" w:rsidRDefault="00567A51" w:rsidP="00567A51">
      <w:pPr>
        <w:jc w:val="both"/>
      </w:pPr>
    </w:p>
    <w:p w14:paraId="2133D9FB" w14:textId="77777777" w:rsidR="00567A51" w:rsidRPr="00F51717" w:rsidRDefault="00567A51" w:rsidP="00567A51">
      <w:pPr>
        <w:jc w:val="both"/>
      </w:pPr>
    </w:p>
    <w:p w14:paraId="5D3E3F5C" w14:textId="4A86EA71" w:rsidR="00567A51" w:rsidRDefault="00E12582" w:rsidP="00567A51">
      <w:r>
        <w:t>Savivaldybės meras</w:t>
      </w:r>
      <w:r>
        <w:tab/>
      </w:r>
      <w:r>
        <w:tab/>
      </w:r>
      <w:r>
        <w:tab/>
      </w:r>
      <w:r>
        <w:tab/>
      </w:r>
      <w:r>
        <w:tab/>
        <w:t xml:space="preserve">Povilas </w:t>
      </w:r>
      <w:proofErr w:type="spellStart"/>
      <w:r>
        <w:t>Žagunis</w:t>
      </w:r>
      <w:proofErr w:type="spellEnd"/>
    </w:p>
    <w:p w14:paraId="381189B5" w14:textId="77777777" w:rsidR="00567A51" w:rsidRDefault="00567A51" w:rsidP="00567A51"/>
    <w:p w14:paraId="13DCC411" w14:textId="77777777" w:rsidR="00567A51" w:rsidRDefault="00567A51" w:rsidP="00567A51"/>
    <w:p w14:paraId="175A7574" w14:textId="77777777" w:rsidR="00567A51" w:rsidRDefault="00567A51" w:rsidP="00567A51"/>
    <w:p w14:paraId="04589C3D" w14:textId="77777777" w:rsidR="00567A51" w:rsidRDefault="00567A51" w:rsidP="00567A51"/>
    <w:p w14:paraId="566E935F" w14:textId="77777777" w:rsidR="00567A51" w:rsidRDefault="00567A51" w:rsidP="00567A51"/>
    <w:p w14:paraId="6B187ABA" w14:textId="77777777" w:rsidR="00567A51" w:rsidRDefault="00567A51" w:rsidP="00567A51"/>
    <w:p w14:paraId="25291BE5" w14:textId="77777777" w:rsidR="00567A51" w:rsidRDefault="00567A51" w:rsidP="00F76CE4">
      <w:pPr>
        <w:jc w:val="center"/>
      </w:pPr>
    </w:p>
    <w:p w14:paraId="351FF071" w14:textId="77777777" w:rsidR="00567A51" w:rsidRDefault="00567A51" w:rsidP="00567A51"/>
    <w:p w14:paraId="2557E722" w14:textId="77777777" w:rsidR="00567A51" w:rsidRDefault="00567A51" w:rsidP="00567A51"/>
    <w:p w14:paraId="384AD327" w14:textId="77777777" w:rsidR="00567A51" w:rsidRDefault="00567A51" w:rsidP="00567A51"/>
    <w:p w14:paraId="299343CE" w14:textId="77777777" w:rsidR="00567A51" w:rsidRDefault="00567A51" w:rsidP="00567A51"/>
    <w:p w14:paraId="12E0DF42" w14:textId="77777777" w:rsidR="00567A51" w:rsidRDefault="00567A51" w:rsidP="00567A51"/>
    <w:p w14:paraId="57E1B1E7" w14:textId="77777777" w:rsidR="00567A51" w:rsidRDefault="00567A51" w:rsidP="00567A51"/>
    <w:p w14:paraId="6CB1ECAB" w14:textId="77777777" w:rsidR="00243737" w:rsidRDefault="00243737" w:rsidP="00E12582">
      <w:pPr>
        <w:outlineLvl w:val="0"/>
      </w:pPr>
    </w:p>
    <w:sectPr w:rsidR="00243737" w:rsidSect="00567A51">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6E659" w14:textId="77777777" w:rsidR="00BB7670" w:rsidRDefault="00BB7670" w:rsidP="00567A51">
      <w:r>
        <w:separator/>
      </w:r>
    </w:p>
  </w:endnote>
  <w:endnote w:type="continuationSeparator" w:id="0">
    <w:p w14:paraId="056608F4" w14:textId="77777777" w:rsidR="00BB7670" w:rsidRDefault="00BB7670" w:rsidP="0056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FEFEC" w14:textId="77777777" w:rsidR="00BB7670" w:rsidRDefault="00BB7670" w:rsidP="00567A51">
      <w:r>
        <w:separator/>
      </w:r>
    </w:p>
  </w:footnote>
  <w:footnote w:type="continuationSeparator" w:id="0">
    <w:p w14:paraId="5302B12D" w14:textId="77777777" w:rsidR="00BB7670" w:rsidRDefault="00BB7670" w:rsidP="0056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BC7E4" w14:textId="77777777" w:rsidR="00567A51" w:rsidRDefault="00567A51" w:rsidP="00567A51">
    <w:pPr>
      <w:pStyle w:val="Antrats"/>
    </w:pPr>
  </w:p>
  <w:p w14:paraId="438048A0" w14:textId="77777777" w:rsidR="00567A51" w:rsidRDefault="00567A51" w:rsidP="00567A51">
    <w:pPr>
      <w:jc w:val="center"/>
    </w:pPr>
    <w:r>
      <w:object w:dxaOrig="729" w:dyaOrig="864" w14:anchorId="43234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style="width:42pt;height:45pt;visibility:visible;mso-wrap-style:square" o:ole="">
          <v:imagedata r:id="rId1" o:title=""/>
        </v:shape>
        <o:OLEObject Type="Embed" ProgID="Unknown" ShapeID="Object 1" DrawAspect="Content" ObjectID="_1620720449" r:id="rId2"/>
      </w:object>
    </w:r>
  </w:p>
  <w:p w14:paraId="745C11ED" w14:textId="77777777" w:rsidR="00E12582" w:rsidRDefault="00E12582" w:rsidP="00567A51">
    <w:pPr>
      <w:pStyle w:val="Antrats"/>
      <w:jc w:val="center"/>
      <w:rPr>
        <w:b/>
        <w:sz w:val="28"/>
      </w:rPr>
    </w:pPr>
  </w:p>
  <w:p w14:paraId="5DD7EEE1" w14:textId="52C8972A" w:rsidR="00567A51" w:rsidRDefault="00567A51" w:rsidP="00567A51">
    <w:pPr>
      <w:pStyle w:val="Antrats"/>
      <w:jc w:val="center"/>
      <w:rPr>
        <w:b/>
        <w:sz w:val="28"/>
      </w:rPr>
    </w:pPr>
    <w:r>
      <w:rPr>
        <w:b/>
        <w:sz w:val="28"/>
      </w:rPr>
      <w:t>PANEVĖŽIO RAJONO SAVIVALDYBĖS TARYBA</w:t>
    </w:r>
  </w:p>
  <w:p w14:paraId="47458BDE" w14:textId="401821CA" w:rsidR="00CE32C2" w:rsidRPr="00567A51" w:rsidRDefault="00567A51" w:rsidP="00567A51">
    <w:pPr>
      <w:pStyle w:val="Antrats"/>
      <w:jc w:val="center"/>
      <w:rPr>
        <w:sz w:val="22"/>
      </w:rPr>
    </w:pPr>
    <w:r>
      <w:rPr>
        <w:b/>
        <w:sz w:val="28"/>
      </w:rPr>
      <w:t>SPRENDIMAS</w:t>
    </w:r>
  </w:p>
  <w:p w14:paraId="5213AA60" w14:textId="77777777" w:rsidR="00CE32C2" w:rsidRDefault="00BB767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03"/>
    <w:rsid w:val="000A1A6E"/>
    <w:rsid w:val="001D331E"/>
    <w:rsid w:val="00243737"/>
    <w:rsid w:val="003948C9"/>
    <w:rsid w:val="00480952"/>
    <w:rsid w:val="00567A51"/>
    <w:rsid w:val="00573F55"/>
    <w:rsid w:val="00633CF5"/>
    <w:rsid w:val="007F3E1F"/>
    <w:rsid w:val="0085320E"/>
    <w:rsid w:val="008E54FA"/>
    <w:rsid w:val="00BB7670"/>
    <w:rsid w:val="00C77505"/>
    <w:rsid w:val="00D17703"/>
    <w:rsid w:val="00DD6F54"/>
    <w:rsid w:val="00E12582"/>
    <w:rsid w:val="00E2451E"/>
    <w:rsid w:val="00E74AD1"/>
    <w:rsid w:val="00E76177"/>
    <w:rsid w:val="00EA0E57"/>
    <w:rsid w:val="00F76CE4"/>
    <w:rsid w:val="00F95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2A236"/>
  <w15:chartTrackingRefBased/>
  <w15:docId w15:val="{1EA3110C-A1DE-4DE6-AE41-5E705B45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67A51"/>
    <w:pPr>
      <w:suppressAutoHyphens/>
      <w:autoSpaceDN w:val="0"/>
      <w:textAlignment w:val="baseline"/>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67A51"/>
    <w:pPr>
      <w:tabs>
        <w:tab w:val="center" w:pos="4153"/>
        <w:tab w:val="right" w:pos="8306"/>
      </w:tabs>
    </w:pPr>
    <w:rPr>
      <w:sz w:val="20"/>
    </w:rPr>
  </w:style>
  <w:style w:type="character" w:customStyle="1" w:styleId="AntratsDiagrama">
    <w:name w:val="Antraštės Diagrama"/>
    <w:basedOn w:val="Numatytasispastraiposriftas"/>
    <w:link w:val="Antrats"/>
    <w:rsid w:val="00567A51"/>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567A5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567A51"/>
    <w:rPr>
      <w:rFonts w:ascii="Times New Roman" w:eastAsia="Times New Roman" w:hAnsi="Times New Roman" w:cs="Times New Roman"/>
      <w:b/>
      <w:sz w:val="24"/>
      <w:szCs w:val="20"/>
      <w:lang w:eastAsia="ru-RU"/>
    </w:rPr>
  </w:style>
  <w:style w:type="paragraph" w:styleId="Pagrindinistekstas">
    <w:name w:val="Body Text"/>
    <w:basedOn w:val="prastasis"/>
    <w:link w:val="PagrindinistekstasDiagrama"/>
    <w:rsid w:val="00567A51"/>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rsid w:val="00567A5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67A51"/>
    <w:pPr>
      <w:tabs>
        <w:tab w:val="center" w:pos="4819"/>
        <w:tab w:val="right" w:pos="9638"/>
      </w:tabs>
    </w:pPr>
  </w:style>
  <w:style w:type="character" w:customStyle="1" w:styleId="PoratDiagrama">
    <w:name w:val="Poraštė Diagrama"/>
    <w:basedOn w:val="Numatytasispastraiposriftas"/>
    <w:link w:val="Porat"/>
    <w:uiPriority w:val="99"/>
    <w:rsid w:val="00567A5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730</Words>
  <Characters>417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Jesiuniene</dc:creator>
  <cp:keywords/>
  <dc:description/>
  <cp:lastModifiedBy>Virginija Savickiene</cp:lastModifiedBy>
  <cp:revision>6</cp:revision>
  <cp:lastPrinted>2019-05-30T08:21:00Z</cp:lastPrinted>
  <dcterms:created xsi:type="dcterms:W3CDTF">2019-05-29T10:24:00Z</dcterms:created>
  <dcterms:modified xsi:type="dcterms:W3CDTF">2019-05-30T08:21:00Z</dcterms:modified>
</cp:coreProperties>
</file>