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33" w:rsidRPr="00646750" w:rsidRDefault="00C96233" w:rsidP="00C96233">
      <w:pPr>
        <w:pStyle w:val="Standard"/>
        <w:ind w:left="3888" w:firstLine="1296"/>
        <w:jc w:val="both"/>
        <w:rPr>
          <w:bCs/>
        </w:rPr>
      </w:pPr>
      <w:r>
        <w:rPr>
          <w:bCs/>
        </w:rPr>
        <w:t>PRITARTA</w:t>
      </w:r>
    </w:p>
    <w:p w:rsidR="00C96233" w:rsidRPr="00646750" w:rsidRDefault="00C96233" w:rsidP="00C96233">
      <w:pPr>
        <w:pStyle w:val="Standard"/>
        <w:ind w:left="3888" w:firstLine="1296"/>
        <w:jc w:val="both"/>
        <w:rPr>
          <w:bCs/>
        </w:rPr>
      </w:pPr>
      <w:proofErr w:type="spellStart"/>
      <w:r w:rsidRPr="00646750">
        <w:rPr>
          <w:bCs/>
        </w:rPr>
        <w:t>Panevėžio</w:t>
      </w:r>
      <w:proofErr w:type="spellEnd"/>
      <w:r>
        <w:rPr>
          <w:bCs/>
        </w:rPr>
        <w:t xml:space="preserve"> </w:t>
      </w:r>
      <w:proofErr w:type="spellStart"/>
      <w:r w:rsidRPr="00646750">
        <w:rPr>
          <w:bCs/>
        </w:rPr>
        <w:t>rajono</w:t>
      </w:r>
      <w:proofErr w:type="spellEnd"/>
      <w:r>
        <w:rPr>
          <w:bCs/>
        </w:rPr>
        <w:t xml:space="preserve"> </w:t>
      </w:r>
      <w:proofErr w:type="spellStart"/>
      <w:r w:rsidRPr="00646750">
        <w:rPr>
          <w:bCs/>
        </w:rPr>
        <w:t>savivaldybė</w:t>
      </w:r>
      <w:proofErr w:type="spellEnd"/>
      <w:r>
        <w:rPr>
          <w:bCs/>
        </w:rPr>
        <w:t xml:space="preserve"> </w:t>
      </w:r>
      <w:proofErr w:type="spellStart"/>
      <w:r w:rsidRPr="00646750">
        <w:rPr>
          <w:bCs/>
        </w:rPr>
        <w:t>starybos</w:t>
      </w:r>
      <w:proofErr w:type="spellEnd"/>
    </w:p>
    <w:p w:rsidR="00C96233" w:rsidRPr="00102952" w:rsidRDefault="00C96233" w:rsidP="00C96233">
      <w:pPr>
        <w:jc w:val="center"/>
        <w:rPr>
          <w:sz w:val="24"/>
          <w:szCs w:val="24"/>
        </w:rPr>
      </w:pPr>
      <w:r w:rsidRPr="00646750">
        <w:rPr>
          <w:bCs/>
        </w:rPr>
        <w:tab/>
      </w:r>
      <w:r w:rsidRPr="00646750">
        <w:rPr>
          <w:bCs/>
        </w:rPr>
        <w:tab/>
      </w:r>
      <w:r w:rsidRPr="00646750">
        <w:rPr>
          <w:bCs/>
        </w:rPr>
        <w:tab/>
      </w:r>
      <w:r w:rsidRPr="00646750">
        <w:rPr>
          <w:bCs/>
        </w:rPr>
        <w:tab/>
      </w:r>
      <w:r w:rsidRPr="00646750">
        <w:rPr>
          <w:bCs/>
        </w:rPr>
        <w:tab/>
      </w:r>
      <w:r w:rsidRPr="00646750">
        <w:rPr>
          <w:bCs/>
        </w:rPr>
        <w:tab/>
      </w:r>
      <w:r w:rsidR="00B9344A">
        <w:rPr>
          <w:bCs/>
        </w:rPr>
        <w:tab/>
      </w:r>
      <w:r w:rsidRPr="00102952">
        <w:rPr>
          <w:bCs/>
          <w:sz w:val="24"/>
          <w:szCs w:val="24"/>
        </w:rPr>
        <w:t xml:space="preserve">2019 m. </w:t>
      </w:r>
      <w:r>
        <w:rPr>
          <w:bCs/>
          <w:sz w:val="24"/>
          <w:szCs w:val="24"/>
        </w:rPr>
        <w:t>gegužės 30</w:t>
      </w:r>
      <w:r w:rsidRPr="00102952">
        <w:rPr>
          <w:bCs/>
          <w:sz w:val="24"/>
          <w:szCs w:val="24"/>
        </w:rPr>
        <w:t xml:space="preserve"> d.</w:t>
      </w:r>
      <w:r w:rsidRPr="00102952">
        <w:rPr>
          <w:sz w:val="24"/>
          <w:szCs w:val="24"/>
          <w:lang w:val="pt-PT"/>
        </w:rPr>
        <w:t xml:space="preserve"> sprendimu Nr. </w:t>
      </w:r>
      <w:r w:rsidR="00B9344A">
        <w:rPr>
          <w:sz w:val="24"/>
          <w:szCs w:val="24"/>
          <w:lang w:val="pt-PT"/>
        </w:rPr>
        <w:t>T-103</w:t>
      </w:r>
    </w:p>
    <w:p w:rsidR="002837D1" w:rsidRPr="00C96233" w:rsidRDefault="002837D1" w:rsidP="000B10EB">
      <w:pPr>
        <w:pStyle w:val="Standard"/>
        <w:jc w:val="both"/>
        <w:rPr>
          <w:bCs/>
          <w:lang w:val="de-DE"/>
        </w:rPr>
      </w:pPr>
    </w:p>
    <w:p w:rsidR="00C7470C" w:rsidRPr="00AA2A30" w:rsidRDefault="00C7470C" w:rsidP="00C7470C">
      <w:pPr>
        <w:ind w:left="360"/>
        <w:jc w:val="center"/>
        <w:rPr>
          <w:b/>
          <w:sz w:val="24"/>
          <w:szCs w:val="24"/>
        </w:rPr>
      </w:pPr>
      <w:r w:rsidRPr="00AA2A30">
        <w:rPr>
          <w:b/>
          <w:sz w:val="24"/>
          <w:szCs w:val="24"/>
        </w:rPr>
        <w:t xml:space="preserve">PANEVĖŽIO RAJONO </w:t>
      </w:r>
      <w:r w:rsidR="0000331C">
        <w:rPr>
          <w:b/>
          <w:sz w:val="24"/>
          <w:szCs w:val="24"/>
        </w:rPr>
        <w:t xml:space="preserve">LIŪDYNĖS </w:t>
      </w:r>
      <w:r w:rsidRPr="00AA2A30">
        <w:rPr>
          <w:b/>
          <w:sz w:val="24"/>
          <w:szCs w:val="24"/>
        </w:rPr>
        <w:t>KULTŪROS CENTRO</w:t>
      </w:r>
      <w:r w:rsidR="0000331C">
        <w:rPr>
          <w:b/>
          <w:sz w:val="24"/>
          <w:szCs w:val="24"/>
        </w:rPr>
        <w:t xml:space="preserve"> 2018 </w:t>
      </w:r>
      <w:r w:rsidRPr="00AA2A30">
        <w:rPr>
          <w:b/>
          <w:sz w:val="24"/>
          <w:szCs w:val="24"/>
        </w:rPr>
        <w:t>METŲ VEIKLOS ATASKAITA</w:t>
      </w:r>
    </w:p>
    <w:p w:rsidR="00C7470C" w:rsidRPr="003B2A28" w:rsidRDefault="00C7470C" w:rsidP="00C7470C">
      <w:pPr>
        <w:ind w:left="360"/>
        <w:jc w:val="center"/>
        <w:rPr>
          <w:sz w:val="24"/>
          <w:szCs w:val="24"/>
        </w:rPr>
      </w:pPr>
    </w:p>
    <w:p w:rsidR="003B2A28" w:rsidRPr="003B2A28" w:rsidRDefault="003B2A28" w:rsidP="003B2A28">
      <w:pPr>
        <w:ind w:firstLine="626"/>
        <w:jc w:val="center"/>
        <w:rPr>
          <w:sz w:val="24"/>
          <w:szCs w:val="24"/>
        </w:rPr>
      </w:pPr>
      <w:r w:rsidRPr="003B2A28">
        <w:rPr>
          <w:b/>
          <w:sz w:val="24"/>
          <w:szCs w:val="24"/>
        </w:rPr>
        <w:t xml:space="preserve">I. PANEVĖŽIO RAJONO SAVIVALDYBĖS AKTYVAUS BENDRUOMENĖS GYVENIMO SKATINIMO PROGRAMOS (Nr. 3) 01 UŽDAVINYS – </w:t>
      </w:r>
      <w:r w:rsidRPr="003B2A28">
        <w:rPr>
          <w:b/>
          <w:caps/>
          <w:sz w:val="24"/>
          <w:szCs w:val="24"/>
        </w:rPr>
        <w:t>Sudaryti sąlygas gauti aukštos kokybės kultūrines paslaugas</w:t>
      </w:r>
    </w:p>
    <w:p w:rsidR="003B2A28" w:rsidRPr="00E33B93" w:rsidRDefault="003B2A28" w:rsidP="003B2A28">
      <w:pPr>
        <w:pStyle w:val="Antrats"/>
        <w:jc w:val="both"/>
        <w:rPr>
          <w:sz w:val="24"/>
          <w:szCs w:val="24"/>
        </w:rPr>
      </w:pPr>
    </w:p>
    <w:p w:rsidR="00C27C1D" w:rsidRPr="003B2A28" w:rsidRDefault="003B2A28" w:rsidP="0087198D">
      <w:pPr>
        <w:ind w:firstLine="626"/>
        <w:jc w:val="both"/>
        <w:rPr>
          <w:sz w:val="24"/>
          <w:szCs w:val="24"/>
        </w:rPr>
      </w:pPr>
      <w:r w:rsidRPr="003B2A28">
        <w:rPr>
          <w:sz w:val="24"/>
          <w:szCs w:val="24"/>
        </w:rPr>
        <w:t xml:space="preserve">1.1. Aprašymas (kultūros centro tikslai, uždaviniai ir funkcijos (pagal nuostatus ir savivaldybės strateginį veiklos planą). </w:t>
      </w:r>
      <w:r w:rsidR="00C27C1D">
        <w:rPr>
          <w:sz w:val="24"/>
          <w:szCs w:val="24"/>
        </w:rPr>
        <w:t xml:space="preserve">Didžiausi 2018 </w:t>
      </w:r>
      <w:r w:rsidRPr="003B2A28">
        <w:rPr>
          <w:sz w:val="24"/>
          <w:szCs w:val="24"/>
        </w:rPr>
        <w:t>m. pasiekimai ir įgyvendinti projektai.</w:t>
      </w:r>
    </w:p>
    <w:p w:rsidR="00C27C1D" w:rsidRPr="00C27C1D" w:rsidRDefault="00C27C1D" w:rsidP="00C27C1D">
      <w:pPr>
        <w:ind w:firstLine="626"/>
        <w:jc w:val="both"/>
        <w:rPr>
          <w:sz w:val="24"/>
          <w:szCs w:val="24"/>
        </w:rPr>
      </w:pPr>
      <w:r w:rsidRPr="00C27C1D">
        <w:rPr>
          <w:sz w:val="24"/>
          <w:szCs w:val="24"/>
        </w:rPr>
        <w:t xml:space="preserve">Centro veiklos tikslas – plėtoti kultūrinę, šviečiamąja ir informacinę veiklą, inicijuoti, rengti ir įgyvendinti kultūros ir meno projektus, tenkinti vietos bendruomenės visų amžiau grupių kultūros poreikius, išlaikyti ir tęsti krašto tradicijas, puoselėti etnokultūrą bei mėgėjų meną, organizuoti profesionalaus meno sklaidą. </w:t>
      </w:r>
    </w:p>
    <w:p w:rsidR="00C27C1D" w:rsidRDefault="00C27C1D" w:rsidP="00C27C1D">
      <w:pPr>
        <w:ind w:firstLine="626"/>
        <w:jc w:val="both"/>
        <w:rPr>
          <w:sz w:val="24"/>
          <w:szCs w:val="24"/>
        </w:rPr>
      </w:pPr>
      <w:r>
        <w:rPr>
          <w:sz w:val="24"/>
          <w:szCs w:val="24"/>
        </w:rPr>
        <w:t>2018</w:t>
      </w:r>
      <w:r w:rsidRPr="00C27C1D">
        <w:rPr>
          <w:sz w:val="24"/>
          <w:szCs w:val="24"/>
        </w:rPr>
        <w:t xml:space="preserve"> m. kultūros centre buvo sėkmingai plečiamas </w:t>
      </w:r>
      <w:proofErr w:type="spellStart"/>
      <w:r w:rsidRPr="00C27C1D">
        <w:rPr>
          <w:sz w:val="24"/>
          <w:szCs w:val="24"/>
        </w:rPr>
        <w:t>tarpinstitucinis</w:t>
      </w:r>
      <w:proofErr w:type="spellEnd"/>
      <w:r w:rsidRPr="00C27C1D">
        <w:rPr>
          <w:sz w:val="24"/>
          <w:szCs w:val="24"/>
        </w:rPr>
        <w:t xml:space="preserve"> bendradarbiavimas, rašomi projektai, kuriamos ir įgyvendinamos edukacinės programos atliepiančios vietos bendruomenių poreikius, ieškoma naujų renginių formų ir idėjų, plėtojami ir puoselėjami tradiciniai renginiai.</w:t>
      </w:r>
      <w:r>
        <w:rPr>
          <w:sz w:val="24"/>
          <w:szCs w:val="24"/>
        </w:rPr>
        <w:t xml:space="preserve"> Parengtas, laimėtas ir pradėtas vykdyti viešosios infrastruktūros plėtros projektas </w:t>
      </w:r>
      <w:r w:rsidR="0087198D">
        <w:rPr>
          <w:sz w:val="24"/>
          <w:szCs w:val="24"/>
        </w:rPr>
        <w:t>(</w:t>
      </w:r>
      <w:r>
        <w:rPr>
          <w:sz w:val="24"/>
          <w:szCs w:val="24"/>
        </w:rPr>
        <w:t>Dembavos padalinio kapitalini</w:t>
      </w:r>
      <w:r w:rsidR="0087198D">
        <w:rPr>
          <w:sz w:val="24"/>
          <w:szCs w:val="24"/>
        </w:rPr>
        <w:t>s</w:t>
      </w:r>
      <w:r>
        <w:rPr>
          <w:sz w:val="24"/>
          <w:szCs w:val="24"/>
        </w:rPr>
        <w:t xml:space="preserve"> remont</w:t>
      </w:r>
      <w:r w:rsidR="0087198D">
        <w:rPr>
          <w:sz w:val="24"/>
          <w:szCs w:val="24"/>
        </w:rPr>
        <w:t>as</w:t>
      </w:r>
      <w:r>
        <w:rPr>
          <w:sz w:val="24"/>
          <w:szCs w:val="24"/>
        </w:rPr>
        <w:t xml:space="preserve"> ir priestato statyba</w:t>
      </w:r>
      <w:r w:rsidR="0087198D">
        <w:rPr>
          <w:sz w:val="24"/>
          <w:szCs w:val="24"/>
        </w:rPr>
        <w:t>)</w:t>
      </w:r>
      <w:r>
        <w:rPr>
          <w:sz w:val="24"/>
          <w:szCs w:val="24"/>
        </w:rPr>
        <w:t xml:space="preserve">. </w:t>
      </w:r>
    </w:p>
    <w:p w:rsidR="003B2A28" w:rsidRPr="001B2FFD" w:rsidRDefault="003B2A28" w:rsidP="003B2A28">
      <w:pPr>
        <w:ind w:firstLine="626"/>
        <w:jc w:val="both"/>
        <w:rPr>
          <w:sz w:val="24"/>
          <w:szCs w:val="24"/>
        </w:rPr>
      </w:pPr>
      <w:r w:rsidRPr="003B2A28">
        <w:rPr>
          <w:sz w:val="24"/>
          <w:szCs w:val="24"/>
        </w:rPr>
        <w:t xml:space="preserve">1.2. </w:t>
      </w:r>
      <w:r w:rsidRPr="001B2FFD">
        <w:rPr>
          <w:sz w:val="24"/>
          <w:szCs w:val="24"/>
        </w:rPr>
        <w:t xml:space="preserve">Rezultatai (kultūros centro problemos </w:t>
      </w:r>
      <w:r w:rsidR="00C27C1D" w:rsidRPr="001B2FFD">
        <w:rPr>
          <w:sz w:val="24"/>
          <w:szCs w:val="24"/>
        </w:rPr>
        <w:t xml:space="preserve">2018 </w:t>
      </w:r>
      <w:r w:rsidRPr="001B2FFD">
        <w:rPr>
          <w:sz w:val="24"/>
          <w:szCs w:val="24"/>
        </w:rPr>
        <w:t>m., patirtos finansinės ir kt. nesėkmės).</w:t>
      </w:r>
    </w:p>
    <w:p w:rsidR="001B2FFD" w:rsidRDefault="001B2FFD" w:rsidP="001B2FFD">
      <w:pPr>
        <w:ind w:firstLine="626"/>
        <w:jc w:val="both"/>
        <w:rPr>
          <w:color w:val="FF0000"/>
          <w:sz w:val="24"/>
          <w:szCs w:val="24"/>
        </w:rPr>
      </w:pPr>
      <w:r>
        <w:rPr>
          <w:sz w:val="24"/>
          <w:szCs w:val="24"/>
        </w:rPr>
        <w:t>Didesnių nesėkmių įstaiga nepatyrė, pr</w:t>
      </w:r>
      <w:r w:rsidR="002830B5">
        <w:rPr>
          <w:sz w:val="24"/>
          <w:szCs w:val="24"/>
        </w:rPr>
        <w:t>oblemos ilgalaikės</w:t>
      </w:r>
      <w:r>
        <w:rPr>
          <w:sz w:val="24"/>
          <w:szCs w:val="24"/>
        </w:rPr>
        <w:t xml:space="preserve"> </w:t>
      </w:r>
      <w:r w:rsidR="002830B5">
        <w:rPr>
          <w:sz w:val="24"/>
          <w:szCs w:val="24"/>
        </w:rPr>
        <w:t>(</w:t>
      </w:r>
      <w:r>
        <w:rPr>
          <w:sz w:val="24"/>
          <w:szCs w:val="24"/>
        </w:rPr>
        <w:t>didelis administracinis ir ūkinės dalies krūvis, neturint darbuotojų šioms sritims</w:t>
      </w:r>
      <w:r w:rsidR="002830B5">
        <w:rPr>
          <w:sz w:val="24"/>
          <w:szCs w:val="24"/>
        </w:rPr>
        <w:t>)</w:t>
      </w:r>
      <w:r>
        <w:rPr>
          <w:sz w:val="24"/>
          <w:szCs w:val="24"/>
        </w:rPr>
        <w:t xml:space="preserve">. Taip pat darbuotojų kintamosios dalies dydis neproporcingas metinėms užduotims ir nemotyvuojantis kitais metais išsikelti rezultatyvių užduočių. </w:t>
      </w:r>
    </w:p>
    <w:p w:rsidR="003B2A28" w:rsidRPr="003B2A28" w:rsidRDefault="003B2A28" w:rsidP="00E33B93">
      <w:pPr>
        <w:jc w:val="both"/>
        <w:rPr>
          <w:sz w:val="24"/>
          <w:szCs w:val="24"/>
        </w:rPr>
      </w:pPr>
    </w:p>
    <w:p w:rsidR="00F50CD1" w:rsidRPr="00E33B93" w:rsidRDefault="003B2A28" w:rsidP="00E33B93">
      <w:pPr>
        <w:ind w:left="2160"/>
        <w:jc w:val="center"/>
        <w:rPr>
          <w:b/>
          <w:sz w:val="24"/>
          <w:szCs w:val="24"/>
        </w:rPr>
      </w:pPr>
      <w:r w:rsidRPr="003B2A28">
        <w:rPr>
          <w:b/>
          <w:sz w:val="24"/>
          <w:szCs w:val="24"/>
        </w:rPr>
        <w:t>II. KULTŪROS CENTRO STRUKTŪRA</w:t>
      </w:r>
    </w:p>
    <w:p w:rsidR="00F50CD1" w:rsidRPr="00F50CD1" w:rsidRDefault="00F50CD1" w:rsidP="00F50CD1">
      <w:pPr>
        <w:ind w:left="851"/>
        <w:rPr>
          <w:sz w:val="24"/>
          <w:szCs w:val="24"/>
        </w:rPr>
      </w:pPr>
      <w:r w:rsidRPr="00F50CD1">
        <w:rPr>
          <w:sz w:val="24"/>
          <w:szCs w:val="24"/>
        </w:rPr>
        <w:t>2.1. Darbuotojai:</w:t>
      </w:r>
    </w:p>
    <w:tbl>
      <w:tblPr>
        <w:tblpPr w:leftFromText="180" w:rightFromText="180" w:vertAnchor="text" w:horzAnchor="margin" w:tblpX="108" w:tblpY="548"/>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39"/>
        <w:gridCol w:w="528"/>
        <w:gridCol w:w="739"/>
        <w:gridCol w:w="566"/>
        <w:gridCol w:w="743"/>
        <w:gridCol w:w="607"/>
        <w:gridCol w:w="795"/>
        <w:gridCol w:w="577"/>
        <w:gridCol w:w="743"/>
        <w:gridCol w:w="529"/>
        <w:gridCol w:w="739"/>
        <w:gridCol w:w="528"/>
        <w:gridCol w:w="683"/>
      </w:tblGrid>
      <w:tr w:rsidR="003B2A28" w:rsidRPr="003B2A28" w:rsidTr="006E5078">
        <w:trPr>
          <w:trHeight w:val="381"/>
        </w:trPr>
        <w:tc>
          <w:tcPr>
            <w:tcW w:w="635" w:type="pct"/>
            <w:vMerge w:val="restart"/>
            <w:tcBorders>
              <w:top w:val="single" w:sz="4" w:space="0" w:color="auto"/>
              <w:left w:val="single" w:sz="4" w:space="0" w:color="auto"/>
              <w:bottom w:val="single" w:sz="4" w:space="0" w:color="auto"/>
              <w:right w:val="single" w:sz="4" w:space="0" w:color="auto"/>
            </w:tcBorders>
          </w:tcPr>
          <w:p w:rsidR="003B2A28" w:rsidRPr="003B2A28" w:rsidRDefault="003B2A28">
            <w:pPr>
              <w:rPr>
                <w:sz w:val="24"/>
                <w:szCs w:val="24"/>
              </w:rPr>
            </w:pPr>
          </w:p>
        </w:tc>
        <w:tc>
          <w:tcPr>
            <w:tcW w:w="647"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Darbuotojai</w:t>
            </w:r>
          </w:p>
        </w:tc>
        <w:tc>
          <w:tcPr>
            <w:tcW w:w="684" w:type="pct"/>
            <w:gridSpan w:val="2"/>
            <w:vMerge w:val="restar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Pareigybės</w:t>
            </w:r>
          </w:p>
        </w:tc>
        <w:tc>
          <w:tcPr>
            <w:tcW w:w="3035" w:type="pct"/>
            <w:gridSpan w:val="9"/>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Kultūros ir meno darbuotojų išsilavinimas</w:t>
            </w:r>
          </w:p>
          <w:p w:rsidR="003B2A28" w:rsidRPr="003B2A28" w:rsidRDefault="003B2A28">
            <w:pPr>
              <w:jc w:val="center"/>
            </w:pPr>
            <w:r w:rsidRPr="003B2A28">
              <w:t>(pagal turimus diplomus)</w:t>
            </w:r>
          </w:p>
        </w:tc>
      </w:tr>
      <w:tr w:rsidR="006E5078" w:rsidRPr="003B2A28" w:rsidTr="006E5078">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tc>
        <w:tc>
          <w:tcPr>
            <w:tcW w:w="68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Aukštasis universitetinis</w:t>
            </w:r>
          </w:p>
        </w:tc>
        <w:tc>
          <w:tcPr>
            <w:tcW w:w="700"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 xml:space="preserve">Aukštasis </w:t>
            </w:r>
            <w:proofErr w:type="spellStart"/>
            <w:r w:rsidRPr="003B2A28">
              <w:t>neuniversiteti-nis</w:t>
            </w:r>
            <w:proofErr w:type="spellEnd"/>
          </w:p>
        </w:tc>
        <w:tc>
          <w:tcPr>
            <w:tcW w:w="649"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Aukštesnysis</w:t>
            </w:r>
          </w:p>
        </w:tc>
        <w:tc>
          <w:tcPr>
            <w:tcW w:w="647" w:type="pct"/>
            <w:gridSpan w:val="2"/>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Specialusis vidurinis</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Vidu-</w:t>
            </w:r>
            <w:proofErr w:type="spellStart"/>
            <w:r w:rsidRPr="003B2A28">
              <w:t>rinis</w:t>
            </w:r>
            <w:proofErr w:type="spellEnd"/>
          </w:p>
        </w:tc>
      </w:tr>
      <w:tr w:rsidR="006E5078" w:rsidRPr="003B2A28" w:rsidTr="006E5078">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Kiti</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31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40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95"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proofErr w:type="spellStart"/>
            <w:r w:rsidRPr="003B2A28">
              <w:t>Kultū</w:t>
            </w:r>
            <w:proofErr w:type="spellEnd"/>
            <w:r w:rsidRPr="003B2A28">
              <w:t>-ros ir meno</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r w:rsidRPr="003B2A28">
              <w:t>Kiti</w:t>
            </w:r>
          </w:p>
        </w:tc>
        <w:tc>
          <w:tcPr>
            <w:tcW w:w="349" w:type="pct"/>
            <w:tcBorders>
              <w:top w:val="single" w:sz="4" w:space="0" w:color="auto"/>
              <w:left w:val="single" w:sz="4" w:space="0" w:color="auto"/>
              <w:bottom w:val="single" w:sz="4" w:space="0" w:color="auto"/>
              <w:right w:val="single" w:sz="4" w:space="0" w:color="auto"/>
            </w:tcBorders>
          </w:tcPr>
          <w:p w:rsidR="003B2A28" w:rsidRPr="003B2A28" w:rsidRDefault="003B2A28"/>
        </w:tc>
      </w:tr>
      <w:tr w:rsidR="006E5078" w:rsidRPr="003B2A28" w:rsidTr="006E5078">
        <w:trPr>
          <w:trHeight w:val="2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2A28" w:rsidRPr="003B2A28" w:rsidRDefault="003B2A28">
            <w:pPr>
              <w:rPr>
                <w:sz w:val="24"/>
                <w:szCs w:val="24"/>
              </w:rPr>
            </w:pP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2</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3</w:t>
            </w:r>
          </w:p>
        </w:tc>
        <w:tc>
          <w:tcPr>
            <w:tcW w:w="30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4</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5</w:t>
            </w:r>
          </w:p>
        </w:tc>
        <w:tc>
          <w:tcPr>
            <w:tcW w:w="31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6</w:t>
            </w:r>
          </w:p>
        </w:tc>
        <w:tc>
          <w:tcPr>
            <w:tcW w:w="406"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7</w:t>
            </w:r>
          </w:p>
        </w:tc>
        <w:tc>
          <w:tcPr>
            <w:tcW w:w="295"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8</w:t>
            </w:r>
          </w:p>
        </w:tc>
        <w:tc>
          <w:tcPr>
            <w:tcW w:w="37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9</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10</w:t>
            </w:r>
          </w:p>
        </w:tc>
        <w:tc>
          <w:tcPr>
            <w:tcW w:w="377"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11</w:t>
            </w:r>
          </w:p>
        </w:tc>
        <w:tc>
          <w:tcPr>
            <w:tcW w:w="270"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12</w:t>
            </w:r>
          </w:p>
        </w:tc>
        <w:tc>
          <w:tcPr>
            <w:tcW w:w="349" w:type="pct"/>
            <w:tcBorders>
              <w:top w:val="single" w:sz="4" w:space="0" w:color="auto"/>
              <w:left w:val="single" w:sz="4" w:space="0" w:color="auto"/>
              <w:bottom w:val="single" w:sz="4" w:space="0" w:color="auto"/>
              <w:right w:val="single" w:sz="4" w:space="0" w:color="auto"/>
            </w:tcBorders>
            <w:hideMark/>
          </w:tcPr>
          <w:p w:rsidR="003B2A28" w:rsidRPr="003B2A28" w:rsidRDefault="003B2A28">
            <w:pPr>
              <w:jc w:val="center"/>
            </w:pPr>
            <w:r w:rsidRPr="003B2A28">
              <w:t>13</w:t>
            </w:r>
          </w:p>
        </w:tc>
      </w:tr>
      <w:tr w:rsidR="006E5078" w:rsidRPr="003B2A28" w:rsidTr="006E5078">
        <w:trPr>
          <w:trHeight w:val="697"/>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 w:rsidRPr="00E33B93">
              <w:t>Liūdynės</w:t>
            </w:r>
          </w:p>
          <w:p w:rsidR="006E5078" w:rsidRPr="00E33B93" w:rsidRDefault="006E5078">
            <w:r w:rsidRPr="00E33B93">
              <w:t>kultūros centras</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6</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2</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3,25</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06"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95"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3</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r w:rsidR="006E5078" w:rsidRPr="003B2A28" w:rsidTr="006E5078">
        <w:trPr>
          <w:trHeight w:val="455"/>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sidP="006E5078">
            <w:r w:rsidRPr="00E33B93">
              <w:t>Liūdynės</w:t>
            </w:r>
          </w:p>
          <w:p w:rsidR="006E5078" w:rsidRPr="00E33B93" w:rsidRDefault="006E5078" w:rsidP="006E5078">
            <w:r w:rsidRPr="00E33B93">
              <w:t>kultūros centro</w:t>
            </w:r>
          </w:p>
          <w:p w:rsidR="006E5078" w:rsidRPr="00E33B93" w:rsidRDefault="006E5078" w:rsidP="006E5078">
            <w:r w:rsidRPr="00E33B93">
              <w:t>Dembavos padalinys</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4</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2,25</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0,25</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2</w:t>
            </w:r>
          </w:p>
        </w:tc>
        <w:tc>
          <w:tcPr>
            <w:tcW w:w="31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295"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r w:rsidR="006E5078" w:rsidRPr="003B2A28" w:rsidTr="006E5078">
        <w:trPr>
          <w:trHeight w:val="455"/>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sidP="006E5078">
            <w:r w:rsidRPr="00E33B93">
              <w:t>Liūdynės</w:t>
            </w:r>
          </w:p>
          <w:p w:rsidR="006E5078" w:rsidRPr="00E33B93" w:rsidRDefault="006E5078" w:rsidP="006E5078">
            <w:r w:rsidRPr="00E33B93">
              <w:t>kultūros centro</w:t>
            </w:r>
          </w:p>
          <w:p w:rsidR="006E5078" w:rsidRPr="00E33B93" w:rsidRDefault="006E5078" w:rsidP="006E5078">
            <w:r w:rsidRPr="00E33B93">
              <w:t>Velžio padalinys</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3</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1,5</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0,75</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2</w:t>
            </w:r>
          </w:p>
        </w:tc>
        <w:tc>
          <w:tcPr>
            <w:tcW w:w="31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06"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295"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r w:rsidR="006E5078" w:rsidRPr="003B2A28" w:rsidTr="006E5078">
        <w:trPr>
          <w:trHeight w:val="390"/>
        </w:trPr>
        <w:tc>
          <w:tcPr>
            <w:tcW w:w="635" w:type="pct"/>
            <w:tcBorders>
              <w:top w:val="single" w:sz="4" w:space="0" w:color="auto"/>
              <w:left w:val="single" w:sz="4" w:space="0" w:color="auto"/>
              <w:bottom w:val="single" w:sz="4" w:space="0" w:color="auto"/>
              <w:right w:val="single" w:sz="4" w:space="0" w:color="auto"/>
            </w:tcBorders>
            <w:hideMark/>
          </w:tcPr>
          <w:p w:rsidR="006E5078" w:rsidRPr="00E33B93" w:rsidRDefault="006E5078">
            <w:r w:rsidRPr="00E33B93">
              <w:lastRenderedPageBreak/>
              <w:t>Iš viso</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13</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4</w:t>
            </w:r>
          </w:p>
        </w:tc>
        <w:tc>
          <w:tcPr>
            <w:tcW w:w="37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7</w:t>
            </w:r>
          </w:p>
        </w:tc>
        <w:tc>
          <w:tcPr>
            <w:tcW w:w="307"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rsidP="006E5078">
            <w:pPr>
              <w:jc w:val="center"/>
              <w:rPr>
                <w:color w:val="000000"/>
              </w:rPr>
            </w:pPr>
            <w:r w:rsidRPr="00E33B93">
              <w:rPr>
                <w:color w:val="000000"/>
              </w:rPr>
              <w:t>2</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Pr="00E33B93" w:rsidRDefault="006E5078">
            <w:pPr>
              <w:jc w:val="center"/>
              <w:rPr>
                <w:color w:val="000000"/>
              </w:rPr>
            </w:pPr>
            <w:r w:rsidRPr="00E33B93">
              <w:rPr>
                <w:color w:val="000000"/>
              </w:rPr>
              <w:t>6</w:t>
            </w:r>
          </w:p>
        </w:tc>
        <w:tc>
          <w:tcPr>
            <w:tcW w:w="31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406"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295"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3</w:t>
            </w:r>
          </w:p>
        </w:tc>
        <w:tc>
          <w:tcPr>
            <w:tcW w:w="379"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270"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377"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270" w:type="pct"/>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3</w:t>
            </w:r>
          </w:p>
        </w:tc>
        <w:tc>
          <w:tcPr>
            <w:tcW w:w="349" w:type="pct"/>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r>
    </w:tbl>
    <w:p w:rsidR="003B2A28" w:rsidRPr="003B2A28" w:rsidRDefault="003B2A28" w:rsidP="004C4D1E">
      <w:pPr>
        <w:ind w:firstLine="720"/>
        <w:rPr>
          <w:sz w:val="24"/>
          <w:szCs w:val="24"/>
        </w:rPr>
      </w:pPr>
      <w:r w:rsidRPr="003B2A28">
        <w:rPr>
          <w:sz w:val="24"/>
          <w:szCs w:val="24"/>
        </w:rPr>
        <w:t>2.2. Kvalifikacija:</w:t>
      </w:r>
    </w:p>
    <w:tbl>
      <w:tblPr>
        <w:tblpPr w:leftFromText="180" w:rightFromText="180" w:vertAnchor="text" w:horzAnchor="margin" w:tblpXSpec="center" w:tblpY="18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60"/>
        <w:gridCol w:w="708"/>
        <w:gridCol w:w="426"/>
        <w:gridCol w:w="425"/>
        <w:gridCol w:w="425"/>
        <w:gridCol w:w="992"/>
        <w:gridCol w:w="993"/>
        <w:gridCol w:w="992"/>
      </w:tblGrid>
      <w:tr w:rsidR="003B2A28" w:rsidTr="006E5078">
        <w:trPr>
          <w:trHeight w:val="415"/>
        </w:trPr>
        <w:tc>
          <w:tcPr>
            <w:tcW w:w="2943" w:type="dxa"/>
            <w:vMerge w:val="restart"/>
            <w:tcBorders>
              <w:top w:val="single" w:sz="4" w:space="0" w:color="auto"/>
              <w:left w:val="single" w:sz="4" w:space="0" w:color="auto"/>
              <w:bottom w:val="single" w:sz="4" w:space="0" w:color="auto"/>
              <w:right w:val="single" w:sz="4" w:space="0" w:color="auto"/>
            </w:tcBorders>
          </w:tcPr>
          <w:p w:rsidR="003B2A28" w:rsidRDefault="003B2A28">
            <w:pPr>
              <w:rPr>
                <w:sz w:val="16"/>
                <w:szCs w:val="16"/>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Kėlė kvalifikaciją</w:t>
            </w:r>
          </w:p>
          <w:p w:rsidR="003B2A28" w:rsidRDefault="003B2A28">
            <w:pPr>
              <w:rPr>
                <w:sz w:val="16"/>
                <w:szCs w:val="16"/>
              </w:rPr>
            </w:pPr>
            <w:r>
              <w:rPr>
                <w:sz w:val="16"/>
                <w:szCs w:val="16"/>
              </w:rPr>
              <w:t>ataskaitiniais metais</w:t>
            </w:r>
          </w:p>
        </w:tc>
        <w:tc>
          <w:tcPr>
            <w:tcW w:w="2976" w:type="dxa"/>
            <w:gridSpan w:val="5"/>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Atestuoti ir suteiktos klasės</w:t>
            </w:r>
          </w:p>
        </w:tc>
        <w:tc>
          <w:tcPr>
            <w:tcW w:w="993"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Laisvų pareigybių </w:t>
            </w:r>
          </w:p>
          <w:p w:rsidR="003B2A28" w:rsidRDefault="003B2A28">
            <w:pPr>
              <w:rPr>
                <w:sz w:val="16"/>
                <w:szCs w:val="16"/>
              </w:rPr>
            </w:pPr>
            <w:r>
              <w:rPr>
                <w:sz w:val="16"/>
                <w:szCs w:val="16"/>
              </w:rPr>
              <w:t>skaičius</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 xml:space="preserve">Kultūros ir meno specialistų </w:t>
            </w:r>
          </w:p>
          <w:p w:rsidR="003B2A28" w:rsidRDefault="003B2A28">
            <w:pPr>
              <w:rPr>
                <w:sz w:val="16"/>
                <w:szCs w:val="16"/>
              </w:rPr>
            </w:pPr>
            <w:r>
              <w:rPr>
                <w:sz w:val="16"/>
                <w:szCs w:val="16"/>
              </w:rPr>
              <w:t>poreikis</w:t>
            </w:r>
          </w:p>
        </w:tc>
      </w:tr>
      <w:tr w:rsidR="003B2A28" w:rsidTr="006E5078">
        <w:trPr>
          <w:trHeight w:val="420"/>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Iš viso</w:t>
            </w:r>
          </w:p>
        </w:tc>
        <w:tc>
          <w:tcPr>
            <w:tcW w:w="426" w:type="dxa"/>
            <w:tcBorders>
              <w:top w:val="single" w:sz="4" w:space="0" w:color="auto"/>
              <w:left w:val="single" w:sz="4" w:space="0" w:color="auto"/>
              <w:bottom w:val="single" w:sz="4" w:space="0" w:color="auto"/>
              <w:right w:val="single" w:sz="4" w:space="0" w:color="auto"/>
            </w:tcBorders>
            <w:hideMark/>
          </w:tcPr>
          <w:p w:rsidR="003B2A28" w:rsidRDefault="003B2A28">
            <w:pPr>
              <w:jc w:val="center"/>
              <w:rPr>
                <w:sz w:val="16"/>
                <w:szCs w:val="16"/>
              </w:rPr>
            </w:pPr>
            <w:r>
              <w:rPr>
                <w:sz w:val="16"/>
                <w:szCs w:val="16"/>
              </w:rPr>
              <w:t>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w:t>
            </w:r>
          </w:p>
        </w:tc>
        <w:tc>
          <w:tcPr>
            <w:tcW w:w="425"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III</w:t>
            </w:r>
          </w:p>
        </w:tc>
        <w:tc>
          <w:tcPr>
            <w:tcW w:w="992" w:type="dxa"/>
            <w:tcBorders>
              <w:top w:val="single" w:sz="4" w:space="0" w:color="auto"/>
              <w:left w:val="single" w:sz="4" w:space="0" w:color="auto"/>
              <w:bottom w:val="single" w:sz="4" w:space="0" w:color="auto"/>
              <w:right w:val="single" w:sz="4" w:space="0" w:color="auto"/>
            </w:tcBorders>
            <w:hideMark/>
          </w:tcPr>
          <w:p w:rsidR="003B2A28" w:rsidRDefault="003B2A28">
            <w:pPr>
              <w:rPr>
                <w:sz w:val="16"/>
                <w:szCs w:val="16"/>
              </w:rPr>
            </w:pPr>
            <w:r>
              <w:rPr>
                <w:sz w:val="16"/>
                <w:szCs w:val="16"/>
              </w:rPr>
              <w:t>Atestuota nesuteikiant klasės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2A28" w:rsidRDefault="003B2A28">
            <w:pPr>
              <w:rPr>
                <w:sz w:val="16"/>
                <w:szCs w:val="16"/>
              </w:rPr>
            </w:pPr>
          </w:p>
        </w:tc>
      </w:tr>
      <w:tr w:rsidR="006E5078" w:rsidTr="00556B17">
        <w:trPr>
          <w:trHeight w:val="275"/>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pPr>
              <w:rPr>
                <w:sz w:val="22"/>
                <w:szCs w:val="22"/>
              </w:rPr>
            </w:pPr>
            <w:r>
              <w:rPr>
                <w:sz w:val="22"/>
                <w:szCs w:val="22"/>
              </w:rPr>
              <w:t>Liūdynės kultūros centras</w:t>
            </w:r>
          </w:p>
        </w:tc>
        <w:tc>
          <w:tcPr>
            <w:tcW w:w="1560"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4</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vAlign w:val="bottom"/>
          </w:tcPr>
          <w:p w:rsidR="006E5078" w:rsidRDefault="00494573">
            <w:pPr>
              <w:jc w:val="center"/>
              <w:rPr>
                <w:color w:val="000000"/>
              </w:rPr>
            </w:pPr>
            <w:r>
              <w:rPr>
                <w:color w:val="000000"/>
              </w:rPr>
              <w:t>1</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1</w:t>
            </w:r>
          </w:p>
        </w:tc>
      </w:tr>
      <w:tr w:rsidR="006E5078" w:rsidTr="00BD5736">
        <w:trPr>
          <w:trHeight w:val="297"/>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pPr>
              <w:rPr>
                <w:sz w:val="22"/>
                <w:szCs w:val="22"/>
              </w:rPr>
            </w:pPr>
            <w:r>
              <w:rPr>
                <w:sz w:val="22"/>
                <w:szCs w:val="22"/>
              </w:rPr>
              <w:t>Liūdynės kultūros centro Dembavos padalinys</w:t>
            </w:r>
          </w:p>
        </w:tc>
        <w:tc>
          <w:tcPr>
            <w:tcW w:w="1560"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2</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1</w:t>
            </w:r>
          </w:p>
        </w:tc>
      </w:tr>
      <w:tr w:rsidR="006E5078" w:rsidTr="00BD5736">
        <w:trPr>
          <w:trHeight w:val="403"/>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pPr>
              <w:rPr>
                <w:sz w:val="22"/>
                <w:szCs w:val="22"/>
              </w:rPr>
            </w:pPr>
            <w:r>
              <w:rPr>
                <w:sz w:val="22"/>
                <w:szCs w:val="22"/>
              </w:rPr>
              <w:t>Liūdynės kultūros centro Velžio padalinys</w:t>
            </w:r>
          </w:p>
        </w:tc>
        <w:tc>
          <w:tcPr>
            <w:tcW w:w="1560" w:type="dxa"/>
            <w:tcBorders>
              <w:top w:val="single" w:sz="4" w:space="0" w:color="auto"/>
              <w:left w:val="single" w:sz="4" w:space="0" w:color="auto"/>
              <w:bottom w:val="single" w:sz="4" w:space="0" w:color="auto"/>
              <w:right w:val="single" w:sz="4" w:space="0" w:color="auto"/>
            </w:tcBorders>
            <w:vAlign w:val="bottom"/>
          </w:tcPr>
          <w:p w:rsidR="006E5078" w:rsidRDefault="006E5078">
            <w:pPr>
              <w:jc w:val="center"/>
              <w:rPr>
                <w:color w:val="000000"/>
              </w:rPr>
            </w:pPr>
            <w:r>
              <w:rPr>
                <w:color w:val="000000"/>
              </w:rPr>
              <w:t>1</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1</w:t>
            </w:r>
          </w:p>
        </w:tc>
      </w:tr>
      <w:tr w:rsidR="006E5078" w:rsidTr="00556B17">
        <w:trPr>
          <w:trHeight w:val="263"/>
        </w:trPr>
        <w:tc>
          <w:tcPr>
            <w:tcW w:w="2943" w:type="dxa"/>
            <w:tcBorders>
              <w:top w:val="single" w:sz="4" w:space="0" w:color="auto"/>
              <w:left w:val="single" w:sz="4" w:space="0" w:color="auto"/>
              <w:bottom w:val="single" w:sz="4" w:space="0" w:color="auto"/>
              <w:right w:val="single" w:sz="4" w:space="0" w:color="auto"/>
            </w:tcBorders>
            <w:hideMark/>
          </w:tcPr>
          <w:p w:rsidR="006E5078" w:rsidRDefault="006E5078">
            <w:r>
              <w:t>Iš viso</w:t>
            </w:r>
          </w:p>
        </w:tc>
        <w:tc>
          <w:tcPr>
            <w:tcW w:w="1560" w:type="dxa"/>
            <w:tcBorders>
              <w:top w:val="single" w:sz="4" w:space="0" w:color="auto"/>
              <w:left w:val="single" w:sz="4" w:space="0" w:color="auto"/>
              <w:bottom w:val="single" w:sz="4" w:space="0" w:color="auto"/>
              <w:right w:val="single" w:sz="4" w:space="0" w:color="auto"/>
            </w:tcBorders>
          </w:tcPr>
          <w:p w:rsidR="006E5078" w:rsidRDefault="006E5078">
            <w:pPr>
              <w:jc w:val="center"/>
              <w:rPr>
                <w:color w:val="000000"/>
              </w:rPr>
            </w:pPr>
            <w:r>
              <w:rPr>
                <w:color w:val="000000"/>
              </w:rPr>
              <w:t>7</w:t>
            </w:r>
          </w:p>
        </w:tc>
        <w:tc>
          <w:tcPr>
            <w:tcW w:w="708"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425" w:type="dxa"/>
            <w:tcBorders>
              <w:top w:val="single" w:sz="4" w:space="0" w:color="auto"/>
              <w:left w:val="single" w:sz="4" w:space="0" w:color="auto"/>
              <w:bottom w:val="single" w:sz="4" w:space="0" w:color="auto"/>
              <w:right w:val="single" w:sz="4" w:space="0" w:color="auto"/>
            </w:tcBorders>
            <w:vAlign w:val="bottom"/>
          </w:tcPr>
          <w:p w:rsidR="006E5078" w:rsidRDefault="004865E2">
            <w:pPr>
              <w:jc w:val="center"/>
              <w:rPr>
                <w:color w:val="000000"/>
              </w:rPr>
            </w:pPr>
            <w:r>
              <w:rPr>
                <w:color w:val="000000"/>
              </w:rPr>
              <w:t>1</w:t>
            </w:r>
          </w:p>
        </w:tc>
        <w:tc>
          <w:tcPr>
            <w:tcW w:w="425" w:type="dxa"/>
            <w:tcBorders>
              <w:top w:val="single" w:sz="4" w:space="0" w:color="auto"/>
              <w:left w:val="single" w:sz="4" w:space="0" w:color="auto"/>
              <w:bottom w:val="single" w:sz="4" w:space="0" w:color="auto"/>
              <w:right w:val="single" w:sz="4" w:space="0" w:color="auto"/>
            </w:tcBorders>
          </w:tcPr>
          <w:p w:rsidR="006E5078" w:rsidRDefault="006E5078">
            <w:pPr>
              <w:rPr>
                <w:color w:val="000000"/>
              </w:rPr>
            </w:pPr>
            <w:r>
              <w:rPr>
                <w:color w:val="000000"/>
              </w:rPr>
              <w:t> </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p>
        </w:tc>
        <w:tc>
          <w:tcPr>
            <w:tcW w:w="993"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6E5078" w:rsidRDefault="006E5078">
            <w:pPr>
              <w:rPr>
                <w:sz w:val="16"/>
                <w:szCs w:val="16"/>
              </w:rPr>
            </w:pPr>
            <w:r>
              <w:rPr>
                <w:sz w:val="16"/>
                <w:szCs w:val="16"/>
              </w:rPr>
              <w:t>3</w:t>
            </w:r>
          </w:p>
        </w:tc>
      </w:tr>
    </w:tbl>
    <w:p w:rsidR="003B2A28" w:rsidRPr="00E33B93" w:rsidRDefault="003B2A28" w:rsidP="004C4D1E">
      <w:pPr>
        <w:jc w:val="center"/>
        <w:rPr>
          <w:b/>
          <w:sz w:val="24"/>
          <w:szCs w:val="24"/>
        </w:rPr>
      </w:pPr>
      <w:r w:rsidRPr="003B2A28">
        <w:rPr>
          <w:b/>
          <w:sz w:val="24"/>
          <w:szCs w:val="24"/>
        </w:rPr>
        <w:t>III. VEIKLA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513"/>
        <w:gridCol w:w="1275"/>
      </w:tblGrid>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Veiklos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Skaičius / priedas</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žiūrovų ir lankytojų</w:t>
            </w:r>
          </w:p>
        </w:tc>
        <w:tc>
          <w:tcPr>
            <w:tcW w:w="1275" w:type="dxa"/>
            <w:tcBorders>
              <w:top w:val="single" w:sz="4" w:space="0" w:color="auto"/>
              <w:left w:val="single" w:sz="4" w:space="0" w:color="auto"/>
              <w:bottom w:val="single" w:sz="4" w:space="0" w:color="auto"/>
              <w:right w:val="single" w:sz="4" w:space="0" w:color="auto"/>
            </w:tcBorders>
          </w:tcPr>
          <w:p w:rsidR="003B2A28" w:rsidRDefault="0000331C">
            <w:r w:rsidRPr="0000331C">
              <w:t>30</w:t>
            </w:r>
            <w:r w:rsidR="007B6EE1">
              <w:t xml:space="preserve"> </w:t>
            </w:r>
            <w:r w:rsidRPr="0000331C">
              <w:t>965</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Parduotų bilietų skaičius</w:t>
            </w:r>
          </w:p>
        </w:tc>
        <w:tc>
          <w:tcPr>
            <w:tcW w:w="1275" w:type="dxa"/>
            <w:tcBorders>
              <w:top w:val="single" w:sz="4" w:space="0" w:color="auto"/>
              <w:left w:val="single" w:sz="4" w:space="0" w:color="auto"/>
              <w:bottom w:val="single" w:sz="4" w:space="0" w:color="auto"/>
              <w:right w:val="single" w:sz="4" w:space="0" w:color="auto"/>
            </w:tcBorders>
          </w:tcPr>
          <w:p w:rsidR="003B2A28" w:rsidRDefault="00F50CD1">
            <w:r>
              <w:t>50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Iš viso dalyvių, užimtų kultūros įstaigos veikloje</w:t>
            </w:r>
          </w:p>
        </w:tc>
        <w:tc>
          <w:tcPr>
            <w:tcW w:w="1275" w:type="dxa"/>
            <w:tcBorders>
              <w:top w:val="single" w:sz="4" w:space="0" w:color="auto"/>
              <w:left w:val="single" w:sz="4" w:space="0" w:color="auto"/>
              <w:bottom w:val="single" w:sz="4" w:space="0" w:color="auto"/>
              <w:right w:val="single" w:sz="4" w:space="0" w:color="auto"/>
            </w:tcBorders>
          </w:tcPr>
          <w:p w:rsidR="003B2A28" w:rsidRDefault="007B6EE1">
            <w:r>
              <w:t>235</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vietos gyventojų, gyvenančių ar dirbančių Panevėžio rajone</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220</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kultūros centro veikloje dalyvaujančių savanorių </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15</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Pateiktų projektų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EB4C58">
            <w:r>
              <w:t>5 (</w:t>
            </w:r>
            <w:r w:rsidR="00E33B93">
              <w:t>1 p</w:t>
            </w:r>
            <w:r w:rsidR="003B2A28">
              <w:t>riedas</w:t>
            </w:r>
            <w:r>
              <w:t>)</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 xml:space="preserve">Naujų parengtų programų (koncertinių, edukacinių) ir kitų naujų veiklų </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FD0424">
            <w:r>
              <w:t>82</w:t>
            </w:r>
            <w:r w:rsidR="00F26162">
              <w:t xml:space="preserve"> </w:t>
            </w:r>
            <w:r w:rsidR="00E33B93">
              <w:br/>
            </w:r>
            <w:r w:rsidR="00F26162">
              <w:t>(</w:t>
            </w:r>
            <w:r w:rsidR="00E33B93">
              <w:t>2 p</w:t>
            </w:r>
            <w:r w:rsidR="003B2A28">
              <w:t>riedas</w:t>
            </w:r>
            <w:r w:rsidR="00F26162">
              <w:t>)</w:t>
            </w:r>
          </w:p>
        </w:tc>
      </w:tr>
      <w:tr w:rsidR="003B2A28" w:rsidTr="003B2A28">
        <w:tc>
          <w:tcPr>
            <w:tcW w:w="709" w:type="dxa"/>
            <w:tcBorders>
              <w:top w:val="single" w:sz="4" w:space="0" w:color="auto"/>
              <w:left w:val="single" w:sz="4" w:space="0" w:color="auto"/>
              <w:bottom w:val="single" w:sz="4" w:space="0" w:color="auto"/>
              <w:right w:val="single" w:sz="4" w:space="0" w:color="auto"/>
            </w:tcBorders>
            <w:hideMark/>
          </w:tcPr>
          <w:p w:rsidR="003B2A28" w:rsidRDefault="003B2A28">
            <w:r>
              <w:t xml:space="preserve">6. </w:t>
            </w:r>
          </w:p>
        </w:tc>
        <w:tc>
          <w:tcPr>
            <w:tcW w:w="7513" w:type="dxa"/>
            <w:tcBorders>
              <w:top w:val="single" w:sz="4" w:space="0" w:color="auto"/>
              <w:left w:val="single" w:sz="4" w:space="0" w:color="auto"/>
              <w:bottom w:val="single" w:sz="4" w:space="0" w:color="auto"/>
              <w:right w:val="single" w:sz="4" w:space="0" w:color="auto"/>
            </w:tcBorders>
            <w:hideMark/>
          </w:tcPr>
          <w:p w:rsidR="003B2A28" w:rsidRDefault="003B2A28">
            <w:r>
              <w:t>Laimėjimai konkursuose: pagrindinis prizas, I, II, III vietos (rajono, regiono, šalies bei tarptautiniuose), kultūros srities nominacijų laimėjimai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F50CD1">
            <w:r>
              <w:t>2 (</w:t>
            </w:r>
            <w:r w:rsidR="00E33B93">
              <w:t>3 p</w:t>
            </w:r>
            <w:r w:rsidR="003B2A28">
              <w:t>riedas</w:t>
            </w:r>
            <w:r>
              <w:t xml:space="preserve">) </w:t>
            </w:r>
          </w:p>
        </w:tc>
      </w:tr>
    </w:tbl>
    <w:p w:rsidR="003B2A28" w:rsidRPr="00E33B93" w:rsidRDefault="003B2A28" w:rsidP="004C4D1E">
      <w:pPr>
        <w:tabs>
          <w:tab w:val="left" w:pos="567"/>
        </w:tabs>
        <w:jc w:val="center"/>
        <w:rPr>
          <w:sz w:val="24"/>
          <w:szCs w:val="24"/>
        </w:rPr>
      </w:pPr>
      <w:r w:rsidRPr="003B2A28">
        <w:rPr>
          <w:b/>
          <w:sz w:val="24"/>
          <w:szCs w:val="24"/>
        </w:rPr>
        <w:t>IV. RENGINIAI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7532"/>
        <w:gridCol w:w="1271"/>
      </w:tblGrid>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Renginio 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Renginių skaičius</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iš viso (1 + 2)</w:t>
            </w:r>
          </w:p>
        </w:tc>
        <w:tc>
          <w:tcPr>
            <w:tcW w:w="1275" w:type="dxa"/>
            <w:tcBorders>
              <w:top w:val="single" w:sz="4" w:space="0" w:color="auto"/>
              <w:left w:val="single" w:sz="4" w:space="0" w:color="auto"/>
              <w:bottom w:val="single" w:sz="4" w:space="0" w:color="auto"/>
              <w:right w:val="single" w:sz="4" w:space="0" w:color="auto"/>
            </w:tcBorders>
          </w:tcPr>
          <w:p w:rsidR="003B2A28" w:rsidRDefault="001F7408">
            <w:r>
              <w:t>161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vietoje,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118</w:t>
            </w:r>
          </w:p>
        </w:tc>
      </w:tr>
      <w:tr w:rsidR="003B2A28" w:rsidTr="003B2A28">
        <w:tc>
          <w:tcPr>
            <w:tcW w:w="576" w:type="dxa"/>
            <w:tcBorders>
              <w:top w:val="single" w:sz="4" w:space="0" w:color="auto"/>
              <w:left w:val="single" w:sz="4" w:space="0" w:color="auto"/>
              <w:bottom w:val="single" w:sz="4" w:space="0" w:color="auto"/>
              <w:right w:val="single" w:sz="4" w:space="0" w:color="auto"/>
            </w:tcBorders>
          </w:tcPr>
          <w:p w:rsidR="003B2A28" w:rsidRDefault="003B2A28" w:rsidP="003B2A28">
            <w:pPr>
              <w:numPr>
                <w:ilvl w:val="1"/>
                <w:numId w:val="2"/>
              </w:numPr>
              <w:suppressAutoHyphens w:val="0"/>
            </w:pP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lauke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6</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renginiai uždarose patalpose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112</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Renginiai išvykose, iš viso </w:t>
            </w:r>
          </w:p>
        </w:tc>
        <w:tc>
          <w:tcPr>
            <w:tcW w:w="1275" w:type="dxa"/>
            <w:tcBorders>
              <w:top w:val="single" w:sz="4" w:space="0" w:color="auto"/>
              <w:left w:val="single" w:sz="4" w:space="0" w:color="auto"/>
              <w:bottom w:val="single" w:sz="4" w:space="0" w:color="auto"/>
              <w:right w:val="single" w:sz="4" w:space="0" w:color="auto"/>
            </w:tcBorders>
          </w:tcPr>
          <w:p w:rsidR="003B2A28" w:rsidRDefault="001B71D9">
            <w:r>
              <w:t>43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savivaldybėje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15</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šalyje</w:t>
            </w:r>
          </w:p>
        </w:tc>
        <w:tc>
          <w:tcPr>
            <w:tcW w:w="1275" w:type="dxa"/>
            <w:tcBorders>
              <w:top w:val="single" w:sz="4" w:space="0" w:color="auto"/>
              <w:left w:val="single" w:sz="4" w:space="0" w:color="auto"/>
              <w:bottom w:val="single" w:sz="4" w:space="0" w:color="auto"/>
              <w:right w:val="single" w:sz="4" w:space="0" w:color="auto"/>
            </w:tcBorders>
          </w:tcPr>
          <w:p w:rsidR="003B2A28" w:rsidRDefault="001B71D9">
            <w:r>
              <w:t>27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renginiuose</w:t>
            </w:r>
          </w:p>
        </w:tc>
        <w:tc>
          <w:tcPr>
            <w:tcW w:w="1275" w:type="dxa"/>
            <w:tcBorders>
              <w:top w:val="single" w:sz="4" w:space="0" w:color="auto"/>
              <w:left w:val="single" w:sz="4" w:space="0" w:color="auto"/>
              <w:bottom w:val="single" w:sz="4" w:space="0" w:color="auto"/>
              <w:right w:val="single" w:sz="4" w:space="0" w:color="auto"/>
            </w:tcBorders>
          </w:tcPr>
          <w:p w:rsidR="003B2A28" w:rsidRDefault="008470CD">
            <w:r>
              <w:t>1</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Etniniai renginiai (visi)</w:t>
            </w:r>
          </w:p>
        </w:tc>
        <w:tc>
          <w:tcPr>
            <w:tcW w:w="1275" w:type="dxa"/>
            <w:tcBorders>
              <w:top w:val="single" w:sz="4" w:space="0" w:color="auto"/>
              <w:left w:val="single" w:sz="4" w:space="0" w:color="auto"/>
              <w:bottom w:val="single" w:sz="4" w:space="0" w:color="auto"/>
              <w:right w:val="single" w:sz="4" w:space="0" w:color="auto"/>
            </w:tcBorders>
          </w:tcPr>
          <w:p w:rsidR="003B2A28" w:rsidRDefault="0034775E">
            <w:r>
              <w:t>50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Dalyvavimas konkursuose, iš viso</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Panevėžio rajono savivaldybės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4</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šalies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4.3.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tarptautiniuose konkursuose</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Parodos, iš viso (profesionaliojo meno, tautodailės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1F7408">
            <w:r>
              <w:t>30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vizualiojo meno</w:t>
            </w:r>
          </w:p>
        </w:tc>
        <w:tc>
          <w:tcPr>
            <w:tcW w:w="1275" w:type="dxa"/>
            <w:tcBorders>
              <w:top w:val="single" w:sz="4" w:space="0" w:color="auto"/>
              <w:left w:val="single" w:sz="4" w:space="0" w:color="auto"/>
              <w:bottom w:val="single" w:sz="4" w:space="0" w:color="auto"/>
              <w:right w:val="single" w:sz="4" w:space="0" w:color="auto"/>
            </w:tcBorders>
          </w:tcPr>
          <w:p w:rsidR="003B2A28" w:rsidRDefault="00265325">
            <w:r>
              <w:t>23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265325">
            <w:r>
              <w:t>7</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5.3.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kitos</w:t>
            </w:r>
          </w:p>
        </w:tc>
        <w:tc>
          <w:tcPr>
            <w:tcW w:w="1275" w:type="dxa"/>
            <w:tcBorders>
              <w:top w:val="single" w:sz="4" w:space="0" w:color="auto"/>
              <w:left w:val="single" w:sz="4" w:space="0" w:color="auto"/>
              <w:bottom w:val="single" w:sz="4" w:space="0" w:color="auto"/>
              <w:right w:val="single" w:sz="4" w:space="0" w:color="auto"/>
            </w:tcBorders>
          </w:tcPr>
          <w:p w:rsidR="003B2A28" w:rsidRDefault="00265325">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Meno profesionalų sklaidos renginiai, iš viso (išskyrus parodas)</w:t>
            </w:r>
          </w:p>
        </w:tc>
        <w:tc>
          <w:tcPr>
            <w:tcW w:w="1275" w:type="dxa"/>
            <w:tcBorders>
              <w:top w:val="single" w:sz="4" w:space="0" w:color="auto"/>
              <w:left w:val="single" w:sz="4" w:space="0" w:color="auto"/>
              <w:bottom w:val="single" w:sz="4" w:space="0" w:color="auto"/>
              <w:right w:val="single" w:sz="4" w:space="0" w:color="auto"/>
            </w:tcBorders>
          </w:tcPr>
          <w:p w:rsidR="003B2A28" w:rsidRDefault="00062C99">
            <w:r>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akademinio žanro</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6.2.</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(džiazo, lengvosios muzikos ir kt.)</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3</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 xml:space="preserve">Kiti renginiai, iš viso (edukacijos, bendri įvairių žanrų </w:t>
            </w:r>
            <w:r w:rsidRPr="00494573">
              <w:t>kolektyvų projektai)</w:t>
            </w:r>
          </w:p>
        </w:tc>
        <w:tc>
          <w:tcPr>
            <w:tcW w:w="1275" w:type="dxa"/>
            <w:tcBorders>
              <w:top w:val="single" w:sz="4" w:space="0" w:color="auto"/>
              <w:left w:val="single" w:sz="4" w:space="0" w:color="auto"/>
              <w:bottom w:val="single" w:sz="4" w:space="0" w:color="auto"/>
              <w:right w:val="single" w:sz="4" w:space="0" w:color="auto"/>
            </w:tcBorders>
          </w:tcPr>
          <w:p w:rsidR="003B2A28" w:rsidRDefault="00E0130A">
            <w:r>
              <w:t>26</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7.1.</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edukaciniai</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26</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7.2.</w:t>
            </w:r>
          </w:p>
        </w:tc>
        <w:tc>
          <w:tcPr>
            <w:tcW w:w="7608" w:type="dxa"/>
            <w:tcBorders>
              <w:top w:val="single" w:sz="4" w:space="0" w:color="auto"/>
              <w:left w:val="single" w:sz="4" w:space="0" w:color="auto"/>
              <w:bottom w:val="single" w:sz="4" w:space="0" w:color="auto"/>
              <w:right w:val="single" w:sz="4" w:space="0" w:color="auto"/>
            </w:tcBorders>
            <w:hideMark/>
          </w:tcPr>
          <w:p w:rsidR="003B2A28" w:rsidRPr="00494573" w:rsidRDefault="003B2A28">
            <w:proofErr w:type="spellStart"/>
            <w:r w:rsidRPr="00494573">
              <w:t>tarpsritiniai</w:t>
            </w:r>
            <w:proofErr w:type="spellEnd"/>
          </w:p>
        </w:tc>
        <w:tc>
          <w:tcPr>
            <w:tcW w:w="1275" w:type="dxa"/>
            <w:tcBorders>
              <w:top w:val="single" w:sz="4" w:space="0" w:color="auto"/>
              <w:left w:val="single" w:sz="4" w:space="0" w:color="auto"/>
              <w:bottom w:val="single" w:sz="4" w:space="0" w:color="auto"/>
              <w:right w:val="single" w:sz="4" w:space="0" w:color="auto"/>
            </w:tcBorders>
          </w:tcPr>
          <w:p w:rsidR="003B2A28" w:rsidRDefault="000464EA">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7.3.</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kvalifikacijos kėlimo</w:t>
            </w:r>
          </w:p>
        </w:tc>
        <w:tc>
          <w:tcPr>
            <w:tcW w:w="1275" w:type="dxa"/>
            <w:tcBorders>
              <w:top w:val="single" w:sz="4" w:space="0" w:color="auto"/>
              <w:left w:val="single" w:sz="4" w:space="0" w:color="auto"/>
              <w:bottom w:val="single" w:sz="4" w:space="0" w:color="auto"/>
              <w:right w:val="single" w:sz="4" w:space="0" w:color="auto"/>
            </w:tcBorders>
          </w:tcPr>
          <w:p w:rsidR="003B2A28" w:rsidRDefault="00CB1CA5">
            <w:r>
              <w:t>0</w:t>
            </w:r>
          </w:p>
        </w:tc>
      </w:tr>
      <w:tr w:rsidR="003B2A28" w:rsidTr="003B2A28">
        <w:tc>
          <w:tcPr>
            <w:tcW w:w="576" w:type="dxa"/>
            <w:tcBorders>
              <w:top w:val="single" w:sz="4" w:space="0" w:color="auto"/>
              <w:left w:val="single" w:sz="4" w:space="0" w:color="auto"/>
              <w:bottom w:val="single" w:sz="4" w:space="0" w:color="auto"/>
              <w:right w:val="single" w:sz="4" w:space="0" w:color="auto"/>
            </w:tcBorders>
            <w:hideMark/>
          </w:tcPr>
          <w:p w:rsidR="003B2A28" w:rsidRDefault="003B2A28">
            <w:r>
              <w:t>8.</w:t>
            </w:r>
          </w:p>
        </w:tc>
        <w:tc>
          <w:tcPr>
            <w:tcW w:w="7608" w:type="dxa"/>
            <w:tcBorders>
              <w:top w:val="single" w:sz="4" w:space="0" w:color="auto"/>
              <w:left w:val="single" w:sz="4" w:space="0" w:color="auto"/>
              <w:bottom w:val="single" w:sz="4" w:space="0" w:color="auto"/>
              <w:right w:val="single" w:sz="4" w:space="0" w:color="auto"/>
            </w:tcBorders>
            <w:hideMark/>
          </w:tcPr>
          <w:p w:rsidR="003B2A28" w:rsidRDefault="003B2A28">
            <w:r>
              <w:t>Kiti laisvalaikio renginiai (šokių vakarai, vakaronės ir kt.)</w:t>
            </w:r>
          </w:p>
        </w:tc>
        <w:tc>
          <w:tcPr>
            <w:tcW w:w="1275" w:type="dxa"/>
            <w:tcBorders>
              <w:top w:val="single" w:sz="4" w:space="0" w:color="auto"/>
              <w:left w:val="single" w:sz="4" w:space="0" w:color="auto"/>
              <w:bottom w:val="single" w:sz="4" w:space="0" w:color="auto"/>
              <w:right w:val="single" w:sz="4" w:space="0" w:color="auto"/>
            </w:tcBorders>
          </w:tcPr>
          <w:p w:rsidR="003B2A28" w:rsidRDefault="00E0130A">
            <w:r>
              <w:t>3</w:t>
            </w:r>
          </w:p>
        </w:tc>
      </w:tr>
    </w:tbl>
    <w:p w:rsidR="003B2A28" w:rsidRPr="00E33B93" w:rsidRDefault="003B2A28" w:rsidP="003B2A28">
      <w:pPr>
        <w:jc w:val="both"/>
        <w:rPr>
          <w:sz w:val="24"/>
          <w:szCs w:val="24"/>
        </w:rPr>
      </w:pPr>
    </w:p>
    <w:p w:rsidR="003B2A28" w:rsidRPr="00E33B93" w:rsidRDefault="003B2A28" w:rsidP="00E33B93">
      <w:pPr>
        <w:jc w:val="center"/>
        <w:rPr>
          <w:b/>
          <w:sz w:val="24"/>
          <w:szCs w:val="24"/>
        </w:rPr>
      </w:pPr>
      <w:r w:rsidRPr="003B2A28">
        <w:rPr>
          <w:b/>
          <w:sz w:val="24"/>
          <w:szCs w:val="24"/>
        </w:rPr>
        <w:t>V. MENO KOLEKTYVAI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7354"/>
        <w:gridCol w:w="1272"/>
      </w:tblGrid>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lastRenderedPageBreak/>
              <w:t>Eil. Nr.</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Kolektyvo tipas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Kolektyvų skaičius</w:t>
            </w:r>
          </w:p>
        </w:tc>
      </w:tr>
      <w:tr w:rsidR="003B2A28" w:rsidTr="003B2A28">
        <w:tc>
          <w:tcPr>
            <w:tcW w:w="755" w:type="dxa"/>
            <w:tcBorders>
              <w:top w:val="single" w:sz="4" w:space="0" w:color="auto"/>
              <w:left w:val="single" w:sz="4" w:space="0" w:color="auto"/>
              <w:bottom w:val="single" w:sz="4" w:space="0" w:color="auto"/>
              <w:right w:val="single" w:sz="4" w:space="0" w:color="auto"/>
            </w:tcBorders>
          </w:tcPr>
          <w:p w:rsidR="003B2A28" w:rsidRDefault="003B2A28"/>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Iš viso kolektyvų (1 + 2 )</w:t>
            </w:r>
          </w:p>
        </w:tc>
        <w:tc>
          <w:tcPr>
            <w:tcW w:w="1275" w:type="dxa"/>
            <w:tcBorders>
              <w:top w:val="single" w:sz="4" w:space="0" w:color="auto"/>
              <w:left w:val="single" w:sz="4" w:space="0" w:color="auto"/>
              <w:bottom w:val="single" w:sz="4" w:space="0" w:color="auto"/>
              <w:right w:val="single" w:sz="4" w:space="0" w:color="auto"/>
            </w:tcBorders>
          </w:tcPr>
          <w:p w:rsidR="003B2A28" w:rsidRDefault="00D32444">
            <w:r>
              <w:t>17</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Kolektyvai pagal Lietuvos nacionalinio kultūros centro parengtą ir patvirtintą meno mėgėjų kolektyvų klasifikaciją</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15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3</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2324E4">
            <w:r>
              <w:t>6</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Studijos, būreliai, klubai ir kiti kolektyvai</w:t>
            </w:r>
          </w:p>
        </w:tc>
        <w:tc>
          <w:tcPr>
            <w:tcW w:w="1275" w:type="dxa"/>
            <w:tcBorders>
              <w:top w:val="single" w:sz="4" w:space="0" w:color="auto"/>
              <w:left w:val="single" w:sz="4" w:space="0" w:color="auto"/>
              <w:bottom w:val="single" w:sz="4" w:space="0" w:color="auto"/>
              <w:right w:val="single" w:sz="4" w:space="0" w:color="auto"/>
            </w:tcBorders>
          </w:tcPr>
          <w:p w:rsidR="003B2A28" w:rsidRDefault="00D32444">
            <w:r>
              <w:t>2</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Dainų švenčių tradicijos tęstinumo programoje dalyvaujančių kolektyvų skaičius (dalyvavimas dainų švenčių atrankose, šventėse – </w:t>
            </w:r>
            <w:r>
              <w:br/>
              <w:t>5 paskutinių metų laikotarpis)</w:t>
            </w:r>
          </w:p>
        </w:tc>
        <w:tc>
          <w:tcPr>
            <w:tcW w:w="1275" w:type="dxa"/>
            <w:tcBorders>
              <w:top w:val="single" w:sz="4" w:space="0" w:color="auto"/>
              <w:left w:val="single" w:sz="4" w:space="0" w:color="auto"/>
              <w:bottom w:val="single" w:sz="4" w:space="0" w:color="auto"/>
              <w:right w:val="single" w:sz="4" w:space="0" w:color="auto"/>
            </w:tcBorders>
          </w:tcPr>
          <w:p w:rsidR="003B2A28" w:rsidRDefault="000464EA">
            <w:r>
              <w:t>6</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3.1.</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muzikiniai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1</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3.2.</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choreografiniai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3.3.</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teatriniai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3.4.</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etniniai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5</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3.5.</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tautodailės</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r w:rsidR="003B2A28" w:rsidTr="003B2A28">
        <w:tc>
          <w:tcPr>
            <w:tcW w:w="755" w:type="dxa"/>
            <w:tcBorders>
              <w:top w:val="single" w:sz="4" w:space="0" w:color="auto"/>
              <w:left w:val="single" w:sz="4" w:space="0" w:color="auto"/>
              <w:bottom w:val="single" w:sz="4" w:space="0" w:color="auto"/>
              <w:right w:val="single" w:sz="4" w:space="0" w:color="auto"/>
            </w:tcBorders>
            <w:hideMark/>
          </w:tcPr>
          <w:p w:rsidR="003B2A28" w:rsidRDefault="003B2A28">
            <w:r>
              <w:t>3.6.</w:t>
            </w:r>
          </w:p>
        </w:tc>
        <w:tc>
          <w:tcPr>
            <w:tcW w:w="7429" w:type="dxa"/>
            <w:tcBorders>
              <w:top w:val="single" w:sz="4" w:space="0" w:color="auto"/>
              <w:left w:val="single" w:sz="4" w:space="0" w:color="auto"/>
              <w:bottom w:val="single" w:sz="4" w:space="0" w:color="auto"/>
              <w:right w:val="single" w:sz="4" w:space="0" w:color="auto"/>
            </w:tcBorders>
            <w:hideMark/>
          </w:tcPr>
          <w:p w:rsidR="003B2A28" w:rsidRDefault="003B2A28">
            <w:r>
              <w:t>amatai</w:t>
            </w:r>
          </w:p>
        </w:tc>
        <w:tc>
          <w:tcPr>
            <w:tcW w:w="1275" w:type="dxa"/>
            <w:tcBorders>
              <w:top w:val="single" w:sz="4" w:space="0" w:color="auto"/>
              <w:left w:val="single" w:sz="4" w:space="0" w:color="auto"/>
              <w:bottom w:val="single" w:sz="4" w:space="0" w:color="auto"/>
              <w:right w:val="single" w:sz="4" w:space="0" w:color="auto"/>
            </w:tcBorders>
          </w:tcPr>
          <w:p w:rsidR="003B2A28" w:rsidRDefault="00494573">
            <w:r>
              <w:t>0</w:t>
            </w:r>
          </w:p>
        </w:tc>
      </w:tr>
    </w:tbl>
    <w:p w:rsidR="003B2A28" w:rsidRPr="00E33B93" w:rsidRDefault="003B2A28" w:rsidP="004C4D1E">
      <w:pPr>
        <w:jc w:val="center"/>
        <w:rPr>
          <w:b/>
          <w:sz w:val="24"/>
          <w:szCs w:val="24"/>
        </w:rPr>
      </w:pPr>
      <w:r w:rsidRPr="006E5078">
        <w:rPr>
          <w:b/>
          <w:sz w:val="24"/>
          <w:szCs w:val="24"/>
        </w:rPr>
        <w:t>VI. FINANSAVIMO ŠALTINIAI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549"/>
        <w:gridCol w:w="1263"/>
      </w:tblGrid>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Eil. Nr.</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pPr>
              <w:ind w:left="-93"/>
            </w:pPr>
            <w:r>
              <w:t>Pobūdis</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3B2A28">
            <w:r>
              <w:t>Gautos lėšos Eur</w:t>
            </w:r>
          </w:p>
        </w:tc>
      </w:tr>
      <w:tr w:rsidR="003B2A28" w:rsidTr="003B2A28">
        <w:tc>
          <w:tcPr>
            <w:tcW w:w="567" w:type="dxa"/>
            <w:tcBorders>
              <w:top w:val="single" w:sz="4" w:space="0" w:color="auto"/>
              <w:left w:val="single" w:sz="4" w:space="0" w:color="auto"/>
              <w:bottom w:val="single" w:sz="4" w:space="0" w:color="auto"/>
              <w:right w:val="single" w:sz="4" w:space="0" w:color="auto"/>
            </w:tcBorders>
          </w:tcPr>
          <w:p w:rsidR="003B2A28" w:rsidRDefault="003B2A28"/>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 xml:space="preserve">Iš viso lėšų (1 + 2) </w:t>
            </w:r>
          </w:p>
        </w:tc>
        <w:tc>
          <w:tcPr>
            <w:tcW w:w="1275" w:type="dxa"/>
            <w:tcBorders>
              <w:top w:val="single" w:sz="4" w:space="0" w:color="auto"/>
              <w:left w:val="single" w:sz="4" w:space="0" w:color="auto"/>
              <w:bottom w:val="single" w:sz="4" w:space="0" w:color="auto"/>
              <w:right w:val="single" w:sz="4" w:space="0" w:color="auto"/>
            </w:tcBorders>
          </w:tcPr>
          <w:p w:rsidR="003B2A28" w:rsidRPr="00BB6560" w:rsidRDefault="00BB6560" w:rsidP="00275615">
            <w:pPr>
              <w:jc w:val="center"/>
              <w:rPr>
                <w:b/>
              </w:rPr>
            </w:pPr>
            <w:r w:rsidRPr="00BB6560">
              <w:rPr>
                <w:b/>
              </w:rPr>
              <w:t>156</w:t>
            </w:r>
            <w:r w:rsidR="00EC58EB">
              <w:rPr>
                <w:b/>
              </w:rPr>
              <w:t xml:space="preserve"> </w:t>
            </w:r>
            <w:r w:rsidRPr="00BB6560">
              <w:rPr>
                <w:b/>
              </w:rPr>
              <w:t>616,00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lėšos iš savivaldybės biudžeto</w:t>
            </w:r>
          </w:p>
        </w:tc>
        <w:tc>
          <w:tcPr>
            <w:tcW w:w="1275" w:type="dxa"/>
            <w:tcBorders>
              <w:top w:val="single" w:sz="4" w:space="0" w:color="auto"/>
              <w:left w:val="single" w:sz="4" w:space="0" w:color="auto"/>
              <w:bottom w:val="single" w:sz="4" w:space="0" w:color="auto"/>
              <w:right w:val="single" w:sz="4" w:space="0" w:color="auto"/>
            </w:tcBorders>
          </w:tcPr>
          <w:p w:rsidR="003B2A28" w:rsidRPr="00BB6560" w:rsidRDefault="00275615" w:rsidP="00275615">
            <w:pPr>
              <w:jc w:val="center"/>
              <w:rPr>
                <w:b/>
              </w:rPr>
            </w:pPr>
            <w:r w:rsidRPr="00BB6560">
              <w:rPr>
                <w:b/>
              </w:rPr>
              <w:t>148</w:t>
            </w:r>
            <w:r w:rsidR="00EC58EB">
              <w:rPr>
                <w:b/>
              </w:rPr>
              <w:t xml:space="preserve"> </w:t>
            </w:r>
            <w:r w:rsidRPr="00BB6560">
              <w:rPr>
                <w:b/>
              </w:rPr>
              <w:t>163,00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darbo užmokesčiui neatskaičiavus mokesčių</w:t>
            </w:r>
          </w:p>
        </w:tc>
        <w:tc>
          <w:tcPr>
            <w:tcW w:w="1275" w:type="dxa"/>
            <w:tcBorders>
              <w:top w:val="single" w:sz="4" w:space="0" w:color="auto"/>
              <w:left w:val="single" w:sz="4" w:space="0" w:color="auto"/>
              <w:bottom w:val="single" w:sz="4" w:space="0" w:color="auto"/>
              <w:right w:val="single" w:sz="4" w:space="0" w:color="auto"/>
            </w:tcBorders>
          </w:tcPr>
          <w:p w:rsidR="003B2A28" w:rsidRDefault="00622BF8" w:rsidP="00275615">
            <w:pPr>
              <w:jc w:val="center"/>
            </w:pPr>
            <w:r>
              <w:t>83</w:t>
            </w:r>
            <w:r w:rsidR="00EC58EB">
              <w:t xml:space="preserve"> </w:t>
            </w:r>
            <w:r>
              <w:t>089</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infrastruktūrai išlaikyti</w:t>
            </w:r>
          </w:p>
        </w:tc>
        <w:tc>
          <w:tcPr>
            <w:tcW w:w="1275" w:type="dxa"/>
            <w:tcBorders>
              <w:top w:val="single" w:sz="4" w:space="0" w:color="auto"/>
              <w:left w:val="single" w:sz="4" w:space="0" w:color="auto"/>
              <w:bottom w:val="single" w:sz="4" w:space="0" w:color="auto"/>
              <w:right w:val="single" w:sz="4" w:space="0" w:color="auto"/>
            </w:tcBorders>
          </w:tcPr>
          <w:p w:rsidR="003B2A28" w:rsidRDefault="00622BF8" w:rsidP="00275615">
            <w:pPr>
              <w:jc w:val="center"/>
            </w:pPr>
            <w:r>
              <w:t>12</w:t>
            </w:r>
            <w:r w:rsidR="00EC58EB">
              <w:t xml:space="preserve"> </w:t>
            </w:r>
            <w:r>
              <w:t>156</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ilgalaikiam materialiajam turtui įsigyti</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275615">
            <w:pPr>
              <w:jc w:val="center"/>
            </w:pPr>
            <w:r>
              <w:t>80,00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lėšos veiklai</w:t>
            </w:r>
          </w:p>
        </w:tc>
        <w:tc>
          <w:tcPr>
            <w:tcW w:w="1275" w:type="dxa"/>
            <w:tcBorders>
              <w:top w:val="single" w:sz="4" w:space="0" w:color="auto"/>
              <w:left w:val="single" w:sz="4" w:space="0" w:color="auto"/>
              <w:bottom w:val="single" w:sz="4" w:space="0" w:color="auto"/>
              <w:right w:val="single" w:sz="4" w:space="0" w:color="auto"/>
            </w:tcBorders>
          </w:tcPr>
          <w:p w:rsidR="003B2A28" w:rsidRDefault="00D93EDB" w:rsidP="00275615">
            <w:pPr>
              <w:jc w:val="center"/>
            </w:pPr>
            <w:r>
              <w:t>51</w:t>
            </w:r>
            <w:r w:rsidR="00EC58EB">
              <w:t xml:space="preserve"> </w:t>
            </w:r>
            <w:r>
              <w:t>738</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1.5.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išlaidos transportui</w:t>
            </w:r>
          </w:p>
        </w:tc>
        <w:tc>
          <w:tcPr>
            <w:tcW w:w="1275" w:type="dxa"/>
            <w:tcBorders>
              <w:top w:val="single" w:sz="4" w:space="0" w:color="auto"/>
              <w:left w:val="single" w:sz="4" w:space="0" w:color="auto"/>
              <w:bottom w:val="single" w:sz="4" w:space="0" w:color="auto"/>
              <w:right w:val="single" w:sz="4" w:space="0" w:color="auto"/>
            </w:tcBorders>
          </w:tcPr>
          <w:p w:rsidR="003B2A28" w:rsidRDefault="00D93EDB" w:rsidP="00275615">
            <w:pPr>
              <w:jc w:val="center"/>
            </w:pPr>
            <w:r>
              <w:t>1</w:t>
            </w:r>
            <w:r w:rsidR="00EC58EB">
              <w:t xml:space="preserve"> </w:t>
            </w:r>
            <w:r>
              <w:t>100</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Iš viso pritraukta lėšų</w:t>
            </w:r>
          </w:p>
        </w:tc>
        <w:tc>
          <w:tcPr>
            <w:tcW w:w="1275" w:type="dxa"/>
            <w:tcBorders>
              <w:top w:val="single" w:sz="4" w:space="0" w:color="auto"/>
              <w:left w:val="single" w:sz="4" w:space="0" w:color="auto"/>
              <w:bottom w:val="single" w:sz="4" w:space="0" w:color="auto"/>
              <w:right w:val="single" w:sz="4" w:space="0" w:color="auto"/>
            </w:tcBorders>
          </w:tcPr>
          <w:p w:rsidR="003B2A28" w:rsidRPr="00BB6560" w:rsidRDefault="00BB6560" w:rsidP="00BB6560">
            <w:pPr>
              <w:jc w:val="center"/>
              <w:rPr>
                <w:b/>
              </w:rPr>
            </w:pPr>
            <w:r w:rsidRPr="00BB6560">
              <w:rPr>
                <w:b/>
              </w:rPr>
              <w:t>8</w:t>
            </w:r>
            <w:r w:rsidR="00EC58EB">
              <w:rPr>
                <w:b/>
              </w:rPr>
              <w:t xml:space="preserve"> </w:t>
            </w:r>
            <w:r w:rsidRPr="00BB6560">
              <w:rPr>
                <w:b/>
              </w:rPr>
              <w:t>453,00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2.1.</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projektams įgyvendinti</w:t>
            </w:r>
          </w:p>
        </w:tc>
        <w:tc>
          <w:tcPr>
            <w:tcW w:w="1275" w:type="dxa"/>
            <w:tcBorders>
              <w:top w:val="single" w:sz="4" w:space="0" w:color="auto"/>
              <w:left w:val="single" w:sz="4" w:space="0" w:color="auto"/>
              <w:bottom w:val="single" w:sz="4" w:space="0" w:color="auto"/>
              <w:right w:val="single" w:sz="4" w:space="0" w:color="auto"/>
            </w:tcBorders>
            <w:hideMark/>
          </w:tcPr>
          <w:p w:rsidR="003B2A28" w:rsidRDefault="00BB6560" w:rsidP="00BB6560">
            <w:pPr>
              <w:jc w:val="center"/>
            </w:pPr>
            <w:r>
              <w:t>825</w:t>
            </w:r>
            <w:r w:rsidR="00275615">
              <w:t>,00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2.2.</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pajamos už teikiamas paslaugas (bilietai, nuoma, renginių organizavimas ir kt.)</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2</w:t>
            </w:r>
            <w:r w:rsidR="00EC58EB">
              <w:t xml:space="preserve"> </w:t>
            </w:r>
            <w:r>
              <w:t>098,00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2.3.</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rėmėjų lėšos</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100,00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2.4.</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2 % parama</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500,00</w:t>
            </w:r>
          </w:p>
        </w:tc>
      </w:tr>
      <w:tr w:rsidR="003B2A28" w:rsidTr="003B2A28">
        <w:tc>
          <w:tcPr>
            <w:tcW w:w="567" w:type="dxa"/>
            <w:tcBorders>
              <w:top w:val="single" w:sz="4" w:space="0" w:color="auto"/>
              <w:left w:val="single" w:sz="4" w:space="0" w:color="auto"/>
              <w:bottom w:val="single" w:sz="4" w:space="0" w:color="auto"/>
              <w:right w:val="single" w:sz="4" w:space="0" w:color="auto"/>
            </w:tcBorders>
            <w:hideMark/>
          </w:tcPr>
          <w:p w:rsidR="003B2A28" w:rsidRDefault="003B2A28">
            <w:r>
              <w:t>2.5.</w:t>
            </w:r>
          </w:p>
        </w:tc>
        <w:tc>
          <w:tcPr>
            <w:tcW w:w="7703" w:type="dxa"/>
            <w:tcBorders>
              <w:top w:val="single" w:sz="4" w:space="0" w:color="auto"/>
              <w:left w:val="single" w:sz="4" w:space="0" w:color="auto"/>
              <w:bottom w:val="single" w:sz="4" w:space="0" w:color="auto"/>
              <w:right w:val="single" w:sz="4" w:space="0" w:color="auto"/>
            </w:tcBorders>
            <w:hideMark/>
          </w:tcPr>
          <w:p w:rsidR="003B2A28" w:rsidRDefault="003B2A28">
            <w:r>
              <w:t>neformaliojo vaikų švietimo lėšos</w:t>
            </w:r>
          </w:p>
        </w:tc>
        <w:tc>
          <w:tcPr>
            <w:tcW w:w="1275" w:type="dxa"/>
            <w:tcBorders>
              <w:top w:val="single" w:sz="4" w:space="0" w:color="auto"/>
              <w:left w:val="single" w:sz="4" w:space="0" w:color="auto"/>
              <w:bottom w:val="single" w:sz="4" w:space="0" w:color="auto"/>
              <w:right w:val="single" w:sz="4" w:space="0" w:color="auto"/>
            </w:tcBorders>
          </w:tcPr>
          <w:p w:rsidR="003B2A28" w:rsidRDefault="00275615" w:rsidP="00BB6560">
            <w:pPr>
              <w:jc w:val="center"/>
            </w:pPr>
            <w:r>
              <w:t>4</w:t>
            </w:r>
            <w:r w:rsidR="00EC58EB">
              <w:t xml:space="preserve"> </w:t>
            </w:r>
            <w:r>
              <w:t>930,00</w:t>
            </w:r>
          </w:p>
        </w:tc>
      </w:tr>
    </w:tbl>
    <w:p w:rsidR="003B2A28" w:rsidRPr="00E33B93" w:rsidRDefault="003B2A28" w:rsidP="004C4D1E">
      <w:pPr>
        <w:jc w:val="center"/>
        <w:rPr>
          <w:b/>
          <w:sz w:val="24"/>
          <w:szCs w:val="24"/>
        </w:rPr>
      </w:pPr>
      <w:r w:rsidRPr="003B2A28">
        <w:rPr>
          <w:b/>
          <w:sz w:val="24"/>
          <w:szCs w:val="24"/>
        </w:rPr>
        <w:t>VII. MATERIALINIAI IR TECHNINIAI IŠTEKLIAI</w:t>
      </w:r>
    </w:p>
    <w:p w:rsidR="003B2A28" w:rsidRPr="003B2A28" w:rsidRDefault="003B2A28" w:rsidP="003B2A28">
      <w:pPr>
        <w:ind w:firstLine="720"/>
        <w:rPr>
          <w:sz w:val="24"/>
          <w:szCs w:val="24"/>
        </w:rPr>
      </w:pPr>
      <w:r w:rsidRPr="003B2A28">
        <w:rPr>
          <w:sz w:val="24"/>
          <w:szCs w:val="24"/>
        </w:rPr>
        <w:t>7.1. Atlikt</w:t>
      </w:r>
      <w:r w:rsidR="00EC58EB">
        <w:rPr>
          <w:sz w:val="24"/>
          <w:szCs w:val="24"/>
        </w:rPr>
        <w:t>ų</w:t>
      </w:r>
      <w:r w:rsidRPr="003B2A28">
        <w:rPr>
          <w:sz w:val="24"/>
          <w:szCs w:val="24"/>
        </w:rPr>
        <w:t xml:space="preserve"> įstaigos remonto darb</w:t>
      </w:r>
      <w:r w:rsidR="00EC58EB">
        <w:rPr>
          <w:sz w:val="24"/>
          <w:szCs w:val="24"/>
        </w:rPr>
        <w:t>ų nebuvo.</w:t>
      </w:r>
    </w:p>
    <w:p w:rsidR="006E60D2" w:rsidRPr="003B2A28" w:rsidRDefault="003B2A28" w:rsidP="00E33B93">
      <w:pPr>
        <w:ind w:firstLine="720"/>
        <w:rPr>
          <w:sz w:val="24"/>
          <w:szCs w:val="24"/>
        </w:rPr>
      </w:pPr>
      <w:r w:rsidRPr="003B2A28">
        <w:rPr>
          <w:sz w:val="24"/>
          <w:szCs w:val="24"/>
        </w:rPr>
        <w:t xml:space="preserve">7.2. </w:t>
      </w:r>
      <w:r w:rsidR="00DD790E">
        <w:rPr>
          <w:sz w:val="24"/>
          <w:szCs w:val="24"/>
        </w:rPr>
        <w:t>Atnaujinti techniniai ištekliai</w:t>
      </w:r>
      <w:r w:rsidRPr="003B2A28">
        <w:rPr>
          <w:sz w:val="24"/>
          <w:szCs w:val="24"/>
        </w:rPr>
        <w:t>. Jų vertė Eur.</w:t>
      </w:r>
      <w:r w:rsidR="00EC58EB">
        <w:rPr>
          <w:sz w:val="24"/>
          <w:szCs w:val="24"/>
        </w:rPr>
        <w:t xml:space="preserve"> </w:t>
      </w:r>
      <w:r w:rsidR="006E60D2">
        <w:rPr>
          <w:sz w:val="24"/>
          <w:szCs w:val="24"/>
        </w:rPr>
        <w:t>Mobili kolonėlė 1 vnt</w:t>
      </w:r>
      <w:r w:rsidR="00EC58EB">
        <w:rPr>
          <w:sz w:val="24"/>
          <w:szCs w:val="24"/>
        </w:rPr>
        <w:t>.</w:t>
      </w:r>
      <w:r w:rsidR="006E60D2">
        <w:rPr>
          <w:sz w:val="24"/>
          <w:szCs w:val="24"/>
        </w:rPr>
        <w:t xml:space="preserve"> – 280 </w:t>
      </w:r>
      <w:r w:rsidR="00EC58EB">
        <w:rPr>
          <w:sz w:val="24"/>
          <w:szCs w:val="24"/>
        </w:rPr>
        <w:t>E</w:t>
      </w:r>
      <w:r w:rsidR="006E60D2">
        <w:rPr>
          <w:sz w:val="24"/>
          <w:szCs w:val="24"/>
        </w:rPr>
        <w:t>u</w:t>
      </w:r>
      <w:r w:rsidR="00EC58EB">
        <w:rPr>
          <w:sz w:val="24"/>
          <w:szCs w:val="24"/>
        </w:rPr>
        <w:t>r.</w:t>
      </w:r>
    </w:p>
    <w:p w:rsidR="001729F0" w:rsidRPr="003B2A28" w:rsidRDefault="003B2A28" w:rsidP="00EC58EB">
      <w:pPr>
        <w:ind w:firstLine="720"/>
        <w:rPr>
          <w:sz w:val="24"/>
          <w:szCs w:val="24"/>
        </w:rPr>
      </w:pPr>
      <w:r w:rsidRPr="003B2A28">
        <w:rPr>
          <w:sz w:val="24"/>
          <w:szCs w:val="24"/>
        </w:rPr>
        <w:t xml:space="preserve">7.3. Įsigyti koncertiniai drabužiai (sceniniai, tautiniai kostiumai, jų dalys) (vnt.). Jų vertė Eur. </w:t>
      </w:r>
      <w:r w:rsidR="006E60D2">
        <w:rPr>
          <w:sz w:val="24"/>
          <w:szCs w:val="24"/>
        </w:rPr>
        <w:t xml:space="preserve">Tautinių </w:t>
      </w:r>
      <w:r w:rsidR="00EC58EB">
        <w:rPr>
          <w:sz w:val="24"/>
          <w:szCs w:val="24"/>
        </w:rPr>
        <w:t>drabuži</w:t>
      </w:r>
      <w:r w:rsidR="006E60D2">
        <w:rPr>
          <w:sz w:val="24"/>
          <w:szCs w:val="24"/>
        </w:rPr>
        <w:t xml:space="preserve">ų dalys 66 </w:t>
      </w:r>
      <w:r w:rsidR="001729F0">
        <w:rPr>
          <w:sz w:val="24"/>
          <w:szCs w:val="24"/>
        </w:rPr>
        <w:t>vnt</w:t>
      </w:r>
      <w:r w:rsidR="00EC58EB">
        <w:rPr>
          <w:sz w:val="24"/>
          <w:szCs w:val="24"/>
        </w:rPr>
        <w:t>.</w:t>
      </w:r>
      <w:r w:rsidR="001729F0">
        <w:rPr>
          <w:sz w:val="24"/>
          <w:szCs w:val="24"/>
        </w:rPr>
        <w:t xml:space="preserve"> –</w:t>
      </w:r>
      <w:r w:rsidR="006E60D2">
        <w:rPr>
          <w:sz w:val="24"/>
          <w:szCs w:val="24"/>
        </w:rPr>
        <w:t xml:space="preserve"> 4</w:t>
      </w:r>
      <w:r w:rsidR="00EC58EB">
        <w:rPr>
          <w:sz w:val="24"/>
          <w:szCs w:val="24"/>
        </w:rPr>
        <w:t xml:space="preserve"> </w:t>
      </w:r>
      <w:r w:rsidR="006E60D2">
        <w:rPr>
          <w:sz w:val="24"/>
          <w:szCs w:val="24"/>
        </w:rPr>
        <w:t>775</w:t>
      </w:r>
      <w:r w:rsidR="001729F0">
        <w:rPr>
          <w:sz w:val="24"/>
          <w:szCs w:val="24"/>
        </w:rPr>
        <w:t xml:space="preserve"> </w:t>
      </w:r>
      <w:r w:rsidR="00EC58EB">
        <w:rPr>
          <w:sz w:val="24"/>
          <w:szCs w:val="24"/>
        </w:rPr>
        <w:t>E</w:t>
      </w:r>
      <w:r w:rsidR="001729F0">
        <w:rPr>
          <w:sz w:val="24"/>
          <w:szCs w:val="24"/>
        </w:rPr>
        <w:t>u</w:t>
      </w:r>
      <w:r w:rsidR="00EC58EB">
        <w:rPr>
          <w:sz w:val="24"/>
          <w:szCs w:val="24"/>
        </w:rPr>
        <w:t>r, b</w:t>
      </w:r>
      <w:r w:rsidR="001729F0">
        <w:rPr>
          <w:sz w:val="24"/>
          <w:szCs w:val="24"/>
        </w:rPr>
        <w:t>atai – 18 vnt</w:t>
      </w:r>
      <w:r w:rsidR="00EC58EB">
        <w:rPr>
          <w:sz w:val="24"/>
          <w:szCs w:val="24"/>
        </w:rPr>
        <w:t>.</w:t>
      </w:r>
      <w:r w:rsidR="001729F0">
        <w:rPr>
          <w:sz w:val="24"/>
          <w:szCs w:val="24"/>
        </w:rPr>
        <w:t xml:space="preserve"> – 1</w:t>
      </w:r>
      <w:r w:rsidR="00EC58EB">
        <w:rPr>
          <w:sz w:val="24"/>
          <w:szCs w:val="24"/>
        </w:rPr>
        <w:t xml:space="preserve"> </w:t>
      </w:r>
      <w:r w:rsidR="001729F0">
        <w:rPr>
          <w:sz w:val="24"/>
          <w:szCs w:val="24"/>
        </w:rPr>
        <w:t xml:space="preserve">200 </w:t>
      </w:r>
      <w:r w:rsidR="00EC58EB">
        <w:rPr>
          <w:sz w:val="24"/>
          <w:szCs w:val="24"/>
        </w:rPr>
        <w:t>E</w:t>
      </w:r>
      <w:r w:rsidR="001729F0">
        <w:rPr>
          <w:sz w:val="24"/>
          <w:szCs w:val="24"/>
        </w:rPr>
        <w:t>u</w:t>
      </w:r>
      <w:r w:rsidR="00EC58EB">
        <w:rPr>
          <w:sz w:val="24"/>
          <w:szCs w:val="24"/>
        </w:rPr>
        <w:t>r k</w:t>
      </w:r>
      <w:r w:rsidR="001729F0">
        <w:rPr>
          <w:sz w:val="24"/>
          <w:szCs w:val="24"/>
        </w:rPr>
        <w:t>oncertiniai marškinėliai – 27 vnt</w:t>
      </w:r>
      <w:r w:rsidR="00EC58EB">
        <w:rPr>
          <w:sz w:val="24"/>
          <w:szCs w:val="24"/>
        </w:rPr>
        <w:t>.</w:t>
      </w:r>
      <w:r w:rsidR="001729F0">
        <w:rPr>
          <w:sz w:val="24"/>
          <w:szCs w:val="24"/>
        </w:rPr>
        <w:t xml:space="preserve"> – 410 </w:t>
      </w:r>
      <w:r w:rsidR="00EC58EB">
        <w:rPr>
          <w:sz w:val="24"/>
          <w:szCs w:val="24"/>
        </w:rPr>
        <w:t>E</w:t>
      </w:r>
      <w:r w:rsidR="001729F0">
        <w:rPr>
          <w:sz w:val="24"/>
          <w:szCs w:val="24"/>
        </w:rPr>
        <w:t>u</w:t>
      </w:r>
      <w:r w:rsidR="00EC58EB">
        <w:rPr>
          <w:sz w:val="24"/>
          <w:szCs w:val="24"/>
        </w:rPr>
        <w:t>r.</w:t>
      </w:r>
    </w:p>
    <w:p w:rsidR="00937247" w:rsidRDefault="003B2A28" w:rsidP="00937247">
      <w:pPr>
        <w:ind w:firstLine="720"/>
        <w:rPr>
          <w:sz w:val="24"/>
          <w:szCs w:val="24"/>
        </w:rPr>
      </w:pPr>
      <w:r w:rsidRPr="003B2A28">
        <w:rPr>
          <w:sz w:val="24"/>
          <w:szCs w:val="24"/>
        </w:rPr>
        <w:t>7.4. Įsigyti instrumentai (vnt.). Jų vertė Eur.</w:t>
      </w:r>
      <w:r w:rsidR="005D4F3D">
        <w:rPr>
          <w:sz w:val="24"/>
          <w:szCs w:val="24"/>
        </w:rPr>
        <w:t xml:space="preserve"> Akordeonas – 500 </w:t>
      </w:r>
      <w:r w:rsidR="00EC58EB">
        <w:rPr>
          <w:sz w:val="24"/>
          <w:szCs w:val="24"/>
        </w:rPr>
        <w:t>Eur.</w:t>
      </w:r>
    </w:p>
    <w:p w:rsidR="00BD420B" w:rsidRPr="00E33B93" w:rsidRDefault="00C17E11" w:rsidP="00C17E11">
      <w:pPr>
        <w:keepLines/>
        <w:autoSpaceDN w:val="0"/>
        <w:jc w:val="center"/>
        <w:rPr>
          <w:kern w:val="3"/>
          <w:sz w:val="24"/>
          <w:szCs w:val="24"/>
          <w:lang w:eastAsia="zh-CN"/>
        </w:rPr>
      </w:pPr>
      <w:r>
        <w:rPr>
          <w:kern w:val="3"/>
          <w:sz w:val="24"/>
          <w:szCs w:val="24"/>
          <w:lang w:eastAsia="zh-CN"/>
        </w:rPr>
        <w:t>________________________________</w:t>
      </w:r>
      <w:bookmarkStart w:id="0" w:name="_GoBack"/>
      <w:bookmarkEnd w:id="0"/>
    </w:p>
    <w:sectPr w:rsidR="00BD420B" w:rsidRPr="00E33B93" w:rsidSect="00E33B93">
      <w:headerReference w:type="default" r:id="rId8"/>
      <w:pgSz w:w="11906" w:h="16820"/>
      <w:pgMar w:top="1701"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1C0" w:rsidRDefault="00E951C0">
      <w:r>
        <w:separator/>
      </w:r>
    </w:p>
  </w:endnote>
  <w:endnote w:type="continuationSeparator" w:id="0">
    <w:p w:rsidR="00E951C0" w:rsidRDefault="00E9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1C0" w:rsidRDefault="00E951C0">
      <w:r>
        <w:separator/>
      </w:r>
    </w:p>
  </w:footnote>
  <w:footnote w:type="continuationSeparator" w:id="0">
    <w:p w:rsidR="00E951C0" w:rsidRDefault="00E95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363996"/>
      <w:docPartObj>
        <w:docPartGallery w:val="Page Numbers (Top of Page)"/>
        <w:docPartUnique/>
      </w:docPartObj>
    </w:sdtPr>
    <w:sdtEndPr/>
    <w:sdtContent>
      <w:p w:rsidR="00E33B93" w:rsidRDefault="00E33B93">
        <w:pPr>
          <w:pStyle w:val="Antrats"/>
          <w:jc w:val="center"/>
        </w:pPr>
        <w:r>
          <w:fldChar w:fldCharType="begin"/>
        </w:r>
        <w:r>
          <w:instrText>PAGE   \* MERGEFORMAT</w:instrText>
        </w:r>
        <w:r>
          <w:fldChar w:fldCharType="separate"/>
        </w:r>
        <w:r w:rsidR="00C17E11">
          <w:rPr>
            <w:noProof/>
          </w:rPr>
          <w:t>3</w:t>
        </w:r>
        <w: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331C"/>
    <w:rsid w:val="000070F5"/>
    <w:rsid w:val="0000782A"/>
    <w:rsid w:val="0002368E"/>
    <w:rsid w:val="000350B3"/>
    <w:rsid w:val="0004598F"/>
    <w:rsid w:val="000464EA"/>
    <w:rsid w:val="00062C99"/>
    <w:rsid w:val="00093072"/>
    <w:rsid w:val="000B10EB"/>
    <w:rsid w:val="000D6D9A"/>
    <w:rsid w:val="000E1B45"/>
    <w:rsid w:val="000E7812"/>
    <w:rsid w:val="000F15E5"/>
    <w:rsid w:val="000F5B81"/>
    <w:rsid w:val="000F625E"/>
    <w:rsid w:val="00102952"/>
    <w:rsid w:val="0012008F"/>
    <w:rsid w:val="00126A00"/>
    <w:rsid w:val="00136F63"/>
    <w:rsid w:val="00144811"/>
    <w:rsid w:val="001729F0"/>
    <w:rsid w:val="001829AA"/>
    <w:rsid w:val="001A2336"/>
    <w:rsid w:val="001A485D"/>
    <w:rsid w:val="001A6912"/>
    <w:rsid w:val="001B2FFD"/>
    <w:rsid w:val="001B71D9"/>
    <w:rsid w:val="001D7BEC"/>
    <w:rsid w:val="001F7408"/>
    <w:rsid w:val="002324E4"/>
    <w:rsid w:val="002415F0"/>
    <w:rsid w:val="00241C91"/>
    <w:rsid w:val="00243EE4"/>
    <w:rsid w:val="00252089"/>
    <w:rsid w:val="00265325"/>
    <w:rsid w:val="00267257"/>
    <w:rsid w:val="00270DD5"/>
    <w:rsid w:val="00275615"/>
    <w:rsid w:val="002830B5"/>
    <w:rsid w:val="002837D1"/>
    <w:rsid w:val="002860B5"/>
    <w:rsid w:val="002A5276"/>
    <w:rsid w:val="002B0C06"/>
    <w:rsid w:val="002B57B9"/>
    <w:rsid w:val="002D11CB"/>
    <w:rsid w:val="002D25AD"/>
    <w:rsid w:val="002F75FA"/>
    <w:rsid w:val="002F7B9C"/>
    <w:rsid w:val="00312091"/>
    <w:rsid w:val="0033709E"/>
    <w:rsid w:val="0034775E"/>
    <w:rsid w:val="00362315"/>
    <w:rsid w:val="00377810"/>
    <w:rsid w:val="003805BE"/>
    <w:rsid w:val="003829CE"/>
    <w:rsid w:val="0038646B"/>
    <w:rsid w:val="003A256D"/>
    <w:rsid w:val="003A41B0"/>
    <w:rsid w:val="003B2A28"/>
    <w:rsid w:val="003E35D2"/>
    <w:rsid w:val="00405823"/>
    <w:rsid w:val="004271D9"/>
    <w:rsid w:val="004366B6"/>
    <w:rsid w:val="00440CB1"/>
    <w:rsid w:val="00441430"/>
    <w:rsid w:val="00454AEA"/>
    <w:rsid w:val="00477F09"/>
    <w:rsid w:val="004865E2"/>
    <w:rsid w:val="00487DE2"/>
    <w:rsid w:val="00494573"/>
    <w:rsid w:val="004C4D1E"/>
    <w:rsid w:val="004E2633"/>
    <w:rsid w:val="00504343"/>
    <w:rsid w:val="005257EE"/>
    <w:rsid w:val="00571ACB"/>
    <w:rsid w:val="00574F36"/>
    <w:rsid w:val="00576B29"/>
    <w:rsid w:val="005A14DF"/>
    <w:rsid w:val="005D4F3D"/>
    <w:rsid w:val="00602DAA"/>
    <w:rsid w:val="00610E06"/>
    <w:rsid w:val="00612F9A"/>
    <w:rsid w:val="00622BF8"/>
    <w:rsid w:val="00642CF5"/>
    <w:rsid w:val="00646750"/>
    <w:rsid w:val="00667B3D"/>
    <w:rsid w:val="00670D54"/>
    <w:rsid w:val="006C16B7"/>
    <w:rsid w:val="006D7927"/>
    <w:rsid w:val="006E5078"/>
    <w:rsid w:val="006E60D2"/>
    <w:rsid w:val="00717571"/>
    <w:rsid w:val="00725496"/>
    <w:rsid w:val="00743123"/>
    <w:rsid w:val="00747485"/>
    <w:rsid w:val="00757171"/>
    <w:rsid w:val="00795970"/>
    <w:rsid w:val="007B6EE1"/>
    <w:rsid w:val="007C54EB"/>
    <w:rsid w:val="007E0ECF"/>
    <w:rsid w:val="00844DCF"/>
    <w:rsid w:val="008470CD"/>
    <w:rsid w:val="0087198D"/>
    <w:rsid w:val="00887C58"/>
    <w:rsid w:val="008D1D01"/>
    <w:rsid w:val="008D78AD"/>
    <w:rsid w:val="008E08C1"/>
    <w:rsid w:val="008E6DEC"/>
    <w:rsid w:val="00900099"/>
    <w:rsid w:val="0091193C"/>
    <w:rsid w:val="00931BA5"/>
    <w:rsid w:val="00937247"/>
    <w:rsid w:val="0097007B"/>
    <w:rsid w:val="00971449"/>
    <w:rsid w:val="009754BF"/>
    <w:rsid w:val="009A7559"/>
    <w:rsid w:val="009B0416"/>
    <w:rsid w:val="009B7E18"/>
    <w:rsid w:val="009D68B0"/>
    <w:rsid w:val="009D6ADB"/>
    <w:rsid w:val="009E714E"/>
    <w:rsid w:val="00A141C6"/>
    <w:rsid w:val="00A17B21"/>
    <w:rsid w:val="00A20867"/>
    <w:rsid w:val="00A31E3A"/>
    <w:rsid w:val="00A510BF"/>
    <w:rsid w:val="00A62281"/>
    <w:rsid w:val="00A626FE"/>
    <w:rsid w:val="00A679F4"/>
    <w:rsid w:val="00AA2A30"/>
    <w:rsid w:val="00AD0267"/>
    <w:rsid w:val="00AE3270"/>
    <w:rsid w:val="00AE4120"/>
    <w:rsid w:val="00AF49F0"/>
    <w:rsid w:val="00B00DB1"/>
    <w:rsid w:val="00B11DA3"/>
    <w:rsid w:val="00B21B8E"/>
    <w:rsid w:val="00B31DA4"/>
    <w:rsid w:val="00B46BF8"/>
    <w:rsid w:val="00B63B6A"/>
    <w:rsid w:val="00B640C8"/>
    <w:rsid w:val="00B86D0F"/>
    <w:rsid w:val="00B9344A"/>
    <w:rsid w:val="00BA25F2"/>
    <w:rsid w:val="00BA3BFE"/>
    <w:rsid w:val="00BB5781"/>
    <w:rsid w:val="00BB6305"/>
    <w:rsid w:val="00BB6560"/>
    <w:rsid w:val="00BC649A"/>
    <w:rsid w:val="00BD201A"/>
    <w:rsid w:val="00BD420B"/>
    <w:rsid w:val="00BD471C"/>
    <w:rsid w:val="00BD4BBC"/>
    <w:rsid w:val="00BE6B71"/>
    <w:rsid w:val="00C140EF"/>
    <w:rsid w:val="00C17E11"/>
    <w:rsid w:val="00C27C1D"/>
    <w:rsid w:val="00C503E1"/>
    <w:rsid w:val="00C664BA"/>
    <w:rsid w:val="00C7470C"/>
    <w:rsid w:val="00C778FE"/>
    <w:rsid w:val="00C80276"/>
    <w:rsid w:val="00C8254D"/>
    <w:rsid w:val="00C83552"/>
    <w:rsid w:val="00C9093E"/>
    <w:rsid w:val="00C96233"/>
    <w:rsid w:val="00CB1CA5"/>
    <w:rsid w:val="00CE0496"/>
    <w:rsid w:val="00CF1C0A"/>
    <w:rsid w:val="00D042F6"/>
    <w:rsid w:val="00D32444"/>
    <w:rsid w:val="00D57981"/>
    <w:rsid w:val="00D648EC"/>
    <w:rsid w:val="00D672E4"/>
    <w:rsid w:val="00D87E75"/>
    <w:rsid w:val="00D911E4"/>
    <w:rsid w:val="00D93EDB"/>
    <w:rsid w:val="00DB06A1"/>
    <w:rsid w:val="00DB17E5"/>
    <w:rsid w:val="00DD31A9"/>
    <w:rsid w:val="00DD790E"/>
    <w:rsid w:val="00DF3121"/>
    <w:rsid w:val="00E0130A"/>
    <w:rsid w:val="00E02508"/>
    <w:rsid w:val="00E31435"/>
    <w:rsid w:val="00E33B93"/>
    <w:rsid w:val="00E41A76"/>
    <w:rsid w:val="00E51C9E"/>
    <w:rsid w:val="00E57347"/>
    <w:rsid w:val="00E901DC"/>
    <w:rsid w:val="00E951C0"/>
    <w:rsid w:val="00EA744E"/>
    <w:rsid w:val="00EB4C58"/>
    <w:rsid w:val="00EC58EB"/>
    <w:rsid w:val="00ED5C80"/>
    <w:rsid w:val="00EE0393"/>
    <w:rsid w:val="00EF3103"/>
    <w:rsid w:val="00EF4CDB"/>
    <w:rsid w:val="00F11F48"/>
    <w:rsid w:val="00F158C8"/>
    <w:rsid w:val="00F21297"/>
    <w:rsid w:val="00F26162"/>
    <w:rsid w:val="00F50CD1"/>
    <w:rsid w:val="00F97BD6"/>
    <w:rsid w:val="00FA444A"/>
    <w:rsid w:val="00FA6D4E"/>
    <w:rsid w:val="00FD0424"/>
    <w:rsid w:val="00FF3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6CD84B6-5171-4D1E-AA6F-83898358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1"/>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19B8F-C91B-4E5B-BD44-52CD8450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3885</Words>
  <Characters>2215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12</cp:revision>
  <cp:lastPrinted>2019-02-20T12:39:00Z</cp:lastPrinted>
  <dcterms:created xsi:type="dcterms:W3CDTF">2019-05-09T07:09:00Z</dcterms:created>
  <dcterms:modified xsi:type="dcterms:W3CDTF">2019-05-30T10:09:00Z</dcterms:modified>
</cp:coreProperties>
</file>