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121" w:rsidRPr="005F7D4C" w:rsidRDefault="001D5F10" w:rsidP="00DF3121">
      <w:pPr>
        <w:pStyle w:val="Betarp"/>
        <w:ind w:left="3888"/>
        <w:rPr>
          <w:rStyle w:val="Grietas"/>
          <w:b w:val="0"/>
          <w:color w:val="000000"/>
          <w:sz w:val="24"/>
          <w:szCs w:val="24"/>
          <w:lang w:eastAsia="en-US"/>
        </w:rPr>
      </w:pPr>
      <w:r w:rsidRPr="005F7D4C">
        <w:rPr>
          <w:rStyle w:val="Grietas"/>
          <w:b w:val="0"/>
          <w:color w:val="000000"/>
          <w:sz w:val="24"/>
          <w:szCs w:val="24"/>
        </w:rPr>
        <w:tab/>
      </w:r>
      <w:r w:rsidR="00612F9A" w:rsidRPr="005F7D4C">
        <w:rPr>
          <w:rStyle w:val="Grietas"/>
          <w:b w:val="0"/>
          <w:color w:val="000000"/>
          <w:sz w:val="24"/>
          <w:szCs w:val="24"/>
        </w:rPr>
        <w:tab/>
      </w:r>
      <w:r w:rsidR="00DF3121" w:rsidRPr="005F7D4C">
        <w:rPr>
          <w:rStyle w:val="Grietas"/>
          <w:b w:val="0"/>
          <w:color w:val="000000"/>
          <w:sz w:val="24"/>
          <w:szCs w:val="24"/>
        </w:rPr>
        <w:t>P</w:t>
      </w:r>
      <w:r w:rsidR="00057DD3">
        <w:rPr>
          <w:rStyle w:val="Grietas"/>
          <w:b w:val="0"/>
          <w:color w:val="000000"/>
          <w:sz w:val="24"/>
          <w:szCs w:val="24"/>
        </w:rPr>
        <w:t>RITARTA</w:t>
      </w:r>
    </w:p>
    <w:p w:rsidR="00DF3121" w:rsidRPr="005F7D4C" w:rsidRDefault="00DF3121" w:rsidP="00DF3121">
      <w:pPr>
        <w:pStyle w:val="Betarp"/>
        <w:rPr>
          <w:rStyle w:val="Grietas"/>
          <w:b w:val="0"/>
          <w:color w:val="000000"/>
          <w:sz w:val="24"/>
          <w:szCs w:val="24"/>
        </w:rPr>
      </w:pPr>
      <w:r w:rsidRPr="005F7D4C">
        <w:rPr>
          <w:rStyle w:val="Grietas"/>
          <w:b w:val="0"/>
          <w:color w:val="000000"/>
          <w:sz w:val="24"/>
          <w:szCs w:val="24"/>
        </w:rPr>
        <w:tab/>
      </w:r>
      <w:r w:rsidRPr="005F7D4C">
        <w:rPr>
          <w:rStyle w:val="Grietas"/>
          <w:b w:val="0"/>
          <w:color w:val="000000"/>
          <w:sz w:val="24"/>
          <w:szCs w:val="24"/>
        </w:rPr>
        <w:tab/>
      </w:r>
      <w:r w:rsidRPr="005F7D4C">
        <w:rPr>
          <w:rStyle w:val="Grietas"/>
          <w:b w:val="0"/>
          <w:color w:val="000000"/>
          <w:sz w:val="24"/>
          <w:szCs w:val="24"/>
        </w:rPr>
        <w:tab/>
      </w:r>
      <w:r w:rsidR="00B21B8E" w:rsidRPr="005F7D4C">
        <w:rPr>
          <w:rStyle w:val="Grietas"/>
          <w:b w:val="0"/>
          <w:color w:val="000000"/>
          <w:sz w:val="24"/>
          <w:szCs w:val="24"/>
        </w:rPr>
        <w:tab/>
      </w:r>
      <w:r w:rsidR="00B21B8E" w:rsidRPr="005F7D4C">
        <w:rPr>
          <w:rStyle w:val="Grietas"/>
          <w:b w:val="0"/>
          <w:color w:val="000000"/>
          <w:sz w:val="24"/>
          <w:szCs w:val="24"/>
        </w:rPr>
        <w:tab/>
      </w:r>
      <w:r w:rsidR="00B21B8E" w:rsidRPr="005F7D4C">
        <w:rPr>
          <w:rStyle w:val="Grietas"/>
          <w:b w:val="0"/>
          <w:color w:val="000000"/>
          <w:sz w:val="24"/>
          <w:szCs w:val="24"/>
        </w:rPr>
        <w:tab/>
      </w:r>
      <w:r w:rsidR="00612F9A" w:rsidRPr="005F7D4C">
        <w:rPr>
          <w:rStyle w:val="Grietas"/>
          <w:b w:val="0"/>
          <w:color w:val="000000"/>
          <w:sz w:val="24"/>
          <w:szCs w:val="24"/>
        </w:rPr>
        <w:tab/>
      </w:r>
      <w:r w:rsidRPr="005F7D4C">
        <w:rPr>
          <w:rStyle w:val="Grietas"/>
          <w:b w:val="0"/>
          <w:color w:val="000000"/>
          <w:sz w:val="24"/>
          <w:szCs w:val="24"/>
        </w:rPr>
        <w:t>Panevėžio rajono savivaldybės tarybos</w:t>
      </w:r>
    </w:p>
    <w:p w:rsidR="00102952" w:rsidRPr="005F7D4C" w:rsidRDefault="00DF3121" w:rsidP="00102952">
      <w:pPr>
        <w:jc w:val="center"/>
        <w:rPr>
          <w:sz w:val="24"/>
          <w:szCs w:val="24"/>
        </w:rPr>
      </w:pPr>
      <w:r w:rsidRPr="005F7D4C">
        <w:rPr>
          <w:rStyle w:val="Grietas"/>
          <w:b w:val="0"/>
          <w:color w:val="000000"/>
          <w:sz w:val="24"/>
          <w:szCs w:val="24"/>
        </w:rPr>
        <w:tab/>
      </w:r>
      <w:r w:rsidRPr="005F7D4C">
        <w:rPr>
          <w:rStyle w:val="Grietas"/>
          <w:b w:val="0"/>
          <w:color w:val="000000"/>
          <w:sz w:val="24"/>
          <w:szCs w:val="24"/>
        </w:rPr>
        <w:tab/>
      </w:r>
      <w:r w:rsidRPr="005F7D4C">
        <w:rPr>
          <w:rStyle w:val="Grietas"/>
          <w:b w:val="0"/>
          <w:color w:val="000000"/>
          <w:sz w:val="24"/>
          <w:szCs w:val="24"/>
        </w:rPr>
        <w:tab/>
      </w:r>
      <w:r w:rsidR="00B21B8E" w:rsidRPr="005F7D4C">
        <w:rPr>
          <w:rStyle w:val="Grietas"/>
          <w:b w:val="0"/>
          <w:color w:val="000000"/>
          <w:sz w:val="24"/>
          <w:szCs w:val="24"/>
        </w:rPr>
        <w:tab/>
      </w:r>
      <w:r w:rsidR="00B21B8E" w:rsidRPr="005F7D4C">
        <w:rPr>
          <w:rStyle w:val="Grietas"/>
          <w:b w:val="0"/>
          <w:color w:val="000000"/>
          <w:sz w:val="24"/>
          <w:szCs w:val="24"/>
        </w:rPr>
        <w:tab/>
      </w:r>
      <w:r w:rsidR="00B21B8E" w:rsidRPr="005F7D4C">
        <w:rPr>
          <w:rStyle w:val="Grietas"/>
          <w:b w:val="0"/>
          <w:color w:val="000000"/>
          <w:sz w:val="24"/>
          <w:szCs w:val="24"/>
        </w:rPr>
        <w:tab/>
      </w:r>
      <w:r w:rsidR="00A71731">
        <w:rPr>
          <w:rStyle w:val="Grietas"/>
          <w:b w:val="0"/>
          <w:color w:val="000000"/>
          <w:sz w:val="24"/>
          <w:szCs w:val="24"/>
        </w:rPr>
        <w:t xml:space="preserve">      </w:t>
      </w:r>
      <w:r w:rsidRPr="005F7D4C">
        <w:rPr>
          <w:rStyle w:val="Grietas"/>
          <w:b w:val="0"/>
          <w:color w:val="000000"/>
          <w:sz w:val="24"/>
          <w:szCs w:val="24"/>
        </w:rPr>
        <w:t>201</w:t>
      </w:r>
      <w:r w:rsidR="00B21B8E" w:rsidRPr="005F7D4C">
        <w:rPr>
          <w:rStyle w:val="Grietas"/>
          <w:b w:val="0"/>
          <w:color w:val="000000"/>
          <w:sz w:val="24"/>
          <w:szCs w:val="24"/>
        </w:rPr>
        <w:t>9</w:t>
      </w:r>
      <w:r w:rsidRPr="005F7D4C">
        <w:rPr>
          <w:rStyle w:val="Grietas"/>
          <w:b w:val="0"/>
          <w:color w:val="000000"/>
          <w:sz w:val="24"/>
          <w:szCs w:val="24"/>
        </w:rPr>
        <w:t xml:space="preserve"> m. </w:t>
      </w:r>
      <w:r w:rsidR="006C3A50">
        <w:rPr>
          <w:rStyle w:val="Grietas"/>
          <w:b w:val="0"/>
          <w:color w:val="000000"/>
          <w:sz w:val="24"/>
          <w:szCs w:val="24"/>
        </w:rPr>
        <w:t>gegužės 3</w:t>
      </w:r>
      <w:r w:rsidR="00B21B8E" w:rsidRPr="005F7D4C">
        <w:rPr>
          <w:rStyle w:val="Grietas"/>
          <w:b w:val="0"/>
          <w:color w:val="000000"/>
          <w:sz w:val="24"/>
          <w:szCs w:val="24"/>
        </w:rPr>
        <w:t>0 d. sprendimu Nr.</w:t>
      </w:r>
      <w:r w:rsidR="006C3A50">
        <w:rPr>
          <w:sz w:val="24"/>
          <w:szCs w:val="24"/>
        </w:rPr>
        <w:t xml:space="preserve"> T-</w:t>
      </w:r>
      <w:r w:rsidR="00A71731">
        <w:rPr>
          <w:sz w:val="24"/>
          <w:szCs w:val="24"/>
        </w:rPr>
        <w:t>103</w:t>
      </w:r>
    </w:p>
    <w:p w:rsidR="00DF3121" w:rsidRPr="005F7D4C" w:rsidRDefault="00DF3121" w:rsidP="00A74D1C">
      <w:pPr>
        <w:rPr>
          <w:rStyle w:val="Numatytasispastraiposriftas1"/>
          <w:sz w:val="24"/>
          <w:szCs w:val="24"/>
        </w:rPr>
      </w:pPr>
    </w:p>
    <w:p w:rsidR="00971449" w:rsidRPr="005F7D4C" w:rsidRDefault="00DF3121" w:rsidP="00DF3121">
      <w:pPr>
        <w:jc w:val="center"/>
        <w:rPr>
          <w:rStyle w:val="Numatytasispastraiposriftas1"/>
          <w:b/>
          <w:sz w:val="24"/>
          <w:szCs w:val="24"/>
        </w:rPr>
      </w:pPr>
      <w:r w:rsidRPr="005F7D4C">
        <w:rPr>
          <w:rStyle w:val="Numatytasispastraiposriftas1"/>
          <w:b/>
          <w:sz w:val="24"/>
          <w:szCs w:val="24"/>
        </w:rPr>
        <w:t xml:space="preserve">PANEVĖŽIO R. </w:t>
      </w:r>
      <w:r w:rsidR="00834F74" w:rsidRPr="005F7D4C">
        <w:rPr>
          <w:rStyle w:val="Numatytasispastraiposriftas1"/>
          <w:b/>
          <w:sz w:val="24"/>
          <w:szCs w:val="24"/>
        </w:rPr>
        <w:t>KARSAKIŠKIO STAZDELIO</w:t>
      </w:r>
      <w:r w:rsidR="006A3832" w:rsidRPr="005F7D4C">
        <w:rPr>
          <w:rStyle w:val="Numatytasispastraiposriftas1"/>
          <w:b/>
          <w:sz w:val="24"/>
          <w:szCs w:val="24"/>
        </w:rPr>
        <w:t xml:space="preserve"> </w:t>
      </w:r>
      <w:r w:rsidR="00834F74" w:rsidRPr="005F7D4C">
        <w:rPr>
          <w:rStyle w:val="Numatytasispastraiposriftas1"/>
          <w:b/>
          <w:sz w:val="24"/>
          <w:szCs w:val="24"/>
        </w:rPr>
        <w:t>PAGRINDINĖS MOKYKLOS</w:t>
      </w:r>
    </w:p>
    <w:p w:rsidR="00DF3121" w:rsidRPr="005F7D4C" w:rsidRDefault="00834F74" w:rsidP="00676B7C">
      <w:pPr>
        <w:jc w:val="center"/>
        <w:rPr>
          <w:b/>
          <w:bCs/>
          <w:sz w:val="24"/>
          <w:szCs w:val="24"/>
        </w:rPr>
      </w:pPr>
      <w:r w:rsidRPr="005F7D4C">
        <w:rPr>
          <w:rStyle w:val="Numatytasispastraiposriftas1"/>
          <w:b/>
          <w:bCs/>
          <w:sz w:val="24"/>
          <w:szCs w:val="24"/>
        </w:rPr>
        <w:t>2018</w:t>
      </w:r>
      <w:r w:rsidR="00DF3121" w:rsidRPr="005F7D4C">
        <w:rPr>
          <w:rStyle w:val="Numatytasispastraiposriftas1"/>
          <w:b/>
          <w:bCs/>
          <w:sz w:val="24"/>
          <w:szCs w:val="24"/>
        </w:rPr>
        <w:t xml:space="preserve"> METŲ VEIKLOS ATASKAITA</w:t>
      </w:r>
    </w:p>
    <w:p w:rsidR="00DF3121" w:rsidRPr="005F7D4C" w:rsidRDefault="00DF3121" w:rsidP="00DF3121">
      <w:pPr>
        <w:rPr>
          <w:sz w:val="24"/>
          <w:szCs w:val="24"/>
        </w:rPr>
      </w:pPr>
    </w:p>
    <w:p w:rsidR="00DF3121" w:rsidRPr="005F7D4C" w:rsidRDefault="00DF3121" w:rsidP="00DF3121">
      <w:pPr>
        <w:jc w:val="center"/>
        <w:rPr>
          <w:b/>
          <w:bCs/>
          <w:sz w:val="24"/>
          <w:szCs w:val="24"/>
        </w:rPr>
      </w:pPr>
      <w:r w:rsidRPr="005F7D4C">
        <w:rPr>
          <w:b/>
          <w:bCs/>
          <w:sz w:val="24"/>
          <w:szCs w:val="24"/>
        </w:rPr>
        <w:t xml:space="preserve">I. BENDRA INFORMACIJA APIE MOKYKLĄ </w:t>
      </w:r>
    </w:p>
    <w:p w:rsidR="00DF3121" w:rsidRPr="005F7D4C" w:rsidRDefault="00DF3121" w:rsidP="00DF3121">
      <w:pPr>
        <w:pStyle w:val="Betarp"/>
        <w:jc w:val="both"/>
        <w:rPr>
          <w:sz w:val="24"/>
          <w:szCs w:val="24"/>
        </w:rPr>
      </w:pPr>
    </w:p>
    <w:p w:rsidR="00DA6D4B" w:rsidRPr="00F44359" w:rsidRDefault="00F05A6F" w:rsidP="00F05A6F">
      <w:pPr>
        <w:pStyle w:val="Betarp"/>
        <w:ind w:firstLine="720"/>
        <w:jc w:val="both"/>
        <w:rPr>
          <w:sz w:val="24"/>
          <w:szCs w:val="24"/>
        </w:rPr>
      </w:pPr>
      <w:r>
        <w:rPr>
          <w:sz w:val="24"/>
          <w:szCs w:val="24"/>
        </w:rPr>
        <w:t xml:space="preserve">1.1. </w:t>
      </w:r>
      <w:r w:rsidR="00DF3121" w:rsidRPr="00F44359">
        <w:rPr>
          <w:sz w:val="24"/>
          <w:szCs w:val="24"/>
        </w:rPr>
        <w:t>Mokyklos kontekstinė aplinka (geografinės, kultūrinės, demografinės, ekonominės ir kt. situacijos įtaka mokyklos veiklai).</w:t>
      </w:r>
    </w:p>
    <w:p w:rsidR="0081206E" w:rsidRPr="005F7D4C" w:rsidRDefault="00DA6D4B" w:rsidP="00C84A34">
      <w:pPr>
        <w:pStyle w:val="Betarp"/>
        <w:ind w:firstLine="720"/>
        <w:jc w:val="both"/>
        <w:rPr>
          <w:sz w:val="24"/>
          <w:szCs w:val="24"/>
          <w:lang w:eastAsia="lt-LT"/>
        </w:rPr>
      </w:pPr>
      <w:r w:rsidRPr="005F7D4C">
        <w:rPr>
          <w:sz w:val="24"/>
          <w:szCs w:val="24"/>
          <w:lang w:eastAsia="lt-LT"/>
        </w:rPr>
        <w:t xml:space="preserve">Mokykla įsikūrusi Panevėžio rajono savivaldybės teritorijos šiaurės rytuose, šalia kelio </w:t>
      </w:r>
      <w:r w:rsidR="00C84A34" w:rsidRPr="005F7D4C">
        <w:rPr>
          <w:sz w:val="24"/>
          <w:szCs w:val="24"/>
          <w:lang w:eastAsia="lt-LT"/>
        </w:rPr>
        <w:t>Panevėžys</w:t>
      </w:r>
      <w:r w:rsidRPr="005F7D4C">
        <w:rPr>
          <w:sz w:val="24"/>
          <w:szCs w:val="24"/>
          <w:lang w:eastAsia="lt-LT"/>
        </w:rPr>
        <w:t>–Kupiškis–</w:t>
      </w:r>
      <w:r w:rsidR="00C84A34" w:rsidRPr="005F7D4C">
        <w:rPr>
          <w:sz w:val="24"/>
          <w:szCs w:val="24"/>
          <w:lang w:eastAsia="lt-LT"/>
        </w:rPr>
        <w:t xml:space="preserve">Daugpilis. Karsakiškio kaimas </w:t>
      </w:r>
      <w:r w:rsidRPr="005F7D4C">
        <w:rPr>
          <w:sz w:val="24"/>
          <w:szCs w:val="24"/>
          <w:lang w:eastAsia="lt-LT"/>
        </w:rPr>
        <w:t>yra seniūnijos</w:t>
      </w:r>
      <w:r w:rsidR="00C84A34" w:rsidRPr="005F7D4C">
        <w:rPr>
          <w:sz w:val="24"/>
          <w:szCs w:val="24"/>
          <w:lang w:eastAsia="lt-LT"/>
        </w:rPr>
        <w:t xml:space="preserve"> centras. Kaime </w:t>
      </w:r>
      <w:r w:rsidR="00676B7C">
        <w:rPr>
          <w:sz w:val="24"/>
          <w:szCs w:val="24"/>
          <w:lang w:eastAsia="lt-LT"/>
        </w:rPr>
        <w:t xml:space="preserve">yra </w:t>
      </w:r>
      <w:r w:rsidRPr="005F7D4C">
        <w:rPr>
          <w:sz w:val="24"/>
          <w:szCs w:val="24"/>
          <w:lang w:eastAsia="lt-LT"/>
        </w:rPr>
        <w:t>biblioteka</w:t>
      </w:r>
      <w:r w:rsidR="00C84A34" w:rsidRPr="005F7D4C">
        <w:rPr>
          <w:sz w:val="24"/>
          <w:szCs w:val="24"/>
          <w:lang w:eastAsia="lt-LT"/>
        </w:rPr>
        <w:t xml:space="preserve"> ir girininkija.</w:t>
      </w:r>
      <w:r w:rsidRPr="005F7D4C">
        <w:rPr>
          <w:sz w:val="24"/>
          <w:szCs w:val="24"/>
          <w:lang w:eastAsia="lt-LT"/>
        </w:rPr>
        <w:t xml:space="preserve"> </w:t>
      </w:r>
      <w:r w:rsidR="00C84A34" w:rsidRPr="005F7D4C">
        <w:rPr>
          <w:sz w:val="24"/>
          <w:szCs w:val="24"/>
          <w:lang w:eastAsia="lt-LT"/>
        </w:rPr>
        <w:t>K</w:t>
      </w:r>
      <w:r w:rsidRPr="005F7D4C">
        <w:rPr>
          <w:sz w:val="24"/>
          <w:szCs w:val="24"/>
          <w:lang w:eastAsia="lt-LT"/>
        </w:rPr>
        <w:t xml:space="preserve">arsakiškio Strazdelio pagrindinę mokyklą sudaro pagrindinė mokykla, esanti Karsakiškio kaime, ir </w:t>
      </w:r>
      <w:proofErr w:type="spellStart"/>
      <w:r w:rsidRPr="005F7D4C">
        <w:rPr>
          <w:sz w:val="24"/>
          <w:szCs w:val="24"/>
          <w:lang w:eastAsia="lt-LT"/>
        </w:rPr>
        <w:t>Tiltagalių</w:t>
      </w:r>
      <w:proofErr w:type="spellEnd"/>
      <w:r w:rsidRPr="005F7D4C">
        <w:rPr>
          <w:sz w:val="24"/>
          <w:szCs w:val="24"/>
          <w:lang w:eastAsia="lt-LT"/>
        </w:rPr>
        <w:t xml:space="preserve"> skyrius, nutolęs nuo pagrindinės mokyklos 6 k</w:t>
      </w:r>
      <w:r w:rsidR="00676B7C">
        <w:rPr>
          <w:sz w:val="24"/>
          <w:szCs w:val="24"/>
          <w:lang w:eastAsia="lt-LT"/>
        </w:rPr>
        <w:t>m</w:t>
      </w:r>
      <w:r w:rsidRPr="005F7D4C">
        <w:rPr>
          <w:sz w:val="24"/>
          <w:szCs w:val="24"/>
          <w:lang w:eastAsia="lt-LT"/>
        </w:rPr>
        <w:t xml:space="preserve"> atstumu. Mokykla glaudžiai bendradarbiauja su seniūnija, girininkija, </w:t>
      </w:r>
      <w:proofErr w:type="spellStart"/>
      <w:r w:rsidRPr="005F7D4C">
        <w:rPr>
          <w:sz w:val="24"/>
          <w:szCs w:val="24"/>
          <w:lang w:eastAsia="lt-LT"/>
        </w:rPr>
        <w:t>Tiltagalių</w:t>
      </w:r>
      <w:proofErr w:type="spellEnd"/>
      <w:r w:rsidRPr="005F7D4C">
        <w:rPr>
          <w:sz w:val="24"/>
          <w:szCs w:val="24"/>
          <w:lang w:eastAsia="lt-LT"/>
        </w:rPr>
        <w:t xml:space="preserve"> UDC</w:t>
      </w:r>
      <w:r w:rsidR="0081206E" w:rsidRPr="005F7D4C">
        <w:rPr>
          <w:sz w:val="24"/>
          <w:szCs w:val="24"/>
          <w:lang w:eastAsia="lt-LT"/>
        </w:rPr>
        <w:t>, Visuomenės sveikatos</w:t>
      </w:r>
      <w:r w:rsidRPr="005F7D4C">
        <w:rPr>
          <w:sz w:val="24"/>
          <w:szCs w:val="24"/>
          <w:lang w:eastAsia="lt-LT"/>
        </w:rPr>
        <w:t xml:space="preserve"> </w:t>
      </w:r>
      <w:r w:rsidR="0081206E" w:rsidRPr="005F7D4C">
        <w:rPr>
          <w:sz w:val="24"/>
          <w:szCs w:val="24"/>
          <w:lang w:eastAsia="lt-LT"/>
        </w:rPr>
        <w:t>biuru, mokinių tėvais</w:t>
      </w:r>
      <w:r w:rsidR="00676B7C">
        <w:rPr>
          <w:sz w:val="24"/>
          <w:szCs w:val="24"/>
          <w:lang w:eastAsia="lt-LT"/>
        </w:rPr>
        <w:t xml:space="preserve"> (globėjais, rūpintojais)</w:t>
      </w:r>
      <w:r w:rsidR="0081206E" w:rsidRPr="005F7D4C">
        <w:rPr>
          <w:sz w:val="24"/>
          <w:szCs w:val="24"/>
          <w:lang w:eastAsia="lt-LT"/>
        </w:rPr>
        <w:t xml:space="preserve">. Visi socialiniai partneriai įtraukiami į ugdomąją </w:t>
      </w:r>
      <w:r w:rsidR="00C84A34" w:rsidRPr="005F7D4C">
        <w:rPr>
          <w:sz w:val="24"/>
          <w:szCs w:val="24"/>
          <w:lang w:eastAsia="lt-LT"/>
        </w:rPr>
        <w:t xml:space="preserve">ir projektinę </w:t>
      </w:r>
      <w:r w:rsidR="0081206E" w:rsidRPr="005F7D4C">
        <w:rPr>
          <w:sz w:val="24"/>
          <w:szCs w:val="24"/>
          <w:lang w:eastAsia="lt-LT"/>
        </w:rPr>
        <w:t>veikl</w:t>
      </w:r>
      <w:r w:rsidR="00C84A34" w:rsidRPr="005F7D4C">
        <w:rPr>
          <w:sz w:val="24"/>
          <w:szCs w:val="24"/>
          <w:lang w:eastAsia="lt-LT"/>
        </w:rPr>
        <w:t>as</w:t>
      </w:r>
      <w:r w:rsidR="0081206E" w:rsidRPr="005F7D4C">
        <w:rPr>
          <w:sz w:val="24"/>
          <w:szCs w:val="24"/>
          <w:lang w:eastAsia="lt-LT"/>
        </w:rPr>
        <w:t>.</w:t>
      </w:r>
    </w:p>
    <w:p w:rsidR="0081206E" w:rsidRPr="005F7D4C" w:rsidRDefault="0081206E" w:rsidP="00F05A6F">
      <w:pPr>
        <w:pStyle w:val="Default"/>
        <w:ind w:firstLine="720"/>
        <w:jc w:val="both"/>
        <w:rPr>
          <w:color w:val="auto"/>
          <w:lang w:val="lt-LT"/>
        </w:rPr>
      </w:pPr>
      <w:r w:rsidRPr="005F7D4C">
        <w:rPr>
          <w:color w:val="auto"/>
          <w:lang w:val="lt-LT"/>
        </w:rPr>
        <w:t>Informacij</w:t>
      </w:r>
      <w:r w:rsidR="00C84A34" w:rsidRPr="005F7D4C">
        <w:rPr>
          <w:color w:val="auto"/>
          <w:lang w:val="lt-LT"/>
        </w:rPr>
        <w:t>a apie mokyklos veiklą viešinama savivaldybės bei</w:t>
      </w:r>
      <w:r w:rsidRPr="005F7D4C">
        <w:rPr>
          <w:color w:val="auto"/>
          <w:lang w:val="lt-LT"/>
        </w:rPr>
        <w:t xml:space="preserve"> </w:t>
      </w:r>
      <w:r w:rsidRPr="00B375F4">
        <w:rPr>
          <w:color w:val="auto"/>
          <w:lang w:val="lt-LT"/>
        </w:rPr>
        <w:t>mokyklos tinklalapiuose</w:t>
      </w:r>
      <w:r w:rsidR="00C84A34" w:rsidRPr="00B375F4">
        <w:rPr>
          <w:color w:val="auto"/>
          <w:lang w:val="lt-LT"/>
        </w:rPr>
        <w:t xml:space="preserve"> ir</w:t>
      </w:r>
      <w:r w:rsidR="00C84A34" w:rsidRPr="005F7D4C">
        <w:rPr>
          <w:color w:val="auto"/>
          <w:lang w:val="lt-LT"/>
        </w:rPr>
        <w:t xml:space="preserve"> spaudoje. </w:t>
      </w:r>
      <w:r w:rsidRPr="005F7D4C">
        <w:rPr>
          <w:color w:val="auto"/>
          <w:lang w:val="lt-LT"/>
        </w:rPr>
        <w:t xml:space="preserve"> </w:t>
      </w:r>
    </w:p>
    <w:p w:rsidR="0081206E" w:rsidRPr="00C26CB4" w:rsidRDefault="0081206E" w:rsidP="00F05A6F">
      <w:pPr>
        <w:pStyle w:val="Default"/>
        <w:ind w:firstLine="720"/>
        <w:jc w:val="both"/>
        <w:rPr>
          <w:b/>
          <w:color w:val="auto"/>
          <w:lang w:val="lt-LT"/>
        </w:rPr>
      </w:pPr>
      <w:r w:rsidRPr="005F7D4C">
        <w:rPr>
          <w:color w:val="auto"/>
          <w:lang w:val="lt-LT"/>
        </w:rPr>
        <w:t xml:space="preserve">Modernizuoti pradinių klasių, </w:t>
      </w:r>
      <w:r w:rsidR="00676B7C">
        <w:rPr>
          <w:color w:val="auto"/>
          <w:lang w:val="lt-LT"/>
        </w:rPr>
        <w:t>informacinių technologijų</w:t>
      </w:r>
      <w:r w:rsidRPr="005F7D4C">
        <w:rPr>
          <w:color w:val="auto"/>
          <w:lang w:val="lt-LT"/>
        </w:rPr>
        <w:t xml:space="preserve"> kabinetai, įsigyta interaktyvi lenta, mokinių apklausos įranga.</w:t>
      </w:r>
      <w:r w:rsidR="00C26CB4">
        <w:rPr>
          <w:color w:val="FF0000"/>
          <w:lang w:val="lt-LT"/>
        </w:rPr>
        <w:t xml:space="preserve"> </w:t>
      </w: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0D3CA5" w:rsidRPr="005F7D4C" w:rsidTr="006A796B">
        <w:trPr>
          <w:trHeight w:val="1516"/>
        </w:trPr>
        <w:tc>
          <w:tcPr>
            <w:tcW w:w="9747" w:type="dxa"/>
          </w:tcPr>
          <w:p w:rsidR="002B34DE" w:rsidRPr="005F7D4C" w:rsidRDefault="006A796B" w:rsidP="00CC65A1">
            <w:pPr>
              <w:jc w:val="both"/>
              <w:rPr>
                <w:sz w:val="24"/>
                <w:szCs w:val="24"/>
              </w:rPr>
            </w:pPr>
            <w:r>
              <w:rPr>
                <w:sz w:val="24"/>
                <w:szCs w:val="24"/>
              </w:rPr>
              <w:t xml:space="preserve">           </w:t>
            </w:r>
            <w:r w:rsidR="0060665E" w:rsidRPr="005F7D4C">
              <w:rPr>
                <w:sz w:val="24"/>
                <w:szCs w:val="24"/>
              </w:rPr>
              <w:t>1.2. Vadybinės veiklos pasiekimai, įsimintini sėkmės atvejai.</w:t>
            </w:r>
          </w:p>
          <w:p w:rsidR="0081206E" w:rsidRPr="005F7D4C" w:rsidRDefault="002B34DE" w:rsidP="00C84A34">
            <w:pPr>
              <w:pStyle w:val="Default"/>
              <w:ind w:firstLine="720"/>
              <w:jc w:val="both"/>
              <w:rPr>
                <w:color w:val="auto"/>
                <w:lang w:val="lt-LT"/>
              </w:rPr>
            </w:pPr>
            <w:r w:rsidRPr="005F7D4C">
              <w:rPr>
                <w:color w:val="auto"/>
                <w:lang w:val="lt-LT"/>
              </w:rPr>
              <w:t xml:space="preserve">Mokykloje mokosi 104 mokiniai, todėl nėra </w:t>
            </w:r>
            <w:r w:rsidR="00676B7C">
              <w:rPr>
                <w:color w:val="auto"/>
                <w:lang w:val="lt-LT"/>
              </w:rPr>
              <w:t xml:space="preserve">direktoriaus </w:t>
            </w:r>
            <w:r w:rsidRPr="005F7D4C">
              <w:rPr>
                <w:color w:val="auto"/>
                <w:lang w:val="lt-LT"/>
              </w:rPr>
              <w:t>pavaduotojo ugdymui</w:t>
            </w:r>
            <w:r w:rsidR="00676B7C">
              <w:rPr>
                <w:color w:val="auto"/>
                <w:lang w:val="lt-LT"/>
              </w:rPr>
              <w:t xml:space="preserve"> pareigybės</w:t>
            </w:r>
            <w:r w:rsidRPr="005F7D4C">
              <w:rPr>
                <w:color w:val="auto"/>
                <w:lang w:val="lt-LT"/>
              </w:rPr>
              <w:t xml:space="preserve">. Darbo krūvis padidėjo. Sėkmingai įgyvendinta </w:t>
            </w:r>
            <w:r w:rsidR="00676B7C">
              <w:rPr>
                <w:color w:val="auto"/>
                <w:lang w:val="lt-LT"/>
              </w:rPr>
              <w:t>nauja</w:t>
            </w:r>
            <w:r w:rsidRPr="005F7D4C">
              <w:rPr>
                <w:color w:val="auto"/>
                <w:lang w:val="lt-LT"/>
              </w:rPr>
              <w:t xml:space="preserve"> mok</w:t>
            </w:r>
            <w:r w:rsidR="0081206E" w:rsidRPr="005F7D4C">
              <w:rPr>
                <w:color w:val="auto"/>
                <w:lang w:val="lt-LT"/>
              </w:rPr>
              <w:t>ytojų darbo apmokėj</w:t>
            </w:r>
            <w:r w:rsidR="00CC65A1" w:rsidRPr="005F7D4C">
              <w:rPr>
                <w:color w:val="auto"/>
                <w:lang w:val="lt-LT"/>
              </w:rPr>
              <w:t xml:space="preserve">imo sistema. </w:t>
            </w:r>
            <w:r w:rsidR="00CC65A1" w:rsidRPr="00057DD3">
              <w:rPr>
                <w:color w:val="auto"/>
                <w:lang w:val="lt-LT"/>
              </w:rPr>
              <w:t>Pa</w:t>
            </w:r>
            <w:r w:rsidR="0081206E" w:rsidRPr="00057DD3">
              <w:rPr>
                <w:color w:val="auto"/>
                <w:lang w:val="lt-LT"/>
              </w:rPr>
              <w:t>rengti vietiniai teisės aktai: atnaujinta darbo apmokėjimo tvarka, parengti mokytojų pare</w:t>
            </w:r>
            <w:r w:rsidR="00C3517C" w:rsidRPr="00057DD3">
              <w:rPr>
                <w:color w:val="auto"/>
                <w:lang w:val="lt-LT"/>
              </w:rPr>
              <w:t>igybių aprašymai</w:t>
            </w:r>
            <w:r w:rsidR="00C3517C">
              <w:rPr>
                <w:color w:val="auto"/>
                <w:lang w:val="lt-LT"/>
              </w:rPr>
              <w:t>, papildytos</w:t>
            </w:r>
            <w:r w:rsidR="0081206E" w:rsidRPr="005F7D4C">
              <w:rPr>
                <w:color w:val="auto"/>
                <w:lang w:val="lt-LT"/>
              </w:rPr>
              <w:t xml:space="preserve"> ir</w:t>
            </w:r>
            <w:r w:rsidR="00676B7C">
              <w:rPr>
                <w:color w:val="auto"/>
                <w:lang w:val="lt-LT"/>
              </w:rPr>
              <w:t xml:space="preserve"> </w:t>
            </w:r>
            <w:r w:rsidR="0081206E" w:rsidRPr="005F7D4C">
              <w:rPr>
                <w:color w:val="auto"/>
                <w:lang w:val="lt-LT"/>
              </w:rPr>
              <w:t>/</w:t>
            </w:r>
            <w:r w:rsidR="00676B7C">
              <w:rPr>
                <w:color w:val="auto"/>
                <w:lang w:val="lt-LT"/>
              </w:rPr>
              <w:t xml:space="preserve"> </w:t>
            </w:r>
            <w:r w:rsidR="0081206E" w:rsidRPr="005F7D4C">
              <w:rPr>
                <w:color w:val="auto"/>
                <w:lang w:val="lt-LT"/>
              </w:rPr>
              <w:t>ar pakeistos darbuotojų darbo sutartys.</w:t>
            </w:r>
          </w:p>
          <w:p w:rsidR="0081206E" w:rsidRPr="005F7D4C" w:rsidRDefault="00CC65A1" w:rsidP="00C84A34">
            <w:pPr>
              <w:pStyle w:val="Default"/>
              <w:ind w:firstLine="720"/>
              <w:jc w:val="both"/>
              <w:rPr>
                <w:color w:val="auto"/>
                <w:lang w:val="lt-LT"/>
              </w:rPr>
            </w:pPr>
            <w:r w:rsidRPr="005F7D4C">
              <w:rPr>
                <w:color w:val="auto"/>
                <w:lang w:val="lt-LT"/>
              </w:rPr>
              <w:t>K</w:t>
            </w:r>
            <w:r w:rsidR="0081206E" w:rsidRPr="005F7D4C">
              <w:rPr>
                <w:color w:val="auto"/>
                <w:lang w:val="lt-LT"/>
              </w:rPr>
              <w:t>uriama saugi ugdymo(</w:t>
            </w:r>
            <w:proofErr w:type="spellStart"/>
            <w:r w:rsidR="0081206E" w:rsidRPr="005F7D4C">
              <w:rPr>
                <w:color w:val="auto"/>
                <w:lang w:val="lt-LT"/>
              </w:rPr>
              <w:t>si</w:t>
            </w:r>
            <w:proofErr w:type="spellEnd"/>
            <w:r w:rsidR="0081206E" w:rsidRPr="005F7D4C">
              <w:rPr>
                <w:color w:val="auto"/>
                <w:lang w:val="lt-LT"/>
              </w:rPr>
              <w:t>) aplinka, to</w:t>
            </w:r>
            <w:r w:rsidR="0081206E" w:rsidRPr="00057DD3">
              <w:rPr>
                <w:color w:val="auto"/>
                <w:lang w:val="lt-LT"/>
              </w:rPr>
              <w:t xml:space="preserve">dėl mokykla įgyvendina „Olweus“ </w:t>
            </w:r>
            <w:r w:rsidR="00C84A34" w:rsidRPr="00057DD3">
              <w:rPr>
                <w:color w:val="auto"/>
                <w:lang w:val="lt-LT"/>
              </w:rPr>
              <w:t xml:space="preserve">patyčių </w:t>
            </w:r>
            <w:r w:rsidR="0081206E" w:rsidRPr="00057DD3">
              <w:rPr>
                <w:color w:val="auto"/>
                <w:lang w:val="lt-LT"/>
              </w:rPr>
              <w:t>prevencinės programos standarto reikalavimus. Specialiosios</w:t>
            </w:r>
            <w:r w:rsidR="0081206E" w:rsidRPr="005F7D4C">
              <w:rPr>
                <w:color w:val="auto"/>
                <w:lang w:val="lt-LT"/>
              </w:rPr>
              <w:t xml:space="preserve"> pedagogikos ir psichologijos centr</w:t>
            </w:r>
            <w:r w:rsidR="00B4477B" w:rsidRPr="005F7D4C">
              <w:rPr>
                <w:color w:val="auto"/>
                <w:lang w:val="lt-LT"/>
              </w:rPr>
              <w:t>ui</w:t>
            </w:r>
            <w:r w:rsidR="0081206E" w:rsidRPr="005F7D4C">
              <w:rPr>
                <w:color w:val="auto"/>
                <w:lang w:val="lt-LT"/>
              </w:rPr>
              <w:t xml:space="preserve"> atlik</w:t>
            </w:r>
            <w:r w:rsidR="00B4477B" w:rsidRPr="005F7D4C">
              <w:rPr>
                <w:color w:val="auto"/>
                <w:lang w:val="lt-LT"/>
              </w:rPr>
              <w:t>us išorinį auditą</w:t>
            </w:r>
            <w:r w:rsidR="0081206E" w:rsidRPr="005F7D4C">
              <w:rPr>
                <w:color w:val="auto"/>
                <w:lang w:val="lt-LT"/>
              </w:rPr>
              <w:t xml:space="preserve"> mokyklai suteiktas „Olweus 2018–2020</w:t>
            </w:r>
            <w:r w:rsidRPr="005F7D4C">
              <w:rPr>
                <w:color w:val="auto"/>
                <w:lang w:val="lt-LT"/>
              </w:rPr>
              <w:t xml:space="preserve"> </w:t>
            </w:r>
            <w:r w:rsidR="0081206E" w:rsidRPr="005F7D4C">
              <w:rPr>
                <w:color w:val="auto"/>
                <w:lang w:val="lt-LT"/>
              </w:rPr>
              <w:t>mokyklos</w:t>
            </w:r>
            <w:r w:rsidRPr="005F7D4C">
              <w:rPr>
                <w:color w:val="auto"/>
                <w:lang w:val="lt-LT"/>
              </w:rPr>
              <w:t>“</w:t>
            </w:r>
            <w:r w:rsidR="0081206E" w:rsidRPr="005F7D4C">
              <w:rPr>
                <w:color w:val="auto"/>
                <w:lang w:val="lt-LT"/>
              </w:rPr>
              <w:t xml:space="preserve"> ženklelis, išduotas tai patvirtinantis pažymėjimas</w:t>
            </w:r>
            <w:r w:rsidR="00B4477B" w:rsidRPr="005F7D4C">
              <w:rPr>
                <w:color w:val="auto"/>
                <w:lang w:val="lt-LT"/>
              </w:rPr>
              <w:t>.</w:t>
            </w:r>
          </w:p>
          <w:p w:rsidR="0060665E" w:rsidRPr="00A74D1C" w:rsidRDefault="002B34DE" w:rsidP="00A74D1C">
            <w:pPr>
              <w:ind w:firstLine="720"/>
              <w:jc w:val="both"/>
              <w:rPr>
                <w:sz w:val="24"/>
                <w:szCs w:val="24"/>
              </w:rPr>
            </w:pPr>
            <w:r w:rsidRPr="005F7D4C">
              <w:rPr>
                <w:sz w:val="24"/>
                <w:szCs w:val="24"/>
              </w:rPr>
              <w:t xml:space="preserve">Mokykloje labai </w:t>
            </w:r>
            <w:r w:rsidR="00676B7C">
              <w:rPr>
                <w:sz w:val="24"/>
                <w:szCs w:val="24"/>
              </w:rPr>
              <w:t>aktyv</w:t>
            </w:r>
            <w:r w:rsidRPr="005F7D4C">
              <w:rPr>
                <w:sz w:val="24"/>
                <w:szCs w:val="24"/>
              </w:rPr>
              <w:t xml:space="preserve">i projektinė veikla. Spalio mėnesį mokykloje svečiavosi </w:t>
            </w:r>
            <w:r w:rsidR="00676B7C">
              <w:rPr>
                <w:sz w:val="24"/>
                <w:szCs w:val="24"/>
              </w:rPr>
              <w:t>„</w:t>
            </w:r>
            <w:r w:rsidR="005C572F" w:rsidRPr="005F7D4C">
              <w:rPr>
                <w:sz w:val="24"/>
                <w:szCs w:val="24"/>
              </w:rPr>
              <w:t>Erasmus+</w:t>
            </w:r>
            <w:r w:rsidR="00676B7C">
              <w:rPr>
                <w:sz w:val="24"/>
                <w:szCs w:val="24"/>
              </w:rPr>
              <w:t>“</w:t>
            </w:r>
            <w:r w:rsidR="005C572F" w:rsidRPr="005F7D4C">
              <w:rPr>
                <w:sz w:val="24"/>
                <w:szCs w:val="24"/>
              </w:rPr>
              <w:t xml:space="preserve"> program</w:t>
            </w:r>
            <w:r w:rsidRPr="005F7D4C">
              <w:rPr>
                <w:sz w:val="24"/>
                <w:szCs w:val="24"/>
              </w:rPr>
              <w:t>os</w:t>
            </w:r>
            <w:r w:rsidR="005C572F" w:rsidRPr="005F7D4C">
              <w:rPr>
                <w:sz w:val="24"/>
                <w:szCs w:val="24"/>
              </w:rPr>
              <w:t xml:space="preserve"> s</w:t>
            </w:r>
            <w:r w:rsidRPr="005F7D4C">
              <w:rPr>
                <w:sz w:val="24"/>
                <w:szCs w:val="24"/>
              </w:rPr>
              <w:t>trateginių partnerysčių projekto</w:t>
            </w:r>
            <w:r w:rsidR="005C572F" w:rsidRPr="005F7D4C">
              <w:rPr>
                <w:sz w:val="24"/>
                <w:szCs w:val="24"/>
              </w:rPr>
              <w:t xml:space="preserve"> „</w:t>
            </w:r>
            <w:proofErr w:type="spellStart"/>
            <w:r w:rsidR="005C572F" w:rsidRPr="005F7D4C">
              <w:rPr>
                <w:sz w:val="24"/>
                <w:szCs w:val="24"/>
              </w:rPr>
              <w:t>Eco</w:t>
            </w:r>
            <w:proofErr w:type="spellEnd"/>
            <w:r w:rsidR="005C572F" w:rsidRPr="005F7D4C">
              <w:rPr>
                <w:sz w:val="24"/>
                <w:szCs w:val="24"/>
              </w:rPr>
              <w:t xml:space="preserve"> – </w:t>
            </w:r>
            <w:proofErr w:type="spellStart"/>
            <w:r w:rsidR="005C572F" w:rsidRPr="005F7D4C">
              <w:rPr>
                <w:sz w:val="24"/>
                <w:szCs w:val="24"/>
              </w:rPr>
              <w:t>friendly</w:t>
            </w:r>
            <w:proofErr w:type="spellEnd"/>
            <w:r w:rsidR="005C572F" w:rsidRPr="005F7D4C">
              <w:rPr>
                <w:sz w:val="24"/>
                <w:szCs w:val="24"/>
              </w:rPr>
              <w:t xml:space="preserve"> </w:t>
            </w:r>
            <w:proofErr w:type="spellStart"/>
            <w:r w:rsidR="005C572F" w:rsidRPr="005F7D4C">
              <w:rPr>
                <w:sz w:val="24"/>
                <w:szCs w:val="24"/>
              </w:rPr>
              <w:t>Practices</w:t>
            </w:r>
            <w:proofErr w:type="spellEnd"/>
            <w:r w:rsidR="005C572F" w:rsidRPr="005F7D4C">
              <w:rPr>
                <w:sz w:val="24"/>
                <w:szCs w:val="24"/>
              </w:rPr>
              <w:t xml:space="preserve"> At </w:t>
            </w:r>
            <w:proofErr w:type="spellStart"/>
            <w:r w:rsidR="005C572F" w:rsidRPr="005F7D4C">
              <w:rPr>
                <w:sz w:val="24"/>
                <w:szCs w:val="24"/>
              </w:rPr>
              <w:t>Schools</w:t>
            </w:r>
            <w:proofErr w:type="spellEnd"/>
            <w:r w:rsidR="005C572F" w:rsidRPr="005F7D4C">
              <w:rPr>
                <w:sz w:val="24"/>
                <w:szCs w:val="24"/>
              </w:rPr>
              <w:t>“ („Ekologinė</w:t>
            </w:r>
            <w:r w:rsidR="00C84A34" w:rsidRPr="005F7D4C">
              <w:rPr>
                <w:sz w:val="24"/>
                <w:szCs w:val="24"/>
              </w:rPr>
              <w:t>s veiklos</w:t>
            </w:r>
            <w:r w:rsidR="005C572F" w:rsidRPr="005F7D4C">
              <w:rPr>
                <w:sz w:val="24"/>
                <w:szCs w:val="24"/>
              </w:rPr>
              <w:t xml:space="preserve"> mokyklose“</w:t>
            </w:r>
            <w:r w:rsidR="00676B7C">
              <w:rPr>
                <w:sz w:val="24"/>
                <w:szCs w:val="24"/>
              </w:rPr>
              <w:t>)</w:t>
            </w:r>
            <w:r w:rsidRPr="005F7D4C">
              <w:rPr>
                <w:sz w:val="24"/>
                <w:szCs w:val="24"/>
              </w:rPr>
              <w:t xml:space="preserve"> </w:t>
            </w:r>
            <w:r w:rsidR="00B4477B" w:rsidRPr="005F7D4C">
              <w:rPr>
                <w:sz w:val="24"/>
                <w:szCs w:val="24"/>
              </w:rPr>
              <w:t>partneriai</w:t>
            </w:r>
            <w:r w:rsidR="00C84A34" w:rsidRPr="005F7D4C">
              <w:rPr>
                <w:sz w:val="24"/>
                <w:szCs w:val="24"/>
              </w:rPr>
              <w:t xml:space="preserve"> iš Turkijos, Portugalijos, Italijos ir Lenkijos. </w:t>
            </w:r>
            <w:r w:rsidR="00B4477B" w:rsidRPr="005F7D4C">
              <w:rPr>
                <w:sz w:val="24"/>
                <w:szCs w:val="24"/>
              </w:rPr>
              <w:t>Už gerai vykdomas projekto veiklas mokykla apdovanota projekto garbės ženklu.</w:t>
            </w:r>
          </w:p>
        </w:tc>
      </w:tr>
    </w:tbl>
    <w:p w:rsidR="00DF3121" w:rsidRPr="005F7D4C" w:rsidRDefault="00DF3121" w:rsidP="00F05A6F">
      <w:pPr>
        <w:ind w:firstLine="720"/>
        <w:jc w:val="both"/>
        <w:rPr>
          <w:sz w:val="24"/>
          <w:szCs w:val="24"/>
        </w:rPr>
      </w:pPr>
      <w:r w:rsidRPr="005F7D4C">
        <w:rPr>
          <w:sz w:val="24"/>
          <w:szCs w:val="24"/>
        </w:rPr>
        <w:t>1.3. Darbuotojai:</w:t>
      </w:r>
    </w:p>
    <w:tbl>
      <w:tblPr>
        <w:tblW w:w="9425" w:type="dxa"/>
        <w:tblInd w:w="109" w:type="dxa"/>
        <w:tblLayout w:type="fixed"/>
        <w:tblLook w:val="04A0" w:firstRow="1" w:lastRow="0" w:firstColumn="1" w:lastColumn="0" w:noHBand="0" w:noVBand="1"/>
      </w:tblPr>
      <w:tblGrid>
        <w:gridCol w:w="595"/>
        <w:gridCol w:w="7088"/>
        <w:gridCol w:w="1742"/>
      </w:tblGrid>
      <w:tr w:rsidR="00DF3121" w:rsidRPr="005F7D4C" w:rsidTr="005C572F">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5F7D4C" w:rsidRDefault="00DF3121">
            <w:pPr>
              <w:jc w:val="both"/>
              <w:rPr>
                <w:sz w:val="24"/>
                <w:szCs w:val="24"/>
              </w:rPr>
            </w:pPr>
            <w:r w:rsidRPr="005F7D4C">
              <w:rPr>
                <w:sz w:val="24"/>
                <w:szCs w:val="24"/>
              </w:rPr>
              <w:t>Eil.</w:t>
            </w:r>
          </w:p>
          <w:p w:rsidR="00DF3121" w:rsidRPr="005F7D4C" w:rsidRDefault="00DF3121">
            <w:pPr>
              <w:jc w:val="both"/>
              <w:rPr>
                <w:sz w:val="24"/>
                <w:szCs w:val="24"/>
              </w:rPr>
            </w:pPr>
            <w:r w:rsidRPr="005F7D4C">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7D4C" w:rsidRDefault="00DF3121">
            <w:pPr>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5F7D4C" w:rsidRDefault="005C572F">
            <w:pPr>
              <w:jc w:val="center"/>
              <w:rPr>
                <w:sz w:val="24"/>
                <w:szCs w:val="24"/>
                <w:lang w:val="en-GB"/>
              </w:rPr>
            </w:pPr>
            <w:r w:rsidRPr="005F7D4C">
              <w:rPr>
                <w:sz w:val="24"/>
                <w:szCs w:val="24"/>
              </w:rPr>
              <w:t>2018</w:t>
            </w:r>
            <w:r w:rsidR="00DF3121" w:rsidRPr="005F7D4C">
              <w:rPr>
                <w:sz w:val="24"/>
                <w:szCs w:val="24"/>
              </w:rPr>
              <w:t xml:space="preserve"> m. gruodžio 31 d.</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45</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24</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1</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12</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12</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rPr>
                <w:sz w:val="24"/>
                <w:szCs w:val="24"/>
              </w:rPr>
            </w:pPr>
            <w:r w:rsidRPr="005F7D4C">
              <w:rPr>
                <w:sz w:val="24"/>
                <w:szCs w:val="24"/>
              </w:rPr>
              <w:t xml:space="preserve">pagalbos mokiniui specialistai (psichologas, </w:t>
            </w:r>
            <w:proofErr w:type="spellStart"/>
            <w:r w:rsidRPr="005F7D4C">
              <w:rPr>
                <w:sz w:val="24"/>
                <w:szCs w:val="24"/>
              </w:rPr>
              <w:t>soc</w:t>
            </w:r>
            <w:proofErr w:type="spellEnd"/>
            <w:r w:rsidRPr="005F7D4C">
              <w:rPr>
                <w:sz w:val="24"/>
                <w:szCs w:val="24"/>
              </w:rPr>
              <w:t>.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2</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24</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6</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12</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pPr>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6</w:t>
            </w:r>
          </w:p>
        </w:tc>
      </w:tr>
      <w:tr w:rsidR="005C572F" w:rsidRPr="005F7D4C" w:rsidTr="005C572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5C572F" w:rsidRPr="005F7D4C" w:rsidRDefault="005C572F">
            <w:pPr>
              <w:jc w:val="both"/>
              <w:rPr>
                <w:sz w:val="24"/>
                <w:szCs w:val="24"/>
              </w:rPr>
            </w:pPr>
            <w:r w:rsidRPr="005F7D4C">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5C572F" w:rsidRPr="005F7D4C" w:rsidRDefault="005C572F" w:rsidP="00AF2EB2">
            <w:pPr>
              <w:jc w:val="center"/>
              <w:rPr>
                <w:sz w:val="24"/>
                <w:szCs w:val="24"/>
              </w:rPr>
            </w:pPr>
            <w:r w:rsidRPr="005F7D4C">
              <w:rPr>
                <w:sz w:val="24"/>
                <w:szCs w:val="24"/>
              </w:rPr>
              <w:t>0</w:t>
            </w:r>
          </w:p>
        </w:tc>
      </w:tr>
    </w:tbl>
    <w:p w:rsidR="00DF3121" w:rsidRPr="00A74D1C" w:rsidRDefault="00DF3121" w:rsidP="00DF3121">
      <w:pPr>
        <w:pStyle w:val="Porat1"/>
        <w:jc w:val="both"/>
        <w:rPr>
          <w:bCs/>
          <w:kern w:val="2"/>
          <w:shd w:val="clear" w:color="auto" w:fill="FFFFFF"/>
          <w:lang w:val="lt-LT"/>
        </w:rPr>
      </w:pPr>
      <w:r w:rsidRPr="005F7D4C">
        <w:rPr>
          <w:bCs/>
          <w:shd w:val="clear" w:color="auto" w:fill="FFFFFF"/>
          <w:lang w:val="lt-LT"/>
        </w:rPr>
        <w:t xml:space="preserve">  </w:t>
      </w:r>
      <w:r w:rsidR="00A74D1C">
        <w:rPr>
          <w:bCs/>
          <w:kern w:val="2"/>
          <w:shd w:val="clear" w:color="auto" w:fill="FFFFFF"/>
          <w:lang w:val="lt-LT"/>
        </w:rPr>
        <w:t xml:space="preserve">          </w:t>
      </w:r>
      <w:r w:rsidRPr="005F7D4C">
        <w:rPr>
          <w:bCs/>
          <w:shd w:val="clear" w:color="auto" w:fill="FFFFFF"/>
          <w:lang w:val="lt-LT"/>
        </w:rPr>
        <w:t xml:space="preserve">1.4. </w:t>
      </w:r>
      <w:r w:rsidRPr="005F7D4C">
        <w:rPr>
          <w:bCs/>
          <w:color w:val="auto"/>
          <w:shd w:val="clear" w:color="auto" w:fill="FFFFFF"/>
          <w:lang w:val="lt-LT"/>
        </w:rPr>
        <w:t>Metinio veiklos plano įgyvendinimas.</w:t>
      </w:r>
    </w:p>
    <w:p w:rsidR="00C22ADC" w:rsidRPr="005F7D4C" w:rsidRDefault="00ED7DE2" w:rsidP="00C22ADC">
      <w:pPr>
        <w:jc w:val="both"/>
        <w:rPr>
          <w:bCs/>
          <w:kern w:val="1"/>
          <w:sz w:val="24"/>
          <w:szCs w:val="24"/>
        </w:rPr>
      </w:pPr>
      <w:r w:rsidRPr="005F7D4C">
        <w:rPr>
          <w:kern w:val="1"/>
          <w:sz w:val="24"/>
          <w:szCs w:val="24"/>
        </w:rPr>
        <w:lastRenderedPageBreak/>
        <w:tab/>
      </w:r>
      <w:r w:rsidR="00C22ADC" w:rsidRPr="005F7D4C">
        <w:rPr>
          <w:kern w:val="1"/>
          <w:sz w:val="24"/>
          <w:szCs w:val="24"/>
        </w:rPr>
        <w:t>Pokyčiams įgyvendinti ir veiklai tobulinti 2018 m. buvo numatyti</w:t>
      </w:r>
      <w:r w:rsidR="00C26CB4">
        <w:rPr>
          <w:kern w:val="1"/>
          <w:sz w:val="24"/>
          <w:szCs w:val="24"/>
        </w:rPr>
        <w:t xml:space="preserve"> tikslai ir uždaviniai. Pirmas</w:t>
      </w:r>
      <w:r w:rsidR="00C22ADC" w:rsidRPr="005F7D4C">
        <w:rPr>
          <w:kern w:val="1"/>
          <w:sz w:val="24"/>
          <w:szCs w:val="24"/>
        </w:rPr>
        <w:t xml:space="preserve"> tikslas –</w:t>
      </w:r>
      <w:r w:rsidR="00C22ADC" w:rsidRPr="005F7D4C">
        <w:rPr>
          <w:bCs/>
          <w:kern w:val="1"/>
          <w:sz w:val="24"/>
          <w:szCs w:val="24"/>
        </w:rPr>
        <w:t xml:space="preserve"> nuoseklus, efektyvus ugdymo tobulinimas. </w:t>
      </w:r>
      <w:r w:rsidR="00C22ADC" w:rsidRPr="005F7D4C">
        <w:rPr>
          <w:kern w:val="1"/>
          <w:sz w:val="24"/>
          <w:szCs w:val="24"/>
        </w:rPr>
        <w:t xml:space="preserve">Visi mokytojai dalyvavo mokomųjų dalykų profesinės kompetencijos tobulinimo seminaruose. Buvo vykdoma administracinė priežiūra, aptartos stebėtos pamokos. Vyko darbas metodinėse grupėse, buvo dalijamasi gerąja patirtimi, aptariama metodinė literatūra. Siekiant fiksuoti mokinio asmeninę pažangą sudaryti mokinių individualūs aplankai. Mokyklos pažangos vidurkis išaugo 1,19 %. </w:t>
      </w:r>
      <w:r w:rsidR="00C22ADC" w:rsidRPr="005F7D4C">
        <w:rPr>
          <w:bCs/>
          <w:kern w:val="1"/>
          <w:sz w:val="24"/>
          <w:szCs w:val="24"/>
        </w:rPr>
        <w:t>Tobulintinas mokytojų kolegialus ryšys, vedant atviras pamokas kolegoms.</w:t>
      </w:r>
    </w:p>
    <w:p w:rsidR="00C22ADC" w:rsidRPr="005F7D4C" w:rsidRDefault="00C22ADC" w:rsidP="00C22ADC">
      <w:pPr>
        <w:jc w:val="both"/>
        <w:rPr>
          <w:kern w:val="1"/>
          <w:sz w:val="24"/>
          <w:szCs w:val="24"/>
        </w:rPr>
      </w:pPr>
      <w:r w:rsidRPr="005F7D4C">
        <w:rPr>
          <w:kern w:val="1"/>
          <w:sz w:val="24"/>
          <w:szCs w:val="24"/>
        </w:rPr>
        <w:t xml:space="preserve">             </w:t>
      </w:r>
      <w:r w:rsidR="00C26CB4">
        <w:rPr>
          <w:kern w:val="1"/>
          <w:sz w:val="24"/>
          <w:szCs w:val="24"/>
        </w:rPr>
        <w:t>Antras</w:t>
      </w:r>
      <w:r w:rsidRPr="005F7D4C">
        <w:rPr>
          <w:kern w:val="1"/>
          <w:sz w:val="24"/>
          <w:szCs w:val="24"/>
        </w:rPr>
        <w:t xml:space="preserve"> tikslas – mokyklos kultūros formavimas. Į ugdomąją veiklą buvo įtraukti mokinių tėvai</w:t>
      </w:r>
      <w:r w:rsidR="00676B7C">
        <w:rPr>
          <w:kern w:val="1"/>
          <w:sz w:val="24"/>
          <w:szCs w:val="24"/>
        </w:rPr>
        <w:t xml:space="preserve"> (globėjai, rūpintojai)</w:t>
      </w:r>
      <w:r w:rsidRPr="005F7D4C">
        <w:rPr>
          <w:kern w:val="1"/>
          <w:sz w:val="24"/>
          <w:szCs w:val="24"/>
        </w:rPr>
        <w:t>. Laimėtas</w:t>
      </w:r>
      <w:r w:rsidRPr="005F7D4C">
        <w:rPr>
          <w:color w:val="4D4D4F"/>
          <w:kern w:val="1"/>
          <w:sz w:val="24"/>
          <w:szCs w:val="24"/>
          <w:shd w:val="clear" w:color="auto" w:fill="FFFFFF"/>
        </w:rPr>
        <w:t xml:space="preserve"> </w:t>
      </w:r>
      <w:r w:rsidR="00676B7C">
        <w:rPr>
          <w:color w:val="4D4D4F"/>
          <w:kern w:val="1"/>
          <w:sz w:val="24"/>
          <w:szCs w:val="24"/>
          <w:shd w:val="clear" w:color="auto" w:fill="FFFFFF"/>
        </w:rPr>
        <w:t>„</w:t>
      </w:r>
      <w:r w:rsidRPr="00F05A6F">
        <w:rPr>
          <w:kern w:val="1"/>
          <w:sz w:val="24"/>
          <w:szCs w:val="24"/>
          <w:shd w:val="clear" w:color="auto" w:fill="FFFFFF"/>
        </w:rPr>
        <w:t>E</w:t>
      </w:r>
      <w:r w:rsidRPr="005F7D4C">
        <w:rPr>
          <w:kern w:val="1"/>
          <w:sz w:val="24"/>
          <w:szCs w:val="24"/>
          <w:shd w:val="clear" w:color="auto" w:fill="FFFFFF"/>
        </w:rPr>
        <w:t>rasmus+</w:t>
      </w:r>
      <w:r w:rsidR="00676B7C">
        <w:rPr>
          <w:kern w:val="1"/>
          <w:sz w:val="24"/>
          <w:szCs w:val="24"/>
          <w:shd w:val="clear" w:color="auto" w:fill="FFFFFF"/>
        </w:rPr>
        <w:t>“</w:t>
      </w:r>
      <w:r w:rsidRPr="005F7D4C">
        <w:rPr>
          <w:kern w:val="1"/>
          <w:sz w:val="24"/>
          <w:szCs w:val="24"/>
          <w:shd w:val="clear" w:color="auto" w:fill="FFFFFF"/>
        </w:rPr>
        <w:t xml:space="preserve"> KA2 bendrojo ugdymo sektoriaus tarpmokyklinės strateginės partnerystės projektas „</w:t>
      </w:r>
      <w:proofErr w:type="spellStart"/>
      <w:r w:rsidRPr="005F7D4C">
        <w:rPr>
          <w:kern w:val="1"/>
          <w:sz w:val="24"/>
          <w:szCs w:val="24"/>
          <w:shd w:val="clear" w:color="auto" w:fill="FFFFFF"/>
        </w:rPr>
        <w:t>Eco-friendly</w:t>
      </w:r>
      <w:proofErr w:type="spellEnd"/>
      <w:r w:rsidRPr="005F7D4C">
        <w:rPr>
          <w:kern w:val="1"/>
          <w:sz w:val="24"/>
          <w:szCs w:val="24"/>
          <w:shd w:val="clear" w:color="auto" w:fill="FFFFFF"/>
        </w:rPr>
        <w:t xml:space="preserve"> </w:t>
      </w:r>
      <w:proofErr w:type="spellStart"/>
      <w:r w:rsidRPr="005F7D4C">
        <w:rPr>
          <w:kern w:val="1"/>
          <w:sz w:val="24"/>
          <w:szCs w:val="24"/>
          <w:shd w:val="clear" w:color="auto" w:fill="FFFFFF"/>
        </w:rPr>
        <w:t>activities</w:t>
      </w:r>
      <w:proofErr w:type="spellEnd"/>
      <w:r w:rsidRPr="005F7D4C">
        <w:rPr>
          <w:kern w:val="1"/>
          <w:sz w:val="24"/>
          <w:szCs w:val="24"/>
          <w:shd w:val="clear" w:color="auto" w:fill="FFFFFF"/>
        </w:rPr>
        <w:t xml:space="preserve"> at </w:t>
      </w:r>
      <w:proofErr w:type="spellStart"/>
      <w:r w:rsidRPr="005F7D4C">
        <w:rPr>
          <w:kern w:val="1"/>
          <w:sz w:val="24"/>
          <w:szCs w:val="24"/>
          <w:shd w:val="clear" w:color="auto" w:fill="FFFFFF"/>
        </w:rPr>
        <w:t>schools</w:t>
      </w:r>
      <w:proofErr w:type="spellEnd"/>
      <w:r w:rsidRPr="005F7D4C">
        <w:rPr>
          <w:kern w:val="1"/>
          <w:sz w:val="24"/>
          <w:szCs w:val="24"/>
          <w:shd w:val="clear" w:color="auto" w:fill="FFFFFF"/>
        </w:rPr>
        <w:t>“ (</w:t>
      </w:r>
      <w:r w:rsidR="00676B7C">
        <w:rPr>
          <w:kern w:val="1"/>
          <w:sz w:val="24"/>
          <w:szCs w:val="24"/>
          <w:shd w:val="clear" w:color="auto" w:fill="FFFFFF"/>
        </w:rPr>
        <w:t>„E</w:t>
      </w:r>
      <w:r w:rsidRPr="005F7D4C">
        <w:rPr>
          <w:kern w:val="1"/>
          <w:sz w:val="24"/>
          <w:szCs w:val="24"/>
          <w:shd w:val="clear" w:color="auto" w:fill="FFFFFF"/>
        </w:rPr>
        <w:t>kologinės veiklos mokyklose</w:t>
      </w:r>
      <w:r w:rsidR="00676B7C">
        <w:rPr>
          <w:kern w:val="1"/>
          <w:sz w:val="24"/>
          <w:szCs w:val="24"/>
          <w:shd w:val="clear" w:color="auto" w:fill="FFFFFF"/>
        </w:rPr>
        <w:t>“</w:t>
      </w:r>
      <w:r w:rsidRPr="005F7D4C">
        <w:rPr>
          <w:kern w:val="1"/>
          <w:sz w:val="24"/>
          <w:szCs w:val="24"/>
          <w:shd w:val="clear" w:color="auto" w:fill="FFFFFF"/>
        </w:rPr>
        <w:t>)</w:t>
      </w:r>
      <w:r w:rsidRPr="005F7D4C">
        <w:rPr>
          <w:kern w:val="1"/>
          <w:sz w:val="24"/>
          <w:szCs w:val="24"/>
        </w:rPr>
        <w:t>.</w:t>
      </w:r>
    </w:p>
    <w:p w:rsidR="00676B7C" w:rsidRDefault="00C22ADC" w:rsidP="00C26CB4">
      <w:pPr>
        <w:ind w:firstLine="720"/>
        <w:jc w:val="both"/>
        <w:rPr>
          <w:bCs/>
          <w:kern w:val="1"/>
          <w:sz w:val="24"/>
          <w:szCs w:val="24"/>
        </w:rPr>
      </w:pPr>
      <w:r w:rsidRPr="005F7D4C">
        <w:rPr>
          <w:kern w:val="1"/>
          <w:sz w:val="24"/>
          <w:szCs w:val="24"/>
        </w:rPr>
        <w:t>Trečias tikslas –</w:t>
      </w:r>
      <w:r w:rsidRPr="00F05A6F">
        <w:rPr>
          <w:kern w:val="1"/>
          <w:sz w:val="24"/>
          <w:szCs w:val="24"/>
        </w:rPr>
        <w:t xml:space="preserve"> </w:t>
      </w:r>
      <w:r w:rsidRPr="005F7D4C">
        <w:rPr>
          <w:kern w:val="1"/>
          <w:sz w:val="24"/>
          <w:szCs w:val="24"/>
        </w:rPr>
        <w:t>modernios, mokymą skatinančios aplinkos kūrimas.</w:t>
      </w:r>
      <w:r w:rsidRPr="005F7D4C">
        <w:rPr>
          <w:bCs/>
          <w:kern w:val="1"/>
          <w:sz w:val="24"/>
          <w:szCs w:val="24"/>
        </w:rPr>
        <w:t xml:space="preserve"> Buvo tęsiamas </w:t>
      </w:r>
      <w:r w:rsidR="00676B7C">
        <w:rPr>
          <w:bCs/>
          <w:kern w:val="1"/>
          <w:sz w:val="24"/>
          <w:szCs w:val="24"/>
        </w:rPr>
        <w:t>„</w:t>
      </w:r>
      <w:r w:rsidRPr="005F7D4C">
        <w:rPr>
          <w:bCs/>
          <w:kern w:val="1"/>
          <w:sz w:val="24"/>
          <w:szCs w:val="24"/>
        </w:rPr>
        <w:t>Olweus</w:t>
      </w:r>
      <w:r w:rsidR="00676B7C">
        <w:rPr>
          <w:bCs/>
          <w:kern w:val="1"/>
          <w:sz w:val="24"/>
          <w:szCs w:val="24"/>
        </w:rPr>
        <w:t>“</w:t>
      </w:r>
      <w:r w:rsidRPr="005F7D4C">
        <w:rPr>
          <w:bCs/>
          <w:kern w:val="1"/>
          <w:sz w:val="24"/>
          <w:szCs w:val="24"/>
        </w:rPr>
        <w:t xml:space="preserve"> patyčių prevencinės programos įgyvendinimas. Atlikus auditą, gautas </w:t>
      </w:r>
      <w:r w:rsidR="00676B7C">
        <w:rPr>
          <w:bCs/>
          <w:kern w:val="1"/>
          <w:sz w:val="24"/>
          <w:szCs w:val="24"/>
        </w:rPr>
        <w:t>„</w:t>
      </w:r>
      <w:r w:rsidRPr="005F7D4C">
        <w:rPr>
          <w:bCs/>
          <w:kern w:val="1"/>
          <w:sz w:val="24"/>
          <w:szCs w:val="24"/>
        </w:rPr>
        <w:t>Olweus</w:t>
      </w:r>
      <w:r w:rsidR="00676B7C">
        <w:rPr>
          <w:bCs/>
          <w:kern w:val="1"/>
          <w:sz w:val="24"/>
          <w:szCs w:val="24"/>
        </w:rPr>
        <w:t>“</w:t>
      </w:r>
      <w:r w:rsidRPr="005F7D4C">
        <w:rPr>
          <w:bCs/>
          <w:kern w:val="1"/>
          <w:sz w:val="24"/>
          <w:szCs w:val="24"/>
        </w:rPr>
        <w:t xml:space="preserve"> mokyklos vardas. Laimėti </w:t>
      </w:r>
      <w:proofErr w:type="spellStart"/>
      <w:r w:rsidRPr="00555A4B">
        <w:rPr>
          <w:bCs/>
          <w:kern w:val="1"/>
          <w:sz w:val="24"/>
          <w:szCs w:val="24"/>
        </w:rPr>
        <w:t>Sveikatinimo</w:t>
      </w:r>
      <w:proofErr w:type="spellEnd"/>
      <w:r w:rsidRPr="00555A4B">
        <w:rPr>
          <w:bCs/>
          <w:kern w:val="1"/>
          <w:sz w:val="24"/>
          <w:szCs w:val="24"/>
        </w:rPr>
        <w:t xml:space="preserve"> </w:t>
      </w:r>
      <w:r w:rsidR="00676B7C" w:rsidRPr="00555A4B">
        <w:rPr>
          <w:bCs/>
          <w:kern w:val="1"/>
          <w:sz w:val="24"/>
          <w:szCs w:val="24"/>
        </w:rPr>
        <w:t xml:space="preserve">programos </w:t>
      </w:r>
      <w:r w:rsidRPr="005F7D4C">
        <w:rPr>
          <w:bCs/>
          <w:kern w:val="1"/>
          <w:sz w:val="24"/>
          <w:szCs w:val="24"/>
        </w:rPr>
        <w:t>bei Vaikų</w:t>
      </w:r>
      <w:r w:rsidRPr="00F05A6F">
        <w:rPr>
          <w:bCs/>
          <w:kern w:val="1"/>
          <w:sz w:val="24"/>
          <w:szCs w:val="24"/>
        </w:rPr>
        <w:t xml:space="preserve"> </w:t>
      </w:r>
      <w:r w:rsidRPr="005F7D4C">
        <w:rPr>
          <w:bCs/>
          <w:kern w:val="1"/>
          <w:sz w:val="24"/>
          <w:szCs w:val="24"/>
        </w:rPr>
        <w:t>vasaros užimtumo ir poilsio program</w:t>
      </w:r>
      <w:r w:rsidR="00676B7C">
        <w:rPr>
          <w:bCs/>
          <w:kern w:val="1"/>
          <w:sz w:val="24"/>
          <w:szCs w:val="24"/>
        </w:rPr>
        <w:t>os</w:t>
      </w:r>
      <w:r w:rsidRPr="005F7D4C">
        <w:rPr>
          <w:bCs/>
          <w:kern w:val="1"/>
          <w:sz w:val="24"/>
          <w:szCs w:val="24"/>
        </w:rPr>
        <w:t xml:space="preserve"> projektai. Aktyviai dalyvauta šalies </w:t>
      </w:r>
      <w:proofErr w:type="spellStart"/>
      <w:r w:rsidRPr="005F7D4C">
        <w:rPr>
          <w:bCs/>
          <w:kern w:val="1"/>
          <w:sz w:val="24"/>
          <w:szCs w:val="24"/>
        </w:rPr>
        <w:t>sveikatinimo</w:t>
      </w:r>
      <w:proofErr w:type="spellEnd"/>
      <w:r w:rsidRPr="005F7D4C">
        <w:rPr>
          <w:bCs/>
          <w:kern w:val="1"/>
          <w:sz w:val="24"/>
          <w:szCs w:val="24"/>
        </w:rPr>
        <w:t xml:space="preserve"> projektuose: „</w:t>
      </w:r>
      <w:proofErr w:type="spellStart"/>
      <w:r w:rsidRPr="005F7D4C">
        <w:rPr>
          <w:bCs/>
          <w:kern w:val="1"/>
          <w:sz w:val="24"/>
          <w:szCs w:val="24"/>
        </w:rPr>
        <w:t>Sveikatiada</w:t>
      </w:r>
      <w:proofErr w:type="spellEnd"/>
      <w:r w:rsidRPr="005F7D4C">
        <w:rPr>
          <w:bCs/>
          <w:kern w:val="1"/>
          <w:sz w:val="24"/>
          <w:szCs w:val="24"/>
        </w:rPr>
        <w:t xml:space="preserve">“, „Sveikata visus metus“, „Gyvas vanduo“. Mokykloje įvairi neformaliojo </w:t>
      </w:r>
      <w:r w:rsidR="00676B7C">
        <w:rPr>
          <w:bCs/>
          <w:kern w:val="1"/>
          <w:sz w:val="24"/>
          <w:szCs w:val="24"/>
        </w:rPr>
        <w:t>vaikų švieti</w:t>
      </w:r>
      <w:r w:rsidRPr="005F7D4C">
        <w:rPr>
          <w:bCs/>
          <w:kern w:val="1"/>
          <w:sz w:val="24"/>
          <w:szCs w:val="24"/>
        </w:rPr>
        <w:t xml:space="preserve">mo veikla. </w:t>
      </w:r>
    </w:p>
    <w:p w:rsidR="00676B7C" w:rsidRDefault="00676B7C" w:rsidP="00F05A6F">
      <w:pPr>
        <w:ind w:firstLine="120"/>
        <w:jc w:val="both"/>
        <w:rPr>
          <w:bCs/>
          <w:kern w:val="1"/>
          <w:sz w:val="24"/>
          <w:szCs w:val="24"/>
        </w:rPr>
      </w:pPr>
      <w:r>
        <w:rPr>
          <w:bCs/>
          <w:kern w:val="1"/>
          <w:sz w:val="24"/>
          <w:szCs w:val="24"/>
        </w:rPr>
        <w:t xml:space="preserve">           </w:t>
      </w:r>
      <w:r w:rsidR="00C22ADC" w:rsidRPr="005F7D4C">
        <w:rPr>
          <w:bCs/>
          <w:kern w:val="1"/>
          <w:sz w:val="24"/>
          <w:szCs w:val="24"/>
        </w:rPr>
        <w:t xml:space="preserve">Pakeistas Karsakiškio mokyklos stogas. </w:t>
      </w:r>
    </w:p>
    <w:p w:rsidR="001D5F10" w:rsidRPr="005F7D4C" w:rsidRDefault="00676B7C" w:rsidP="00F05A6F">
      <w:pPr>
        <w:ind w:firstLine="720"/>
        <w:jc w:val="both"/>
        <w:rPr>
          <w:bCs/>
          <w:color w:val="FF0000"/>
          <w:shd w:val="clear" w:color="auto" w:fill="FFFFFF"/>
        </w:rPr>
      </w:pPr>
      <w:r>
        <w:rPr>
          <w:bCs/>
          <w:kern w:val="1"/>
          <w:sz w:val="24"/>
          <w:szCs w:val="24"/>
        </w:rPr>
        <w:t xml:space="preserve"> </w:t>
      </w:r>
      <w:r w:rsidR="00C22ADC" w:rsidRPr="005F7D4C">
        <w:rPr>
          <w:bCs/>
          <w:kern w:val="1"/>
          <w:sz w:val="24"/>
          <w:szCs w:val="24"/>
        </w:rPr>
        <w:t>Tobulintina mokinių bendravimo ir bendradarbiavimo kultūra.</w:t>
      </w:r>
    </w:p>
    <w:p w:rsidR="00B4477B" w:rsidRPr="005F7D4C" w:rsidRDefault="00676B7C" w:rsidP="00B4477B">
      <w:pPr>
        <w:pStyle w:val="Porat1"/>
        <w:jc w:val="both"/>
        <w:rPr>
          <w:bCs/>
          <w:shd w:val="clear" w:color="auto" w:fill="FFFFFF"/>
          <w:lang w:val="lt-LT"/>
        </w:rPr>
      </w:pPr>
      <w:r>
        <w:rPr>
          <w:bCs/>
          <w:color w:val="auto"/>
          <w:shd w:val="clear" w:color="auto" w:fill="FFFFFF"/>
          <w:lang w:val="lt-LT"/>
        </w:rPr>
        <w:t xml:space="preserve">             </w:t>
      </w:r>
      <w:r w:rsidR="00DF3121" w:rsidRPr="005F7D4C">
        <w:rPr>
          <w:bCs/>
          <w:color w:val="auto"/>
          <w:shd w:val="clear" w:color="auto" w:fill="FFFFFF"/>
          <w:lang w:val="lt-LT"/>
        </w:rPr>
        <w:t>1.5. Veiklos kokybės įsivertinimas.</w:t>
      </w:r>
    </w:p>
    <w:p w:rsidR="005B6387" w:rsidRPr="005F7D4C" w:rsidRDefault="005B6387" w:rsidP="00ED7DE2">
      <w:pPr>
        <w:pStyle w:val="Porat1"/>
        <w:ind w:firstLine="851"/>
        <w:jc w:val="both"/>
        <w:rPr>
          <w:color w:val="auto"/>
          <w:lang w:val="lt-LT"/>
        </w:rPr>
      </w:pPr>
      <w:r w:rsidRPr="005F7D4C">
        <w:rPr>
          <w:color w:val="auto"/>
          <w:lang w:val="lt-LT"/>
        </w:rPr>
        <w:t xml:space="preserve">2018 m. </w:t>
      </w:r>
      <w:r w:rsidR="00C84A34" w:rsidRPr="005F7D4C">
        <w:rPr>
          <w:color w:val="auto"/>
          <w:lang w:val="lt-LT"/>
        </w:rPr>
        <w:t>mokykloje buvo atliktas v</w:t>
      </w:r>
      <w:r w:rsidR="00676B7C">
        <w:rPr>
          <w:color w:val="auto"/>
          <w:lang w:val="lt-LT"/>
        </w:rPr>
        <w:t>eiklos kokybės</w:t>
      </w:r>
      <w:r w:rsidR="00C84A34" w:rsidRPr="005F7D4C">
        <w:rPr>
          <w:color w:val="auto"/>
          <w:lang w:val="lt-LT"/>
        </w:rPr>
        <w:t xml:space="preserve"> įsivertinimas</w:t>
      </w:r>
      <w:r w:rsidR="00E27473" w:rsidRPr="005F7D4C">
        <w:rPr>
          <w:color w:val="auto"/>
          <w:lang w:val="lt-LT"/>
        </w:rPr>
        <w:t xml:space="preserve"> </w:t>
      </w:r>
      <w:proofErr w:type="spellStart"/>
      <w:r w:rsidR="00E27473" w:rsidRPr="005F7D4C">
        <w:rPr>
          <w:rStyle w:val="Numatytasispastraiposriftas1"/>
          <w:bCs/>
          <w:color w:val="auto"/>
          <w:shd w:val="clear" w:color="auto" w:fill="FFFFFF"/>
          <w:lang w:val="lt-LT"/>
        </w:rPr>
        <w:t>iQes</w:t>
      </w:r>
      <w:proofErr w:type="spellEnd"/>
      <w:r w:rsidR="00E27473" w:rsidRPr="005F7D4C">
        <w:rPr>
          <w:rStyle w:val="Numatytasispastraiposriftas1"/>
          <w:bCs/>
          <w:color w:val="auto"/>
          <w:shd w:val="clear" w:color="auto" w:fill="FFFFFF"/>
          <w:lang w:val="lt-LT"/>
        </w:rPr>
        <w:t xml:space="preserve"> </w:t>
      </w:r>
      <w:proofErr w:type="spellStart"/>
      <w:r w:rsidR="00E27473" w:rsidRPr="005F7D4C">
        <w:rPr>
          <w:rStyle w:val="Numatytasispastraiposriftas1"/>
          <w:bCs/>
          <w:color w:val="auto"/>
          <w:shd w:val="clear" w:color="auto" w:fill="FFFFFF"/>
          <w:lang w:val="lt-LT"/>
        </w:rPr>
        <w:t>online</w:t>
      </w:r>
      <w:proofErr w:type="spellEnd"/>
      <w:r w:rsidR="00E27473" w:rsidRPr="005F7D4C">
        <w:rPr>
          <w:rStyle w:val="Numatytasispastraiposriftas1"/>
          <w:bCs/>
          <w:color w:val="auto"/>
          <w:shd w:val="clear" w:color="auto" w:fill="FFFFFF"/>
          <w:lang w:val="lt-LT"/>
        </w:rPr>
        <w:t xml:space="preserve"> sistemoje. Apklausoje dalyvavo mokiniai ir jų tėvai</w:t>
      </w:r>
      <w:r w:rsidR="00676B7C">
        <w:rPr>
          <w:rStyle w:val="Numatytasispastraiposriftas1"/>
          <w:bCs/>
          <w:color w:val="auto"/>
          <w:shd w:val="clear" w:color="auto" w:fill="FFFFFF"/>
          <w:lang w:val="lt-LT"/>
        </w:rPr>
        <w:t xml:space="preserve"> (globėjai, rūpintojai)</w:t>
      </w:r>
      <w:r w:rsidR="00E27473" w:rsidRPr="005F7D4C">
        <w:rPr>
          <w:rStyle w:val="Numatytasispastraiposriftas1"/>
          <w:bCs/>
          <w:color w:val="auto"/>
          <w:shd w:val="clear" w:color="auto" w:fill="FFFFFF"/>
          <w:lang w:val="lt-LT"/>
        </w:rPr>
        <w:t xml:space="preserve">. Tėvai </w:t>
      </w:r>
      <w:r w:rsidR="00676B7C">
        <w:rPr>
          <w:rStyle w:val="Numatytasispastraiposriftas1"/>
          <w:bCs/>
          <w:color w:val="auto"/>
          <w:shd w:val="clear" w:color="auto" w:fill="FFFFFF"/>
          <w:lang w:val="lt-LT"/>
        </w:rPr>
        <w:t xml:space="preserve">(globėjai, rūpintojai) </w:t>
      </w:r>
      <w:r w:rsidR="00E27473" w:rsidRPr="005F7D4C">
        <w:rPr>
          <w:rStyle w:val="Numatytasispastraiposriftas1"/>
          <w:bCs/>
          <w:color w:val="auto"/>
          <w:shd w:val="clear" w:color="auto" w:fill="FFFFFF"/>
          <w:lang w:val="lt-LT"/>
        </w:rPr>
        <w:t xml:space="preserve">geriausiai įvertino: „Mokykloje mokytojai moko bendradarbiauti, padėti vienas kitam“ (3,7 balo), „Mokykla skatina mokinius būti aktyviais mokyklos gyvenimo kūrėjais“ (3,6 balo), „Aš esu įtraukiamas į vaiko mokymosi sėkmių </w:t>
      </w:r>
      <w:proofErr w:type="spellStart"/>
      <w:r w:rsidR="00E27473" w:rsidRPr="005F7D4C">
        <w:rPr>
          <w:rStyle w:val="Numatytasispastraiposriftas1"/>
          <w:bCs/>
          <w:color w:val="auto"/>
          <w:shd w:val="clear" w:color="auto" w:fill="FFFFFF"/>
          <w:lang w:val="lt-LT"/>
        </w:rPr>
        <w:t>aptarimus</w:t>
      </w:r>
      <w:proofErr w:type="spellEnd"/>
      <w:r w:rsidR="00E27473" w:rsidRPr="005F7D4C">
        <w:rPr>
          <w:rStyle w:val="Numatytasispastraiposriftas1"/>
          <w:bCs/>
          <w:color w:val="auto"/>
          <w:shd w:val="clear" w:color="auto" w:fill="FFFFFF"/>
          <w:lang w:val="lt-LT"/>
        </w:rPr>
        <w:t xml:space="preserve">“ (3,6 balo). Žemiausiu balu įvertintas: „Mano vaikas gali pasirinkti užduotis pagal savo gebėjimus (2,7 balo). </w:t>
      </w:r>
    </w:p>
    <w:p w:rsidR="005B6387" w:rsidRPr="005F7D4C" w:rsidRDefault="005C572F" w:rsidP="00ED7DE2">
      <w:pPr>
        <w:pStyle w:val="Porat1"/>
        <w:ind w:firstLine="851"/>
        <w:jc w:val="both"/>
        <w:rPr>
          <w:rStyle w:val="Numatytasispastraiposriftas1"/>
          <w:color w:val="auto"/>
          <w:lang w:val="lt-LT"/>
        </w:rPr>
      </w:pPr>
      <w:r w:rsidRPr="005F7D4C">
        <w:rPr>
          <w:rStyle w:val="Numatytasispastraiposriftas1"/>
          <w:bCs/>
          <w:color w:val="auto"/>
          <w:shd w:val="clear" w:color="auto" w:fill="FFFFFF"/>
          <w:lang w:val="lt-LT"/>
        </w:rPr>
        <w:t>Mokiniai, dalyvavę apklausoje</w:t>
      </w:r>
      <w:r w:rsidR="00676B7C">
        <w:rPr>
          <w:rStyle w:val="Numatytasispastraiposriftas1"/>
          <w:bCs/>
          <w:color w:val="auto"/>
          <w:shd w:val="clear" w:color="auto" w:fill="FFFFFF"/>
          <w:lang w:val="lt-LT"/>
        </w:rPr>
        <w:t>,</w:t>
      </w:r>
      <w:r w:rsidRPr="005F7D4C">
        <w:rPr>
          <w:rStyle w:val="Numatytasispastraiposriftas1"/>
          <w:bCs/>
          <w:color w:val="auto"/>
          <w:shd w:val="clear" w:color="auto" w:fill="FFFFFF"/>
          <w:lang w:val="lt-LT"/>
        </w:rPr>
        <w:t xml:space="preserve"> taip įvertino mokykl</w:t>
      </w:r>
      <w:r w:rsidR="00E27473" w:rsidRPr="005F7D4C">
        <w:rPr>
          <w:rStyle w:val="Numatytasispastraiposriftas1"/>
          <w:bCs/>
          <w:color w:val="auto"/>
          <w:shd w:val="clear" w:color="auto" w:fill="FFFFFF"/>
          <w:lang w:val="lt-LT"/>
        </w:rPr>
        <w:t xml:space="preserve">ą: </w:t>
      </w:r>
      <w:r w:rsidRPr="005F7D4C">
        <w:rPr>
          <w:rStyle w:val="Numatytasispastraiposriftas1"/>
          <w:bCs/>
          <w:color w:val="auto"/>
          <w:shd w:val="clear" w:color="auto" w:fill="FFFFFF"/>
          <w:lang w:val="lt-LT"/>
        </w:rPr>
        <w:t>„Mokykloje esame skatinami bendradarbiauti, padėti vieni kitiems“ (3,</w:t>
      </w:r>
      <w:r w:rsidR="00E27473" w:rsidRPr="005F7D4C">
        <w:rPr>
          <w:rStyle w:val="Numatytasispastraiposriftas1"/>
          <w:bCs/>
          <w:color w:val="auto"/>
          <w:shd w:val="clear" w:color="auto" w:fill="FFFFFF"/>
          <w:lang w:val="lt-LT"/>
        </w:rPr>
        <w:t>7</w:t>
      </w:r>
      <w:r w:rsidRPr="005F7D4C">
        <w:rPr>
          <w:rStyle w:val="Numatytasispastraiposriftas1"/>
          <w:bCs/>
          <w:color w:val="auto"/>
          <w:shd w:val="clear" w:color="auto" w:fill="FFFFFF"/>
          <w:lang w:val="lt-LT"/>
        </w:rPr>
        <w:t xml:space="preserve"> balo)</w:t>
      </w:r>
      <w:r w:rsidR="00E27473" w:rsidRPr="005F7D4C">
        <w:rPr>
          <w:rStyle w:val="Numatytasispastraiposriftas1"/>
          <w:bCs/>
          <w:color w:val="auto"/>
          <w:shd w:val="clear" w:color="auto" w:fill="FFFFFF"/>
          <w:lang w:val="lt-LT"/>
        </w:rPr>
        <w:t xml:space="preserve">, „Man yra svarbu mokytis“ (3,6 balo), „ Man įdomi ir prasminga mokyklos organizuojama socialinė ir visuomeninė veikla </w:t>
      </w:r>
      <w:r w:rsidR="00676B7C">
        <w:rPr>
          <w:rStyle w:val="Numatytasispastraiposriftas1"/>
          <w:bCs/>
          <w:color w:val="auto"/>
          <w:shd w:val="clear" w:color="auto" w:fill="FFFFFF"/>
          <w:lang w:val="lt-LT"/>
        </w:rPr>
        <w:t>(</w:t>
      </w:r>
      <w:r w:rsidR="00E27473" w:rsidRPr="005F7D4C">
        <w:rPr>
          <w:rStyle w:val="Numatytasispastraiposriftas1"/>
          <w:bCs/>
          <w:color w:val="auto"/>
          <w:shd w:val="clear" w:color="auto" w:fill="FFFFFF"/>
          <w:lang w:val="lt-LT"/>
        </w:rPr>
        <w:t>3,5 balo</w:t>
      </w:r>
      <w:r w:rsidR="00676B7C">
        <w:rPr>
          <w:rStyle w:val="Numatytasispastraiposriftas1"/>
          <w:bCs/>
          <w:color w:val="auto"/>
          <w:shd w:val="clear" w:color="auto" w:fill="FFFFFF"/>
          <w:lang w:val="lt-LT"/>
        </w:rPr>
        <w:t>)</w:t>
      </w:r>
      <w:r w:rsidRPr="005F7D4C">
        <w:rPr>
          <w:rStyle w:val="Numatytasispastraiposriftas1"/>
          <w:bCs/>
          <w:color w:val="auto"/>
          <w:shd w:val="clear" w:color="auto" w:fill="FFFFFF"/>
          <w:lang w:val="lt-LT"/>
        </w:rPr>
        <w:t>. Silpniausiai mokiniai vertino: „</w:t>
      </w:r>
      <w:r w:rsidR="00F353A1" w:rsidRPr="005F7D4C">
        <w:rPr>
          <w:rStyle w:val="Numatytasispastraiposriftas1"/>
          <w:bCs/>
          <w:color w:val="auto"/>
          <w:shd w:val="clear" w:color="auto" w:fill="FFFFFF"/>
          <w:lang w:val="lt-LT"/>
        </w:rPr>
        <w:t>Per pamokas aš turiu galimybę pasirinkti įvairaus sunkumo užduotis</w:t>
      </w:r>
      <w:r w:rsidRPr="005F7D4C">
        <w:rPr>
          <w:rStyle w:val="Numatytasispastraiposriftas1"/>
          <w:bCs/>
          <w:color w:val="auto"/>
          <w:shd w:val="clear" w:color="auto" w:fill="FFFFFF"/>
          <w:lang w:val="lt-LT"/>
        </w:rPr>
        <w:t>“ (2,</w:t>
      </w:r>
      <w:r w:rsidR="00F353A1" w:rsidRPr="005F7D4C">
        <w:rPr>
          <w:rStyle w:val="Numatytasispastraiposriftas1"/>
          <w:bCs/>
          <w:color w:val="auto"/>
          <w:shd w:val="clear" w:color="auto" w:fill="FFFFFF"/>
          <w:lang w:val="lt-LT"/>
        </w:rPr>
        <w:t>7</w:t>
      </w:r>
      <w:r w:rsidRPr="005F7D4C">
        <w:rPr>
          <w:rStyle w:val="Numatytasispastraiposriftas1"/>
          <w:bCs/>
          <w:color w:val="auto"/>
          <w:shd w:val="clear" w:color="auto" w:fill="FFFFFF"/>
          <w:lang w:val="lt-LT"/>
        </w:rPr>
        <w:t xml:space="preserve"> balo)</w:t>
      </w:r>
      <w:r w:rsidR="00F353A1" w:rsidRPr="005F7D4C">
        <w:rPr>
          <w:rStyle w:val="Numatytasispastraiposriftas1"/>
          <w:bCs/>
          <w:color w:val="auto"/>
          <w:shd w:val="clear" w:color="auto" w:fill="FFFFFF"/>
          <w:lang w:val="lt-LT"/>
        </w:rPr>
        <w:t>.</w:t>
      </w:r>
      <w:r w:rsidRPr="005F7D4C">
        <w:rPr>
          <w:rStyle w:val="Numatytasispastraiposriftas1"/>
          <w:bCs/>
          <w:color w:val="auto"/>
          <w:shd w:val="clear" w:color="auto" w:fill="FFFFFF"/>
          <w:lang w:val="lt-LT"/>
        </w:rPr>
        <w:t xml:space="preserve"> </w:t>
      </w:r>
    </w:p>
    <w:p w:rsidR="005B6387" w:rsidRPr="005F7D4C" w:rsidRDefault="005B6387" w:rsidP="00ED7DE2">
      <w:pPr>
        <w:pStyle w:val="Porat1"/>
        <w:ind w:firstLine="851"/>
        <w:jc w:val="both"/>
        <w:rPr>
          <w:rStyle w:val="Numatytasispastraiposriftas1"/>
          <w:color w:val="auto"/>
          <w:lang w:val="lt-LT"/>
        </w:rPr>
      </w:pPr>
    </w:p>
    <w:p w:rsidR="000B10EB" w:rsidRPr="00A74D1C" w:rsidRDefault="00DF3121" w:rsidP="00A74D1C">
      <w:pPr>
        <w:pStyle w:val="Porat1"/>
        <w:jc w:val="center"/>
        <w:rPr>
          <w:rStyle w:val="Numatytasispastraiposriftas1"/>
          <w:b/>
          <w:lang w:val="lt-LT"/>
        </w:rPr>
      </w:pPr>
      <w:r w:rsidRPr="005F7D4C">
        <w:rPr>
          <w:rStyle w:val="Numatytasispastraiposriftas1"/>
          <w:b/>
          <w:bCs/>
          <w:lang w:val="lt-LT"/>
        </w:rPr>
        <w:t>II. MOKINIAI</w:t>
      </w:r>
      <w:r w:rsidR="000B10EB" w:rsidRPr="005F7D4C">
        <w:rPr>
          <w:rStyle w:val="Numatytasispastraiposriftas1"/>
          <w:b/>
          <w:bCs/>
          <w:lang w:val="lt-LT"/>
        </w:rPr>
        <w:t xml:space="preserve"> (VAIKAI)</w:t>
      </w:r>
    </w:p>
    <w:p w:rsidR="00DF3121" w:rsidRPr="005F7D4C" w:rsidRDefault="00DF3121" w:rsidP="00F05A6F">
      <w:pPr>
        <w:ind w:firstLine="720"/>
        <w:rPr>
          <w:rStyle w:val="Numatytasispastraiposriftas1"/>
          <w:sz w:val="24"/>
          <w:szCs w:val="24"/>
        </w:rPr>
      </w:pPr>
      <w:r w:rsidRPr="005F7D4C">
        <w:rPr>
          <w:rStyle w:val="Numatytasispastraiposriftas1"/>
          <w:sz w:val="24"/>
          <w:szCs w:val="24"/>
        </w:rPr>
        <w:t xml:space="preserve">2.1. Mokinių skaičius:        </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DF3121" w:rsidRPr="005F7D4C" w:rsidTr="00DF3121">
        <w:tc>
          <w:tcPr>
            <w:tcW w:w="1559"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Praėjusieji ir ataskaitiniai metai</w:t>
            </w:r>
            <w:r w:rsidR="00612F9A" w:rsidRPr="00F05A6F">
              <w:rPr>
                <w:rStyle w:val="Numatytasispastraiposriftas1"/>
                <w:sz w:val="22"/>
                <w:szCs w:val="22"/>
              </w:rPr>
              <w:t xml:space="preserve"> (09-01)</w:t>
            </w:r>
          </w:p>
        </w:tc>
        <w:tc>
          <w:tcPr>
            <w:tcW w:w="1835"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 xml:space="preserve">Ikimokyklinio </w:t>
            </w:r>
            <w:r w:rsidR="00377810" w:rsidRPr="00F05A6F">
              <w:rPr>
                <w:rStyle w:val="Numatytasispastraiposriftas1"/>
                <w:sz w:val="22"/>
                <w:szCs w:val="22"/>
              </w:rPr>
              <w:t xml:space="preserve">ir priešmokyklinio </w:t>
            </w:r>
            <w:r w:rsidR="0004598F" w:rsidRPr="00F05A6F">
              <w:rPr>
                <w:rStyle w:val="Numatytasispastraiposriftas1"/>
                <w:sz w:val="22"/>
                <w:szCs w:val="22"/>
              </w:rPr>
              <w:t xml:space="preserve">ugdymo grupės </w:t>
            </w:r>
            <w:r w:rsidRPr="00F05A6F">
              <w:rPr>
                <w:rStyle w:val="Numatytasispastraiposriftas1"/>
                <w:sz w:val="22"/>
                <w:szCs w:val="22"/>
              </w:rPr>
              <w:t>vaikai</w:t>
            </w:r>
          </w:p>
        </w:tc>
        <w:tc>
          <w:tcPr>
            <w:tcW w:w="717"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1–4 kl.</w:t>
            </w:r>
          </w:p>
        </w:tc>
        <w:tc>
          <w:tcPr>
            <w:tcW w:w="764"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5–8 kl.</w:t>
            </w:r>
          </w:p>
        </w:tc>
        <w:tc>
          <w:tcPr>
            <w:tcW w:w="795"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9–10 kl.</w:t>
            </w:r>
          </w:p>
        </w:tc>
        <w:tc>
          <w:tcPr>
            <w:tcW w:w="851"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11–12 kl.</w:t>
            </w:r>
          </w:p>
        </w:tc>
        <w:tc>
          <w:tcPr>
            <w:tcW w:w="850"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rStyle w:val="Numatytasispastraiposriftas1"/>
                <w:sz w:val="22"/>
                <w:szCs w:val="22"/>
              </w:rPr>
              <w:t>Iš viso</w:t>
            </w:r>
          </w:p>
        </w:tc>
        <w:tc>
          <w:tcPr>
            <w:tcW w:w="1957" w:type="dxa"/>
            <w:tcBorders>
              <w:top w:val="single" w:sz="4" w:space="0" w:color="auto"/>
              <w:left w:val="single" w:sz="4" w:space="0" w:color="auto"/>
              <w:bottom w:val="single" w:sz="4" w:space="0" w:color="auto"/>
              <w:right w:val="single" w:sz="4" w:space="0" w:color="auto"/>
            </w:tcBorders>
            <w:hideMark/>
          </w:tcPr>
          <w:p w:rsidR="00DF3121" w:rsidRPr="00F05A6F" w:rsidRDefault="00DF3121">
            <w:pPr>
              <w:jc w:val="center"/>
              <w:rPr>
                <w:rStyle w:val="Numatytasispastraiposriftas1"/>
                <w:sz w:val="22"/>
                <w:szCs w:val="22"/>
              </w:rPr>
            </w:pPr>
            <w:r w:rsidRPr="00F05A6F">
              <w:rPr>
                <w:sz w:val="22"/>
                <w:szCs w:val="22"/>
              </w:rPr>
              <w:t>Iš jų specialiųjų ugdymosi poreikių turintys mokiniai</w:t>
            </w:r>
          </w:p>
        </w:tc>
      </w:tr>
      <w:tr w:rsidR="00DF3121" w:rsidRPr="005F7D4C" w:rsidTr="00612F9A">
        <w:tc>
          <w:tcPr>
            <w:tcW w:w="1559" w:type="dxa"/>
            <w:tcBorders>
              <w:top w:val="single" w:sz="4" w:space="0" w:color="auto"/>
              <w:left w:val="single" w:sz="4" w:space="0" w:color="auto"/>
              <w:bottom w:val="single" w:sz="4" w:space="0" w:color="auto"/>
              <w:right w:val="single" w:sz="4" w:space="0" w:color="auto"/>
            </w:tcBorders>
          </w:tcPr>
          <w:p w:rsidR="00DF3121" w:rsidRPr="005F7D4C" w:rsidRDefault="001D5F10" w:rsidP="00394468">
            <w:pPr>
              <w:rPr>
                <w:rStyle w:val="Numatytasispastraiposriftas1"/>
                <w:sz w:val="24"/>
                <w:szCs w:val="24"/>
              </w:rPr>
            </w:pPr>
            <w:r w:rsidRPr="005F7D4C">
              <w:rPr>
                <w:rStyle w:val="Numatytasispastraiposriftas1"/>
                <w:sz w:val="24"/>
                <w:szCs w:val="24"/>
              </w:rPr>
              <w:t>2017</w:t>
            </w:r>
            <w:r w:rsidR="00612F9A" w:rsidRPr="005F7D4C">
              <w:rPr>
                <w:rStyle w:val="Numatytasispastraiposriftas1"/>
                <w:sz w:val="24"/>
                <w:szCs w:val="24"/>
              </w:rPr>
              <w:t xml:space="preserve"> m.</w:t>
            </w:r>
          </w:p>
        </w:tc>
        <w:tc>
          <w:tcPr>
            <w:tcW w:w="1835" w:type="dxa"/>
            <w:tcBorders>
              <w:top w:val="single" w:sz="4" w:space="0" w:color="auto"/>
              <w:left w:val="single" w:sz="4" w:space="0" w:color="auto"/>
              <w:bottom w:val="single" w:sz="4" w:space="0" w:color="auto"/>
              <w:right w:val="single" w:sz="4" w:space="0" w:color="auto"/>
            </w:tcBorders>
          </w:tcPr>
          <w:p w:rsidR="00DF3121" w:rsidRPr="005F7D4C" w:rsidRDefault="00C22ADC">
            <w:pPr>
              <w:rPr>
                <w:rStyle w:val="Numatytasispastraiposriftas1"/>
                <w:sz w:val="24"/>
                <w:szCs w:val="24"/>
              </w:rPr>
            </w:pPr>
            <w:r w:rsidRPr="005F7D4C">
              <w:rPr>
                <w:rStyle w:val="Numatytasispastraiposriftas1"/>
                <w:sz w:val="24"/>
                <w:szCs w:val="24"/>
              </w:rPr>
              <w:t>47</w:t>
            </w:r>
          </w:p>
        </w:tc>
        <w:tc>
          <w:tcPr>
            <w:tcW w:w="717" w:type="dxa"/>
            <w:tcBorders>
              <w:top w:val="single" w:sz="4" w:space="0" w:color="auto"/>
              <w:left w:val="single" w:sz="4" w:space="0" w:color="auto"/>
              <w:bottom w:val="single" w:sz="4" w:space="0" w:color="auto"/>
              <w:right w:val="single" w:sz="4" w:space="0" w:color="auto"/>
            </w:tcBorders>
          </w:tcPr>
          <w:p w:rsidR="00DF3121" w:rsidRPr="005F7D4C" w:rsidRDefault="00E75F67">
            <w:pPr>
              <w:rPr>
                <w:rStyle w:val="Numatytasispastraiposriftas1"/>
                <w:sz w:val="24"/>
                <w:szCs w:val="24"/>
              </w:rPr>
            </w:pPr>
            <w:r w:rsidRPr="005F7D4C">
              <w:rPr>
                <w:rStyle w:val="Numatytasispastraiposriftas1"/>
                <w:sz w:val="24"/>
                <w:szCs w:val="24"/>
              </w:rPr>
              <w:t>31</w:t>
            </w:r>
          </w:p>
        </w:tc>
        <w:tc>
          <w:tcPr>
            <w:tcW w:w="764" w:type="dxa"/>
            <w:tcBorders>
              <w:top w:val="single" w:sz="4" w:space="0" w:color="auto"/>
              <w:left w:val="single" w:sz="4" w:space="0" w:color="auto"/>
              <w:bottom w:val="single" w:sz="4" w:space="0" w:color="auto"/>
              <w:right w:val="single" w:sz="4" w:space="0" w:color="auto"/>
            </w:tcBorders>
          </w:tcPr>
          <w:p w:rsidR="00DF3121" w:rsidRPr="005F7D4C" w:rsidRDefault="00E75F67">
            <w:pPr>
              <w:rPr>
                <w:rStyle w:val="Numatytasispastraiposriftas1"/>
                <w:sz w:val="24"/>
                <w:szCs w:val="24"/>
              </w:rPr>
            </w:pPr>
            <w:r w:rsidRPr="005F7D4C">
              <w:rPr>
                <w:rStyle w:val="Numatytasispastraiposriftas1"/>
                <w:sz w:val="24"/>
                <w:szCs w:val="24"/>
              </w:rPr>
              <w:t>24</w:t>
            </w:r>
          </w:p>
        </w:tc>
        <w:tc>
          <w:tcPr>
            <w:tcW w:w="795" w:type="dxa"/>
            <w:tcBorders>
              <w:top w:val="single" w:sz="4" w:space="0" w:color="auto"/>
              <w:left w:val="single" w:sz="4" w:space="0" w:color="auto"/>
              <w:bottom w:val="single" w:sz="4" w:space="0" w:color="auto"/>
              <w:right w:val="single" w:sz="4" w:space="0" w:color="auto"/>
            </w:tcBorders>
          </w:tcPr>
          <w:p w:rsidR="00DF3121" w:rsidRPr="005F7D4C" w:rsidRDefault="00E75F67">
            <w:pPr>
              <w:rPr>
                <w:rStyle w:val="Numatytasispastraiposriftas1"/>
                <w:sz w:val="24"/>
                <w:szCs w:val="24"/>
              </w:rPr>
            </w:pPr>
            <w:r w:rsidRPr="005F7D4C">
              <w:rPr>
                <w:rStyle w:val="Numatytasispastraiposriftas1"/>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DF3121" w:rsidRPr="005F7D4C" w:rsidRDefault="00394468">
            <w:pPr>
              <w:rPr>
                <w:rStyle w:val="Numatytasispastraiposriftas1"/>
                <w:sz w:val="24"/>
                <w:szCs w:val="24"/>
              </w:rPr>
            </w:pPr>
            <w:r w:rsidRPr="005F7D4C">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F3121" w:rsidRPr="005F7D4C" w:rsidRDefault="00E75F67">
            <w:pPr>
              <w:rPr>
                <w:rStyle w:val="Numatytasispastraiposriftas1"/>
                <w:sz w:val="24"/>
                <w:szCs w:val="24"/>
              </w:rPr>
            </w:pPr>
            <w:r w:rsidRPr="005F7D4C">
              <w:rPr>
                <w:rStyle w:val="Numatytasispastraiposriftas1"/>
                <w:sz w:val="24"/>
                <w:szCs w:val="24"/>
              </w:rPr>
              <w:t>112</w:t>
            </w:r>
          </w:p>
        </w:tc>
        <w:tc>
          <w:tcPr>
            <w:tcW w:w="1957" w:type="dxa"/>
            <w:tcBorders>
              <w:top w:val="single" w:sz="4" w:space="0" w:color="auto"/>
              <w:left w:val="single" w:sz="4" w:space="0" w:color="auto"/>
              <w:bottom w:val="single" w:sz="4" w:space="0" w:color="auto"/>
              <w:right w:val="single" w:sz="4" w:space="0" w:color="auto"/>
            </w:tcBorders>
          </w:tcPr>
          <w:p w:rsidR="00DF3121" w:rsidRPr="005F7D4C" w:rsidRDefault="005C4B33">
            <w:pPr>
              <w:rPr>
                <w:rStyle w:val="Numatytasispastraiposriftas1"/>
                <w:sz w:val="24"/>
                <w:szCs w:val="24"/>
              </w:rPr>
            </w:pPr>
            <w:r w:rsidRPr="005F7D4C">
              <w:rPr>
                <w:rStyle w:val="Numatytasispastraiposriftas1"/>
                <w:sz w:val="24"/>
                <w:szCs w:val="24"/>
              </w:rPr>
              <w:t>18</w:t>
            </w:r>
          </w:p>
        </w:tc>
      </w:tr>
      <w:tr w:rsidR="00DF3121" w:rsidRPr="005F7D4C" w:rsidTr="00612F9A">
        <w:tc>
          <w:tcPr>
            <w:tcW w:w="1559" w:type="dxa"/>
            <w:tcBorders>
              <w:top w:val="single" w:sz="4" w:space="0" w:color="auto"/>
              <w:left w:val="single" w:sz="4" w:space="0" w:color="auto"/>
              <w:bottom w:val="single" w:sz="4" w:space="0" w:color="auto"/>
              <w:right w:val="single" w:sz="4" w:space="0" w:color="auto"/>
            </w:tcBorders>
          </w:tcPr>
          <w:p w:rsidR="00DF3121" w:rsidRPr="005F7D4C" w:rsidRDefault="001D5F10" w:rsidP="00394468">
            <w:pPr>
              <w:rPr>
                <w:rStyle w:val="Numatytasispastraiposriftas1"/>
                <w:sz w:val="24"/>
                <w:szCs w:val="24"/>
              </w:rPr>
            </w:pPr>
            <w:r w:rsidRPr="005F7D4C">
              <w:rPr>
                <w:rStyle w:val="Numatytasispastraiposriftas1"/>
                <w:sz w:val="24"/>
                <w:szCs w:val="24"/>
              </w:rPr>
              <w:t>2018</w:t>
            </w:r>
            <w:r w:rsidR="00612F9A" w:rsidRPr="005F7D4C">
              <w:rPr>
                <w:rStyle w:val="Numatytasispastraiposriftas1"/>
                <w:sz w:val="24"/>
                <w:szCs w:val="24"/>
              </w:rPr>
              <w:t xml:space="preserve"> m. </w:t>
            </w:r>
          </w:p>
        </w:tc>
        <w:tc>
          <w:tcPr>
            <w:tcW w:w="1835" w:type="dxa"/>
            <w:tcBorders>
              <w:top w:val="single" w:sz="4" w:space="0" w:color="auto"/>
              <w:left w:val="single" w:sz="4" w:space="0" w:color="auto"/>
              <w:bottom w:val="single" w:sz="4" w:space="0" w:color="auto"/>
              <w:right w:val="single" w:sz="4" w:space="0" w:color="auto"/>
            </w:tcBorders>
          </w:tcPr>
          <w:p w:rsidR="00DF3121" w:rsidRPr="005F7D4C" w:rsidRDefault="00C22ADC">
            <w:pPr>
              <w:rPr>
                <w:rStyle w:val="Numatytasispastraiposriftas1"/>
                <w:sz w:val="24"/>
                <w:szCs w:val="24"/>
              </w:rPr>
            </w:pPr>
            <w:r w:rsidRPr="005F7D4C">
              <w:rPr>
                <w:rStyle w:val="Numatytasispastraiposriftas1"/>
                <w:sz w:val="24"/>
                <w:szCs w:val="24"/>
              </w:rPr>
              <w:t>43</w:t>
            </w:r>
          </w:p>
        </w:tc>
        <w:tc>
          <w:tcPr>
            <w:tcW w:w="717" w:type="dxa"/>
            <w:tcBorders>
              <w:top w:val="single" w:sz="4" w:space="0" w:color="auto"/>
              <w:left w:val="single" w:sz="4" w:space="0" w:color="auto"/>
              <w:bottom w:val="single" w:sz="4" w:space="0" w:color="auto"/>
              <w:right w:val="single" w:sz="4" w:space="0" w:color="auto"/>
            </w:tcBorders>
          </w:tcPr>
          <w:p w:rsidR="00DF3121" w:rsidRPr="005F7D4C" w:rsidRDefault="00E75F67">
            <w:pPr>
              <w:rPr>
                <w:rStyle w:val="Numatytasispastraiposriftas1"/>
                <w:sz w:val="24"/>
                <w:szCs w:val="24"/>
              </w:rPr>
            </w:pPr>
            <w:r w:rsidRPr="005F7D4C">
              <w:rPr>
                <w:rStyle w:val="Numatytasispastraiposriftas1"/>
                <w:sz w:val="24"/>
                <w:szCs w:val="24"/>
              </w:rPr>
              <w:t>30</w:t>
            </w:r>
          </w:p>
        </w:tc>
        <w:tc>
          <w:tcPr>
            <w:tcW w:w="764" w:type="dxa"/>
            <w:tcBorders>
              <w:top w:val="single" w:sz="4" w:space="0" w:color="auto"/>
              <w:left w:val="single" w:sz="4" w:space="0" w:color="auto"/>
              <w:bottom w:val="single" w:sz="4" w:space="0" w:color="auto"/>
              <w:right w:val="single" w:sz="4" w:space="0" w:color="auto"/>
            </w:tcBorders>
          </w:tcPr>
          <w:p w:rsidR="00DF3121" w:rsidRPr="005F7D4C" w:rsidRDefault="00C22ADC">
            <w:pPr>
              <w:rPr>
                <w:rStyle w:val="Numatytasispastraiposriftas1"/>
                <w:sz w:val="24"/>
                <w:szCs w:val="24"/>
              </w:rPr>
            </w:pPr>
            <w:r w:rsidRPr="005F7D4C">
              <w:rPr>
                <w:rStyle w:val="Numatytasispastraiposriftas1"/>
                <w:sz w:val="24"/>
                <w:szCs w:val="24"/>
              </w:rPr>
              <w:t>23</w:t>
            </w:r>
          </w:p>
        </w:tc>
        <w:tc>
          <w:tcPr>
            <w:tcW w:w="795" w:type="dxa"/>
            <w:tcBorders>
              <w:top w:val="single" w:sz="4" w:space="0" w:color="auto"/>
              <w:left w:val="single" w:sz="4" w:space="0" w:color="auto"/>
              <w:bottom w:val="single" w:sz="4" w:space="0" w:color="auto"/>
              <w:right w:val="single" w:sz="4" w:space="0" w:color="auto"/>
            </w:tcBorders>
          </w:tcPr>
          <w:p w:rsidR="00DF3121" w:rsidRPr="005F7D4C" w:rsidRDefault="00C22ADC">
            <w:pPr>
              <w:rPr>
                <w:rStyle w:val="Numatytasispastraiposriftas1"/>
                <w:sz w:val="24"/>
                <w:szCs w:val="24"/>
              </w:rPr>
            </w:pPr>
            <w:r w:rsidRPr="005F7D4C">
              <w:rPr>
                <w:rStyle w:val="Numatytasispastraiposriftas1"/>
                <w:sz w:val="24"/>
                <w:szCs w:val="24"/>
              </w:rPr>
              <w:t>8</w:t>
            </w:r>
          </w:p>
        </w:tc>
        <w:tc>
          <w:tcPr>
            <w:tcW w:w="851" w:type="dxa"/>
            <w:tcBorders>
              <w:top w:val="single" w:sz="4" w:space="0" w:color="auto"/>
              <w:left w:val="single" w:sz="4" w:space="0" w:color="auto"/>
              <w:bottom w:val="single" w:sz="4" w:space="0" w:color="auto"/>
              <w:right w:val="single" w:sz="4" w:space="0" w:color="auto"/>
            </w:tcBorders>
          </w:tcPr>
          <w:p w:rsidR="00DF3121" w:rsidRPr="005F7D4C" w:rsidRDefault="00394468">
            <w:pPr>
              <w:rPr>
                <w:rStyle w:val="Numatytasispastraiposriftas1"/>
                <w:sz w:val="24"/>
                <w:szCs w:val="24"/>
              </w:rPr>
            </w:pPr>
            <w:r w:rsidRPr="005F7D4C">
              <w:rPr>
                <w:rStyle w:val="Numatytasispastraiposriftas1"/>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F3121" w:rsidRPr="005F7D4C" w:rsidRDefault="00C22ADC">
            <w:pPr>
              <w:rPr>
                <w:rStyle w:val="Numatytasispastraiposriftas1"/>
                <w:sz w:val="24"/>
                <w:szCs w:val="24"/>
              </w:rPr>
            </w:pPr>
            <w:r w:rsidRPr="005F7D4C">
              <w:rPr>
                <w:rStyle w:val="Numatytasispastraiposriftas1"/>
                <w:sz w:val="24"/>
                <w:szCs w:val="24"/>
              </w:rPr>
              <w:t>104</w:t>
            </w:r>
          </w:p>
        </w:tc>
        <w:tc>
          <w:tcPr>
            <w:tcW w:w="1957" w:type="dxa"/>
            <w:tcBorders>
              <w:top w:val="single" w:sz="4" w:space="0" w:color="auto"/>
              <w:left w:val="single" w:sz="4" w:space="0" w:color="auto"/>
              <w:bottom w:val="single" w:sz="4" w:space="0" w:color="auto"/>
              <w:right w:val="single" w:sz="4" w:space="0" w:color="auto"/>
            </w:tcBorders>
          </w:tcPr>
          <w:p w:rsidR="00DF3121" w:rsidRPr="005F7D4C" w:rsidRDefault="00FB6021">
            <w:pPr>
              <w:rPr>
                <w:rStyle w:val="Numatytasispastraiposriftas1"/>
                <w:sz w:val="24"/>
                <w:szCs w:val="24"/>
              </w:rPr>
            </w:pPr>
            <w:r w:rsidRPr="005F7D4C">
              <w:rPr>
                <w:rStyle w:val="Numatytasispastraiposriftas1"/>
                <w:sz w:val="24"/>
                <w:szCs w:val="24"/>
              </w:rPr>
              <w:t>20</w:t>
            </w:r>
          </w:p>
        </w:tc>
      </w:tr>
    </w:tbl>
    <w:p w:rsidR="00DF3121" w:rsidRPr="005F7D4C" w:rsidRDefault="00DF3121" w:rsidP="00A74D1C">
      <w:pPr>
        <w:ind w:firstLine="720"/>
        <w:rPr>
          <w:rFonts w:eastAsia="Calibri"/>
          <w:kern w:val="2"/>
          <w:sz w:val="24"/>
          <w:szCs w:val="24"/>
        </w:rPr>
      </w:pPr>
      <w:r w:rsidRPr="005F7D4C">
        <w:rPr>
          <w:rStyle w:val="Numatytasispastraiposriftas1"/>
          <w:sz w:val="24"/>
          <w:szCs w:val="24"/>
        </w:rPr>
        <w:t>2.2. Mokinių lankomumas:</w:t>
      </w:r>
    </w:p>
    <w:tbl>
      <w:tblPr>
        <w:tblW w:w="9380" w:type="dxa"/>
        <w:tblInd w:w="108" w:type="dxa"/>
        <w:tblLayout w:type="fixed"/>
        <w:tblLook w:val="04A0" w:firstRow="1" w:lastRow="0" w:firstColumn="1" w:lastColumn="0" w:noHBand="0" w:noVBand="1"/>
      </w:tblPr>
      <w:tblGrid>
        <w:gridCol w:w="1418"/>
        <w:gridCol w:w="850"/>
        <w:gridCol w:w="591"/>
        <w:gridCol w:w="709"/>
        <w:gridCol w:w="709"/>
        <w:gridCol w:w="850"/>
        <w:gridCol w:w="851"/>
        <w:gridCol w:w="850"/>
        <w:gridCol w:w="851"/>
        <w:gridCol w:w="850"/>
        <w:gridCol w:w="851"/>
      </w:tblGrid>
      <w:tr w:rsidR="00DF3121" w:rsidRPr="005F7D4C" w:rsidTr="00F05A6F">
        <w:trPr>
          <w:trHeight w:val="157"/>
        </w:trPr>
        <w:tc>
          <w:tcPr>
            <w:tcW w:w="1418" w:type="dxa"/>
            <w:vMerge w:val="restart"/>
            <w:tcBorders>
              <w:top w:val="single" w:sz="8" w:space="0" w:color="000000"/>
              <w:left w:val="single" w:sz="8" w:space="0" w:color="000000"/>
              <w:bottom w:val="single" w:sz="8" w:space="0" w:color="000000"/>
              <w:right w:val="single" w:sz="8" w:space="0" w:color="000000"/>
            </w:tcBorders>
            <w:hideMark/>
          </w:tcPr>
          <w:p w:rsidR="00DF3121" w:rsidRPr="00F05A6F" w:rsidRDefault="00DF3121">
            <w:pPr>
              <w:pStyle w:val="prastasis1"/>
              <w:widowControl/>
              <w:spacing w:before="100" w:after="0" w:line="100" w:lineRule="atLeast"/>
              <w:jc w:val="center"/>
              <w:rPr>
                <w:rFonts w:ascii="Times New Roman" w:eastAsia="Times New Roman" w:hAnsi="Times New Roman" w:cs="Times New Roman"/>
                <w:kern w:val="0"/>
              </w:rPr>
            </w:pPr>
            <w:r w:rsidRPr="00F05A6F">
              <w:rPr>
                <w:rFonts w:ascii="Times New Roman" w:eastAsia="Times New Roman" w:hAnsi="Times New Roman" w:cs="Times New Roman"/>
                <w:kern w:val="0"/>
              </w:rPr>
              <w:t>Mokslo metai</w:t>
            </w:r>
          </w:p>
          <w:p w:rsidR="00C503E1" w:rsidRPr="00F05A6F" w:rsidRDefault="00C503E1">
            <w:pPr>
              <w:pStyle w:val="prastasis1"/>
              <w:widowControl/>
              <w:spacing w:before="100" w:after="0" w:line="100" w:lineRule="atLeast"/>
              <w:jc w:val="center"/>
              <w:rPr>
                <w:rStyle w:val="Numatytasispastraiposriftas1"/>
                <w:rFonts w:ascii="Times New Roman" w:eastAsia="Times New Roman" w:hAnsi="Times New Roman" w:cs="Times New Roman"/>
                <w:kern w:val="0"/>
              </w:rPr>
            </w:pPr>
            <w:r w:rsidRPr="00F05A6F">
              <w:rPr>
                <w:rStyle w:val="Numatytasispastraiposriftas1"/>
                <w:rFonts w:ascii="Times New Roman" w:hAnsi="Times New Roman" w:cs="Times New Roman"/>
              </w:rPr>
              <w:t>Praėjusieji ir ataskaitiniai metai</w:t>
            </w:r>
          </w:p>
        </w:tc>
        <w:tc>
          <w:tcPr>
            <w:tcW w:w="3709" w:type="dxa"/>
            <w:gridSpan w:val="5"/>
            <w:tcBorders>
              <w:top w:val="single" w:sz="8" w:space="0" w:color="000000"/>
              <w:left w:val="nil"/>
              <w:bottom w:val="single" w:sz="8" w:space="0" w:color="000000"/>
              <w:right w:val="single" w:sz="8" w:space="0" w:color="000000"/>
            </w:tcBorders>
            <w:hideMark/>
          </w:tcPr>
          <w:p w:rsidR="00DF3121" w:rsidRPr="00F05A6F" w:rsidRDefault="00DF3121">
            <w:pPr>
              <w:pStyle w:val="prastasis1"/>
              <w:widowControl/>
              <w:spacing w:before="100" w:after="0" w:line="157" w:lineRule="atLeast"/>
              <w:jc w:val="center"/>
              <w:rPr>
                <w:rStyle w:val="Numatytasispastraiposriftas1"/>
                <w:rFonts w:ascii="Times New Roman" w:eastAsia="Times New Roman" w:hAnsi="Times New Roman" w:cs="Times New Roman"/>
                <w:kern w:val="0"/>
              </w:rPr>
            </w:pPr>
            <w:r w:rsidRPr="00F05A6F">
              <w:rPr>
                <w:rStyle w:val="Numatytasispastraiposriftas1"/>
                <w:rFonts w:ascii="Times New Roman" w:eastAsia="Times New Roman" w:hAnsi="Times New Roman" w:cs="Times New Roman"/>
                <w:kern w:val="0"/>
              </w:rPr>
              <w:t>Vidutiniškai 1 mokinys per mokslo metus praleido iš viso pamokų</w:t>
            </w:r>
          </w:p>
        </w:tc>
        <w:tc>
          <w:tcPr>
            <w:tcW w:w="4253" w:type="dxa"/>
            <w:gridSpan w:val="5"/>
            <w:tcBorders>
              <w:top w:val="single" w:sz="8" w:space="0" w:color="000000"/>
              <w:left w:val="nil"/>
              <w:bottom w:val="single" w:sz="8" w:space="0" w:color="000000"/>
              <w:right w:val="single" w:sz="8" w:space="0" w:color="000000"/>
            </w:tcBorders>
            <w:hideMark/>
          </w:tcPr>
          <w:p w:rsidR="00DF3121" w:rsidRPr="00F05A6F" w:rsidRDefault="00DF3121">
            <w:pPr>
              <w:pStyle w:val="prastasis1"/>
              <w:widowControl/>
              <w:spacing w:before="100" w:after="0" w:line="157" w:lineRule="atLeast"/>
              <w:jc w:val="center"/>
              <w:rPr>
                <w:rFonts w:ascii="Times New Roman" w:hAnsi="Times New Roman" w:cs="Times New Roman"/>
                <w:kern w:val="2"/>
              </w:rPr>
            </w:pPr>
            <w:r w:rsidRPr="00F05A6F">
              <w:rPr>
                <w:rStyle w:val="Numatytasispastraiposriftas1"/>
                <w:rFonts w:ascii="Times New Roman" w:eastAsia="Times New Roman" w:hAnsi="Times New Roman" w:cs="Times New Roman"/>
                <w:kern w:val="0"/>
              </w:rPr>
              <w:t>Vidutiniškai 1 mokinys per mokslo metus praleido pamokų dėl nepateisinamų priežasčių</w:t>
            </w:r>
          </w:p>
        </w:tc>
      </w:tr>
      <w:tr w:rsidR="00DF3121" w:rsidRPr="005F7D4C" w:rsidTr="00F05A6F">
        <w:trPr>
          <w:trHeight w:val="612"/>
        </w:trPr>
        <w:tc>
          <w:tcPr>
            <w:tcW w:w="1418" w:type="dxa"/>
            <w:vMerge/>
            <w:tcBorders>
              <w:top w:val="single" w:sz="8" w:space="0" w:color="000000"/>
              <w:left w:val="single" w:sz="8" w:space="0" w:color="000000"/>
              <w:bottom w:val="single" w:sz="8" w:space="0" w:color="000000"/>
              <w:right w:val="single" w:sz="8" w:space="0" w:color="000000"/>
            </w:tcBorders>
            <w:vAlign w:val="center"/>
            <w:hideMark/>
          </w:tcPr>
          <w:p w:rsidR="00DF3121" w:rsidRPr="00F05A6F" w:rsidRDefault="00DF3121">
            <w:pPr>
              <w:suppressAutoHyphens w:val="0"/>
              <w:rPr>
                <w:rStyle w:val="Numatytasispastraiposriftas1"/>
                <w:sz w:val="22"/>
                <w:szCs w:val="22"/>
              </w:rPr>
            </w:pPr>
          </w:p>
        </w:tc>
        <w:tc>
          <w:tcPr>
            <w:tcW w:w="850"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proofErr w:type="spellStart"/>
            <w:r w:rsidRPr="00F05A6F">
              <w:rPr>
                <w:rFonts w:ascii="Times New Roman" w:eastAsia="Times New Roman" w:hAnsi="Times New Roman" w:cs="Times New Roman"/>
                <w:kern w:val="0"/>
              </w:rPr>
              <w:t>Vidut</w:t>
            </w:r>
            <w:proofErr w:type="spellEnd"/>
            <w:r w:rsidRPr="00F05A6F">
              <w:rPr>
                <w:rFonts w:ascii="Times New Roman" w:eastAsia="Times New Roman" w:hAnsi="Times New Roman" w:cs="Times New Roman"/>
                <w:kern w:val="0"/>
              </w:rPr>
              <w:t>.</w:t>
            </w:r>
          </w:p>
        </w:tc>
        <w:tc>
          <w:tcPr>
            <w:tcW w:w="591"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 xml:space="preserve">1–4 kl. </w:t>
            </w:r>
          </w:p>
        </w:tc>
        <w:tc>
          <w:tcPr>
            <w:tcW w:w="709"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 xml:space="preserve">5–8 kl. </w:t>
            </w:r>
          </w:p>
        </w:tc>
        <w:tc>
          <w:tcPr>
            <w:tcW w:w="709"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9–10 kl.</w:t>
            </w:r>
          </w:p>
        </w:tc>
        <w:tc>
          <w:tcPr>
            <w:tcW w:w="850"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 xml:space="preserve">11–12 kl. </w:t>
            </w:r>
          </w:p>
        </w:tc>
        <w:tc>
          <w:tcPr>
            <w:tcW w:w="851"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proofErr w:type="spellStart"/>
            <w:r w:rsidRPr="00F05A6F">
              <w:rPr>
                <w:rFonts w:ascii="Times New Roman" w:eastAsia="Times New Roman" w:hAnsi="Times New Roman" w:cs="Times New Roman"/>
                <w:kern w:val="0"/>
              </w:rPr>
              <w:t>Vidut</w:t>
            </w:r>
            <w:proofErr w:type="spellEnd"/>
            <w:r w:rsidRPr="00F05A6F">
              <w:rPr>
                <w:rFonts w:ascii="Times New Roman" w:eastAsia="Times New Roman" w:hAnsi="Times New Roman" w:cs="Times New Roman"/>
                <w:kern w:val="0"/>
              </w:rPr>
              <w:t>.</w:t>
            </w:r>
          </w:p>
        </w:tc>
        <w:tc>
          <w:tcPr>
            <w:tcW w:w="850"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 xml:space="preserve">1–4 kl. </w:t>
            </w:r>
          </w:p>
        </w:tc>
        <w:tc>
          <w:tcPr>
            <w:tcW w:w="851"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 xml:space="preserve">5–8 kl. </w:t>
            </w:r>
          </w:p>
        </w:tc>
        <w:tc>
          <w:tcPr>
            <w:tcW w:w="850"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9–10 kl.</w:t>
            </w:r>
          </w:p>
        </w:tc>
        <w:tc>
          <w:tcPr>
            <w:tcW w:w="851" w:type="dxa"/>
            <w:tcBorders>
              <w:top w:val="nil"/>
              <w:left w:val="nil"/>
              <w:bottom w:val="single" w:sz="8" w:space="0" w:color="000000"/>
              <w:right w:val="single" w:sz="8" w:space="0" w:color="000000"/>
            </w:tcBorders>
            <w:hideMark/>
          </w:tcPr>
          <w:p w:rsidR="00DF3121" w:rsidRPr="00F05A6F" w:rsidRDefault="00DF3121">
            <w:pPr>
              <w:pStyle w:val="prastasis1"/>
              <w:widowControl/>
              <w:spacing w:before="100" w:after="0" w:line="100" w:lineRule="atLeast"/>
              <w:rPr>
                <w:rFonts w:ascii="Times New Roman" w:hAnsi="Times New Roman" w:cs="Times New Roman"/>
                <w:kern w:val="2"/>
              </w:rPr>
            </w:pPr>
            <w:r w:rsidRPr="00F05A6F">
              <w:rPr>
                <w:rFonts w:ascii="Times New Roman" w:eastAsia="Times New Roman" w:hAnsi="Times New Roman" w:cs="Times New Roman"/>
                <w:kern w:val="0"/>
              </w:rPr>
              <w:t xml:space="preserve">11–12 kl. </w:t>
            </w:r>
          </w:p>
        </w:tc>
      </w:tr>
      <w:tr w:rsidR="00DF3121" w:rsidRPr="005F7D4C" w:rsidTr="00F05A6F">
        <w:tc>
          <w:tcPr>
            <w:tcW w:w="1418" w:type="dxa"/>
            <w:tcBorders>
              <w:top w:val="nil"/>
              <w:left w:val="single" w:sz="8" w:space="0" w:color="000000"/>
              <w:bottom w:val="single" w:sz="8" w:space="0" w:color="000000"/>
              <w:right w:val="single" w:sz="8" w:space="0" w:color="000000"/>
            </w:tcBorders>
            <w:hideMark/>
          </w:tcPr>
          <w:p w:rsidR="00DF3121" w:rsidRPr="00F05A6F" w:rsidRDefault="00E75F67" w:rsidP="0039446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2017</w:t>
            </w:r>
            <w:r w:rsidR="00394468" w:rsidRPr="00F05A6F">
              <w:rPr>
                <w:rFonts w:ascii="Times New Roman" w:eastAsia="Times New Roman" w:hAnsi="Times New Roman" w:cs="Times New Roman"/>
                <w:kern w:val="0"/>
              </w:rPr>
              <w:t xml:space="preserve"> </w:t>
            </w:r>
            <w:r w:rsidR="00612F9A" w:rsidRPr="00F05A6F">
              <w:rPr>
                <w:rFonts w:ascii="Times New Roman" w:eastAsia="Times New Roman" w:hAnsi="Times New Roman" w:cs="Times New Roman"/>
                <w:kern w:val="0"/>
              </w:rPr>
              <w:t>m.</w:t>
            </w:r>
            <w:r w:rsidR="00676B7C" w:rsidRPr="00F05A6F">
              <w:rPr>
                <w:rFonts w:ascii="Times New Roman" w:eastAsia="Times New Roman" w:hAnsi="Times New Roman" w:cs="Times New Roman"/>
                <w:kern w:val="0"/>
              </w:rPr>
              <w:t xml:space="preserve"> </w:t>
            </w:r>
            <w:r w:rsidR="00612F9A" w:rsidRPr="00F05A6F">
              <w:rPr>
                <w:rFonts w:ascii="Times New Roman" w:eastAsia="Times New Roman" w:hAnsi="Times New Roman" w:cs="Times New Roman"/>
                <w:kern w:val="0"/>
              </w:rPr>
              <w:t>m.</w:t>
            </w:r>
          </w:p>
        </w:tc>
        <w:tc>
          <w:tcPr>
            <w:tcW w:w="850" w:type="dxa"/>
            <w:tcBorders>
              <w:top w:val="nil"/>
              <w:left w:val="nil"/>
              <w:bottom w:val="single" w:sz="8" w:space="0" w:color="000000"/>
              <w:right w:val="single" w:sz="8" w:space="0" w:color="000000"/>
            </w:tcBorders>
          </w:tcPr>
          <w:p w:rsidR="00DF3121" w:rsidRPr="00F05A6F" w:rsidRDefault="002450B4">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83,2</w:t>
            </w:r>
          </w:p>
        </w:tc>
        <w:tc>
          <w:tcPr>
            <w:tcW w:w="591" w:type="dxa"/>
            <w:tcBorders>
              <w:top w:val="nil"/>
              <w:left w:val="nil"/>
              <w:bottom w:val="single" w:sz="8" w:space="0" w:color="000000"/>
              <w:right w:val="single" w:sz="8" w:space="0" w:color="000000"/>
            </w:tcBorders>
          </w:tcPr>
          <w:p w:rsidR="00DF3121" w:rsidRPr="00F05A6F" w:rsidRDefault="00E75F67">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2019</w:t>
            </w:r>
          </w:p>
        </w:tc>
        <w:tc>
          <w:tcPr>
            <w:tcW w:w="709" w:type="dxa"/>
            <w:tcBorders>
              <w:top w:val="nil"/>
              <w:left w:val="nil"/>
              <w:bottom w:val="single" w:sz="8" w:space="0" w:color="000000"/>
              <w:right w:val="single" w:sz="8" w:space="0" w:color="000000"/>
            </w:tcBorders>
          </w:tcPr>
          <w:p w:rsidR="00DF3121" w:rsidRPr="00F05A6F" w:rsidRDefault="00E75F67">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1396</w:t>
            </w:r>
          </w:p>
        </w:tc>
        <w:tc>
          <w:tcPr>
            <w:tcW w:w="709" w:type="dxa"/>
            <w:tcBorders>
              <w:top w:val="nil"/>
              <w:left w:val="nil"/>
              <w:bottom w:val="single" w:sz="8" w:space="0" w:color="000000"/>
              <w:right w:val="single" w:sz="8" w:space="0" w:color="000000"/>
            </w:tcBorders>
          </w:tcPr>
          <w:p w:rsidR="00DF3121" w:rsidRPr="00F05A6F" w:rsidRDefault="00E75F67">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1321</w:t>
            </w:r>
          </w:p>
        </w:tc>
        <w:tc>
          <w:tcPr>
            <w:tcW w:w="850" w:type="dxa"/>
            <w:tcBorders>
              <w:top w:val="nil"/>
              <w:left w:val="nil"/>
              <w:bottom w:val="single" w:sz="8" w:space="0" w:color="000000"/>
              <w:right w:val="single" w:sz="8" w:space="0" w:color="000000"/>
            </w:tcBorders>
          </w:tcPr>
          <w:p w:rsidR="00DF3121" w:rsidRPr="00F05A6F" w:rsidRDefault="0039446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w:t>
            </w:r>
          </w:p>
        </w:tc>
        <w:tc>
          <w:tcPr>
            <w:tcW w:w="851" w:type="dxa"/>
            <w:tcBorders>
              <w:top w:val="nil"/>
              <w:left w:val="nil"/>
              <w:bottom w:val="single" w:sz="8" w:space="0" w:color="000000"/>
              <w:right w:val="single" w:sz="8" w:space="0" w:color="000000"/>
            </w:tcBorders>
          </w:tcPr>
          <w:p w:rsidR="00DF3121" w:rsidRPr="00F05A6F" w:rsidRDefault="002450B4">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8</w:t>
            </w:r>
            <w:r w:rsidR="001F1808" w:rsidRPr="00F05A6F">
              <w:rPr>
                <w:rFonts w:ascii="Times New Roman" w:eastAsia="Times New Roman" w:hAnsi="Times New Roman" w:cs="Times New Roman"/>
                <w:kern w:val="0"/>
              </w:rPr>
              <w:t>,42</w:t>
            </w:r>
          </w:p>
        </w:tc>
        <w:tc>
          <w:tcPr>
            <w:tcW w:w="850"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160</w:t>
            </w:r>
          </w:p>
        </w:tc>
        <w:tc>
          <w:tcPr>
            <w:tcW w:w="851"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112</w:t>
            </w:r>
          </w:p>
        </w:tc>
        <w:tc>
          <w:tcPr>
            <w:tcW w:w="850"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208</w:t>
            </w:r>
          </w:p>
        </w:tc>
        <w:tc>
          <w:tcPr>
            <w:tcW w:w="851" w:type="dxa"/>
            <w:tcBorders>
              <w:top w:val="nil"/>
              <w:left w:val="nil"/>
              <w:bottom w:val="single" w:sz="8" w:space="0" w:color="000000"/>
              <w:right w:val="single" w:sz="8" w:space="0" w:color="000000"/>
            </w:tcBorders>
          </w:tcPr>
          <w:p w:rsidR="00DF3121" w:rsidRPr="00F05A6F" w:rsidRDefault="00394468">
            <w:pPr>
              <w:pStyle w:val="prastasis1"/>
              <w:widowControl/>
              <w:spacing w:before="100" w:after="0" w:line="100" w:lineRule="atLeast"/>
              <w:rPr>
                <w:rFonts w:ascii="Times New Roman" w:hAnsi="Times New Roman" w:cs="Times New Roman"/>
                <w:kern w:val="2"/>
              </w:rPr>
            </w:pPr>
            <w:r w:rsidRPr="00F05A6F">
              <w:rPr>
                <w:rFonts w:ascii="Times New Roman" w:hAnsi="Times New Roman" w:cs="Times New Roman"/>
                <w:kern w:val="2"/>
              </w:rPr>
              <w:t>–</w:t>
            </w:r>
          </w:p>
        </w:tc>
      </w:tr>
      <w:tr w:rsidR="00DF3121" w:rsidRPr="005F7D4C" w:rsidTr="00F05A6F">
        <w:tc>
          <w:tcPr>
            <w:tcW w:w="1418" w:type="dxa"/>
            <w:tcBorders>
              <w:top w:val="nil"/>
              <w:left w:val="single" w:sz="8" w:space="0" w:color="000000"/>
              <w:bottom w:val="single" w:sz="8" w:space="0" w:color="000000"/>
              <w:right w:val="single" w:sz="8" w:space="0" w:color="000000"/>
            </w:tcBorders>
            <w:hideMark/>
          </w:tcPr>
          <w:p w:rsidR="00DF3121" w:rsidRPr="00F05A6F" w:rsidRDefault="00E75F67" w:rsidP="0039446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2018</w:t>
            </w:r>
            <w:r w:rsidR="00612F9A" w:rsidRPr="00F05A6F">
              <w:rPr>
                <w:rFonts w:ascii="Times New Roman" w:eastAsia="Times New Roman" w:hAnsi="Times New Roman" w:cs="Times New Roman"/>
                <w:kern w:val="0"/>
              </w:rPr>
              <w:t xml:space="preserve"> m.</w:t>
            </w:r>
            <w:r w:rsidR="00676B7C" w:rsidRPr="00F05A6F">
              <w:rPr>
                <w:rFonts w:ascii="Times New Roman" w:eastAsia="Times New Roman" w:hAnsi="Times New Roman" w:cs="Times New Roman"/>
                <w:kern w:val="0"/>
              </w:rPr>
              <w:t xml:space="preserve"> </w:t>
            </w:r>
            <w:r w:rsidR="00612F9A" w:rsidRPr="00F05A6F">
              <w:rPr>
                <w:rFonts w:ascii="Times New Roman" w:eastAsia="Times New Roman" w:hAnsi="Times New Roman" w:cs="Times New Roman"/>
                <w:kern w:val="0"/>
              </w:rPr>
              <w:t>m.</w:t>
            </w:r>
          </w:p>
        </w:tc>
        <w:tc>
          <w:tcPr>
            <w:tcW w:w="850" w:type="dxa"/>
            <w:tcBorders>
              <w:top w:val="nil"/>
              <w:left w:val="nil"/>
              <w:bottom w:val="single" w:sz="8" w:space="0" w:color="000000"/>
              <w:right w:val="single" w:sz="8" w:space="0" w:color="000000"/>
            </w:tcBorders>
          </w:tcPr>
          <w:p w:rsidR="00DF3121" w:rsidRPr="00F05A6F" w:rsidRDefault="002450B4">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52,7</w:t>
            </w:r>
          </w:p>
        </w:tc>
        <w:tc>
          <w:tcPr>
            <w:tcW w:w="591"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2426</w:t>
            </w:r>
          </w:p>
        </w:tc>
        <w:tc>
          <w:tcPr>
            <w:tcW w:w="709"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1422</w:t>
            </w:r>
          </w:p>
        </w:tc>
        <w:tc>
          <w:tcPr>
            <w:tcW w:w="709"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1241</w:t>
            </w:r>
          </w:p>
        </w:tc>
        <w:tc>
          <w:tcPr>
            <w:tcW w:w="850" w:type="dxa"/>
            <w:tcBorders>
              <w:top w:val="nil"/>
              <w:left w:val="nil"/>
              <w:bottom w:val="single" w:sz="8" w:space="0" w:color="000000"/>
              <w:right w:val="single" w:sz="8" w:space="0" w:color="000000"/>
            </w:tcBorders>
          </w:tcPr>
          <w:p w:rsidR="00DF3121" w:rsidRPr="00F05A6F" w:rsidRDefault="0039446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w:t>
            </w:r>
          </w:p>
        </w:tc>
        <w:tc>
          <w:tcPr>
            <w:tcW w:w="851" w:type="dxa"/>
            <w:tcBorders>
              <w:top w:val="nil"/>
              <w:left w:val="nil"/>
              <w:bottom w:val="single" w:sz="8" w:space="0" w:color="000000"/>
              <w:right w:val="single" w:sz="8" w:space="0" w:color="000000"/>
            </w:tcBorders>
          </w:tcPr>
          <w:p w:rsidR="00DF3121" w:rsidRPr="00F05A6F" w:rsidRDefault="002450B4">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5,3</w:t>
            </w:r>
          </w:p>
        </w:tc>
        <w:tc>
          <w:tcPr>
            <w:tcW w:w="850"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275</w:t>
            </w:r>
          </w:p>
        </w:tc>
        <w:tc>
          <w:tcPr>
            <w:tcW w:w="851"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21</w:t>
            </w:r>
          </w:p>
        </w:tc>
        <w:tc>
          <w:tcPr>
            <w:tcW w:w="850" w:type="dxa"/>
            <w:tcBorders>
              <w:top w:val="nil"/>
              <w:left w:val="nil"/>
              <w:bottom w:val="single" w:sz="8" w:space="0" w:color="000000"/>
              <w:right w:val="single" w:sz="8" w:space="0" w:color="000000"/>
            </w:tcBorders>
          </w:tcPr>
          <w:p w:rsidR="00DF3121" w:rsidRPr="00F05A6F" w:rsidRDefault="001F1808">
            <w:pPr>
              <w:pStyle w:val="prastasis1"/>
              <w:widowControl/>
              <w:spacing w:before="100" w:after="0" w:line="100" w:lineRule="atLeast"/>
              <w:rPr>
                <w:rFonts w:ascii="Times New Roman" w:eastAsia="Times New Roman" w:hAnsi="Times New Roman" w:cs="Times New Roman"/>
                <w:kern w:val="0"/>
              </w:rPr>
            </w:pPr>
            <w:r w:rsidRPr="00F05A6F">
              <w:rPr>
                <w:rFonts w:ascii="Times New Roman" w:eastAsia="Times New Roman" w:hAnsi="Times New Roman" w:cs="Times New Roman"/>
                <w:kern w:val="0"/>
              </w:rPr>
              <w:t>214</w:t>
            </w:r>
          </w:p>
        </w:tc>
        <w:tc>
          <w:tcPr>
            <w:tcW w:w="851" w:type="dxa"/>
            <w:tcBorders>
              <w:top w:val="nil"/>
              <w:left w:val="nil"/>
              <w:bottom w:val="single" w:sz="8" w:space="0" w:color="000000"/>
              <w:right w:val="single" w:sz="8" w:space="0" w:color="000000"/>
            </w:tcBorders>
          </w:tcPr>
          <w:p w:rsidR="00DF3121" w:rsidRPr="00F05A6F" w:rsidRDefault="00394468">
            <w:pPr>
              <w:pStyle w:val="prastasis1"/>
              <w:widowControl/>
              <w:spacing w:before="100" w:after="0" w:line="100" w:lineRule="atLeast"/>
              <w:rPr>
                <w:rFonts w:ascii="Times New Roman" w:hAnsi="Times New Roman" w:cs="Times New Roman"/>
                <w:kern w:val="2"/>
              </w:rPr>
            </w:pPr>
            <w:r w:rsidRPr="00F05A6F">
              <w:rPr>
                <w:rFonts w:ascii="Times New Roman" w:hAnsi="Times New Roman" w:cs="Times New Roman"/>
                <w:kern w:val="2"/>
              </w:rPr>
              <w:t>–</w:t>
            </w:r>
          </w:p>
        </w:tc>
      </w:tr>
    </w:tbl>
    <w:p w:rsidR="00DF3121" w:rsidRPr="00A74D1C" w:rsidRDefault="00DF3121" w:rsidP="00A74D1C">
      <w:pPr>
        <w:jc w:val="both"/>
        <w:rPr>
          <w:rFonts w:eastAsia="Calibri"/>
          <w:color w:val="000000"/>
          <w:kern w:val="2"/>
          <w:sz w:val="24"/>
          <w:szCs w:val="24"/>
        </w:rPr>
      </w:pPr>
      <w:r w:rsidRPr="005F7D4C">
        <w:rPr>
          <w:sz w:val="24"/>
          <w:szCs w:val="24"/>
        </w:rPr>
        <w:t xml:space="preserve">  </w:t>
      </w:r>
      <w:r w:rsidR="00A74D1C">
        <w:rPr>
          <w:rFonts w:eastAsia="Calibri"/>
          <w:color w:val="000000"/>
          <w:kern w:val="2"/>
          <w:sz w:val="24"/>
          <w:szCs w:val="24"/>
        </w:rPr>
        <w:t xml:space="preserve">         </w:t>
      </w:r>
      <w:r w:rsidRPr="005F7D4C">
        <w:rPr>
          <w:sz w:val="24"/>
          <w:szCs w:val="24"/>
        </w:rPr>
        <w:t>2.3. Šeimos:</w:t>
      </w:r>
    </w:p>
    <w:tbl>
      <w:tblPr>
        <w:tblW w:w="0" w:type="auto"/>
        <w:tblInd w:w="99" w:type="dxa"/>
        <w:tblLayout w:type="fixed"/>
        <w:tblLook w:val="04A0" w:firstRow="1" w:lastRow="0" w:firstColumn="1" w:lastColumn="0" w:noHBand="0" w:noVBand="1"/>
      </w:tblPr>
      <w:tblGrid>
        <w:gridCol w:w="4112"/>
        <w:gridCol w:w="2837"/>
        <w:gridCol w:w="2545"/>
      </w:tblGrid>
      <w:tr w:rsidR="00DF3121" w:rsidRPr="005F7D4C"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5F7D4C" w:rsidRDefault="00DF3121">
            <w:pPr>
              <w:jc w:val="center"/>
              <w:rPr>
                <w:bCs/>
                <w:sz w:val="24"/>
                <w:szCs w:val="24"/>
              </w:rPr>
            </w:pPr>
            <w:r w:rsidRPr="005F7D4C">
              <w:rPr>
                <w:bCs/>
                <w:sz w:val="24"/>
                <w:szCs w:val="24"/>
              </w:rPr>
              <w:lastRenderedPageBreak/>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DF3121" w:rsidRPr="005F7D4C" w:rsidRDefault="00DF3121">
            <w:pPr>
              <w:jc w:val="center"/>
              <w:rPr>
                <w:bCs/>
                <w:sz w:val="24"/>
                <w:szCs w:val="24"/>
              </w:rPr>
            </w:pPr>
            <w:r w:rsidRPr="005F7D4C">
              <w:rPr>
                <w:bCs/>
                <w:sz w:val="24"/>
                <w:szCs w:val="24"/>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DF3121" w:rsidRPr="005F7D4C" w:rsidRDefault="00DF3121">
            <w:pPr>
              <w:jc w:val="center"/>
              <w:rPr>
                <w:sz w:val="24"/>
                <w:szCs w:val="24"/>
                <w:lang w:val="en-GB"/>
              </w:rPr>
            </w:pPr>
            <w:r w:rsidRPr="005F7D4C">
              <w:rPr>
                <w:bCs/>
                <w:sz w:val="24"/>
                <w:szCs w:val="24"/>
              </w:rPr>
              <w:t>Proc. nuo mokinių skaičiaus</w:t>
            </w:r>
          </w:p>
        </w:tc>
      </w:tr>
      <w:tr w:rsidR="00DF3121" w:rsidRPr="005F7D4C"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5F7D4C" w:rsidRDefault="00DF3121">
            <w:pPr>
              <w:jc w:val="both"/>
              <w:rPr>
                <w:iCs/>
                <w:sz w:val="24"/>
                <w:szCs w:val="24"/>
              </w:rPr>
            </w:pPr>
            <w:r w:rsidRPr="005F7D4C">
              <w:rPr>
                <w:bCs/>
                <w:sz w:val="24"/>
                <w:szCs w:val="24"/>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7D4C" w:rsidRDefault="008A591E">
            <w:pPr>
              <w:jc w:val="center"/>
              <w:rPr>
                <w:iCs/>
                <w:sz w:val="24"/>
                <w:szCs w:val="24"/>
              </w:rPr>
            </w:pPr>
            <w:r w:rsidRPr="005F7D4C">
              <w:rPr>
                <w:iCs/>
                <w:sz w:val="24"/>
                <w:szCs w:val="24"/>
              </w:rPr>
              <w:t>47</w:t>
            </w:r>
          </w:p>
        </w:tc>
        <w:tc>
          <w:tcPr>
            <w:tcW w:w="2545" w:type="dxa"/>
            <w:tcBorders>
              <w:top w:val="single" w:sz="4" w:space="0" w:color="000000"/>
              <w:left w:val="single" w:sz="4" w:space="0" w:color="000000"/>
              <w:bottom w:val="single" w:sz="4" w:space="0" w:color="000000"/>
              <w:right w:val="single" w:sz="4" w:space="0" w:color="000000"/>
            </w:tcBorders>
          </w:tcPr>
          <w:p w:rsidR="00DF3121" w:rsidRPr="005F7D4C" w:rsidRDefault="008A591E" w:rsidP="008A591E">
            <w:pPr>
              <w:jc w:val="center"/>
              <w:rPr>
                <w:sz w:val="24"/>
                <w:szCs w:val="24"/>
                <w:lang w:val="en-GB"/>
              </w:rPr>
            </w:pPr>
            <w:r w:rsidRPr="005F7D4C">
              <w:rPr>
                <w:sz w:val="24"/>
                <w:szCs w:val="24"/>
                <w:lang w:val="en-GB"/>
              </w:rPr>
              <w:t>45</w:t>
            </w:r>
            <w:r w:rsidR="00676B7C">
              <w:rPr>
                <w:sz w:val="24"/>
                <w:szCs w:val="24"/>
                <w:lang w:val="en-GB"/>
              </w:rPr>
              <w:t xml:space="preserve"> </w:t>
            </w:r>
            <w:r w:rsidR="004B5C7B">
              <w:rPr>
                <w:bCs/>
                <w:sz w:val="24"/>
                <w:szCs w:val="24"/>
                <w:lang w:val="en-US"/>
              </w:rPr>
              <w:t>proc.</w:t>
            </w:r>
          </w:p>
        </w:tc>
      </w:tr>
      <w:tr w:rsidR="00DF3121" w:rsidRPr="005F7D4C" w:rsidTr="00DF3121">
        <w:tc>
          <w:tcPr>
            <w:tcW w:w="4112" w:type="dxa"/>
            <w:tcBorders>
              <w:top w:val="single" w:sz="4" w:space="0" w:color="000000"/>
              <w:left w:val="single" w:sz="4" w:space="0" w:color="000000"/>
              <w:bottom w:val="single" w:sz="4" w:space="0" w:color="000000"/>
              <w:right w:val="nil"/>
            </w:tcBorders>
            <w:shd w:val="clear" w:color="auto" w:fill="FFFFFF"/>
            <w:hideMark/>
          </w:tcPr>
          <w:p w:rsidR="00DF3121" w:rsidRPr="005F7D4C" w:rsidRDefault="00DF3121">
            <w:pPr>
              <w:jc w:val="both"/>
              <w:rPr>
                <w:sz w:val="24"/>
                <w:szCs w:val="24"/>
              </w:rPr>
            </w:pPr>
            <w:r w:rsidRPr="005F7D4C">
              <w:rPr>
                <w:bCs/>
                <w:sz w:val="24"/>
                <w:szCs w:val="24"/>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DF3121" w:rsidRPr="005F7D4C" w:rsidRDefault="008A591E">
            <w:pPr>
              <w:jc w:val="center"/>
              <w:rPr>
                <w:sz w:val="24"/>
                <w:szCs w:val="24"/>
              </w:rPr>
            </w:pPr>
            <w:r w:rsidRPr="005F7D4C">
              <w:rPr>
                <w:sz w:val="24"/>
                <w:szCs w:val="24"/>
              </w:rPr>
              <w:t>15</w:t>
            </w:r>
          </w:p>
        </w:tc>
        <w:tc>
          <w:tcPr>
            <w:tcW w:w="2545" w:type="dxa"/>
            <w:tcBorders>
              <w:top w:val="single" w:sz="4" w:space="0" w:color="000000"/>
              <w:left w:val="single" w:sz="4" w:space="0" w:color="000000"/>
              <w:bottom w:val="single" w:sz="4" w:space="0" w:color="000000"/>
              <w:right w:val="single" w:sz="4" w:space="0" w:color="000000"/>
            </w:tcBorders>
          </w:tcPr>
          <w:p w:rsidR="00DF3121" w:rsidRPr="005F7D4C" w:rsidRDefault="008A591E">
            <w:pPr>
              <w:jc w:val="center"/>
              <w:rPr>
                <w:sz w:val="24"/>
                <w:szCs w:val="24"/>
                <w:lang w:val="en-GB"/>
              </w:rPr>
            </w:pPr>
            <w:r w:rsidRPr="005F7D4C">
              <w:rPr>
                <w:sz w:val="24"/>
                <w:szCs w:val="24"/>
                <w:lang w:val="en-GB"/>
              </w:rPr>
              <w:t>14</w:t>
            </w:r>
            <w:r w:rsidR="00676B7C">
              <w:rPr>
                <w:sz w:val="24"/>
                <w:szCs w:val="24"/>
                <w:lang w:val="en-GB"/>
              </w:rPr>
              <w:t xml:space="preserve"> </w:t>
            </w:r>
            <w:r w:rsidR="004B5C7B">
              <w:rPr>
                <w:bCs/>
                <w:sz w:val="24"/>
                <w:szCs w:val="24"/>
                <w:lang w:val="en-US"/>
              </w:rPr>
              <w:t>proc.</w:t>
            </w:r>
          </w:p>
        </w:tc>
      </w:tr>
    </w:tbl>
    <w:p w:rsidR="00DF3121" w:rsidRPr="005F7D4C" w:rsidRDefault="00DF3121" w:rsidP="00A74D1C">
      <w:pPr>
        <w:ind w:firstLine="720"/>
        <w:jc w:val="both"/>
        <w:rPr>
          <w:bCs/>
          <w:sz w:val="24"/>
          <w:szCs w:val="24"/>
        </w:rPr>
      </w:pPr>
      <w:r w:rsidRPr="005F7D4C">
        <w:rPr>
          <w:bCs/>
          <w:sz w:val="24"/>
          <w:szCs w:val="24"/>
        </w:rPr>
        <w:t>2.4. Mokiniai,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DF3121" w:rsidRPr="005F7D4C"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bCs/>
                <w:sz w:val="24"/>
                <w:szCs w:val="24"/>
              </w:rPr>
              <w:t>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sz w:val="24"/>
                <w:szCs w:val="24"/>
              </w:rPr>
              <w:t>Proc. nuo mokinių skaičiaus</w:t>
            </w:r>
          </w:p>
        </w:tc>
      </w:tr>
      <w:tr w:rsidR="00DF3121" w:rsidRPr="005F7D4C" w:rsidTr="00DF3121">
        <w:tc>
          <w:tcPr>
            <w:tcW w:w="4595" w:type="dxa"/>
            <w:tcBorders>
              <w:top w:val="single" w:sz="4" w:space="0" w:color="auto"/>
              <w:left w:val="single" w:sz="4" w:space="0" w:color="auto"/>
              <w:bottom w:val="single" w:sz="4" w:space="0" w:color="auto"/>
              <w:right w:val="single" w:sz="4" w:space="0" w:color="auto"/>
            </w:tcBorders>
          </w:tcPr>
          <w:p w:rsidR="00DF3121" w:rsidRPr="005F7D4C" w:rsidRDefault="001D5F10">
            <w:pPr>
              <w:jc w:val="both"/>
              <w:rPr>
                <w:bCs/>
                <w:sz w:val="24"/>
                <w:szCs w:val="24"/>
              </w:rPr>
            </w:pPr>
            <w:r w:rsidRPr="005F7D4C">
              <w:rPr>
                <w:bCs/>
                <w:sz w:val="24"/>
                <w:szCs w:val="24"/>
              </w:rPr>
              <w:t>1</w:t>
            </w:r>
          </w:p>
        </w:tc>
        <w:tc>
          <w:tcPr>
            <w:tcW w:w="4902" w:type="dxa"/>
            <w:tcBorders>
              <w:top w:val="single" w:sz="4" w:space="0" w:color="auto"/>
              <w:left w:val="single" w:sz="4" w:space="0" w:color="auto"/>
              <w:bottom w:val="single" w:sz="4" w:space="0" w:color="auto"/>
              <w:right w:val="single" w:sz="4" w:space="0" w:color="auto"/>
            </w:tcBorders>
          </w:tcPr>
          <w:p w:rsidR="00DF3121" w:rsidRPr="005F7D4C" w:rsidRDefault="002450B4">
            <w:pPr>
              <w:jc w:val="both"/>
              <w:rPr>
                <w:bCs/>
                <w:sz w:val="24"/>
                <w:szCs w:val="24"/>
                <w:lang w:val="en-US"/>
              </w:rPr>
            </w:pPr>
            <w:r w:rsidRPr="005F7D4C">
              <w:rPr>
                <w:bCs/>
                <w:sz w:val="24"/>
                <w:szCs w:val="24"/>
              </w:rPr>
              <w:t xml:space="preserve">0,9 </w:t>
            </w:r>
            <w:r w:rsidR="004B5C7B">
              <w:rPr>
                <w:bCs/>
                <w:sz w:val="24"/>
                <w:szCs w:val="24"/>
                <w:lang w:val="en-US"/>
              </w:rPr>
              <w:t>proc.</w:t>
            </w:r>
          </w:p>
        </w:tc>
      </w:tr>
    </w:tbl>
    <w:p w:rsidR="00DF3121" w:rsidRPr="005F7D4C" w:rsidRDefault="00DF3121" w:rsidP="00A74D1C">
      <w:pPr>
        <w:ind w:firstLine="720"/>
        <w:rPr>
          <w:bCs/>
          <w:sz w:val="24"/>
          <w:szCs w:val="24"/>
        </w:rPr>
      </w:pPr>
      <w:r w:rsidRPr="005F7D4C">
        <w:rPr>
          <w:bCs/>
          <w:sz w:val="24"/>
          <w:szCs w:val="24"/>
        </w:rPr>
        <w:t>2.5. Mokiniai, gaunantieji nemokamą maitinimą:</w:t>
      </w:r>
    </w:p>
    <w:tbl>
      <w:tblPr>
        <w:tblStyle w:val="Lentelstinklelis"/>
        <w:tblW w:w="9497" w:type="dxa"/>
        <w:tblInd w:w="137" w:type="dxa"/>
        <w:tblLook w:val="04A0" w:firstRow="1" w:lastRow="0" w:firstColumn="1" w:lastColumn="0" w:noHBand="0" w:noVBand="1"/>
      </w:tblPr>
      <w:tblGrid>
        <w:gridCol w:w="4595"/>
        <w:gridCol w:w="4902"/>
      </w:tblGrid>
      <w:tr w:rsidR="00DF3121" w:rsidRPr="005F7D4C" w:rsidTr="00DF3121">
        <w:tc>
          <w:tcPr>
            <w:tcW w:w="4595"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sz w:val="24"/>
                <w:szCs w:val="24"/>
              </w:rPr>
            </w:pPr>
            <w:r w:rsidRPr="005F7D4C">
              <w:rPr>
                <w:sz w:val="24"/>
                <w:szCs w:val="24"/>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sz w:val="24"/>
                <w:szCs w:val="24"/>
              </w:rPr>
            </w:pPr>
            <w:r w:rsidRPr="005F7D4C">
              <w:rPr>
                <w:sz w:val="24"/>
                <w:szCs w:val="24"/>
              </w:rPr>
              <w:t>Proc. nuo mokinių skaičiaus</w:t>
            </w:r>
          </w:p>
        </w:tc>
      </w:tr>
      <w:tr w:rsidR="00DF3121" w:rsidRPr="005F7D4C" w:rsidTr="00DF3121">
        <w:tc>
          <w:tcPr>
            <w:tcW w:w="4595" w:type="dxa"/>
            <w:tcBorders>
              <w:top w:val="single" w:sz="4" w:space="0" w:color="auto"/>
              <w:left w:val="single" w:sz="4" w:space="0" w:color="auto"/>
              <w:bottom w:val="single" w:sz="4" w:space="0" w:color="auto"/>
              <w:right w:val="single" w:sz="4" w:space="0" w:color="auto"/>
            </w:tcBorders>
          </w:tcPr>
          <w:p w:rsidR="00DF3121" w:rsidRPr="005F7D4C" w:rsidRDefault="002450B4">
            <w:pPr>
              <w:rPr>
                <w:bCs/>
                <w:sz w:val="24"/>
                <w:szCs w:val="24"/>
              </w:rPr>
            </w:pPr>
            <w:r w:rsidRPr="005F7D4C">
              <w:rPr>
                <w:bCs/>
                <w:sz w:val="24"/>
                <w:szCs w:val="24"/>
              </w:rPr>
              <w:t>37</w:t>
            </w:r>
          </w:p>
        </w:tc>
        <w:tc>
          <w:tcPr>
            <w:tcW w:w="4902" w:type="dxa"/>
            <w:tcBorders>
              <w:top w:val="single" w:sz="4" w:space="0" w:color="auto"/>
              <w:left w:val="single" w:sz="4" w:space="0" w:color="auto"/>
              <w:bottom w:val="single" w:sz="4" w:space="0" w:color="auto"/>
              <w:right w:val="single" w:sz="4" w:space="0" w:color="auto"/>
            </w:tcBorders>
          </w:tcPr>
          <w:p w:rsidR="00DF3121" w:rsidRPr="005F7D4C" w:rsidRDefault="003877E8">
            <w:pPr>
              <w:rPr>
                <w:bCs/>
                <w:sz w:val="24"/>
                <w:szCs w:val="24"/>
              </w:rPr>
            </w:pPr>
            <w:r w:rsidRPr="005F7D4C">
              <w:rPr>
                <w:bCs/>
                <w:sz w:val="24"/>
                <w:szCs w:val="24"/>
              </w:rPr>
              <w:t xml:space="preserve">36 </w:t>
            </w:r>
            <w:r w:rsidR="004B5C7B">
              <w:rPr>
                <w:bCs/>
                <w:sz w:val="24"/>
                <w:szCs w:val="24"/>
              </w:rPr>
              <w:t>proc.</w:t>
            </w:r>
          </w:p>
        </w:tc>
      </w:tr>
    </w:tbl>
    <w:p w:rsidR="00DF3121" w:rsidRPr="005F7D4C" w:rsidRDefault="00DF3121" w:rsidP="00A74D1C">
      <w:pPr>
        <w:ind w:firstLine="720"/>
        <w:jc w:val="both"/>
        <w:rPr>
          <w:bCs/>
          <w:sz w:val="24"/>
          <w:szCs w:val="24"/>
        </w:rPr>
      </w:pPr>
      <w:r w:rsidRPr="005F7D4C">
        <w:rPr>
          <w:bCs/>
          <w:sz w:val="24"/>
          <w:szCs w:val="24"/>
        </w:rPr>
        <w:t>2.6. Neformalusis vaikų švietimas:</w:t>
      </w:r>
    </w:p>
    <w:tbl>
      <w:tblPr>
        <w:tblStyle w:val="Lentelstinklelis"/>
        <w:tblW w:w="9497" w:type="dxa"/>
        <w:tblInd w:w="137" w:type="dxa"/>
        <w:tblLook w:val="04A0" w:firstRow="1" w:lastRow="0" w:firstColumn="1" w:lastColumn="0" w:noHBand="0" w:noVBand="1"/>
      </w:tblPr>
      <w:tblGrid>
        <w:gridCol w:w="3018"/>
        <w:gridCol w:w="3155"/>
        <w:gridCol w:w="3324"/>
      </w:tblGrid>
      <w:tr w:rsidR="00DF3121" w:rsidRPr="005F7D4C" w:rsidTr="00DF3121">
        <w:tc>
          <w:tcPr>
            <w:tcW w:w="3018"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rStyle w:val="Numatytasispastraiposriftas1"/>
                <w:bCs/>
                <w:sz w:val="24"/>
                <w:szCs w:val="24"/>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sz w:val="24"/>
                <w:szCs w:val="24"/>
              </w:rPr>
            </w:pPr>
            <w:r w:rsidRPr="005F7D4C">
              <w:rPr>
                <w:sz w:val="24"/>
                <w:szCs w:val="24"/>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sz w:val="24"/>
                <w:szCs w:val="24"/>
              </w:rPr>
            </w:pPr>
            <w:r w:rsidRPr="005F7D4C">
              <w:rPr>
                <w:sz w:val="24"/>
                <w:szCs w:val="24"/>
              </w:rPr>
              <w:t>Už mokyklos ribų proc. nuo mokinių skaičiaus</w:t>
            </w:r>
          </w:p>
        </w:tc>
      </w:tr>
      <w:tr w:rsidR="00DF3121" w:rsidRPr="005F7D4C" w:rsidTr="00DF3121">
        <w:tc>
          <w:tcPr>
            <w:tcW w:w="3018" w:type="dxa"/>
            <w:tcBorders>
              <w:top w:val="single" w:sz="4" w:space="0" w:color="auto"/>
              <w:left w:val="single" w:sz="4" w:space="0" w:color="auto"/>
              <w:bottom w:val="single" w:sz="4" w:space="0" w:color="auto"/>
              <w:right w:val="single" w:sz="4" w:space="0" w:color="auto"/>
            </w:tcBorders>
          </w:tcPr>
          <w:p w:rsidR="00DF3121" w:rsidRPr="005F7D4C" w:rsidRDefault="003877E8">
            <w:pPr>
              <w:jc w:val="both"/>
              <w:rPr>
                <w:bCs/>
                <w:sz w:val="24"/>
                <w:szCs w:val="24"/>
              </w:rPr>
            </w:pPr>
            <w:r w:rsidRPr="005F7D4C">
              <w:rPr>
                <w:bCs/>
                <w:sz w:val="24"/>
                <w:szCs w:val="24"/>
              </w:rPr>
              <w:t>60</w:t>
            </w:r>
          </w:p>
        </w:tc>
        <w:tc>
          <w:tcPr>
            <w:tcW w:w="3155" w:type="dxa"/>
            <w:tcBorders>
              <w:top w:val="single" w:sz="4" w:space="0" w:color="auto"/>
              <w:left w:val="single" w:sz="4" w:space="0" w:color="auto"/>
              <w:bottom w:val="single" w:sz="4" w:space="0" w:color="auto"/>
              <w:right w:val="single" w:sz="4" w:space="0" w:color="auto"/>
            </w:tcBorders>
          </w:tcPr>
          <w:p w:rsidR="00DF3121" w:rsidRPr="005F7D4C" w:rsidRDefault="003877E8">
            <w:pPr>
              <w:jc w:val="both"/>
              <w:rPr>
                <w:bCs/>
                <w:sz w:val="24"/>
                <w:szCs w:val="24"/>
              </w:rPr>
            </w:pPr>
            <w:r w:rsidRPr="005F7D4C">
              <w:rPr>
                <w:bCs/>
                <w:sz w:val="24"/>
                <w:szCs w:val="24"/>
              </w:rPr>
              <w:t xml:space="preserve">98 </w:t>
            </w:r>
            <w:r w:rsidR="004B5C7B">
              <w:rPr>
                <w:bCs/>
                <w:sz w:val="24"/>
                <w:szCs w:val="24"/>
              </w:rPr>
              <w:t>proc.</w:t>
            </w:r>
          </w:p>
        </w:tc>
        <w:tc>
          <w:tcPr>
            <w:tcW w:w="3324" w:type="dxa"/>
            <w:tcBorders>
              <w:top w:val="single" w:sz="4" w:space="0" w:color="auto"/>
              <w:left w:val="single" w:sz="4" w:space="0" w:color="auto"/>
              <w:bottom w:val="single" w:sz="4" w:space="0" w:color="auto"/>
              <w:right w:val="single" w:sz="4" w:space="0" w:color="auto"/>
            </w:tcBorders>
          </w:tcPr>
          <w:p w:rsidR="00DF3121" w:rsidRPr="005F7D4C" w:rsidRDefault="003877E8">
            <w:pPr>
              <w:jc w:val="both"/>
              <w:rPr>
                <w:bCs/>
                <w:sz w:val="24"/>
                <w:szCs w:val="24"/>
              </w:rPr>
            </w:pPr>
            <w:r w:rsidRPr="005F7D4C">
              <w:rPr>
                <w:bCs/>
                <w:sz w:val="24"/>
                <w:szCs w:val="24"/>
              </w:rPr>
              <w:t xml:space="preserve">19,6 </w:t>
            </w:r>
            <w:r w:rsidR="004B5C7B">
              <w:rPr>
                <w:bCs/>
                <w:sz w:val="24"/>
                <w:szCs w:val="24"/>
              </w:rPr>
              <w:t>proc.</w:t>
            </w:r>
          </w:p>
        </w:tc>
      </w:tr>
    </w:tbl>
    <w:p w:rsidR="00DF3121" w:rsidRPr="005F7D4C" w:rsidRDefault="00DF3121" w:rsidP="00A74D1C">
      <w:pPr>
        <w:ind w:firstLine="720"/>
        <w:rPr>
          <w:sz w:val="24"/>
          <w:szCs w:val="24"/>
        </w:rPr>
      </w:pPr>
      <w:r w:rsidRPr="005F7D4C">
        <w:rPr>
          <w:sz w:val="24"/>
          <w:szCs w:val="24"/>
        </w:rPr>
        <w:t>2.7. Olimpiados, konkursai ir kiti renginiai:</w:t>
      </w:r>
    </w:p>
    <w:tbl>
      <w:tblPr>
        <w:tblStyle w:val="Lentelstinklelis"/>
        <w:tblW w:w="0" w:type="auto"/>
        <w:tblInd w:w="137" w:type="dxa"/>
        <w:tblLook w:val="04A0" w:firstRow="1" w:lastRow="0" w:firstColumn="1" w:lastColumn="0" w:noHBand="0" w:noVBand="1"/>
      </w:tblPr>
      <w:tblGrid>
        <w:gridCol w:w="1227"/>
        <w:gridCol w:w="1145"/>
        <w:gridCol w:w="1227"/>
        <w:gridCol w:w="1146"/>
        <w:gridCol w:w="1227"/>
        <w:gridCol w:w="1146"/>
        <w:gridCol w:w="1227"/>
        <w:gridCol w:w="1146"/>
      </w:tblGrid>
      <w:tr w:rsidR="0012008F" w:rsidRPr="005F7D4C" w:rsidTr="000B10EB">
        <w:tc>
          <w:tcPr>
            <w:tcW w:w="2270" w:type="dxa"/>
            <w:gridSpan w:val="2"/>
          </w:tcPr>
          <w:p w:rsidR="0012008F" w:rsidRPr="00F05A6F" w:rsidRDefault="0012008F" w:rsidP="0012008F">
            <w:pPr>
              <w:jc w:val="center"/>
            </w:pPr>
            <w:r w:rsidRPr="00F05A6F">
              <w:rPr>
                <w:bCs/>
              </w:rPr>
              <w:t>Rajono</w:t>
            </w:r>
          </w:p>
        </w:tc>
        <w:tc>
          <w:tcPr>
            <w:tcW w:w="2407" w:type="dxa"/>
            <w:gridSpan w:val="2"/>
          </w:tcPr>
          <w:p w:rsidR="0012008F" w:rsidRPr="00F05A6F" w:rsidRDefault="0012008F" w:rsidP="0012008F">
            <w:pPr>
              <w:jc w:val="center"/>
            </w:pPr>
            <w:r w:rsidRPr="00F05A6F">
              <w:t>Regiono</w:t>
            </w:r>
          </w:p>
        </w:tc>
        <w:tc>
          <w:tcPr>
            <w:tcW w:w="2407" w:type="dxa"/>
            <w:gridSpan w:val="2"/>
          </w:tcPr>
          <w:p w:rsidR="0012008F" w:rsidRPr="00F05A6F" w:rsidRDefault="0012008F" w:rsidP="0012008F">
            <w:pPr>
              <w:jc w:val="center"/>
            </w:pPr>
            <w:r w:rsidRPr="00F05A6F">
              <w:t>Šalies</w:t>
            </w:r>
          </w:p>
        </w:tc>
        <w:tc>
          <w:tcPr>
            <w:tcW w:w="2407" w:type="dxa"/>
            <w:gridSpan w:val="2"/>
          </w:tcPr>
          <w:p w:rsidR="0012008F" w:rsidRPr="00F05A6F" w:rsidRDefault="0012008F" w:rsidP="0012008F">
            <w:r w:rsidRPr="00F05A6F">
              <w:rPr>
                <w:bCs/>
              </w:rPr>
              <w:t>Tarptautiniai</w:t>
            </w:r>
          </w:p>
        </w:tc>
      </w:tr>
      <w:tr w:rsidR="0012008F" w:rsidRPr="005F7D4C" w:rsidTr="000B10EB">
        <w:tc>
          <w:tcPr>
            <w:tcW w:w="1090" w:type="dxa"/>
          </w:tcPr>
          <w:p w:rsidR="0012008F" w:rsidRPr="00F05A6F" w:rsidRDefault="0012008F" w:rsidP="0004598F">
            <w:pPr>
              <w:jc w:val="center"/>
              <w:rPr>
                <w:bCs/>
              </w:rPr>
            </w:pPr>
            <w:r w:rsidRPr="00F05A6F">
              <w:rPr>
                <w:bCs/>
              </w:rPr>
              <w:t>Dalyvavusių</w:t>
            </w:r>
          </w:p>
          <w:p w:rsidR="0012008F" w:rsidRPr="00F05A6F" w:rsidRDefault="0012008F" w:rsidP="0004598F">
            <w:pPr>
              <w:jc w:val="center"/>
              <w:rPr>
                <w:bCs/>
              </w:rPr>
            </w:pPr>
            <w:r w:rsidRPr="00F05A6F">
              <w:rPr>
                <w:bCs/>
              </w:rPr>
              <w:t>mokinių</w:t>
            </w:r>
          </w:p>
          <w:p w:rsidR="0012008F" w:rsidRPr="00F05A6F" w:rsidRDefault="0012008F" w:rsidP="0004598F">
            <w:pPr>
              <w:jc w:val="center"/>
            </w:pPr>
            <w:r w:rsidRPr="00F05A6F">
              <w:rPr>
                <w:bCs/>
              </w:rPr>
              <w:t>skaičius</w:t>
            </w:r>
          </w:p>
        </w:tc>
        <w:tc>
          <w:tcPr>
            <w:tcW w:w="1180" w:type="dxa"/>
          </w:tcPr>
          <w:p w:rsidR="0012008F" w:rsidRPr="00F05A6F" w:rsidRDefault="0012008F" w:rsidP="0004598F">
            <w:pPr>
              <w:jc w:val="center"/>
              <w:rPr>
                <w:bCs/>
              </w:rPr>
            </w:pPr>
            <w:r w:rsidRPr="00F05A6F">
              <w:rPr>
                <w:bCs/>
              </w:rPr>
              <w:t>Prizininkų/</w:t>
            </w:r>
          </w:p>
          <w:p w:rsidR="0012008F" w:rsidRPr="00F05A6F" w:rsidRDefault="0012008F" w:rsidP="0004598F">
            <w:pPr>
              <w:jc w:val="center"/>
            </w:pPr>
            <w:r w:rsidRPr="00F05A6F">
              <w:rPr>
                <w:bCs/>
              </w:rPr>
              <w:t>laureatų skaičius</w:t>
            </w:r>
          </w:p>
        </w:tc>
        <w:tc>
          <w:tcPr>
            <w:tcW w:w="1227" w:type="dxa"/>
          </w:tcPr>
          <w:p w:rsidR="0012008F" w:rsidRPr="00F05A6F" w:rsidRDefault="0012008F" w:rsidP="0004598F">
            <w:pPr>
              <w:jc w:val="center"/>
              <w:rPr>
                <w:bCs/>
              </w:rPr>
            </w:pPr>
            <w:r w:rsidRPr="00F05A6F">
              <w:rPr>
                <w:bCs/>
              </w:rPr>
              <w:t>Dalyvavusių</w:t>
            </w:r>
          </w:p>
          <w:p w:rsidR="0012008F" w:rsidRPr="00F05A6F" w:rsidRDefault="0012008F" w:rsidP="0004598F">
            <w:pPr>
              <w:jc w:val="center"/>
              <w:rPr>
                <w:bCs/>
              </w:rPr>
            </w:pPr>
            <w:r w:rsidRPr="00F05A6F">
              <w:rPr>
                <w:bCs/>
              </w:rPr>
              <w:t>mokinių</w:t>
            </w:r>
          </w:p>
          <w:p w:rsidR="0012008F" w:rsidRPr="00F05A6F" w:rsidRDefault="0012008F" w:rsidP="0004598F">
            <w:pPr>
              <w:jc w:val="center"/>
            </w:pPr>
            <w:r w:rsidRPr="00F05A6F">
              <w:rPr>
                <w:bCs/>
              </w:rPr>
              <w:t>skaičius</w:t>
            </w:r>
          </w:p>
        </w:tc>
        <w:tc>
          <w:tcPr>
            <w:tcW w:w="1180" w:type="dxa"/>
          </w:tcPr>
          <w:p w:rsidR="0012008F" w:rsidRPr="00F05A6F" w:rsidRDefault="0012008F" w:rsidP="0004598F">
            <w:pPr>
              <w:jc w:val="center"/>
              <w:rPr>
                <w:bCs/>
              </w:rPr>
            </w:pPr>
            <w:r w:rsidRPr="00F05A6F">
              <w:rPr>
                <w:bCs/>
              </w:rPr>
              <w:t>Prizininkų/</w:t>
            </w:r>
          </w:p>
          <w:p w:rsidR="0012008F" w:rsidRPr="00F05A6F" w:rsidRDefault="0012008F" w:rsidP="0004598F">
            <w:pPr>
              <w:jc w:val="center"/>
            </w:pPr>
            <w:r w:rsidRPr="00F05A6F">
              <w:rPr>
                <w:bCs/>
              </w:rPr>
              <w:t>laureatų skaičius</w:t>
            </w:r>
          </w:p>
        </w:tc>
        <w:tc>
          <w:tcPr>
            <w:tcW w:w="1227" w:type="dxa"/>
          </w:tcPr>
          <w:p w:rsidR="0012008F" w:rsidRPr="00F05A6F" w:rsidRDefault="0012008F" w:rsidP="0004598F">
            <w:pPr>
              <w:jc w:val="center"/>
              <w:rPr>
                <w:bCs/>
              </w:rPr>
            </w:pPr>
            <w:r w:rsidRPr="00F05A6F">
              <w:rPr>
                <w:bCs/>
              </w:rPr>
              <w:t>Dalyvavusių</w:t>
            </w:r>
          </w:p>
          <w:p w:rsidR="0012008F" w:rsidRPr="00F05A6F" w:rsidRDefault="0012008F" w:rsidP="0004598F">
            <w:pPr>
              <w:jc w:val="center"/>
              <w:rPr>
                <w:bCs/>
              </w:rPr>
            </w:pPr>
            <w:r w:rsidRPr="00F05A6F">
              <w:rPr>
                <w:bCs/>
              </w:rPr>
              <w:t>mokinių</w:t>
            </w:r>
          </w:p>
          <w:p w:rsidR="0012008F" w:rsidRPr="00F05A6F" w:rsidRDefault="0012008F" w:rsidP="0004598F">
            <w:pPr>
              <w:jc w:val="center"/>
            </w:pPr>
            <w:r w:rsidRPr="00F05A6F">
              <w:rPr>
                <w:bCs/>
              </w:rPr>
              <w:t>skaičius</w:t>
            </w:r>
          </w:p>
        </w:tc>
        <w:tc>
          <w:tcPr>
            <w:tcW w:w="1180" w:type="dxa"/>
          </w:tcPr>
          <w:p w:rsidR="0012008F" w:rsidRPr="00F05A6F" w:rsidRDefault="0012008F" w:rsidP="0004598F">
            <w:pPr>
              <w:jc w:val="center"/>
              <w:rPr>
                <w:bCs/>
              </w:rPr>
            </w:pPr>
            <w:r w:rsidRPr="00F05A6F">
              <w:rPr>
                <w:bCs/>
              </w:rPr>
              <w:t>Prizininkų/</w:t>
            </w:r>
          </w:p>
          <w:p w:rsidR="0012008F" w:rsidRPr="00F05A6F" w:rsidRDefault="0012008F" w:rsidP="0004598F">
            <w:pPr>
              <w:jc w:val="center"/>
            </w:pPr>
            <w:r w:rsidRPr="00F05A6F">
              <w:rPr>
                <w:bCs/>
              </w:rPr>
              <w:t>laureatų skaičius</w:t>
            </w:r>
          </w:p>
        </w:tc>
        <w:tc>
          <w:tcPr>
            <w:tcW w:w="1227" w:type="dxa"/>
          </w:tcPr>
          <w:p w:rsidR="0012008F" w:rsidRPr="00F05A6F" w:rsidRDefault="0012008F" w:rsidP="0004598F">
            <w:pPr>
              <w:jc w:val="center"/>
              <w:rPr>
                <w:bCs/>
              </w:rPr>
            </w:pPr>
            <w:r w:rsidRPr="00F05A6F">
              <w:rPr>
                <w:bCs/>
              </w:rPr>
              <w:t>Dalyvavusių</w:t>
            </w:r>
          </w:p>
          <w:p w:rsidR="0012008F" w:rsidRPr="00F05A6F" w:rsidRDefault="0012008F" w:rsidP="0004598F">
            <w:pPr>
              <w:jc w:val="center"/>
              <w:rPr>
                <w:bCs/>
              </w:rPr>
            </w:pPr>
            <w:r w:rsidRPr="00F05A6F">
              <w:rPr>
                <w:bCs/>
              </w:rPr>
              <w:t>mokinių</w:t>
            </w:r>
          </w:p>
          <w:p w:rsidR="0012008F" w:rsidRPr="00F05A6F" w:rsidRDefault="0012008F" w:rsidP="0004598F">
            <w:pPr>
              <w:jc w:val="center"/>
            </w:pPr>
            <w:r w:rsidRPr="00F05A6F">
              <w:rPr>
                <w:bCs/>
              </w:rPr>
              <w:t>skaičius</w:t>
            </w:r>
          </w:p>
        </w:tc>
        <w:tc>
          <w:tcPr>
            <w:tcW w:w="1180" w:type="dxa"/>
          </w:tcPr>
          <w:p w:rsidR="0012008F" w:rsidRPr="00F05A6F" w:rsidRDefault="0012008F" w:rsidP="0004598F">
            <w:pPr>
              <w:jc w:val="center"/>
              <w:rPr>
                <w:bCs/>
              </w:rPr>
            </w:pPr>
            <w:r w:rsidRPr="00F05A6F">
              <w:rPr>
                <w:bCs/>
              </w:rPr>
              <w:t>Prizininkų/</w:t>
            </w:r>
          </w:p>
          <w:p w:rsidR="0012008F" w:rsidRPr="00F05A6F" w:rsidRDefault="0012008F" w:rsidP="0004598F">
            <w:pPr>
              <w:jc w:val="center"/>
            </w:pPr>
            <w:r w:rsidRPr="00F05A6F">
              <w:rPr>
                <w:bCs/>
              </w:rPr>
              <w:t>laureatų skaičius</w:t>
            </w:r>
          </w:p>
        </w:tc>
      </w:tr>
      <w:tr w:rsidR="0012008F" w:rsidRPr="005F7D4C" w:rsidTr="000B10EB">
        <w:tc>
          <w:tcPr>
            <w:tcW w:w="1090" w:type="dxa"/>
          </w:tcPr>
          <w:p w:rsidR="0012008F" w:rsidRPr="005F7D4C" w:rsidRDefault="00ED7DE2" w:rsidP="0012008F">
            <w:pPr>
              <w:rPr>
                <w:bCs/>
                <w:sz w:val="24"/>
                <w:szCs w:val="24"/>
              </w:rPr>
            </w:pPr>
            <w:r w:rsidRPr="005F7D4C">
              <w:rPr>
                <w:bCs/>
                <w:sz w:val="24"/>
                <w:szCs w:val="24"/>
              </w:rPr>
              <w:t>25</w:t>
            </w:r>
          </w:p>
        </w:tc>
        <w:tc>
          <w:tcPr>
            <w:tcW w:w="1180" w:type="dxa"/>
          </w:tcPr>
          <w:p w:rsidR="0012008F" w:rsidRPr="005F7D4C" w:rsidRDefault="00ED7DE2" w:rsidP="0012008F">
            <w:pPr>
              <w:rPr>
                <w:bCs/>
                <w:sz w:val="24"/>
                <w:szCs w:val="24"/>
              </w:rPr>
            </w:pPr>
            <w:r w:rsidRPr="005F7D4C">
              <w:rPr>
                <w:bCs/>
                <w:sz w:val="24"/>
                <w:szCs w:val="24"/>
              </w:rPr>
              <w:t>11</w:t>
            </w:r>
          </w:p>
        </w:tc>
        <w:tc>
          <w:tcPr>
            <w:tcW w:w="1227" w:type="dxa"/>
          </w:tcPr>
          <w:p w:rsidR="0012008F" w:rsidRPr="005F7D4C" w:rsidRDefault="00766172" w:rsidP="0012008F">
            <w:pPr>
              <w:rPr>
                <w:bCs/>
                <w:sz w:val="24"/>
                <w:szCs w:val="24"/>
              </w:rPr>
            </w:pPr>
            <w:r>
              <w:rPr>
                <w:bCs/>
                <w:sz w:val="24"/>
                <w:szCs w:val="24"/>
              </w:rPr>
              <w:t>4</w:t>
            </w:r>
          </w:p>
        </w:tc>
        <w:tc>
          <w:tcPr>
            <w:tcW w:w="1180" w:type="dxa"/>
          </w:tcPr>
          <w:p w:rsidR="0012008F" w:rsidRPr="005F7D4C" w:rsidRDefault="00ED7DE2" w:rsidP="0012008F">
            <w:pPr>
              <w:rPr>
                <w:bCs/>
                <w:sz w:val="24"/>
                <w:szCs w:val="24"/>
              </w:rPr>
            </w:pPr>
            <w:r w:rsidRPr="005F7D4C">
              <w:rPr>
                <w:bCs/>
                <w:sz w:val="24"/>
                <w:szCs w:val="24"/>
              </w:rPr>
              <w:t>0</w:t>
            </w:r>
          </w:p>
        </w:tc>
        <w:tc>
          <w:tcPr>
            <w:tcW w:w="1227" w:type="dxa"/>
          </w:tcPr>
          <w:p w:rsidR="0012008F" w:rsidRPr="005F7D4C" w:rsidRDefault="002A19B8" w:rsidP="0012008F">
            <w:pPr>
              <w:rPr>
                <w:bCs/>
                <w:sz w:val="24"/>
                <w:szCs w:val="24"/>
              </w:rPr>
            </w:pPr>
            <w:r w:rsidRPr="005F7D4C">
              <w:rPr>
                <w:bCs/>
                <w:sz w:val="24"/>
                <w:szCs w:val="24"/>
              </w:rPr>
              <w:t>21</w:t>
            </w:r>
          </w:p>
        </w:tc>
        <w:tc>
          <w:tcPr>
            <w:tcW w:w="1180" w:type="dxa"/>
          </w:tcPr>
          <w:p w:rsidR="0012008F" w:rsidRPr="005F7D4C" w:rsidRDefault="002A19B8" w:rsidP="0012008F">
            <w:pPr>
              <w:rPr>
                <w:bCs/>
                <w:sz w:val="24"/>
                <w:szCs w:val="24"/>
              </w:rPr>
            </w:pPr>
            <w:r w:rsidRPr="005F7D4C">
              <w:rPr>
                <w:bCs/>
                <w:sz w:val="24"/>
                <w:szCs w:val="24"/>
              </w:rPr>
              <w:t>12</w:t>
            </w:r>
          </w:p>
        </w:tc>
        <w:tc>
          <w:tcPr>
            <w:tcW w:w="1227" w:type="dxa"/>
          </w:tcPr>
          <w:p w:rsidR="0012008F" w:rsidRPr="005F7D4C" w:rsidRDefault="002A19B8" w:rsidP="0012008F">
            <w:pPr>
              <w:rPr>
                <w:bCs/>
                <w:sz w:val="24"/>
                <w:szCs w:val="24"/>
              </w:rPr>
            </w:pPr>
            <w:r w:rsidRPr="005F7D4C">
              <w:rPr>
                <w:bCs/>
                <w:sz w:val="24"/>
                <w:szCs w:val="24"/>
              </w:rPr>
              <w:t>27</w:t>
            </w:r>
          </w:p>
        </w:tc>
        <w:tc>
          <w:tcPr>
            <w:tcW w:w="1180" w:type="dxa"/>
          </w:tcPr>
          <w:p w:rsidR="0012008F" w:rsidRPr="005F7D4C" w:rsidRDefault="002A19B8" w:rsidP="0012008F">
            <w:pPr>
              <w:rPr>
                <w:bCs/>
                <w:sz w:val="24"/>
                <w:szCs w:val="24"/>
              </w:rPr>
            </w:pPr>
            <w:r w:rsidRPr="005F7D4C">
              <w:rPr>
                <w:bCs/>
                <w:sz w:val="24"/>
                <w:szCs w:val="24"/>
              </w:rPr>
              <w:t>2</w:t>
            </w:r>
          </w:p>
        </w:tc>
      </w:tr>
    </w:tbl>
    <w:p w:rsidR="00DF3121" w:rsidRPr="005F7D4C" w:rsidRDefault="00DF3121" w:rsidP="00A74D1C">
      <w:pPr>
        <w:ind w:firstLine="720"/>
        <w:rPr>
          <w:bCs/>
          <w:sz w:val="24"/>
          <w:szCs w:val="24"/>
        </w:rPr>
      </w:pPr>
      <w:r w:rsidRPr="005F7D4C">
        <w:rPr>
          <w:bCs/>
          <w:sz w:val="24"/>
          <w:szCs w:val="24"/>
        </w:rPr>
        <w:t>2.8. Projektai:</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DF3121" w:rsidRPr="005F7D4C" w:rsidTr="00DF3121">
        <w:tc>
          <w:tcPr>
            <w:tcW w:w="4536" w:type="dxa"/>
            <w:tcBorders>
              <w:top w:val="single" w:sz="4" w:space="0" w:color="auto"/>
              <w:left w:val="single" w:sz="4" w:space="0" w:color="auto"/>
              <w:bottom w:val="single" w:sz="4" w:space="0" w:color="auto"/>
              <w:right w:val="single" w:sz="4" w:space="0" w:color="auto"/>
            </w:tcBorders>
          </w:tcPr>
          <w:p w:rsidR="00DF3121" w:rsidRPr="005F7D4C" w:rsidRDefault="00DF3121">
            <w:pPr>
              <w:jc w:val="center"/>
              <w:rPr>
                <w:bCs/>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bCs/>
                <w:sz w:val="24"/>
                <w:szCs w:val="24"/>
              </w:rPr>
              <w:t>Rajono</w:t>
            </w:r>
          </w:p>
        </w:tc>
        <w:tc>
          <w:tcPr>
            <w:tcW w:w="1560"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bCs/>
                <w:sz w:val="24"/>
                <w:szCs w:val="24"/>
              </w:rPr>
              <w:t>Šalies</w:t>
            </w:r>
          </w:p>
        </w:tc>
        <w:tc>
          <w:tcPr>
            <w:tcW w:w="1842"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bCs/>
                <w:sz w:val="24"/>
                <w:szCs w:val="24"/>
              </w:rPr>
              <w:t>Tarptautiniai</w:t>
            </w:r>
          </w:p>
        </w:tc>
      </w:tr>
      <w:tr w:rsidR="00DF3121" w:rsidRPr="005F7D4C"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both"/>
              <w:rPr>
                <w:bCs/>
                <w:sz w:val="24"/>
                <w:szCs w:val="24"/>
              </w:rPr>
            </w:pPr>
            <w:r w:rsidRPr="005F7D4C">
              <w:rPr>
                <w:bCs/>
                <w:sz w:val="24"/>
                <w:szCs w:val="24"/>
              </w:rPr>
              <w:t>Vykdytų projektų skaičius</w:t>
            </w:r>
          </w:p>
        </w:tc>
        <w:tc>
          <w:tcPr>
            <w:tcW w:w="1559" w:type="dxa"/>
            <w:tcBorders>
              <w:top w:val="single" w:sz="4" w:space="0" w:color="auto"/>
              <w:left w:val="single" w:sz="4" w:space="0" w:color="auto"/>
              <w:bottom w:val="single" w:sz="4" w:space="0" w:color="auto"/>
              <w:right w:val="single" w:sz="4" w:space="0" w:color="auto"/>
            </w:tcBorders>
          </w:tcPr>
          <w:p w:rsidR="00DF3121" w:rsidRPr="005F7D4C" w:rsidRDefault="008A591E" w:rsidP="002A4EB3">
            <w:pPr>
              <w:jc w:val="center"/>
              <w:rPr>
                <w:bCs/>
                <w:sz w:val="24"/>
                <w:szCs w:val="24"/>
              </w:rPr>
            </w:pPr>
            <w:r w:rsidRPr="005F7D4C">
              <w:rPr>
                <w:bCs/>
                <w:sz w:val="24"/>
                <w:szCs w:val="24"/>
              </w:rPr>
              <w:t>5</w:t>
            </w:r>
          </w:p>
        </w:tc>
        <w:tc>
          <w:tcPr>
            <w:tcW w:w="1560" w:type="dxa"/>
            <w:tcBorders>
              <w:top w:val="single" w:sz="4" w:space="0" w:color="auto"/>
              <w:left w:val="single" w:sz="4" w:space="0" w:color="auto"/>
              <w:bottom w:val="single" w:sz="4" w:space="0" w:color="auto"/>
              <w:right w:val="single" w:sz="4" w:space="0" w:color="auto"/>
            </w:tcBorders>
          </w:tcPr>
          <w:p w:rsidR="00DF3121" w:rsidRPr="005F7D4C" w:rsidRDefault="002A4EB3" w:rsidP="002A4EB3">
            <w:pPr>
              <w:jc w:val="center"/>
              <w:rPr>
                <w:bCs/>
                <w:sz w:val="24"/>
                <w:szCs w:val="24"/>
              </w:rPr>
            </w:pPr>
            <w:r w:rsidRPr="005F7D4C">
              <w:rPr>
                <w:bCs/>
                <w:sz w:val="24"/>
                <w:szCs w:val="24"/>
              </w:rPr>
              <w:t>6</w:t>
            </w:r>
          </w:p>
        </w:tc>
        <w:tc>
          <w:tcPr>
            <w:tcW w:w="1842" w:type="dxa"/>
            <w:tcBorders>
              <w:top w:val="single" w:sz="4" w:space="0" w:color="auto"/>
              <w:left w:val="single" w:sz="4" w:space="0" w:color="auto"/>
              <w:bottom w:val="single" w:sz="4" w:space="0" w:color="auto"/>
              <w:right w:val="single" w:sz="4" w:space="0" w:color="auto"/>
            </w:tcBorders>
          </w:tcPr>
          <w:p w:rsidR="00DF3121" w:rsidRPr="005F7D4C" w:rsidRDefault="008A591E" w:rsidP="002A4EB3">
            <w:pPr>
              <w:jc w:val="center"/>
              <w:rPr>
                <w:bCs/>
                <w:sz w:val="24"/>
                <w:szCs w:val="24"/>
              </w:rPr>
            </w:pPr>
            <w:r w:rsidRPr="005F7D4C">
              <w:rPr>
                <w:bCs/>
                <w:sz w:val="24"/>
                <w:szCs w:val="24"/>
              </w:rPr>
              <w:t>5</w:t>
            </w:r>
          </w:p>
        </w:tc>
      </w:tr>
      <w:tr w:rsidR="00DF3121" w:rsidRPr="005F7D4C"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both"/>
              <w:rPr>
                <w:bCs/>
                <w:sz w:val="24"/>
                <w:szCs w:val="24"/>
              </w:rPr>
            </w:pPr>
            <w:r w:rsidRPr="005F7D4C">
              <w:rPr>
                <w:rStyle w:val="Numatytasispastraiposriftas1"/>
                <w:bCs/>
                <w:sz w:val="24"/>
                <w:szCs w:val="24"/>
              </w:rPr>
              <w:t>Dalyvavusių mokinių skaičius</w:t>
            </w:r>
          </w:p>
        </w:tc>
        <w:tc>
          <w:tcPr>
            <w:tcW w:w="1559" w:type="dxa"/>
            <w:tcBorders>
              <w:top w:val="single" w:sz="4" w:space="0" w:color="auto"/>
              <w:left w:val="single" w:sz="4" w:space="0" w:color="auto"/>
              <w:bottom w:val="single" w:sz="4" w:space="0" w:color="auto"/>
              <w:right w:val="single" w:sz="4" w:space="0" w:color="auto"/>
            </w:tcBorders>
          </w:tcPr>
          <w:p w:rsidR="00DF3121" w:rsidRPr="005F7D4C" w:rsidRDefault="002A4EB3" w:rsidP="002A4EB3">
            <w:pPr>
              <w:jc w:val="center"/>
              <w:rPr>
                <w:bCs/>
                <w:sz w:val="24"/>
                <w:szCs w:val="24"/>
              </w:rPr>
            </w:pPr>
            <w:r w:rsidRPr="005F7D4C">
              <w:rPr>
                <w:bCs/>
                <w:sz w:val="24"/>
                <w:szCs w:val="24"/>
              </w:rPr>
              <w:t>95</w:t>
            </w:r>
          </w:p>
        </w:tc>
        <w:tc>
          <w:tcPr>
            <w:tcW w:w="1560" w:type="dxa"/>
            <w:tcBorders>
              <w:top w:val="single" w:sz="4" w:space="0" w:color="auto"/>
              <w:left w:val="single" w:sz="4" w:space="0" w:color="auto"/>
              <w:bottom w:val="single" w:sz="4" w:space="0" w:color="auto"/>
              <w:right w:val="single" w:sz="4" w:space="0" w:color="auto"/>
            </w:tcBorders>
          </w:tcPr>
          <w:p w:rsidR="00DF3121" w:rsidRPr="005F7D4C" w:rsidRDefault="002A4EB3" w:rsidP="002A4EB3">
            <w:pPr>
              <w:jc w:val="center"/>
              <w:rPr>
                <w:bCs/>
                <w:sz w:val="24"/>
                <w:szCs w:val="24"/>
              </w:rPr>
            </w:pPr>
            <w:r w:rsidRPr="005F7D4C">
              <w:rPr>
                <w:bCs/>
                <w:sz w:val="24"/>
                <w:szCs w:val="24"/>
              </w:rPr>
              <w:t>90</w:t>
            </w:r>
          </w:p>
        </w:tc>
        <w:tc>
          <w:tcPr>
            <w:tcW w:w="1842" w:type="dxa"/>
            <w:tcBorders>
              <w:top w:val="single" w:sz="4" w:space="0" w:color="auto"/>
              <w:left w:val="single" w:sz="4" w:space="0" w:color="auto"/>
              <w:bottom w:val="single" w:sz="4" w:space="0" w:color="auto"/>
              <w:right w:val="single" w:sz="4" w:space="0" w:color="auto"/>
            </w:tcBorders>
          </w:tcPr>
          <w:p w:rsidR="00DF3121" w:rsidRPr="005F7D4C" w:rsidRDefault="002A4EB3" w:rsidP="002A4EB3">
            <w:pPr>
              <w:jc w:val="center"/>
              <w:rPr>
                <w:bCs/>
                <w:sz w:val="24"/>
                <w:szCs w:val="24"/>
              </w:rPr>
            </w:pPr>
            <w:r w:rsidRPr="005F7D4C">
              <w:rPr>
                <w:bCs/>
                <w:sz w:val="24"/>
                <w:szCs w:val="24"/>
              </w:rPr>
              <w:t>60</w:t>
            </w:r>
          </w:p>
        </w:tc>
      </w:tr>
      <w:tr w:rsidR="00DF3121" w:rsidRPr="005F7D4C" w:rsidTr="00DF3121">
        <w:tc>
          <w:tcPr>
            <w:tcW w:w="4536"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both"/>
              <w:rPr>
                <w:rStyle w:val="Numatytasispastraiposriftas1"/>
                <w:sz w:val="24"/>
                <w:szCs w:val="24"/>
              </w:rPr>
            </w:pPr>
            <w:r w:rsidRPr="005F7D4C">
              <w:rPr>
                <w:rStyle w:val="Numatytasispastraiposriftas1"/>
                <w:bCs/>
                <w:sz w:val="24"/>
                <w:szCs w:val="24"/>
              </w:rPr>
              <w:t>Proc. nuo bendro mokinių skaičiaus</w:t>
            </w:r>
          </w:p>
        </w:tc>
        <w:tc>
          <w:tcPr>
            <w:tcW w:w="1559" w:type="dxa"/>
            <w:tcBorders>
              <w:top w:val="single" w:sz="4" w:space="0" w:color="auto"/>
              <w:left w:val="single" w:sz="4" w:space="0" w:color="auto"/>
              <w:bottom w:val="single" w:sz="4" w:space="0" w:color="auto"/>
              <w:right w:val="single" w:sz="4" w:space="0" w:color="auto"/>
            </w:tcBorders>
          </w:tcPr>
          <w:p w:rsidR="00DF3121" w:rsidRPr="005F7D4C" w:rsidRDefault="002A4EB3" w:rsidP="006A3832">
            <w:pPr>
              <w:jc w:val="center"/>
              <w:rPr>
                <w:sz w:val="24"/>
                <w:szCs w:val="24"/>
              </w:rPr>
            </w:pPr>
            <w:r w:rsidRPr="005F7D4C">
              <w:rPr>
                <w:sz w:val="24"/>
                <w:szCs w:val="24"/>
              </w:rPr>
              <w:t>9</w:t>
            </w:r>
            <w:r w:rsidR="006A3832" w:rsidRPr="005F7D4C">
              <w:rPr>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DF3121" w:rsidRPr="005F7D4C" w:rsidRDefault="002A4EB3" w:rsidP="002A4EB3">
            <w:pPr>
              <w:jc w:val="center"/>
              <w:rPr>
                <w:bCs/>
                <w:sz w:val="24"/>
                <w:szCs w:val="24"/>
              </w:rPr>
            </w:pPr>
            <w:r w:rsidRPr="005F7D4C">
              <w:rPr>
                <w:bCs/>
                <w:sz w:val="24"/>
                <w:szCs w:val="24"/>
              </w:rPr>
              <w:t>87</w:t>
            </w:r>
          </w:p>
        </w:tc>
        <w:tc>
          <w:tcPr>
            <w:tcW w:w="1842" w:type="dxa"/>
            <w:tcBorders>
              <w:top w:val="single" w:sz="4" w:space="0" w:color="auto"/>
              <w:left w:val="single" w:sz="4" w:space="0" w:color="auto"/>
              <w:bottom w:val="single" w:sz="4" w:space="0" w:color="auto"/>
              <w:right w:val="single" w:sz="4" w:space="0" w:color="auto"/>
            </w:tcBorders>
          </w:tcPr>
          <w:p w:rsidR="00DF3121" w:rsidRPr="005F7D4C" w:rsidRDefault="006A3832" w:rsidP="002A4EB3">
            <w:pPr>
              <w:jc w:val="center"/>
              <w:rPr>
                <w:bCs/>
                <w:sz w:val="24"/>
                <w:szCs w:val="24"/>
              </w:rPr>
            </w:pPr>
            <w:r w:rsidRPr="005F7D4C">
              <w:rPr>
                <w:bCs/>
                <w:sz w:val="24"/>
                <w:szCs w:val="24"/>
              </w:rPr>
              <w:t>58</w:t>
            </w:r>
          </w:p>
        </w:tc>
      </w:tr>
    </w:tbl>
    <w:p w:rsidR="00DF3121" w:rsidRPr="005F7D4C" w:rsidRDefault="00DF3121" w:rsidP="00A74D1C">
      <w:pPr>
        <w:ind w:firstLine="720"/>
        <w:rPr>
          <w:bCs/>
          <w:sz w:val="24"/>
          <w:szCs w:val="24"/>
        </w:rPr>
      </w:pPr>
      <w:r w:rsidRPr="005F7D4C">
        <w:rPr>
          <w:bCs/>
          <w:sz w:val="24"/>
          <w:szCs w:val="24"/>
        </w:rPr>
        <w:t>2.9. Mokiniai, turintieji specialiųjų ugdymosi poreikių:</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DF3121" w:rsidRPr="005F7D4C" w:rsidTr="00DF3121">
        <w:tc>
          <w:tcPr>
            <w:tcW w:w="2835"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bCs/>
                <w:sz w:val="24"/>
                <w:szCs w:val="24"/>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sz w:val="24"/>
                <w:szCs w:val="24"/>
              </w:rPr>
              <w:t>Proc. nuo mokinių skaičiaus</w:t>
            </w:r>
          </w:p>
        </w:tc>
      </w:tr>
      <w:tr w:rsidR="00DF3121" w:rsidRPr="005F7D4C" w:rsidTr="00DF3121">
        <w:tc>
          <w:tcPr>
            <w:tcW w:w="2835" w:type="dxa"/>
            <w:vMerge w:val="restart"/>
            <w:tcBorders>
              <w:top w:val="single" w:sz="4" w:space="0" w:color="auto"/>
              <w:left w:val="single" w:sz="4" w:space="0" w:color="auto"/>
              <w:bottom w:val="single" w:sz="4" w:space="0" w:color="auto"/>
              <w:right w:val="single" w:sz="4" w:space="0" w:color="auto"/>
            </w:tcBorders>
          </w:tcPr>
          <w:p w:rsidR="00DF3121" w:rsidRPr="005F7D4C" w:rsidRDefault="00D207A2" w:rsidP="00394468">
            <w:pPr>
              <w:jc w:val="center"/>
              <w:rPr>
                <w:bCs/>
                <w:sz w:val="24"/>
                <w:szCs w:val="24"/>
              </w:rPr>
            </w:pPr>
            <w:r w:rsidRPr="005F7D4C">
              <w:rPr>
                <w:bCs/>
                <w:sz w:val="24"/>
                <w:szCs w:val="24"/>
              </w:rPr>
              <w:t>20</w:t>
            </w:r>
          </w:p>
        </w:tc>
        <w:tc>
          <w:tcPr>
            <w:tcW w:w="1760"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sz w:val="24"/>
                <w:szCs w:val="24"/>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sz w:val="24"/>
                <w:szCs w:val="24"/>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DF3121" w:rsidRPr="005F7D4C" w:rsidRDefault="00DF3121">
            <w:pPr>
              <w:jc w:val="center"/>
              <w:rPr>
                <w:bCs/>
                <w:sz w:val="24"/>
                <w:szCs w:val="24"/>
              </w:rPr>
            </w:pPr>
            <w:r w:rsidRPr="005F7D4C">
              <w:rPr>
                <w:sz w:val="24"/>
                <w:szCs w:val="24"/>
              </w:rPr>
              <w:t>Nedidelių poreikių</w:t>
            </w:r>
          </w:p>
        </w:tc>
      </w:tr>
      <w:tr w:rsidR="00DF3121" w:rsidRPr="005F7D4C" w:rsidTr="00DF3121">
        <w:tc>
          <w:tcPr>
            <w:tcW w:w="0" w:type="auto"/>
            <w:vMerge/>
            <w:tcBorders>
              <w:top w:val="single" w:sz="4" w:space="0" w:color="auto"/>
              <w:left w:val="single" w:sz="4" w:space="0" w:color="auto"/>
              <w:bottom w:val="single" w:sz="4" w:space="0" w:color="auto"/>
              <w:right w:val="single" w:sz="4" w:space="0" w:color="auto"/>
            </w:tcBorders>
            <w:vAlign w:val="center"/>
            <w:hideMark/>
          </w:tcPr>
          <w:p w:rsidR="00DF3121" w:rsidRPr="005F7D4C" w:rsidRDefault="00DF3121">
            <w:pPr>
              <w:suppressAutoHyphens w:val="0"/>
              <w:rPr>
                <w:rFonts w:eastAsia="Calibri"/>
                <w:bCs/>
                <w:color w:val="000000"/>
                <w:kern w:val="2"/>
                <w:sz w:val="24"/>
                <w:szCs w:val="24"/>
              </w:rPr>
            </w:pPr>
          </w:p>
        </w:tc>
        <w:tc>
          <w:tcPr>
            <w:tcW w:w="1760" w:type="dxa"/>
            <w:tcBorders>
              <w:top w:val="single" w:sz="4" w:space="0" w:color="auto"/>
              <w:left w:val="single" w:sz="4" w:space="0" w:color="auto"/>
              <w:bottom w:val="single" w:sz="4" w:space="0" w:color="auto"/>
              <w:right w:val="single" w:sz="4" w:space="0" w:color="auto"/>
            </w:tcBorders>
          </w:tcPr>
          <w:p w:rsidR="00DF3121" w:rsidRPr="00C26CB4" w:rsidRDefault="00834F74">
            <w:pPr>
              <w:jc w:val="both"/>
              <w:rPr>
                <w:bCs/>
                <w:sz w:val="24"/>
                <w:szCs w:val="24"/>
              </w:rPr>
            </w:pPr>
            <w:r w:rsidRPr="00C26CB4">
              <w:rPr>
                <w:bCs/>
                <w:sz w:val="24"/>
                <w:szCs w:val="24"/>
              </w:rPr>
              <w:t>–</w:t>
            </w:r>
          </w:p>
        </w:tc>
        <w:tc>
          <w:tcPr>
            <w:tcW w:w="2366" w:type="dxa"/>
            <w:tcBorders>
              <w:top w:val="single" w:sz="4" w:space="0" w:color="auto"/>
              <w:left w:val="single" w:sz="4" w:space="0" w:color="auto"/>
              <w:bottom w:val="single" w:sz="4" w:space="0" w:color="auto"/>
              <w:right w:val="single" w:sz="4" w:space="0" w:color="auto"/>
            </w:tcBorders>
          </w:tcPr>
          <w:p w:rsidR="00DF3121" w:rsidRPr="005F7D4C" w:rsidRDefault="0084278A">
            <w:pPr>
              <w:jc w:val="both"/>
              <w:rPr>
                <w:bCs/>
                <w:sz w:val="24"/>
                <w:szCs w:val="24"/>
              </w:rPr>
            </w:pPr>
            <w:r w:rsidRPr="005F7D4C">
              <w:rPr>
                <w:bCs/>
                <w:sz w:val="24"/>
                <w:szCs w:val="24"/>
              </w:rPr>
              <w:t>4</w:t>
            </w:r>
          </w:p>
        </w:tc>
        <w:tc>
          <w:tcPr>
            <w:tcW w:w="2536" w:type="dxa"/>
            <w:tcBorders>
              <w:top w:val="single" w:sz="4" w:space="0" w:color="auto"/>
              <w:left w:val="single" w:sz="4" w:space="0" w:color="auto"/>
              <w:bottom w:val="single" w:sz="4" w:space="0" w:color="auto"/>
              <w:right w:val="single" w:sz="4" w:space="0" w:color="auto"/>
            </w:tcBorders>
          </w:tcPr>
          <w:p w:rsidR="00DF3121" w:rsidRPr="005F7D4C" w:rsidRDefault="0084278A">
            <w:pPr>
              <w:jc w:val="both"/>
              <w:rPr>
                <w:bCs/>
                <w:sz w:val="24"/>
                <w:szCs w:val="24"/>
              </w:rPr>
            </w:pPr>
            <w:r w:rsidRPr="005F7D4C">
              <w:rPr>
                <w:bCs/>
                <w:sz w:val="24"/>
                <w:szCs w:val="24"/>
              </w:rPr>
              <w:t>16</w:t>
            </w:r>
          </w:p>
        </w:tc>
      </w:tr>
    </w:tbl>
    <w:p w:rsidR="00B375F4" w:rsidRPr="00C26CB4" w:rsidRDefault="00B375F4" w:rsidP="00F05A6F">
      <w:pPr>
        <w:rPr>
          <w:sz w:val="24"/>
          <w:szCs w:val="24"/>
        </w:rPr>
      </w:pPr>
    </w:p>
    <w:p w:rsidR="00252566" w:rsidRPr="00A74D1C" w:rsidRDefault="00DF3121" w:rsidP="00A74D1C">
      <w:pPr>
        <w:jc w:val="center"/>
        <w:rPr>
          <w:b/>
          <w:sz w:val="24"/>
          <w:szCs w:val="24"/>
        </w:rPr>
      </w:pPr>
      <w:r w:rsidRPr="005F7D4C">
        <w:rPr>
          <w:b/>
          <w:sz w:val="24"/>
          <w:szCs w:val="24"/>
        </w:rPr>
        <w:t>III. INFORMACIJA APIE MOKINIŲ VEIKLOS REZULTATUS</w:t>
      </w:r>
    </w:p>
    <w:p w:rsidR="00621A00" w:rsidRPr="005F7D4C" w:rsidRDefault="005C572F" w:rsidP="00414363">
      <w:pPr>
        <w:ind w:firstLine="720"/>
        <w:jc w:val="both"/>
        <w:rPr>
          <w:bCs/>
          <w:sz w:val="24"/>
          <w:szCs w:val="24"/>
        </w:rPr>
      </w:pPr>
      <w:r w:rsidRPr="005F7D4C">
        <w:rPr>
          <w:bCs/>
          <w:sz w:val="24"/>
          <w:szCs w:val="24"/>
        </w:rPr>
        <w:t>4, 6, 8 klasių mokiniai dalyvavo Nacionaliniame mokinių pasiekimų patikrinime.</w:t>
      </w:r>
    </w:p>
    <w:p w:rsidR="005C572F" w:rsidRPr="00A74D1C" w:rsidRDefault="00F011ED" w:rsidP="00A74D1C">
      <w:pPr>
        <w:ind w:firstLine="720"/>
        <w:jc w:val="both"/>
        <w:rPr>
          <w:bCs/>
          <w:sz w:val="24"/>
          <w:szCs w:val="24"/>
        </w:rPr>
      </w:pPr>
      <w:r w:rsidRPr="005F7D4C">
        <w:rPr>
          <w:bCs/>
          <w:sz w:val="24"/>
          <w:szCs w:val="24"/>
        </w:rPr>
        <w:t>20</w:t>
      </w:r>
      <w:r w:rsidR="005C572F" w:rsidRPr="005F7D4C">
        <w:rPr>
          <w:bCs/>
          <w:sz w:val="24"/>
          <w:szCs w:val="24"/>
        </w:rPr>
        <w:t xml:space="preserve"> proc. ketvirtos klasės mokinių atlikdami pasaulio pažinimo</w:t>
      </w:r>
      <w:r w:rsidRPr="005F7D4C">
        <w:rPr>
          <w:bCs/>
          <w:sz w:val="24"/>
          <w:szCs w:val="24"/>
        </w:rPr>
        <w:t>, 40 proc. – rašymo, 25 proc.</w:t>
      </w:r>
      <w:r w:rsidR="004B5C7B">
        <w:rPr>
          <w:bCs/>
          <w:sz w:val="24"/>
          <w:szCs w:val="24"/>
        </w:rPr>
        <w:t xml:space="preserve"> </w:t>
      </w:r>
      <w:r w:rsidRPr="005F7D4C">
        <w:rPr>
          <w:bCs/>
          <w:sz w:val="24"/>
          <w:szCs w:val="24"/>
        </w:rPr>
        <w:t>–</w:t>
      </w:r>
      <w:r w:rsidR="004B5C7B">
        <w:rPr>
          <w:bCs/>
          <w:sz w:val="24"/>
          <w:szCs w:val="24"/>
        </w:rPr>
        <w:t xml:space="preserve"> </w:t>
      </w:r>
      <w:r w:rsidRPr="005F7D4C">
        <w:rPr>
          <w:bCs/>
          <w:sz w:val="24"/>
          <w:szCs w:val="24"/>
        </w:rPr>
        <w:t xml:space="preserve">skaitymo ir 25 proc. matematikos užduotis pasiekė </w:t>
      </w:r>
      <w:r w:rsidR="002A7BC4" w:rsidRPr="005F7D4C">
        <w:rPr>
          <w:bCs/>
          <w:sz w:val="24"/>
          <w:szCs w:val="24"/>
        </w:rPr>
        <w:t xml:space="preserve">pasiekimų patikrinimo </w:t>
      </w:r>
      <w:r w:rsidRPr="005F7D4C">
        <w:rPr>
          <w:bCs/>
          <w:sz w:val="24"/>
          <w:szCs w:val="24"/>
        </w:rPr>
        <w:t xml:space="preserve">aukštesnįjį lygį. 20 </w:t>
      </w:r>
      <w:r w:rsidR="005C572F" w:rsidRPr="005F7D4C">
        <w:rPr>
          <w:bCs/>
          <w:sz w:val="24"/>
          <w:szCs w:val="24"/>
        </w:rPr>
        <w:t>proc.</w:t>
      </w:r>
      <w:r w:rsidRPr="005F7D4C">
        <w:rPr>
          <w:bCs/>
          <w:sz w:val="24"/>
          <w:szCs w:val="24"/>
        </w:rPr>
        <w:t xml:space="preserve"> mokinių atlikdami pasaulio pažinimo, 25 proc. – skaitymo ir 25 proc. – matematikos užduotis pasiekė </w:t>
      </w:r>
      <w:r w:rsidR="002A7BC4" w:rsidRPr="005F7D4C">
        <w:rPr>
          <w:bCs/>
          <w:sz w:val="24"/>
          <w:szCs w:val="24"/>
        </w:rPr>
        <w:t>pasiekimų patikrinimo</w:t>
      </w:r>
      <w:r w:rsidR="005C572F" w:rsidRPr="005F7D4C">
        <w:rPr>
          <w:bCs/>
          <w:sz w:val="24"/>
          <w:szCs w:val="24"/>
        </w:rPr>
        <w:t xml:space="preserve"> pagrindinį lygį. </w:t>
      </w:r>
      <w:r w:rsidR="004B5C7B">
        <w:rPr>
          <w:bCs/>
          <w:sz w:val="24"/>
          <w:szCs w:val="24"/>
        </w:rPr>
        <w:t>6</w:t>
      </w:r>
      <w:r w:rsidR="005C572F" w:rsidRPr="005F7D4C">
        <w:rPr>
          <w:bCs/>
          <w:sz w:val="24"/>
          <w:szCs w:val="24"/>
        </w:rPr>
        <w:t xml:space="preserve"> klasės mokiniai </w:t>
      </w:r>
      <w:r w:rsidR="00561ADD" w:rsidRPr="005F7D4C">
        <w:rPr>
          <w:bCs/>
          <w:sz w:val="24"/>
          <w:szCs w:val="24"/>
        </w:rPr>
        <w:t xml:space="preserve">70 </w:t>
      </w:r>
      <w:r w:rsidR="005C572F" w:rsidRPr="005F7D4C">
        <w:rPr>
          <w:bCs/>
          <w:sz w:val="24"/>
          <w:szCs w:val="24"/>
        </w:rPr>
        <w:t xml:space="preserve">proc. pasiekė matematikos </w:t>
      </w:r>
      <w:r w:rsidR="00561ADD" w:rsidRPr="005F7D4C">
        <w:rPr>
          <w:bCs/>
          <w:sz w:val="24"/>
          <w:szCs w:val="24"/>
        </w:rPr>
        <w:t>pagrindinį</w:t>
      </w:r>
      <w:r w:rsidR="005C572F" w:rsidRPr="005F7D4C">
        <w:rPr>
          <w:bCs/>
          <w:sz w:val="24"/>
          <w:szCs w:val="24"/>
        </w:rPr>
        <w:t xml:space="preserve">, o </w:t>
      </w:r>
      <w:r w:rsidR="00561ADD" w:rsidRPr="005F7D4C">
        <w:rPr>
          <w:bCs/>
          <w:sz w:val="24"/>
          <w:szCs w:val="24"/>
        </w:rPr>
        <w:t>30 proc. – patenkinamą</w:t>
      </w:r>
      <w:r w:rsidR="002A7BC4" w:rsidRPr="005F7D4C">
        <w:rPr>
          <w:bCs/>
          <w:sz w:val="24"/>
          <w:szCs w:val="24"/>
        </w:rPr>
        <w:t xml:space="preserve"> pasiekimų patikrinimo</w:t>
      </w:r>
      <w:r w:rsidR="005C572F" w:rsidRPr="005F7D4C">
        <w:rPr>
          <w:bCs/>
          <w:sz w:val="24"/>
          <w:szCs w:val="24"/>
        </w:rPr>
        <w:t xml:space="preserve"> lygį. </w:t>
      </w:r>
      <w:r w:rsidR="00561ADD" w:rsidRPr="005F7D4C">
        <w:rPr>
          <w:bCs/>
          <w:sz w:val="24"/>
          <w:szCs w:val="24"/>
        </w:rPr>
        <w:t xml:space="preserve">Skaitymo – 50 proc. pasiekė skaitymo pagrindinį lygį, o 50 proc. – patenkinamą lygį. </w:t>
      </w:r>
      <w:r w:rsidRPr="005F7D4C">
        <w:rPr>
          <w:bCs/>
          <w:sz w:val="24"/>
          <w:szCs w:val="24"/>
        </w:rPr>
        <w:t xml:space="preserve">50 </w:t>
      </w:r>
      <w:r w:rsidR="005C572F" w:rsidRPr="005F7D4C">
        <w:rPr>
          <w:bCs/>
          <w:sz w:val="24"/>
          <w:szCs w:val="24"/>
        </w:rPr>
        <w:t xml:space="preserve">proc. </w:t>
      </w:r>
      <w:r w:rsidR="004B5C7B">
        <w:rPr>
          <w:bCs/>
          <w:sz w:val="24"/>
          <w:szCs w:val="24"/>
        </w:rPr>
        <w:t>8</w:t>
      </w:r>
      <w:r w:rsidR="005C572F" w:rsidRPr="005F7D4C">
        <w:rPr>
          <w:bCs/>
          <w:sz w:val="24"/>
          <w:szCs w:val="24"/>
        </w:rPr>
        <w:t xml:space="preserve"> klasės mokinių skaitymo</w:t>
      </w:r>
      <w:r w:rsidRPr="005F7D4C">
        <w:rPr>
          <w:bCs/>
          <w:sz w:val="24"/>
          <w:szCs w:val="24"/>
        </w:rPr>
        <w:t xml:space="preserve">, 33 proc. – rašymo, 33 proc. – matematikos, 33 </w:t>
      </w:r>
      <w:r w:rsidR="005C572F" w:rsidRPr="005F7D4C">
        <w:rPr>
          <w:bCs/>
          <w:sz w:val="24"/>
          <w:szCs w:val="24"/>
        </w:rPr>
        <w:t xml:space="preserve">proc. </w:t>
      </w:r>
      <w:r w:rsidR="004B5C7B">
        <w:rPr>
          <w:bCs/>
          <w:sz w:val="24"/>
          <w:szCs w:val="24"/>
        </w:rPr>
        <w:t xml:space="preserve">– </w:t>
      </w:r>
      <w:r w:rsidR="005C572F" w:rsidRPr="005F7D4C">
        <w:rPr>
          <w:bCs/>
          <w:sz w:val="24"/>
          <w:szCs w:val="24"/>
        </w:rPr>
        <w:t>gamtos mokslų</w:t>
      </w:r>
      <w:r w:rsidRPr="005F7D4C">
        <w:rPr>
          <w:bCs/>
          <w:sz w:val="24"/>
          <w:szCs w:val="24"/>
        </w:rPr>
        <w:t xml:space="preserve"> ir 25 proc. – socialinių mokslų</w:t>
      </w:r>
      <w:r w:rsidR="005C572F" w:rsidRPr="005F7D4C">
        <w:rPr>
          <w:bCs/>
          <w:sz w:val="24"/>
          <w:szCs w:val="24"/>
        </w:rPr>
        <w:t xml:space="preserve"> pasiekimų patikrinimo žinios atitinka aukštesnįjį lygį.</w:t>
      </w:r>
      <w:r w:rsidR="002A7BC4" w:rsidRPr="005F7D4C">
        <w:rPr>
          <w:bCs/>
          <w:sz w:val="24"/>
          <w:szCs w:val="24"/>
        </w:rPr>
        <w:t xml:space="preserve"> 67 proc. mokinių matematikos, 67 proc. gamtos mokslų ir 25 </w:t>
      </w:r>
      <w:r w:rsidR="004B5C7B">
        <w:rPr>
          <w:bCs/>
          <w:sz w:val="24"/>
          <w:szCs w:val="24"/>
        </w:rPr>
        <w:t xml:space="preserve">proc. </w:t>
      </w:r>
      <w:r w:rsidR="002A7BC4" w:rsidRPr="005F7D4C">
        <w:rPr>
          <w:bCs/>
          <w:sz w:val="24"/>
          <w:szCs w:val="24"/>
        </w:rPr>
        <w:t xml:space="preserve">socialinių mokslų žinios pasiekė pasiekimų patikrinimo pagrindinį lygį. </w:t>
      </w:r>
      <w:r w:rsidR="004B5C7B">
        <w:rPr>
          <w:bCs/>
          <w:sz w:val="24"/>
          <w:szCs w:val="24"/>
        </w:rPr>
        <w:t>R</w:t>
      </w:r>
      <w:r w:rsidR="005C572F" w:rsidRPr="005F7D4C">
        <w:rPr>
          <w:bCs/>
          <w:sz w:val="24"/>
          <w:szCs w:val="24"/>
        </w:rPr>
        <w:t>ezultatai aptarti su mokiniais, tėvais</w:t>
      </w:r>
      <w:r w:rsidR="004B5C7B">
        <w:rPr>
          <w:bCs/>
          <w:sz w:val="24"/>
          <w:szCs w:val="24"/>
        </w:rPr>
        <w:t xml:space="preserve"> </w:t>
      </w:r>
      <w:r w:rsidR="004B5C7B" w:rsidRPr="00F05A6F">
        <w:rPr>
          <w:rStyle w:val="Numatytasispastraiposriftas1"/>
          <w:bCs/>
          <w:sz w:val="24"/>
          <w:szCs w:val="24"/>
          <w:shd w:val="clear" w:color="auto" w:fill="FFFFFF"/>
        </w:rPr>
        <w:t>(globėjai</w:t>
      </w:r>
      <w:r w:rsidR="004B5C7B">
        <w:rPr>
          <w:rStyle w:val="Numatytasispastraiposriftas1"/>
          <w:bCs/>
          <w:sz w:val="24"/>
          <w:szCs w:val="24"/>
          <w:shd w:val="clear" w:color="auto" w:fill="FFFFFF"/>
        </w:rPr>
        <w:t>s</w:t>
      </w:r>
      <w:r w:rsidR="004B5C7B" w:rsidRPr="00F05A6F">
        <w:rPr>
          <w:rStyle w:val="Numatytasispastraiposriftas1"/>
          <w:bCs/>
          <w:sz w:val="24"/>
          <w:szCs w:val="24"/>
          <w:shd w:val="clear" w:color="auto" w:fill="FFFFFF"/>
        </w:rPr>
        <w:t>, rūpintojai</w:t>
      </w:r>
      <w:r w:rsidR="004B5C7B">
        <w:rPr>
          <w:rStyle w:val="Numatytasispastraiposriftas1"/>
          <w:bCs/>
          <w:sz w:val="24"/>
          <w:szCs w:val="24"/>
          <w:shd w:val="clear" w:color="auto" w:fill="FFFFFF"/>
        </w:rPr>
        <w:t>s</w:t>
      </w:r>
      <w:r w:rsidR="004B5C7B" w:rsidRPr="00F05A6F">
        <w:rPr>
          <w:rStyle w:val="Numatytasispastraiposriftas1"/>
          <w:bCs/>
          <w:sz w:val="24"/>
          <w:szCs w:val="24"/>
          <w:shd w:val="clear" w:color="auto" w:fill="FFFFFF"/>
        </w:rPr>
        <w:t>)</w:t>
      </w:r>
      <w:r w:rsidR="005C572F" w:rsidRPr="004B5C7B">
        <w:rPr>
          <w:bCs/>
          <w:sz w:val="24"/>
          <w:szCs w:val="24"/>
        </w:rPr>
        <w:t>,</w:t>
      </w:r>
      <w:r w:rsidR="005C572F" w:rsidRPr="005F7D4C">
        <w:rPr>
          <w:bCs/>
          <w:sz w:val="24"/>
          <w:szCs w:val="24"/>
        </w:rPr>
        <w:t xml:space="preserve"> išnagrinėti metodinių būrelių susirinkimuose, </w:t>
      </w:r>
      <w:r w:rsidR="004B5C7B">
        <w:rPr>
          <w:bCs/>
          <w:sz w:val="24"/>
          <w:szCs w:val="24"/>
        </w:rPr>
        <w:t>mokytoj</w:t>
      </w:r>
      <w:r w:rsidR="005C572F" w:rsidRPr="005F7D4C">
        <w:rPr>
          <w:bCs/>
          <w:sz w:val="24"/>
          <w:szCs w:val="24"/>
        </w:rPr>
        <w:t>ų tarybos posėdyje bei numatyti būdai rezultatams gerinti.</w:t>
      </w:r>
      <w:r w:rsidR="00A74D1C">
        <w:rPr>
          <w:bCs/>
          <w:sz w:val="24"/>
          <w:szCs w:val="24"/>
        </w:rPr>
        <w:t xml:space="preserve"> </w:t>
      </w:r>
      <w:r w:rsidR="005C572F" w:rsidRPr="005F7D4C">
        <w:rPr>
          <w:sz w:val="24"/>
          <w:szCs w:val="24"/>
        </w:rPr>
        <w:t>PUPP vidurkiai:</w:t>
      </w:r>
      <w:r w:rsidR="004B5C7B">
        <w:rPr>
          <w:sz w:val="24"/>
          <w:szCs w:val="24"/>
        </w:rPr>
        <w:t xml:space="preserve"> l</w:t>
      </w:r>
      <w:r w:rsidR="005C572F" w:rsidRPr="005F7D4C">
        <w:rPr>
          <w:sz w:val="24"/>
          <w:szCs w:val="24"/>
        </w:rPr>
        <w:t xml:space="preserve">ietuvių kalba (gimtoji) – </w:t>
      </w:r>
      <w:r w:rsidR="00561ADD" w:rsidRPr="005F7D4C">
        <w:rPr>
          <w:sz w:val="24"/>
          <w:szCs w:val="24"/>
        </w:rPr>
        <w:t>6</w:t>
      </w:r>
      <w:r w:rsidR="005C572F" w:rsidRPr="005F7D4C">
        <w:rPr>
          <w:sz w:val="24"/>
          <w:szCs w:val="24"/>
        </w:rPr>
        <w:t>,8</w:t>
      </w:r>
      <w:r w:rsidR="004B5C7B">
        <w:rPr>
          <w:sz w:val="24"/>
          <w:szCs w:val="24"/>
        </w:rPr>
        <w:t>, m</w:t>
      </w:r>
      <w:r w:rsidR="005C572F" w:rsidRPr="005F7D4C">
        <w:rPr>
          <w:sz w:val="24"/>
          <w:szCs w:val="24"/>
        </w:rPr>
        <w:t xml:space="preserve">atematika – </w:t>
      </w:r>
      <w:r w:rsidR="00561ADD" w:rsidRPr="005F7D4C">
        <w:rPr>
          <w:sz w:val="24"/>
          <w:szCs w:val="24"/>
        </w:rPr>
        <w:t>4,8</w:t>
      </w:r>
      <w:r w:rsidR="005C572F" w:rsidRPr="005F7D4C">
        <w:rPr>
          <w:sz w:val="24"/>
          <w:szCs w:val="24"/>
        </w:rPr>
        <w:t xml:space="preserve">. </w:t>
      </w:r>
    </w:p>
    <w:p w:rsidR="00561ADD" w:rsidRPr="002C0698" w:rsidRDefault="00561ADD" w:rsidP="00F05A6F">
      <w:pPr>
        <w:rPr>
          <w:bCs/>
          <w:sz w:val="24"/>
          <w:szCs w:val="24"/>
        </w:rPr>
      </w:pPr>
    </w:p>
    <w:p w:rsidR="000B10EB" w:rsidRPr="00A74D1C" w:rsidRDefault="00DF3121" w:rsidP="00A74D1C">
      <w:pPr>
        <w:jc w:val="center"/>
        <w:rPr>
          <w:b/>
          <w:bCs/>
          <w:sz w:val="24"/>
          <w:szCs w:val="24"/>
        </w:rPr>
      </w:pPr>
      <w:r w:rsidRPr="005F7D4C">
        <w:rPr>
          <w:b/>
          <w:bCs/>
          <w:sz w:val="24"/>
          <w:szCs w:val="24"/>
        </w:rPr>
        <w:t>IV. PEDAGOGŲ PASIEKIMAI</w:t>
      </w:r>
    </w:p>
    <w:p w:rsidR="006A3832" w:rsidRPr="00F05A6F" w:rsidRDefault="00DF3121" w:rsidP="00F05A6F">
      <w:pPr>
        <w:pStyle w:val="Betarp"/>
        <w:ind w:firstLine="720"/>
        <w:jc w:val="both"/>
        <w:rPr>
          <w:sz w:val="24"/>
          <w:szCs w:val="24"/>
        </w:rPr>
      </w:pPr>
      <w:r w:rsidRPr="005F7D4C">
        <w:rPr>
          <w:sz w:val="24"/>
          <w:szCs w:val="24"/>
        </w:rPr>
        <w:t>4.1. Pedagogų kvalifikacijos tobulinimo prioritetai</w:t>
      </w:r>
      <w:r w:rsidR="004B5C7B">
        <w:rPr>
          <w:sz w:val="24"/>
          <w:szCs w:val="24"/>
        </w:rPr>
        <w:t>: m</w:t>
      </w:r>
      <w:r w:rsidR="006A3832" w:rsidRPr="00F05A6F">
        <w:rPr>
          <w:sz w:val="24"/>
          <w:szCs w:val="24"/>
        </w:rPr>
        <w:t>okinių asmeninės pažangos stebėjimas</w:t>
      </w:r>
      <w:r w:rsidR="004B5C7B" w:rsidRPr="00F05A6F">
        <w:rPr>
          <w:sz w:val="24"/>
          <w:szCs w:val="24"/>
        </w:rPr>
        <w:t>; t</w:t>
      </w:r>
      <w:r w:rsidR="006A3832" w:rsidRPr="00F05A6F">
        <w:rPr>
          <w:sz w:val="24"/>
          <w:szCs w:val="24"/>
        </w:rPr>
        <w:t xml:space="preserve">ėvų </w:t>
      </w:r>
      <w:r w:rsidR="004B5C7B" w:rsidRPr="00F05A6F">
        <w:rPr>
          <w:rStyle w:val="Numatytasispastraiposriftas1"/>
          <w:bCs/>
          <w:sz w:val="24"/>
          <w:szCs w:val="24"/>
          <w:shd w:val="clear" w:color="auto" w:fill="FFFFFF"/>
        </w:rPr>
        <w:t xml:space="preserve">(globėjų, rūpintojų) </w:t>
      </w:r>
      <w:r w:rsidR="006A3832" w:rsidRPr="00F05A6F">
        <w:rPr>
          <w:sz w:val="24"/>
          <w:szCs w:val="24"/>
        </w:rPr>
        <w:t>švietimas.</w:t>
      </w:r>
    </w:p>
    <w:p w:rsidR="00DF3121" w:rsidRPr="005F7D4C" w:rsidRDefault="00DF3121" w:rsidP="00F05A6F">
      <w:pPr>
        <w:pStyle w:val="Betarp"/>
        <w:ind w:firstLine="720"/>
        <w:jc w:val="both"/>
        <w:rPr>
          <w:sz w:val="24"/>
          <w:szCs w:val="24"/>
        </w:rPr>
      </w:pPr>
      <w:r w:rsidRPr="005F7D4C">
        <w:rPr>
          <w:sz w:val="24"/>
          <w:szCs w:val="24"/>
        </w:rPr>
        <w:lastRenderedPageBreak/>
        <w:t>4.2. Pedagoginės veiklos pasiekimai (mokytojų dalyvavimas šalies ir užsienio projektuose, publikuoti leidiniai, vesti seminarai ir kt.).</w:t>
      </w:r>
    </w:p>
    <w:p w:rsidR="00D54840" w:rsidRDefault="0079177D" w:rsidP="008A45C7">
      <w:pPr>
        <w:jc w:val="both"/>
        <w:rPr>
          <w:sz w:val="24"/>
          <w:szCs w:val="24"/>
        </w:rPr>
      </w:pPr>
      <w:r>
        <w:rPr>
          <w:sz w:val="24"/>
          <w:szCs w:val="24"/>
        </w:rPr>
        <w:tab/>
      </w:r>
      <w:r w:rsidR="009601E8" w:rsidRPr="005F7D4C">
        <w:rPr>
          <w:sz w:val="24"/>
          <w:szCs w:val="24"/>
        </w:rPr>
        <w:t xml:space="preserve">Visi mokytojai dalyvavo kvalifikacijos tobulinimo renginiuose: 100 proc.– seminaruose, </w:t>
      </w:r>
      <w:r w:rsidR="004B5C7B">
        <w:rPr>
          <w:sz w:val="24"/>
          <w:szCs w:val="24"/>
        </w:rPr>
        <w:br/>
      </w:r>
      <w:r w:rsidR="009601E8" w:rsidRPr="005F7D4C">
        <w:rPr>
          <w:sz w:val="24"/>
          <w:szCs w:val="24"/>
        </w:rPr>
        <w:t xml:space="preserve">45 proc. – šalies ir rajono dalykinėse konferencijose. 12 proc. mokytojų dalyvauja tarptautiniuose projektuose, vyksta į susitikimus pas projektų partnerius, dalijasi gerąja patirtimi, numato tolesnes veiklas.  </w:t>
      </w:r>
    </w:p>
    <w:p w:rsidR="00D54840" w:rsidRPr="005F7D4C" w:rsidRDefault="00D54840" w:rsidP="00D54840">
      <w:pPr>
        <w:pStyle w:val="Betarp"/>
        <w:ind w:firstLine="720"/>
        <w:jc w:val="both"/>
        <w:rPr>
          <w:sz w:val="24"/>
          <w:szCs w:val="24"/>
        </w:rPr>
      </w:pPr>
      <w:r w:rsidRPr="005F7D4C">
        <w:rPr>
          <w:sz w:val="24"/>
          <w:szCs w:val="24"/>
          <w:lang w:eastAsia="lt-LT"/>
        </w:rPr>
        <w:t xml:space="preserve">Pedagogai aktyviai dalyvauja įvairiose veiklose. Net </w:t>
      </w:r>
      <w:r w:rsidRPr="005F7D4C">
        <w:rPr>
          <w:sz w:val="24"/>
          <w:szCs w:val="24"/>
        </w:rPr>
        <w:t>80 proc. mokytojų dalyvavo projektinėje veikloje: tarptautiniuose projektuose „Erasmus+“, „</w:t>
      </w:r>
      <w:proofErr w:type="spellStart"/>
      <w:r w:rsidRPr="005F7D4C">
        <w:rPr>
          <w:sz w:val="24"/>
          <w:szCs w:val="24"/>
        </w:rPr>
        <w:t>eTWinning</w:t>
      </w:r>
      <w:proofErr w:type="spellEnd"/>
      <w:r w:rsidRPr="005F7D4C">
        <w:rPr>
          <w:sz w:val="24"/>
          <w:szCs w:val="24"/>
        </w:rPr>
        <w:t>“, „Saulėto oranžinio traukinio kelionė“, „Pasakyk pasauliui ,,Labas“; šalies projektuose „</w:t>
      </w:r>
      <w:proofErr w:type="spellStart"/>
      <w:r w:rsidRPr="005F7D4C">
        <w:rPr>
          <w:sz w:val="24"/>
          <w:szCs w:val="24"/>
        </w:rPr>
        <w:t>Sveikatiada</w:t>
      </w:r>
      <w:proofErr w:type="spellEnd"/>
      <w:r w:rsidRPr="005F7D4C">
        <w:rPr>
          <w:sz w:val="24"/>
          <w:szCs w:val="24"/>
        </w:rPr>
        <w:t xml:space="preserve">“, „Žaidimai moko“, „Sveikata visus metus“, „Čiulbėkit paukšteliai mylimoj šalelėj“; savivaldybės projektuose „Mes galim“, „Sveikas jaunimas – sveika ateitis-4“. </w:t>
      </w:r>
    </w:p>
    <w:p w:rsidR="00D54840" w:rsidRPr="005F7D4C" w:rsidRDefault="00D54840" w:rsidP="00D54840">
      <w:pPr>
        <w:jc w:val="both"/>
        <w:rPr>
          <w:sz w:val="24"/>
          <w:szCs w:val="24"/>
        </w:rPr>
      </w:pPr>
      <w:r>
        <w:rPr>
          <w:sz w:val="24"/>
          <w:szCs w:val="24"/>
        </w:rPr>
        <w:tab/>
        <w:t>Dalyvauta r</w:t>
      </w:r>
      <w:r w:rsidRPr="005F7D4C">
        <w:rPr>
          <w:sz w:val="24"/>
          <w:szCs w:val="24"/>
        </w:rPr>
        <w:t>egioninė</w:t>
      </w:r>
      <w:r>
        <w:rPr>
          <w:sz w:val="24"/>
          <w:szCs w:val="24"/>
        </w:rPr>
        <w:t>je</w:t>
      </w:r>
      <w:r w:rsidRPr="005F7D4C">
        <w:rPr>
          <w:sz w:val="24"/>
          <w:szCs w:val="24"/>
        </w:rPr>
        <w:t xml:space="preserve"> priešmokyklinio amžiaus vaikų gamtamokslinė</w:t>
      </w:r>
      <w:r>
        <w:rPr>
          <w:sz w:val="24"/>
          <w:szCs w:val="24"/>
        </w:rPr>
        <w:t>je</w:t>
      </w:r>
      <w:r w:rsidR="004B5C7B">
        <w:rPr>
          <w:sz w:val="24"/>
          <w:szCs w:val="24"/>
        </w:rPr>
        <w:t>-</w:t>
      </w:r>
      <w:r w:rsidRPr="005F7D4C">
        <w:rPr>
          <w:sz w:val="24"/>
          <w:szCs w:val="24"/>
        </w:rPr>
        <w:t>praktinė</w:t>
      </w:r>
      <w:r>
        <w:rPr>
          <w:sz w:val="24"/>
          <w:szCs w:val="24"/>
        </w:rPr>
        <w:t>je</w:t>
      </w:r>
      <w:r w:rsidRPr="005F7D4C">
        <w:rPr>
          <w:sz w:val="24"/>
          <w:szCs w:val="24"/>
        </w:rPr>
        <w:t xml:space="preserve"> konferencij</w:t>
      </w:r>
      <w:r>
        <w:rPr>
          <w:sz w:val="24"/>
          <w:szCs w:val="24"/>
        </w:rPr>
        <w:t>oje</w:t>
      </w:r>
      <w:r w:rsidRPr="005F7D4C">
        <w:rPr>
          <w:sz w:val="24"/>
          <w:szCs w:val="24"/>
        </w:rPr>
        <w:t xml:space="preserve"> „Mes –</w:t>
      </w:r>
      <w:r w:rsidR="004B5C7B">
        <w:rPr>
          <w:sz w:val="24"/>
          <w:szCs w:val="24"/>
        </w:rPr>
        <w:t xml:space="preserve"> </w:t>
      </w:r>
      <w:r w:rsidRPr="005F7D4C">
        <w:rPr>
          <w:sz w:val="24"/>
          <w:szCs w:val="24"/>
        </w:rPr>
        <w:t>gamtos vaikai“. Parengtas pristatytas vaikų pranešimas „Šiltnamis</w:t>
      </w:r>
      <w:r>
        <w:rPr>
          <w:sz w:val="24"/>
          <w:szCs w:val="24"/>
        </w:rPr>
        <w:t xml:space="preserve"> –</w:t>
      </w:r>
      <w:r w:rsidR="004B5C7B">
        <w:rPr>
          <w:sz w:val="24"/>
          <w:szCs w:val="24"/>
        </w:rPr>
        <w:t xml:space="preserve"> </w:t>
      </w:r>
      <w:r w:rsidRPr="005F7D4C">
        <w:rPr>
          <w:sz w:val="24"/>
          <w:szCs w:val="24"/>
        </w:rPr>
        <w:t>vitaminų šalis“</w:t>
      </w:r>
      <w:r>
        <w:rPr>
          <w:sz w:val="24"/>
          <w:szCs w:val="24"/>
        </w:rPr>
        <w:t>.</w:t>
      </w:r>
      <w:r w:rsidR="0079177D">
        <w:rPr>
          <w:sz w:val="24"/>
          <w:szCs w:val="24"/>
        </w:rPr>
        <w:t xml:space="preserve"> </w:t>
      </w:r>
      <w:r w:rsidR="004B5C7B">
        <w:rPr>
          <w:sz w:val="24"/>
          <w:szCs w:val="24"/>
        </w:rPr>
        <w:t>Šalies</w:t>
      </w:r>
      <w:r w:rsidRPr="005F7D4C">
        <w:rPr>
          <w:sz w:val="24"/>
          <w:szCs w:val="24"/>
        </w:rPr>
        <w:t xml:space="preserve"> kūrybinių darbų paroda</w:t>
      </w:r>
      <w:r>
        <w:rPr>
          <w:sz w:val="24"/>
          <w:szCs w:val="24"/>
        </w:rPr>
        <w:t>i</w:t>
      </w:r>
      <w:r w:rsidR="004B5C7B">
        <w:rPr>
          <w:sz w:val="24"/>
          <w:szCs w:val="24"/>
        </w:rPr>
        <w:t xml:space="preserve"> </w:t>
      </w:r>
      <w:r w:rsidR="004B5C7B" w:rsidRPr="005F7D4C">
        <w:rPr>
          <w:sz w:val="24"/>
          <w:szCs w:val="24"/>
        </w:rPr>
        <w:t>„Gimtadienio paukščiai“</w:t>
      </w:r>
      <w:r w:rsidRPr="005F7D4C">
        <w:rPr>
          <w:sz w:val="24"/>
          <w:szCs w:val="24"/>
        </w:rPr>
        <w:t>, skirta</w:t>
      </w:r>
      <w:r>
        <w:rPr>
          <w:sz w:val="24"/>
          <w:szCs w:val="24"/>
        </w:rPr>
        <w:t>i</w:t>
      </w:r>
      <w:r w:rsidRPr="005F7D4C">
        <w:rPr>
          <w:sz w:val="24"/>
          <w:szCs w:val="24"/>
        </w:rPr>
        <w:t xml:space="preserve"> Lietuvos valstybės atkūrimo 100-mečiui paminėti</w:t>
      </w:r>
      <w:r w:rsidR="004B5C7B">
        <w:rPr>
          <w:sz w:val="24"/>
          <w:szCs w:val="24"/>
        </w:rPr>
        <w:t>,</w:t>
      </w:r>
      <w:r w:rsidRPr="005F7D4C">
        <w:rPr>
          <w:sz w:val="24"/>
          <w:szCs w:val="24"/>
        </w:rPr>
        <w:t xml:space="preserve"> karpinius siuntė vis</w:t>
      </w:r>
      <w:r>
        <w:rPr>
          <w:sz w:val="24"/>
          <w:szCs w:val="24"/>
        </w:rPr>
        <w:t>i ikimokyklinio ugdymo mokytojai ir mokytojų padėjėjai.</w:t>
      </w:r>
      <w:r w:rsidRPr="005F7D4C">
        <w:rPr>
          <w:sz w:val="24"/>
          <w:szCs w:val="24"/>
        </w:rPr>
        <w:t xml:space="preserve"> </w:t>
      </w:r>
      <w:r w:rsidR="004B5C7B">
        <w:rPr>
          <w:sz w:val="24"/>
          <w:szCs w:val="24"/>
        </w:rPr>
        <w:t>Šalies</w:t>
      </w:r>
      <w:r w:rsidRPr="005F7D4C">
        <w:rPr>
          <w:sz w:val="24"/>
          <w:szCs w:val="24"/>
        </w:rPr>
        <w:t xml:space="preserve"> mokslinė</w:t>
      </w:r>
      <w:r>
        <w:rPr>
          <w:sz w:val="24"/>
          <w:szCs w:val="24"/>
        </w:rPr>
        <w:t>je</w:t>
      </w:r>
      <w:r w:rsidR="004B5C7B">
        <w:rPr>
          <w:sz w:val="24"/>
          <w:szCs w:val="24"/>
        </w:rPr>
        <w:t>-</w:t>
      </w:r>
      <w:r w:rsidRPr="005F7D4C">
        <w:rPr>
          <w:sz w:val="24"/>
          <w:szCs w:val="24"/>
        </w:rPr>
        <w:t>praktinė</w:t>
      </w:r>
      <w:r>
        <w:rPr>
          <w:sz w:val="24"/>
          <w:szCs w:val="24"/>
        </w:rPr>
        <w:t>je</w:t>
      </w:r>
      <w:r w:rsidRPr="005F7D4C">
        <w:rPr>
          <w:sz w:val="24"/>
          <w:szCs w:val="24"/>
        </w:rPr>
        <w:t xml:space="preserve"> konferencij</w:t>
      </w:r>
      <w:r>
        <w:rPr>
          <w:sz w:val="24"/>
          <w:szCs w:val="24"/>
        </w:rPr>
        <w:t>oje</w:t>
      </w:r>
      <w:r w:rsidRPr="005F7D4C">
        <w:rPr>
          <w:sz w:val="24"/>
          <w:szCs w:val="24"/>
        </w:rPr>
        <w:t xml:space="preserve"> „Šiuolaikinio ikimokyklinio ir priešmokyklinio amžiaus vaiko ugdymo(</w:t>
      </w:r>
      <w:proofErr w:type="spellStart"/>
      <w:r w:rsidRPr="005F7D4C">
        <w:rPr>
          <w:sz w:val="24"/>
          <w:szCs w:val="24"/>
        </w:rPr>
        <w:t>si</w:t>
      </w:r>
      <w:proofErr w:type="spellEnd"/>
      <w:r w:rsidRPr="005F7D4C">
        <w:rPr>
          <w:sz w:val="24"/>
          <w:szCs w:val="24"/>
        </w:rPr>
        <w:t>) iššūkiai“</w:t>
      </w:r>
      <w:r>
        <w:rPr>
          <w:sz w:val="24"/>
          <w:szCs w:val="24"/>
        </w:rPr>
        <w:t xml:space="preserve"> p</w:t>
      </w:r>
      <w:r w:rsidRPr="005F7D4C">
        <w:rPr>
          <w:sz w:val="24"/>
          <w:szCs w:val="24"/>
        </w:rPr>
        <w:t xml:space="preserve">ristatyti </w:t>
      </w:r>
      <w:r>
        <w:rPr>
          <w:sz w:val="24"/>
          <w:szCs w:val="24"/>
        </w:rPr>
        <w:t>stendiniai pranešimai „</w:t>
      </w:r>
      <w:proofErr w:type="spellStart"/>
      <w:r w:rsidRPr="005F7D4C">
        <w:rPr>
          <w:sz w:val="24"/>
          <w:szCs w:val="24"/>
        </w:rPr>
        <w:t>Sėkliukės</w:t>
      </w:r>
      <w:proofErr w:type="spellEnd"/>
      <w:r w:rsidRPr="005F7D4C">
        <w:rPr>
          <w:sz w:val="24"/>
          <w:szCs w:val="24"/>
        </w:rPr>
        <w:t xml:space="preserve"> kelionė“, „Šiltnamis</w:t>
      </w:r>
      <w:r>
        <w:rPr>
          <w:sz w:val="24"/>
          <w:szCs w:val="24"/>
        </w:rPr>
        <w:t xml:space="preserve"> – </w:t>
      </w:r>
      <w:r w:rsidRPr="005F7D4C">
        <w:rPr>
          <w:sz w:val="24"/>
          <w:szCs w:val="24"/>
        </w:rPr>
        <w:t>įvair</w:t>
      </w:r>
      <w:r>
        <w:rPr>
          <w:sz w:val="24"/>
          <w:szCs w:val="24"/>
        </w:rPr>
        <w:t>ių kompetencijų ugdomoji erdvė“. Vykdant t</w:t>
      </w:r>
      <w:r w:rsidRPr="005F7D4C">
        <w:rPr>
          <w:sz w:val="24"/>
          <w:szCs w:val="24"/>
        </w:rPr>
        <w:t>arptautin</w:t>
      </w:r>
      <w:r>
        <w:rPr>
          <w:sz w:val="24"/>
          <w:szCs w:val="24"/>
        </w:rPr>
        <w:t>į</w:t>
      </w:r>
      <w:r w:rsidRPr="005F7D4C">
        <w:rPr>
          <w:sz w:val="24"/>
          <w:szCs w:val="24"/>
        </w:rPr>
        <w:t xml:space="preserve"> projekt</w:t>
      </w:r>
      <w:r>
        <w:rPr>
          <w:sz w:val="24"/>
          <w:szCs w:val="24"/>
        </w:rPr>
        <w:t>ą</w:t>
      </w:r>
      <w:r w:rsidRPr="005F7D4C">
        <w:rPr>
          <w:sz w:val="24"/>
          <w:szCs w:val="24"/>
        </w:rPr>
        <w:t xml:space="preserve"> </w:t>
      </w:r>
      <w:r w:rsidR="004B5C7B">
        <w:rPr>
          <w:sz w:val="24"/>
          <w:szCs w:val="24"/>
        </w:rPr>
        <w:t>„</w:t>
      </w:r>
      <w:r w:rsidRPr="005F7D4C">
        <w:rPr>
          <w:sz w:val="24"/>
          <w:szCs w:val="24"/>
        </w:rPr>
        <w:t>E</w:t>
      </w:r>
      <w:r>
        <w:rPr>
          <w:sz w:val="24"/>
          <w:szCs w:val="24"/>
        </w:rPr>
        <w:t>rasmus+</w:t>
      </w:r>
      <w:r w:rsidR="004B5C7B">
        <w:rPr>
          <w:sz w:val="24"/>
          <w:szCs w:val="24"/>
        </w:rPr>
        <w:t>“</w:t>
      </w:r>
      <w:r>
        <w:rPr>
          <w:sz w:val="24"/>
          <w:szCs w:val="24"/>
        </w:rPr>
        <w:t xml:space="preserve"> s</w:t>
      </w:r>
      <w:r w:rsidRPr="005F7D4C">
        <w:rPr>
          <w:sz w:val="24"/>
          <w:szCs w:val="24"/>
        </w:rPr>
        <w:t>ukurtos edukacinės erdvės ekologine tema, par</w:t>
      </w:r>
      <w:r w:rsidR="004B5C7B">
        <w:rPr>
          <w:sz w:val="24"/>
          <w:szCs w:val="24"/>
        </w:rPr>
        <w:t>eng</w:t>
      </w:r>
      <w:r w:rsidRPr="005F7D4C">
        <w:rPr>
          <w:sz w:val="24"/>
          <w:szCs w:val="24"/>
        </w:rPr>
        <w:t xml:space="preserve">ta meninė vaikų programa. </w:t>
      </w:r>
      <w:r>
        <w:rPr>
          <w:sz w:val="24"/>
          <w:szCs w:val="24"/>
        </w:rPr>
        <w:t>Vykdant t</w:t>
      </w:r>
      <w:r w:rsidRPr="005F7D4C">
        <w:rPr>
          <w:sz w:val="24"/>
          <w:szCs w:val="24"/>
        </w:rPr>
        <w:t>arptautin</w:t>
      </w:r>
      <w:r>
        <w:rPr>
          <w:sz w:val="24"/>
          <w:szCs w:val="24"/>
        </w:rPr>
        <w:t>į</w:t>
      </w:r>
      <w:r w:rsidRPr="005F7D4C">
        <w:rPr>
          <w:sz w:val="24"/>
          <w:szCs w:val="24"/>
        </w:rPr>
        <w:t xml:space="preserve"> projekt</w:t>
      </w:r>
      <w:r>
        <w:rPr>
          <w:sz w:val="24"/>
          <w:szCs w:val="24"/>
        </w:rPr>
        <w:t>ą</w:t>
      </w:r>
      <w:r w:rsidRPr="005F7D4C">
        <w:rPr>
          <w:sz w:val="24"/>
          <w:szCs w:val="24"/>
        </w:rPr>
        <w:t xml:space="preserve"> „Pasakyk pasauliui Labas“</w:t>
      </w:r>
      <w:r>
        <w:rPr>
          <w:sz w:val="24"/>
          <w:szCs w:val="24"/>
        </w:rPr>
        <w:t xml:space="preserve"> p</w:t>
      </w:r>
      <w:r w:rsidRPr="005F7D4C">
        <w:rPr>
          <w:sz w:val="24"/>
          <w:szCs w:val="24"/>
        </w:rPr>
        <w:t>arengtas mokslinis straipsnis „Šeima vaiko akimis“</w:t>
      </w:r>
      <w:r>
        <w:rPr>
          <w:sz w:val="24"/>
          <w:szCs w:val="24"/>
        </w:rPr>
        <w:t>.</w:t>
      </w:r>
    </w:p>
    <w:p w:rsidR="00D54840" w:rsidRPr="005F7D4C" w:rsidRDefault="00D54840" w:rsidP="00D54840">
      <w:pPr>
        <w:pStyle w:val="Betarp"/>
        <w:ind w:firstLine="720"/>
        <w:jc w:val="both"/>
        <w:rPr>
          <w:sz w:val="24"/>
          <w:szCs w:val="24"/>
          <w:lang w:eastAsia="lt-LT"/>
        </w:rPr>
      </w:pPr>
      <w:r w:rsidRPr="005F7D4C">
        <w:rPr>
          <w:sz w:val="24"/>
          <w:szCs w:val="24"/>
        </w:rPr>
        <w:t>Kaip ir kiekvienais metais mokytojai par</w:t>
      </w:r>
      <w:r w:rsidR="004B5C7B">
        <w:rPr>
          <w:sz w:val="24"/>
          <w:szCs w:val="24"/>
        </w:rPr>
        <w:t>eng</w:t>
      </w:r>
      <w:r w:rsidRPr="005F7D4C">
        <w:rPr>
          <w:sz w:val="24"/>
          <w:szCs w:val="24"/>
        </w:rPr>
        <w:t xml:space="preserve">ia apie 70 proc. mokinių </w:t>
      </w:r>
      <w:r w:rsidR="004B5C7B">
        <w:rPr>
          <w:bCs/>
          <w:sz w:val="24"/>
          <w:szCs w:val="24"/>
        </w:rPr>
        <w:t>t</w:t>
      </w:r>
      <w:r w:rsidRPr="005F7D4C">
        <w:rPr>
          <w:bCs/>
          <w:sz w:val="24"/>
          <w:szCs w:val="24"/>
        </w:rPr>
        <w:t>arptautinio edukacinio konkurso OLIMPIS rudens ir pavasario sesij</w:t>
      </w:r>
      <w:r w:rsidR="004B5C7B">
        <w:rPr>
          <w:sz w:val="24"/>
          <w:szCs w:val="24"/>
        </w:rPr>
        <w:t>oms</w:t>
      </w:r>
      <w:r w:rsidRPr="005F7D4C">
        <w:rPr>
          <w:sz w:val="24"/>
          <w:szCs w:val="24"/>
        </w:rPr>
        <w:t xml:space="preserve">. </w:t>
      </w:r>
    </w:p>
    <w:p w:rsidR="0079177D" w:rsidRPr="002C0698" w:rsidRDefault="0079177D" w:rsidP="00DF3121">
      <w:pPr>
        <w:pStyle w:val="Betarp"/>
        <w:jc w:val="both"/>
        <w:rPr>
          <w:rFonts w:eastAsia="SimSun"/>
          <w:kern w:val="3"/>
          <w:sz w:val="24"/>
          <w:szCs w:val="24"/>
          <w:lang w:eastAsia="en-US"/>
        </w:rPr>
      </w:pPr>
    </w:p>
    <w:p w:rsidR="00057DD3" w:rsidRPr="00A74D1C" w:rsidRDefault="00DF3121" w:rsidP="00A74D1C">
      <w:pPr>
        <w:jc w:val="center"/>
        <w:rPr>
          <w:b/>
          <w:bCs/>
          <w:sz w:val="24"/>
          <w:szCs w:val="24"/>
        </w:rPr>
      </w:pPr>
      <w:r w:rsidRPr="005F7D4C">
        <w:rPr>
          <w:b/>
          <w:bCs/>
          <w:sz w:val="24"/>
          <w:szCs w:val="24"/>
        </w:rPr>
        <w:t>V. FINANSAVIMAS</w:t>
      </w:r>
    </w:p>
    <w:p w:rsidR="005C572F" w:rsidRPr="005F7D4C" w:rsidRDefault="005C572F" w:rsidP="00F05A6F">
      <w:pPr>
        <w:pStyle w:val="prastasis1"/>
        <w:widowControl/>
        <w:suppressAutoHyphens w:val="0"/>
        <w:spacing w:after="0" w:line="100" w:lineRule="atLeast"/>
        <w:ind w:firstLine="720"/>
        <w:jc w:val="both"/>
        <w:textAlignment w:val="auto"/>
        <w:rPr>
          <w:rFonts w:ascii="Times New Roman" w:hAnsi="Times New Roman" w:cs="Times New Roman"/>
          <w:sz w:val="24"/>
          <w:szCs w:val="24"/>
        </w:rPr>
      </w:pPr>
      <w:r w:rsidRPr="005F7D4C">
        <w:rPr>
          <w:rFonts w:ascii="Times New Roman" w:hAnsi="Times New Roman" w:cs="Times New Roman"/>
          <w:sz w:val="24"/>
          <w:szCs w:val="24"/>
        </w:rPr>
        <w:t>201</w:t>
      </w:r>
      <w:r w:rsidR="009202C8" w:rsidRPr="005F7D4C">
        <w:rPr>
          <w:rFonts w:ascii="Times New Roman" w:hAnsi="Times New Roman" w:cs="Times New Roman"/>
          <w:sz w:val="24"/>
          <w:szCs w:val="24"/>
        </w:rPr>
        <w:t>8</w:t>
      </w:r>
      <w:r w:rsidRPr="005F7D4C">
        <w:rPr>
          <w:rFonts w:ascii="Times New Roman" w:hAnsi="Times New Roman" w:cs="Times New Roman"/>
          <w:sz w:val="24"/>
          <w:szCs w:val="24"/>
        </w:rPr>
        <w:t xml:space="preserve"> m. mokyklos biudžetą sudarė</w:t>
      </w:r>
      <w:r w:rsidR="00057DD3">
        <w:rPr>
          <w:rFonts w:ascii="Times New Roman" w:hAnsi="Times New Roman" w:cs="Times New Roman"/>
          <w:sz w:val="24"/>
          <w:szCs w:val="24"/>
        </w:rPr>
        <w:t xml:space="preserve"> </w:t>
      </w:r>
      <w:r w:rsidR="004B5C7B">
        <w:rPr>
          <w:rFonts w:ascii="Times New Roman" w:hAnsi="Times New Roman" w:cs="Times New Roman"/>
          <w:sz w:val="24"/>
          <w:szCs w:val="24"/>
        </w:rPr>
        <w:t>Mokym</w:t>
      </w:r>
      <w:r w:rsidRPr="005F7D4C">
        <w:rPr>
          <w:rFonts w:ascii="Times New Roman" w:hAnsi="Times New Roman" w:cs="Times New Roman"/>
          <w:sz w:val="24"/>
          <w:szCs w:val="24"/>
        </w:rPr>
        <w:t xml:space="preserve">o lėšos </w:t>
      </w:r>
      <w:r w:rsidR="009202C8" w:rsidRPr="005F7D4C">
        <w:rPr>
          <w:rFonts w:ascii="Times New Roman" w:hAnsi="Times New Roman" w:cs="Times New Roman"/>
          <w:sz w:val="24"/>
          <w:szCs w:val="24"/>
        </w:rPr>
        <w:t>194</w:t>
      </w:r>
      <w:r w:rsidR="00057DD3">
        <w:rPr>
          <w:rFonts w:ascii="Times New Roman" w:hAnsi="Times New Roman" w:cs="Times New Roman"/>
          <w:sz w:val="24"/>
          <w:szCs w:val="24"/>
        </w:rPr>
        <w:t xml:space="preserve"> </w:t>
      </w:r>
      <w:r w:rsidR="009202C8" w:rsidRPr="005F7D4C">
        <w:rPr>
          <w:rFonts w:ascii="Times New Roman" w:hAnsi="Times New Roman" w:cs="Times New Roman"/>
          <w:sz w:val="24"/>
          <w:szCs w:val="24"/>
        </w:rPr>
        <w:t>1</w:t>
      </w:r>
      <w:r w:rsidR="00057DD3">
        <w:rPr>
          <w:rFonts w:ascii="Times New Roman" w:hAnsi="Times New Roman" w:cs="Times New Roman"/>
          <w:sz w:val="24"/>
          <w:szCs w:val="24"/>
        </w:rPr>
        <w:t>00</w:t>
      </w:r>
      <w:r w:rsidRPr="005F7D4C">
        <w:rPr>
          <w:rFonts w:ascii="Times New Roman" w:hAnsi="Times New Roman" w:cs="Times New Roman"/>
          <w:sz w:val="24"/>
          <w:szCs w:val="24"/>
        </w:rPr>
        <w:t xml:space="preserve"> Eur</w:t>
      </w:r>
      <w:r w:rsidR="00057DD3">
        <w:rPr>
          <w:rFonts w:ascii="Times New Roman" w:hAnsi="Times New Roman" w:cs="Times New Roman"/>
          <w:sz w:val="24"/>
          <w:szCs w:val="24"/>
        </w:rPr>
        <w:t>;</w:t>
      </w:r>
      <w:r w:rsidR="00B375F4">
        <w:rPr>
          <w:rFonts w:ascii="Times New Roman" w:hAnsi="Times New Roman" w:cs="Times New Roman"/>
          <w:sz w:val="24"/>
          <w:szCs w:val="24"/>
        </w:rPr>
        <w:t xml:space="preserve"> a</w:t>
      </w:r>
      <w:r w:rsidRPr="005F7D4C">
        <w:rPr>
          <w:rFonts w:ascii="Times New Roman" w:hAnsi="Times New Roman" w:cs="Times New Roman"/>
          <w:sz w:val="24"/>
          <w:szCs w:val="24"/>
        </w:rPr>
        <w:t>plinkos lėšos</w:t>
      </w:r>
      <w:r w:rsidR="00B375F4">
        <w:rPr>
          <w:rFonts w:ascii="Times New Roman" w:hAnsi="Times New Roman" w:cs="Times New Roman"/>
          <w:sz w:val="24"/>
          <w:szCs w:val="24"/>
        </w:rPr>
        <w:t xml:space="preserve"> 212 </w:t>
      </w:r>
      <w:r w:rsidR="009202C8" w:rsidRPr="005F7D4C">
        <w:rPr>
          <w:rFonts w:ascii="Times New Roman" w:hAnsi="Times New Roman" w:cs="Times New Roman"/>
          <w:sz w:val="24"/>
          <w:szCs w:val="24"/>
        </w:rPr>
        <w:t>6</w:t>
      </w:r>
      <w:r w:rsidR="00B375F4">
        <w:rPr>
          <w:rFonts w:ascii="Times New Roman" w:hAnsi="Times New Roman" w:cs="Times New Roman"/>
          <w:sz w:val="24"/>
          <w:szCs w:val="24"/>
        </w:rPr>
        <w:t>00</w:t>
      </w:r>
      <w:r w:rsidRPr="005F7D4C">
        <w:rPr>
          <w:rFonts w:ascii="Times New Roman" w:hAnsi="Times New Roman" w:cs="Times New Roman"/>
          <w:sz w:val="24"/>
          <w:szCs w:val="24"/>
        </w:rPr>
        <w:t xml:space="preserve"> Eur</w:t>
      </w:r>
      <w:r w:rsidR="00B375F4">
        <w:rPr>
          <w:rFonts w:ascii="Times New Roman" w:hAnsi="Times New Roman" w:cs="Times New Roman"/>
          <w:sz w:val="24"/>
          <w:szCs w:val="24"/>
        </w:rPr>
        <w:t xml:space="preserve">; projektų lėšos 1 </w:t>
      </w:r>
      <w:r w:rsidR="009202C8" w:rsidRPr="005F7D4C">
        <w:rPr>
          <w:rFonts w:ascii="Times New Roman" w:hAnsi="Times New Roman" w:cs="Times New Roman"/>
          <w:sz w:val="24"/>
          <w:szCs w:val="24"/>
        </w:rPr>
        <w:t>2</w:t>
      </w:r>
      <w:r w:rsidR="00B375F4">
        <w:rPr>
          <w:rFonts w:ascii="Times New Roman" w:hAnsi="Times New Roman" w:cs="Times New Roman"/>
          <w:sz w:val="24"/>
          <w:szCs w:val="24"/>
        </w:rPr>
        <w:t>00</w:t>
      </w:r>
      <w:r w:rsidRPr="005F7D4C">
        <w:rPr>
          <w:rFonts w:ascii="Times New Roman" w:hAnsi="Times New Roman" w:cs="Times New Roman"/>
          <w:sz w:val="24"/>
          <w:szCs w:val="24"/>
        </w:rPr>
        <w:t xml:space="preserve"> Eur.</w:t>
      </w:r>
      <w:r w:rsidR="00B375F4">
        <w:rPr>
          <w:rFonts w:ascii="Times New Roman" w:hAnsi="Times New Roman" w:cs="Times New Roman"/>
          <w:sz w:val="24"/>
          <w:szCs w:val="24"/>
        </w:rPr>
        <w:t>; m</w:t>
      </w:r>
      <w:r w:rsidRPr="005F7D4C">
        <w:rPr>
          <w:rFonts w:ascii="Times New Roman" w:hAnsi="Times New Roman" w:cs="Times New Roman"/>
          <w:sz w:val="24"/>
          <w:szCs w:val="24"/>
        </w:rPr>
        <w:t xml:space="preserve">okinių pavėžėjimo lėšos </w:t>
      </w:r>
      <w:r w:rsidR="009202C8" w:rsidRPr="005F7D4C">
        <w:rPr>
          <w:rFonts w:ascii="Times New Roman" w:hAnsi="Times New Roman" w:cs="Times New Roman"/>
          <w:sz w:val="24"/>
          <w:szCs w:val="24"/>
        </w:rPr>
        <w:t>32</w:t>
      </w:r>
      <w:r w:rsidR="00B375F4">
        <w:rPr>
          <w:rFonts w:ascii="Times New Roman" w:hAnsi="Times New Roman" w:cs="Times New Roman"/>
          <w:sz w:val="24"/>
          <w:szCs w:val="24"/>
        </w:rPr>
        <w:t xml:space="preserve"> </w:t>
      </w:r>
      <w:r w:rsidR="009202C8" w:rsidRPr="005F7D4C">
        <w:rPr>
          <w:rFonts w:ascii="Times New Roman" w:hAnsi="Times New Roman" w:cs="Times New Roman"/>
          <w:sz w:val="24"/>
          <w:szCs w:val="24"/>
        </w:rPr>
        <w:t>4</w:t>
      </w:r>
      <w:r w:rsidR="00B375F4">
        <w:rPr>
          <w:rFonts w:ascii="Times New Roman" w:hAnsi="Times New Roman" w:cs="Times New Roman"/>
          <w:sz w:val="24"/>
          <w:szCs w:val="24"/>
        </w:rPr>
        <w:t>00</w:t>
      </w:r>
      <w:r w:rsidRPr="005F7D4C">
        <w:rPr>
          <w:rFonts w:ascii="Times New Roman" w:hAnsi="Times New Roman" w:cs="Times New Roman"/>
          <w:sz w:val="24"/>
          <w:szCs w:val="24"/>
        </w:rPr>
        <w:t xml:space="preserve"> Eur</w:t>
      </w:r>
      <w:r w:rsidR="00B375F4">
        <w:rPr>
          <w:rFonts w:ascii="Times New Roman" w:hAnsi="Times New Roman" w:cs="Times New Roman"/>
          <w:sz w:val="24"/>
          <w:szCs w:val="24"/>
        </w:rPr>
        <w:t xml:space="preserve">; </w:t>
      </w:r>
      <w:r w:rsidRPr="005F7D4C">
        <w:rPr>
          <w:rFonts w:ascii="Times New Roman" w:hAnsi="Times New Roman" w:cs="Times New Roman"/>
          <w:sz w:val="24"/>
          <w:szCs w:val="24"/>
        </w:rPr>
        <w:t xml:space="preserve">2 proc. lėšos </w:t>
      </w:r>
      <w:r w:rsidR="009202C8" w:rsidRPr="005F7D4C">
        <w:rPr>
          <w:rFonts w:ascii="Times New Roman" w:hAnsi="Times New Roman" w:cs="Times New Roman"/>
          <w:sz w:val="24"/>
          <w:szCs w:val="24"/>
        </w:rPr>
        <w:t>456</w:t>
      </w:r>
      <w:r w:rsidRPr="005F7D4C">
        <w:rPr>
          <w:rFonts w:ascii="Times New Roman" w:hAnsi="Times New Roman" w:cs="Times New Roman"/>
          <w:sz w:val="24"/>
          <w:szCs w:val="24"/>
        </w:rPr>
        <w:t xml:space="preserve"> Eur.</w:t>
      </w:r>
    </w:p>
    <w:p w:rsidR="00DF3121" w:rsidRPr="005F7D4C" w:rsidRDefault="00DF3121" w:rsidP="00DF3121">
      <w:pPr>
        <w:pStyle w:val="prastasis1"/>
        <w:widowControl/>
        <w:spacing w:after="0" w:line="100" w:lineRule="atLeast"/>
        <w:jc w:val="center"/>
        <w:rPr>
          <w:rFonts w:ascii="Times New Roman" w:hAnsi="Times New Roman" w:cs="Times New Roman"/>
          <w:sz w:val="24"/>
          <w:szCs w:val="24"/>
        </w:rPr>
      </w:pPr>
    </w:p>
    <w:p w:rsidR="005C572F" w:rsidRPr="00A74D1C" w:rsidRDefault="00DF3121" w:rsidP="00A74D1C">
      <w:pPr>
        <w:pStyle w:val="prastasis1"/>
        <w:widowControl/>
        <w:spacing w:after="0" w:line="100" w:lineRule="atLeast"/>
        <w:jc w:val="center"/>
        <w:rPr>
          <w:rFonts w:ascii="Times New Roman" w:hAnsi="Times New Roman" w:cs="Times New Roman"/>
          <w:b/>
          <w:sz w:val="24"/>
          <w:szCs w:val="24"/>
        </w:rPr>
      </w:pPr>
      <w:r w:rsidRPr="005F7D4C">
        <w:rPr>
          <w:rFonts w:ascii="Times New Roman" w:hAnsi="Times New Roman" w:cs="Times New Roman"/>
          <w:b/>
          <w:sz w:val="24"/>
          <w:szCs w:val="24"/>
        </w:rPr>
        <w:t>VI. P</w:t>
      </w:r>
      <w:r w:rsidR="002B57B9" w:rsidRPr="005F7D4C">
        <w:rPr>
          <w:rFonts w:ascii="Times New Roman" w:hAnsi="Times New Roman" w:cs="Times New Roman"/>
          <w:b/>
          <w:sz w:val="24"/>
          <w:szCs w:val="24"/>
        </w:rPr>
        <w:t>ROBLEMOS IR</w:t>
      </w:r>
      <w:r w:rsidRPr="005F7D4C">
        <w:rPr>
          <w:rFonts w:ascii="Times New Roman" w:hAnsi="Times New Roman" w:cs="Times New Roman"/>
          <w:b/>
          <w:sz w:val="24"/>
          <w:szCs w:val="24"/>
        </w:rPr>
        <w:t xml:space="preserve"> JŲ SPRENDIMO BŪDAI</w:t>
      </w:r>
    </w:p>
    <w:p w:rsidR="00CC65A1" w:rsidRPr="005F7D4C" w:rsidRDefault="004B5C7B" w:rsidP="008813A0">
      <w:pPr>
        <w:pStyle w:val="Standard"/>
        <w:tabs>
          <w:tab w:val="left" w:pos="1338"/>
        </w:tabs>
        <w:jc w:val="both"/>
        <w:rPr>
          <w:color w:val="auto"/>
          <w:lang w:val="lt-LT"/>
        </w:rPr>
      </w:pPr>
      <w:r>
        <w:rPr>
          <w:color w:val="auto"/>
          <w:lang w:val="lt-LT"/>
        </w:rPr>
        <w:t xml:space="preserve">            </w:t>
      </w:r>
      <w:r w:rsidR="00B4477B" w:rsidRPr="005F7D4C">
        <w:rPr>
          <w:color w:val="auto"/>
          <w:lang w:val="lt-LT"/>
        </w:rPr>
        <w:t>Pagrindinė problema mokykloje – mokinių skaičiaus mažėjimas</w:t>
      </w:r>
      <w:r>
        <w:rPr>
          <w:color w:val="auto"/>
          <w:lang w:val="lt-LT"/>
        </w:rPr>
        <w:t>: i</w:t>
      </w:r>
      <w:r w:rsidR="008813A0" w:rsidRPr="005F7D4C">
        <w:rPr>
          <w:color w:val="auto"/>
          <w:lang w:val="lt-LT"/>
        </w:rPr>
        <w:t>kimokyklinio amžiaus ugdytinių ir pradinių klasių mokinių skaičius mokykloje kiekvienais metais išlieka toks pat</w:t>
      </w:r>
      <w:r>
        <w:rPr>
          <w:color w:val="auto"/>
          <w:lang w:val="lt-LT"/>
        </w:rPr>
        <w:t>,</w:t>
      </w:r>
      <w:r w:rsidR="008813A0" w:rsidRPr="005F7D4C">
        <w:rPr>
          <w:color w:val="auto"/>
          <w:lang w:val="lt-LT"/>
        </w:rPr>
        <w:t xml:space="preserve"> 5–10 klasių mokinių mažėja. Tėvai </w:t>
      </w:r>
      <w:r>
        <w:rPr>
          <w:rStyle w:val="Numatytasispastraiposriftas1"/>
          <w:bCs/>
          <w:color w:val="auto"/>
          <w:shd w:val="clear" w:color="auto" w:fill="FFFFFF"/>
          <w:lang w:val="lt-LT"/>
        </w:rPr>
        <w:t xml:space="preserve">(globėjai, rūpintojai) </w:t>
      </w:r>
      <w:r w:rsidR="008813A0" w:rsidRPr="005F7D4C">
        <w:rPr>
          <w:color w:val="auto"/>
          <w:lang w:val="lt-LT"/>
        </w:rPr>
        <w:t>linkę savo vaikams parinkti Subačiaus gimnaziją</w:t>
      </w:r>
      <w:r w:rsidR="00CC65A1" w:rsidRPr="005F7D4C">
        <w:rPr>
          <w:color w:val="auto"/>
          <w:lang w:val="lt-LT"/>
        </w:rPr>
        <w:t>,</w:t>
      </w:r>
      <w:r w:rsidR="008813A0" w:rsidRPr="005F7D4C">
        <w:rPr>
          <w:color w:val="auto"/>
          <w:lang w:val="lt-LT"/>
        </w:rPr>
        <w:t xml:space="preserve"> argumentuo</w:t>
      </w:r>
      <w:r w:rsidR="00CC65A1" w:rsidRPr="005F7D4C">
        <w:rPr>
          <w:color w:val="auto"/>
          <w:lang w:val="lt-LT"/>
        </w:rPr>
        <w:t xml:space="preserve">dami, jog siekiant vidurinio išsilavinimo mokiniams </w:t>
      </w:r>
      <w:r w:rsidR="008813A0" w:rsidRPr="005F7D4C">
        <w:rPr>
          <w:color w:val="auto"/>
          <w:lang w:val="lt-LT"/>
        </w:rPr>
        <w:t xml:space="preserve">nereikės keisti mokyklos. </w:t>
      </w:r>
    </w:p>
    <w:p w:rsidR="005C572F" w:rsidRPr="005F7D4C" w:rsidRDefault="004B5C7B" w:rsidP="00CA3FBB">
      <w:pPr>
        <w:pStyle w:val="Standard"/>
        <w:tabs>
          <w:tab w:val="left" w:pos="1338"/>
        </w:tabs>
        <w:jc w:val="both"/>
        <w:rPr>
          <w:color w:val="auto"/>
          <w:lang w:val="lt-LT"/>
        </w:rPr>
      </w:pPr>
      <w:r>
        <w:rPr>
          <w:color w:val="auto"/>
          <w:lang w:val="lt-LT"/>
        </w:rPr>
        <w:t xml:space="preserve">           </w:t>
      </w:r>
      <w:r w:rsidR="008813A0" w:rsidRPr="005F7D4C">
        <w:rPr>
          <w:color w:val="auto"/>
          <w:lang w:val="lt-LT"/>
        </w:rPr>
        <w:t>Steng</w:t>
      </w:r>
      <w:r>
        <w:rPr>
          <w:color w:val="auto"/>
          <w:lang w:val="lt-LT"/>
        </w:rPr>
        <w:t>iantis</w:t>
      </w:r>
      <w:r w:rsidR="008813A0" w:rsidRPr="005F7D4C">
        <w:rPr>
          <w:color w:val="auto"/>
          <w:lang w:val="lt-LT"/>
        </w:rPr>
        <w:t xml:space="preserve"> mokyklą padaryti patrauklesn</w:t>
      </w:r>
      <w:r>
        <w:rPr>
          <w:color w:val="auto"/>
          <w:lang w:val="lt-LT"/>
        </w:rPr>
        <w:t>ę</w:t>
      </w:r>
      <w:r w:rsidR="00CC65A1" w:rsidRPr="005F7D4C">
        <w:rPr>
          <w:color w:val="auto"/>
          <w:lang w:val="lt-LT"/>
        </w:rPr>
        <w:t xml:space="preserve">, </w:t>
      </w:r>
      <w:r w:rsidR="008813A0" w:rsidRPr="005F7D4C">
        <w:rPr>
          <w:color w:val="auto"/>
          <w:lang w:val="lt-LT"/>
        </w:rPr>
        <w:t>tvarkom</w:t>
      </w:r>
      <w:r>
        <w:rPr>
          <w:color w:val="auto"/>
          <w:lang w:val="lt-LT"/>
        </w:rPr>
        <w:t>os</w:t>
      </w:r>
      <w:r w:rsidR="008813A0" w:rsidRPr="005F7D4C">
        <w:rPr>
          <w:color w:val="auto"/>
          <w:lang w:val="lt-LT"/>
        </w:rPr>
        <w:t xml:space="preserve"> edukacin</w:t>
      </w:r>
      <w:r>
        <w:rPr>
          <w:color w:val="auto"/>
          <w:lang w:val="lt-LT"/>
        </w:rPr>
        <w:t>ė</w:t>
      </w:r>
      <w:r w:rsidR="008813A0" w:rsidRPr="005F7D4C">
        <w:rPr>
          <w:color w:val="auto"/>
          <w:lang w:val="lt-LT"/>
        </w:rPr>
        <w:t>s erdv</w:t>
      </w:r>
      <w:r>
        <w:rPr>
          <w:color w:val="auto"/>
          <w:lang w:val="lt-LT"/>
        </w:rPr>
        <w:t>ė</w:t>
      </w:r>
      <w:r w:rsidR="008813A0" w:rsidRPr="005F7D4C">
        <w:rPr>
          <w:color w:val="auto"/>
          <w:lang w:val="lt-LT"/>
        </w:rPr>
        <w:t>s, modernizuojam</w:t>
      </w:r>
      <w:r>
        <w:rPr>
          <w:color w:val="auto"/>
          <w:lang w:val="lt-LT"/>
        </w:rPr>
        <w:t>os</w:t>
      </w:r>
      <w:r w:rsidR="008813A0" w:rsidRPr="005F7D4C">
        <w:rPr>
          <w:color w:val="auto"/>
          <w:lang w:val="lt-LT"/>
        </w:rPr>
        <w:t xml:space="preserve"> klases, atnaujinam</w:t>
      </w:r>
      <w:r>
        <w:rPr>
          <w:color w:val="auto"/>
          <w:lang w:val="lt-LT"/>
        </w:rPr>
        <w:t>a</w:t>
      </w:r>
      <w:r w:rsidR="008813A0" w:rsidRPr="005F7D4C">
        <w:rPr>
          <w:color w:val="auto"/>
          <w:lang w:val="lt-LT"/>
        </w:rPr>
        <w:t xml:space="preserve"> kompiuterin</w:t>
      </w:r>
      <w:r>
        <w:rPr>
          <w:color w:val="auto"/>
          <w:lang w:val="lt-LT"/>
        </w:rPr>
        <w:t>ė</w:t>
      </w:r>
      <w:r w:rsidR="008813A0" w:rsidRPr="005F7D4C">
        <w:rPr>
          <w:color w:val="auto"/>
          <w:lang w:val="lt-LT"/>
        </w:rPr>
        <w:t xml:space="preserve"> įrang</w:t>
      </w:r>
      <w:r>
        <w:rPr>
          <w:color w:val="auto"/>
          <w:lang w:val="lt-LT"/>
        </w:rPr>
        <w:t>a</w:t>
      </w:r>
      <w:r w:rsidR="008813A0" w:rsidRPr="005F7D4C">
        <w:rPr>
          <w:color w:val="auto"/>
          <w:lang w:val="lt-LT"/>
        </w:rPr>
        <w:t>. Stiprinam</w:t>
      </w:r>
      <w:r>
        <w:rPr>
          <w:color w:val="auto"/>
          <w:lang w:val="lt-LT"/>
        </w:rPr>
        <w:t>as</w:t>
      </w:r>
      <w:r w:rsidR="008813A0" w:rsidRPr="005F7D4C">
        <w:rPr>
          <w:color w:val="auto"/>
          <w:lang w:val="lt-LT"/>
        </w:rPr>
        <w:t xml:space="preserve"> mokinių–tėvų–mokyklos ryš</w:t>
      </w:r>
      <w:r>
        <w:rPr>
          <w:color w:val="auto"/>
          <w:lang w:val="lt-LT"/>
        </w:rPr>
        <w:t>ys</w:t>
      </w:r>
      <w:r w:rsidR="008813A0" w:rsidRPr="005F7D4C">
        <w:rPr>
          <w:color w:val="auto"/>
          <w:lang w:val="lt-LT"/>
        </w:rPr>
        <w:t>, į ugdomąją</w:t>
      </w:r>
      <w:r w:rsidR="002A7BC4" w:rsidRPr="005F7D4C">
        <w:rPr>
          <w:color w:val="auto"/>
          <w:lang w:val="lt-LT"/>
        </w:rPr>
        <w:t>,</w:t>
      </w:r>
      <w:r w:rsidR="008813A0" w:rsidRPr="005F7D4C">
        <w:rPr>
          <w:color w:val="auto"/>
          <w:lang w:val="lt-LT"/>
        </w:rPr>
        <w:t xml:space="preserve"> kultūrinę </w:t>
      </w:r>
      <w:r w:rsidR="002A7BC4" w:rsidRPr="005F7D4C">
        <w:rPr>
          <w:color w:val="auto"/>
          <w:lang w:val="lt-LT"/>
        </w:rPr>
        <w:t xml:space="preserve">ir projektinę </w:t>
      </w:r>
      <w:r w:rsidR="008813A0" w:rsidRPr="005F7D4C">
        <w:rPr>
          <w:color w:val="auto"/>
          <w:lang w:val="lt-LT"/>
        </w:rPr>
        <w:t>veiklą įtrauk</w:t>
      </w:r>
      <w:r>
        <w:rPr>
          <w:color w:val="auto"/>
          <w:lang w:val="lt-LT"/>
        </w:rPr>
        <w:t>iami</w:t>
      </w:r>
      <w:r w:rsidR="008813A0" w:rsidRPr="005F7D4C">
        <w:rPr>
          <w:color w:val="auto"/>
          <w:lang w:val="lt-LT"/>
        </w:rPr>
        <w:t xml:space="preserve"> mokinių tėv</w:t>
      </w:r>
      <w:r>
        <w:rPr>
          <w:color w:val="auto"/>
          <w:lang w:val="lt-LT"/>
        </w:rPr>
        <w:t xml:space="preserve">ai </w:t>
      </w:r>
      <w:r>
        <w:rPr>
          <w:rStyle w:val="Numatytasispastraiposriftas1"/>
          <w:bCs/>
          <w:color w:val="auto"/>
          <w:shd w:val="clear" w:color="auto" w:fill="FFFFFF"/>
          <w:lang w:val="lt-LT"/>
        </w:rPr>
        <w:t>(globėjai, rūpintojai)</w:t>
      </w:r>
      <w:r w:rsidR="008813A0" w:rsidRPr="005F7D4C">
        <w:rPr>
          <w:color w:val="auto"/>
          <w:lang w:val="lt-LT"/>
        </w:rPr>
        <w:t>.</w:t>
      </w:r>
    </w:p>
    <w:p w:rsidR="00057DD3" w:rsidRDefault="00B820EE" w:rsidP="00B820EE">
      <w:pPr>
        <w:pStyle w:val="Standard"/>
        <w:tabs>
          <w:tab w:val="left" w:pos="1338"/>
        </w:tabs>
        <w:jc w:val="center"/>
        <w:rPr>
          <w:lang w:val="lt-LT"/>
        </w:rPr>
      </w:pPr>
      <w:r>
        <w:rPr>
          <w:lang w:val="lt-LT"/>
        </w:rPr>
        <w:t>__________________________</w:t>
      </w:r>
      <w:bookmarkStart w:id="0" w:name="_GoBack"/>
      <w:bookmarkEnd w:id="0"/>
    </w:p>
    <w:p w:rsidR="0012008F" w:rsidRPr="002C0698" w:rsidRDefault="004B5C7B" w:rsidP="00B820EE">
      <w:pPr>
        <w:pStyle w:val="Standard"/>
        <w:tabs>
          <w:tab w:val="left" w:pos="1338"/>
        </w:tabs>
      </w:pPr>
      <w:r>
        <w:rPr>
          <w:lang w:val="lt-LT"/>
        </w:rPr>
        <w:t xml:space="preserve">            </w:t>
      </w:r>
    </w:p>
    <w:sectPr w:rsidR="0012008F" w:rsidRPr="002C0698" w:rsidSect="00E927BE">
      <w:headerReference w:type="default" r:id="rId8"/>
      <w:pgSz w:w="11906" w:h="16820"/>
      <w:pgMar w:top="1190" w:right="567" w:bottom="1134" w:left="1701" w:header="1134" w:footer="720" w:gutter="0"/>
      <w:pgNumType w:start="1"/>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807" w:rsidRDefault="00AA3807">
      <w:r>
        <w:separator/>
      </w:r>
    </w:p>
  </w:endnote>
  <w:endnote w:type="continuationSeparator" w:id="0">
    <w:p w:rsidR="00AA3807" w:rsidRDefault="00AA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807" w:rsidRDefault="00AA3807">
      <w:r>
        <w:separator/>
      </w:r>
    </w:p>
  </w:footnote>
  <w:footnote w:type="continuationSeparator" w:id="0">
    <w:p w:rsidR="00AA3807" w:rsidRDefault="00AA38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35634"/>
      <w:docPartObj>
        <w:docPartGallery w:val="Page Numbers (Top of Page)"/>
        <w:docPartUnique/>
      </w:docPartObj>
    </w:sdtPr>
    <w:sdtEndPr/>
    <w:sdtContent>
      <w:p w:rsidR="00E927BE" w:rsidRDefault="0076263C">
        <w:pPr>
          <w:pStyle w:val="Antrats"/>
          <w:jc w:val="center"/>
        </w:pPr>
        <w:r>
          <w:rPr>
            <w:noProof/>
          </w:rPr>
          <w:fldChar w:fldCharType="begin"/>
        </w:r>
        <w:r>
          <w:rPr>
            <w:noProof/>
          </w:rPr>
          <w:instrText xml:space="preserve"> PAGE   \* MERGEFORMAT </w:instrText>
        </w:r>
        <w:r>
          <w:rPr>
            <w:noProof/>
          </w:rPr>
          <w:fldChar w:fldCharType="separate"/>
        </w:r>
        <w:r w:rsidR="00B820EE">
          <w:rPr>
            <w:noProof/>
          </w:rPr>
          <w:t>4</w:t>
        </w:r>
        <w:r>
          <w:rPr>
            <w:noProof/>
          </w:rPr>
          <w:fldChar w:fldCharType="end"/>
        </w:r>
      </w:p>
    </w:sdtContent>
  </w:sdt>
  <w:p w:rsidR="00E51C9E" w:rsidRDefault="00E51C9E">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0667A88"/>
    <w:multiLevelType w:val="multilevel"/>
    <w:tmpl w:val="2F205A3A"/>
    <w:lvl w:ilvl="0">
      <w:start w:val="1"/>
      <w:numFmt w:val="decimal"/>
      <w:lvlText w:val="%1."/>
      <w:lvlJc w:val="left"/>
      <w:pPr>
        <w:ind w:left="510" w:hanging="510"/>
      </w:pPr>
      <w:rPr>
        <w:rFonts w:hint="default"/>
      </w:rPr>
    </w:lvl>
    <w:lvl w:ilvl="1">
      <w:start w:val="1"/>
      <w:numFmt w:val="decimal"/>
      <w:lvlText w:val="%1.%2."/>
      <w:lvlJc w:val="left"/>
      <w:pPr>
        <w:ind w:left="630" w:hanging="51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2368E"/>
    <w:rsid w:val="000350B3"/>
    <w:rsid w:val="0004598F"/>
    <w:rsid w:val="00057DD3"/>
    <w:rsid w:val="00077B63"/>
    <w:rsid w:val="0008065D"/>
    <w:rsid w:val="00093072"/>
    <w:rsid w:val="000B0BD1"/>
    <w:rsid w:val="000B10EB"/>
    <w:rsid w:val="000C07F0"/>
    <w:rsid w:val="000D3CA5"/>
    <w:rsid w:val="000D6D9A"/>
    <w:rsid w:val="000E7812"/>
    <w:rsid w:val="000F15E5"/>
    <w:rsid w:val="000F5B81"/>
    <w:rsid w:val="000F625E"/>
    <w:rsid w:val="00102952"/>
    <w:rsid w:val="0012008F"/>
    <w:rsid w:val="00126A00"/>
    <w:rsid w:val="00136F63"/>
    <w:rsid w:val="0018290E"/>
    <w:rsid w:val="001829AA"/>
    <w:rsid w:val="001A2336"/>
    <w:rsid w:val="001A485D"/>
    <w:rsid w:val="001A6912"/>
    <w:rsid w:val="001C6667"/>
    <w:rsid w:val="001D5F10"/>
    <w:rsid w:val="001F1808"/>
    <w:rsid w:val="00205F36"/>
    <w:rsid w:val="00221717"/>
    <w:rsid w:val="002415F0"/>
    <w:rsid w:val="00241C91"/>
    <w:rsid w:val="00243409"/>
    <w:rsid w:val="00243EE4"/>
    <w:rsid w:val="002450B4"/>
    <w:rsid w:val="00252566"/>
    <w:rsid w:val="00253ABC"/>
    <w:rsid w:val="00267257"/>
    <w:rsid w:val="002736CC"/>
    <w:rsid w:val="002777B4"/>
    <w:rsid w:val="002837D1"/>
    <w:rsid w:val="00292F9A"/>
    <w:rsid w:val="002A19B8"/>
    <w:rsid w:val="002A4EB3"/>
    <w:rsid w:val="002A7BC4"/>
    <w:rsid w:val="002B34DE"/>
    <w:rsid w:val="002B57B9"/>
    <w:rsid w:val="002C0698"/>
    <w:rsid w:val="002D11CB"/>
    <w:rsid w:val="002D25AD"/>
    <w:rsid w:val="002F75FA"/>
    <w:rsid w:val="002F7B9C"/>
    <w:rsid w:val="00312091"/>
    <w:rsid w:val="00340F17"/>
    <w:rsid w:val="003422DB"/>
    <w:rsid w:val="00362315"/>
    <w:rsid w:val="00377810"/>
    <w:rsid w:val="003805BE"/>
    <w:rsid w:val="003829CE"/>
    <w:rsid w:val="0038646B"/>
    <w:rsid w:val="003877E8"/>
    <w:rsid w:val="00394468"/>
    <w:rsid w:val="003A256D"/>
    <w:rsid w:val="003A41B0"/>
    <w:rsid w:val="003B2A28"/>
    <w:rsid w:val="003E08DA"/>
    <w:rsid w:val="003E35D2"/>
    <w:rsid w:val="003F59F6"/>
    <w:rsid w:val="00400021"/>
    <w:rsid w:val="00414363"/>
    <w:rsid w:val="004271D9"/>
    <w:rsid w:val="00434CF0"/>
    <w:rsid w:val="004366B6"/>
    <w:rsid w:val="00440CB1"/>
    <w:rsid w:val="00446E06"/>
    <w:rsid w:val="00477F09"/>
    <w:rsid w:val="00490E0B"/>
    <w:rsid w:val="004A1987"/>
    <w:rsid w:val="004B5C7B"/>
    <w:rsid w:val="004E2633"/>
    <w:rsid w:val="004F7BEE"/>
    <w:rsid w:val="00504343"/>
    <w:rsid w:val="00555A4B"/>
    <w:rsid w:val="00561ADD"/>
    <w:rsid w:val="00571ACB"/>
    <w:rsid w:val="00574A2A"/>
    <w:rsid w:val="00574F36"/>
    <w:rsid w:val="00576B29"/>
    <w:rsid w:val="00584A7C"/>
    <w:rsid w:val="005A14DF"/>
    <w:rsid w:val="005B6387"/>
    <w:rsid w:val="005C4B33"/>
    <w:rsid w:val="005C572F"/>
    <w:rsid w:val="005F7D4C"/>
    <w:rsid w:val="00602DAA"/>
    <w:rsid w:val="0060665E"/>
    <w:rsid w:val="00610E06"/>
    <w:rsid w:val="00612F9A"/>
    <w:rsid w:val="00621A00"/>
    <w:rsid w:val="00627CCB"/>
    <w:rsid w:val="00640F5D"/>
    <w:rsid w:val="00642CF5"/>
    <w:rsid w:val="00646750"/>
    <w:rsid w:val="00667B3D"/>
    <w:rsid w:val="00676B7C"/>
    <w:rsid w:val="006A3832"/>
    <w:rsid w:val="006A796B"/>
    <w:rsid w:val="006B695A"/>
    <w:rsid w:val="006C3A50"/>
    <w:rsid w:val="006D709D"/>
    <w:rsid w:val="006D7927"/>
    <w:rsid w:val="007148DF"/>
    <w:rsid w:val="00717571"/>
    <w:rsid w:val="00730867"/>
    <w:rsid w:val="0073563C"/>
    <w:rsid w:val="00743123"/>
    <w:rsid w:val="00744A43"/>
    <w:rsid w:val="00747485"/>
    <w:rsid w:val="007538C4"/>
    <w:rsid w:val="00757171"/>
    <w:rsid w:val="0076263C"/>
    <w:rsid w:val="007632B2"/>
    <w:rsid w:val="00766172"/>
    <w:rsid w:val="0079177D"/>
    <w:rsid w:val="00795970"/>
    <w:rsid w:val="007A2D8E"/>
    <w:rsid w:val="007C54EB"/>
    <w:rsid w:val="007D2C24"/>
    <w:rsid w:val="007E0ECF"/>
    <w:rsid w:val="0081206E"/>
    <w:rsid w:val="008268E7"/>
    <w:rsid w:val="00834F74"/>
    <w:rsid w:val="0084278A"/>
    <w:rsid w:val="00844DCF"/>
    <w:rsid w:val="008813A0"/>
    <w:rsid w:val="008A45C7"/>
    <w:rsid w:val="008A591E"/>
    <w:rsid w:val="008B1592"/>
    <w:rsid w:val="008D1D01"/>
    <w:rsid w:val="008D78AD"/>
    <w:rsid w:val="008E08C1"/>
    <w:rsid w:val="008E6DEC"/>
    <w:rsid w:val="00900099"/>
    <w:rsid w:val="0091193C"/>
    <w:rsid w:val="009202C8"/>
    <w:rsid w:val="00931BA5"/>
    <w:rsid w:val="009601E8"/>
    <w:rsid w:val="0097007B"/>
    <w:rsid w:val="00971449"/>
    <w:rsid w:val="009754BF"/>
    <w:rsid w:val="009A0CE4"/>
    <w:rsid w:val="009A123B"/>
    <w:rsid w:val="009A18ED"/>
    <w:rsid w:val="009A7559"/>
    <w:rsid w:val="009B0416"/>
    <w:rsid w:val="009B7E18"/>
    <w:rsid w:val="009C75C7"/>
    <w:rsid w:val="009D68B0"/>
    <w:rsid w:val="009E714E"/>
    <w:rsid w:val="00A01FF2"/>
    <w:rsid w:val="00A141C6"/>
    <w:rsid w:val="00A20867"/>
    <w:rsid w:val="00A31E3A"/>
    <w:rsid w:val="00A43956"/>
    <w:rsid w:val="00A510BF"/>
    <w:rsid w:val="00A62281"/>
    <w:rsid w:val="00A626FE"/>
    <w:rsid w:val="00A679F4"/>
    <w:rsid w:val="00A71731"/>
    <w:rsid w:val="00A72E0F"/>
    <w:rsid w:val="00A74D1C"/>
    <w:rsid w:val="00AA2A30"/>
    <w:rsid w:val="00AA3807"/>
    <w:rsid w:val="00AD0267"/>
    <w:rsid w:val="00AE3270"/>
    <w:rsid w:val="00AE45A5"/>
    <w:rsid w:val="00AF49F0"/>
    <w:rsid w:val="00B00DB1"/>
    <w:rsid w:val="00B21B8E"/>
    <w:rsid w:val="00B375F4"/>
    <w:rsid w:val="00B4298D"/>
    <w:rsid w:val="00B4477B"/>
    <w:rsid w:val="00B46BF8"/>
    <w:rsid w:val="00B61E81"/>
    <w:rsid w:val="00B63B6A"/>
    <w:rsid w:val="00B640C8"/>
    <w:rsid w:val="00B80094"/>
    <w:rsid w:val="00B820EE"/>
    <w:rsid w:val="00B86D0F"/>
    <w:rsid w:val="00BA25F2"/>
    <w:rsid w:val="00BA3BFE"/>
    <w:rsid w:val="00BC649A"/>
    <w:rsid w:val="00BD201A"/>
    <w:rsid w:val="00BD420B"/>
    <w:rsid w:val="00BD471C"/>
    <w:rsid w:val="00BD4BBC"/>
    <w:rsid w:val="00BE2364"/>
    <w:rsid w:val="00BE2696"/>
    <w:rsid w:val="00BE65A3"/>
    <w:rsid w:val="00BE6B71"/>
    <w:rsid w:val="00C03DF1"/>
    <w:rsid w:val="00C140EF"/>
    <w:rsid w:val="00C17AAC"/>
    <w:rsid w:val="00C22ADC"/>
    <w:rsid w:val="00C26CB4"/>
    <w:rsid w:val="00C3517C"/>
    <w:rsid w:val="00C355AE"/>
    <w:rsid w:val="00C37D49"/>
    <w:rsid w:val="00C503E1"/>
    <w:rsid w:val="00C53DBE"/>
    <w:rsid w:val="00C664BA"/>
    <w:rsid w:val="00C7470C"/>
    <w:rsid w:val="00C778FE"/>
    <w:rsid w:val="00C80276"/>
    <w:rsid w:val="00C8254D"/>
    <w:rsid w:val="00C84A34"/>
    <w:rsid w:val="00C9093E"/>
    <w:rsid w:val="00CA0B1C"/>
    <w:rsid w:val="00CA3FBB"/>
    <w:rsid w:val="00CC65A1"/>
    <w:rsid w:val="00CF1C0A"/>
    <w:rsid w:val="00D042F6"/>
    <w:rsid w:val="00D207A2"/>
    <w:rsid w:val="00D54840"/>
    <w:rsid w:val="00D57981"/>
    <w:rsid w:val="00D648EC"/>
    <w:rsid w:val="00D672E4"/>
    <w:rsid w:val="00D87E75"/>
    <w:rsid w:val="00D911E4"/>
    <w:rsid w:val="00DA6D4B"/>
    <w:rsid w:val="00DB06A1"/>
    <w:rsid w:val="00DB17E5"/>
    <w:rsid w:val="00DD31A9"/>
    <w:rsid w:val="00DF1AD8"/>
    <w:rsid w:val="00DF1E61"/>
    <w:rsid w:val="00DF3121"/>
    <w:rsid w:val="00E161B5"/>
    <w:rsid w:val="00E25996"/>
    <w:rsid w:val="00E27473"/>
    <w:rsid w:val="00E31435"/>
    <w:rsid w:val="00E41A76"/>
    <w:rsid w:val="00E51C9E"/>
    <w:rsid w:val="00E57347"/>
    <w:rsid w:val="00E70024"/>
    <w:rsid w:val="00E75F67"/>
    <w:rsid w:val="00E901DC"/>
    <w:rsid w:val="00E927BE"/>
    <w:rsid w:val="00EA5241"/>
    <w:rsid w:val="00EA744E"/>
    <w:rsid w:val="00ED5C80"/>
    <w:rsid w:val="00ED7DE2"/>
    <w:rsid w:val="00EE0393"/>
    <w:rsid w:val="00EE48C4"/>
    <w:rsid w:val="00EF3103"/>
    <w:rsid w:val="00EF4CDB"/>
    <w:rsid w:val="00F011ED"/>
    <w:rsid w:val="00F05A6F"/>
    <w:rsid w:val="00F11F48"/>
    <w:rsid w:val="00F158C8"/>
    <w:rsid w:val="00F353A1"/>
    <w:rsid w:val="00F44359"/>
    <w:rsid w:val="00F53834"/>
    <w:rsid w:val="00F732D0"/>
    <w:rsid w:val="00F92551"/>
    <w:rsid w:val="00F97BD6"/>
    <w:rsid w:val="00FA444A"/>
    <w:rsid w:val="00FA6D4E"/>
    <w:rsid w:val="00FB6021"/>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FF8FD583-CD69-4819-81B4-0880C8C0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A72E0F"/>
  </w:style>
  <w:style w:type="character" w:customStyle="1" w:styleId="Numatytasispastraiposriftas2">
    <w:name w:val="Numatytasis pastraipos šriftas2"/>
    <w:rsid w:val="00A72E0F"/>
  </w:style>
  <w:style w:type="character" w:customStyle="1" w:styleId="WW-Absatz-Standardschriftart">
    <w:name w:val="WW-Absatz-Standardschriftart"/>
    <w:rsid w:val="00A72E0F"/>
  </w:style>
  <w:style w:type="character" w:customStyle="1" w:styleId="WW-Absatz-Standardschriftart1">
    <w:name w:val="WW-Absatz-Standardschriftart1"/>
    <w:rsid w:val="00A72E0F"/>
  </w:style>
  <w:style w:type="character" w:customStyle="1" w:styleId="WW-Absatz-Standardschriftart11">
    <w:name w:val="WW-Absatz-Standardschriftart11"/>
    <w:rsid w:val="00A72E0F"/>
  </w:style>
  <w:style w:type="character" w:customStyle="1" w:styleId="WW-Absatz-Standardschriftart111">
    <w:name w:val="WW-Absatz-Standardschriftart111"/>
    <w:rsid w:val="00A72E0F"/>
  </w:style>
  <w:style w:type="character" w:customStyle="1" w:styleId="WW-Absatz-Standardschriftart1111">
    <w:name w:val="WW-Absatz-Standardschriftart1111"/>
    <w:rsid w:val="00A72E0F"/>
  </w:style>
  <w:style w:type="character" w:customStyle="1" w:styleId="Numatytasispastraiposriftas1">
    <w:name w:val="Numatytasis pastraipos šriftas1"/>
    <w:rsid w:val="00A72E0F"/>
  </w:style>
  <w:style w:type="character" w:customStyle="1" w:styleId="WW-Absatz-Standardschriftart11111">
    <w:name w:val="WW-Absatz-Standardschriftart11111"/>
    <w:rsid w:val="00A72E0F"/>
  </w:style>
  <w:style w:type="character" w:customStyle="1" w:styleId="DefaultParagraphFont1">
    <w:name w:val="Default Paragraph Font1"/>
    <w:rsid w:val="00A72E0F"/>
  </w:style>
  <w:style w:type="character" w:customStyle="1" w:styleId="WW-DefaultParagraphFont">
    <w:name w:val="WW-Default Paragraph Font"/>
    <w:rsid w:val="00A72E0F"/>
  </w:style>
  <w:style w:type="character" w:styleId="Puslapionumeris">
    <w:name w:val="page number"/>
    <w:basedOn w:val="WW-DefaultParagraphFont"/>
    <w:rsid w:val="00A72E0F"/>
  </w:style>
  <w:style w:type="character" w:styleId="Hipersaitas">
    <w:name w:val="Hyperlink"/>
    <w:rsid w:val="00A72E0F"/>
    <w:rPr>
      <w:color w:val="0000FF"/>
      <w:u w:val="single"/>
    </w:rPr>
  </w:style>
  <w:style w:type="character" w:styleId="Perirtashipersaitas">
    <w:name w:val="FollowedHyperlink"/>
    <w:rsid w:val="00A72E0F"/>
    <w:rPr>
      <w:color w:val="800080"/>
      <w:u w:val="single"/>
    </w:rPr>
  </w:style>
  <w:style w:type="paragraph" w:customStyle="1" w:styleId="Heading">
    <w:name w:val="Heading"/>
    <w:basedOn w:val="prastasis"/>
    <w:next w:val="Pagrindinistekstas"/>
    <w:rsid w:val="00A72E0F"/>
    <w:pPr>
      <w:keepNext/>
      <w:spacing w:before="240" w:after="120"/>
    </w:pPr>
    <w:rPr>
      <w:rFonts w:ascii="Arial" w:eastAsia="Microsoft YaHei" w:hAnsi="Arial" w:cs="Mangal"/>
      <w:sz w:val="28"/>
      <w:szCs w:val="28"/>
    </w:rPr>
  </w:style>
  <w:style w:type="paragraph" w:styleId="Pagrindinistekstas">
    <w:name w:val="Body Text"/>
    <w:basedOn w:val="prastasis"/>
    <w:rsid w:val="00A72E0F"/>
    <w:pPr>
      <w:spacing w:after="120"/>
    </w:pPr>
  </w:style>
  <w:style w:type="paragraph" w:styleId="Sraas">
    <w:name w:val="List"/>
    <w:basedOn w:val="Pagrindinistekstas"/>
    <w:rsid w:val="00A72E0F"/>
    <w:rPr>
      <w:rFonts w:cs="Mangal"/>
    </w:rPr>
  </w:style>
  <w:style w:type="paragraph" w:customStyle="1" w:styleId="Caption1">
    <w:name w:val="Caption1"/>
    <w:basedOn w:val="prastasis"/>
    <w:rsid w:val="00A72E0F"/>
    <w:pPr>
      <w:suppressLineNumbers/>
      <w:spacing w:before="120" w:after="120"/>
    </w:pPr>
    <w:rPr>
      <w:rFonts w:cs="Mangal"/>
      <w:i/>
      <w:iCs/>
      <w:sz w:val="24"/>
      <w:szCs w:val="24"/>
    </w:rPr>
  </w:style>
  <w:style w:type="paragraph" w:customStyle="1" w:styleId="Index">
    <w:name w:val="Index"/>
    <w:basedOn w:val="prastasis"/>
    <w:rsid w:val="00A72E0F"/>
    <w:pPr>
      <w:suppressLineNumbers/>
    </w:pPr>
    <w:rPr>
      <w:rFonts w:cs="Mangal"/>
    </w:rPr>
  </w:style>
  <w:style w:type="paragraph" w:customStyle="1" w:styleId="Antrat3">
    <w:name w:val="Antraštė3"/>
    <w:basedOn w:val="prastasis"/>
    <w:next w:val="Pagrindinistekstas"/>
    <w:rsid w:val="00A72E0F"/>
    <w:pPr>
      <w:keepNext/>
      <w:spacing w:before="240" w:after="120"/>
    </w:pPr>
    <w:rPr>
      <w:rFonts w:ascii="Arial" w:eastAsia="Microsoft YaHei" w:hAnsi="Arial" w:cs="Mangal"/>
      <w:sz w:val="28"/>
      <w:szCs w:val="28"/>
    </w:rPr>
  </w:style>
  <w:style w:type="paragraph" w:customStyle="1" w:styleId="Pavadinimas3">
    <w:name w:val="Pavadinimas3"/>
    <w:basedOn w:val="prastasis"/>
    <w:rsid w:val="00A72E0F"/>
    <w:pPr>
      <w:suppressLineNumbers/>
      <w:spacing w:before="120" w:after="120"/>
    </w:pPr>
    <w:rPr>
      <w:rFonts w:cs="Mangal"/>
      <w:i/>
      <w:iCs/>
      <w:sz w:val="24"/>
      <w:szCs w:val="24"/>
    </w:rPr>
  </w:style>
  <w:style w:type="paragraph" w:customStyle="1" w:styleId="Rodykl">
    <w:name w:val="Rodyklė"/>
    <w:basedOn w:val="prastasis"/>
    <w:rsid w:val="00A72E0F"/>
    <w:pPr>
      <w:suppressLineNumbers/>
    </w:pPr>
    <w:rPr>
      <w:rFonts w:cs="Mangal"/>
    </w:rPr>
  </w:style>
  <w:style w:type="paragraph" w:customStyle="1" w:styleId="Antrat20">
    <w:name w:val="Antraštė2"/>
    <w:basedOn w:val="prastasis"/>
    <w:next w:val="Pagrindinistekstas"/>
    <w:rsid w:val="00A72E0F"/>
    <w:pPr>
      <w:keepNext/>
      <w:spacing w:before="240" w:after="120"/>
    </w:pPr>
    <w:rPr>
      <w:rFonts w:ascii="Arial" w:eastAsia="Microsoft YaHei" w:hAnsi="Arial" w:cs="Mangal"/>
      <w:sz w:val="28"/>
      <w:szCs w:val="28"/>
    </w:rPr>
  </w:style>
  <w:style w:type="paragraph" w:customStyle="1" w:styleId="Pavadinimas2">
    <w:name w:val="Pavadinimas2"/>
    <w:basedOn w:val="prastasis"/>
    <w:rsid w:val="00A72E0F"/>
    <w:pPr>
      <w:suppressLineNumbers/>
      <w:spacing w:before="120" w:after="120"/>
    </w:pPr>
    <w:rPr>
      <w:rFonts w:cs="Mangal"/>
      <w:i/>
      <w:iCs/>
      <w:sz w:val="24"/>
      <w:szCs w:val="24"/>
    </w:rPr>
  </w:style>
  <w:style w:type="paragraph" w:customStyle="1" w:styleId="Antrat1">
    <w:name w:val="Antraštė1"/>
    <w:basedOn w:val="prastasis"/>
    <w:next w:val="Pagrindinistekstas"/>
    <w:rsid w:val="00A72E0F"/>
    <w:pPr>
      <w:keepNext/>
      <w:spacing w:before="240" w:after="120"/>
    </w:pPr>
    <w:rPr>
      <w:rFonts w:ascii="Arial" w:eastAsia="Microsoft YaHei" w:hAnsi="Arial" w:cs="Mangal"/>
      <w:sz w:val="28"/>
      <w:szCs w:val="28"/>
    </w:rPr>
  </w:style>
  <w:style w:type="paragraph" w:customStyle="1" w:styleId="Pavadinimas1">
    <w:name w:val="Pavadinimas1"/>
    <w:basedOn w:val="prastasis"/>
    <w:rsid w:val="00A72E0F"/>
    <w:pPr>
      <w:suppressLineNumbers/>
      <w:spacing w:before="120" w:after="120"/>
    </w:pPr>
    <w:rPr>
      <w:rFonts w:cs="Mangal"/>
      <w:i/>
      <w:iCs/>
      <w:sz w:val="24"/>
      <w:szCs w:val="24"/>
    </w:rPr>
  </w:style>
  <w:style w:type="paragraph" w:styleId="Antrats">
    <w:name w:val="header"/>
    <w:basedOn w:val="prastasis"/>
    <w:link w:val="AntratsDiagrama"/>
    <w:uiPriority w:val="99"/>
    <w:rsid w:val="00A72E0F"/>
    <w:pPr>
      <w:tabs>
        <w:tab w:val="center" w:pos="4153"/>
        <w:tab w:val="right" w:pos="8306"/>
      </w:tabs>
    </w:pPr>
  </w:style>
  <w:style w:type="paragraph" w:styleId="Porat">
    <w:name w:val="footer"/>
    <w:basedOn w:val="prastasis"/>
    <w:rsid w:val="00A72E0F"/>
    <w:pPr>
      <w:tabs>
        <w:tab w:val="center" w:pos="4153"/>
        <w:tab w:val="right" w:pos="8306"/>
      </w:tabs>
    </w:pPr>
  </w:style>
  <w:style w:type="paragraph" w:customStyle="1" w:styleId="BalloonText1">
    <w:name w:val="Balloon Text1"/>
    <w:basedOn w:val="prastasis"/>
    <w:rsid w:val="00A72E0F"/>
    <w:rPr>
      <w:rFonts w:ascii="Tahoma" w:hAnsi="Tahoma" w:cs="Tahoma"/>
      <w:sz w:val="16"/>
      <w:szCs w:val="16"/>
    </w:rPr>
  </w:style>
  <w:style w:type="paragraph" w:styleId="Debesliotekstas">
    <w:name w:val="Balloon Text"/>
    <w:basedOn w:val="prastasis"/>
    <w:rsid w:val="00A72E0F"/>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1005-CE8D-4CA5-9C6A-39ED6A9E5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7278</Words>
  <Characters>4150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Birute Goberiene</cp:lastModifiedBy>
  <cp:revision>11</cp:revision>
  <cp:lastPrinted>2019-02-20T12:39:00Z</cp:lastPrinted>
  <dcterms:created xsi:type="dcterms:W3CDTF">2019-05-09T05:59:00Z</dcterms:created>
  <dcterms:modified xsi:type="dcterms:W3CDTF">2019-05-30T10:07:00Z</dcterms:modified>
</cp:coreProperties>
</file>