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A8" w:rsidRPr="00646750" w:rsidRDefault="008235A8" w:rsidP="008235A8">
      <w:pPr>
        <w:pStyle w:val="Standard"/>
        <w:spacing w:after="0"/>
        <w:ind w:left="4320" w:firstLine="720"/>
        <w:jc w:val="both"/>
        <w:rPr>
          <w:bCs/>
        </w:rPr>
      </w:pPr>
      <w:r>
        <w:rPr>
          <w:bCs/>
        </w:rPr>
        <w:t>PRITAR</w:t>
      </w:r>
      <w:r w:rsidRPr="00646750">
        <w:rPr>
          <w:bCs/>
        </w:rPr>
        <w:t>TA</w:t>
      </w:r>
    </w:p>
    <w:p w:rsidR="008235A8" w:rsidRPr="00646750" w:rsidRDefault="008235A8" w:rsidP="008235A8">
      <w:pPr>
        <w:pStyle w:val="Standard"/>
        <w:spacing w:after="0"/>
        <w:ind w:left="4320" w:firstLine="720"/>
        <w:jc w:val="both"/>
        <w:rPr>
          <w:bCs/>
        </w:rPr>
      </w:pPr>
      <w:r w:rsidRPr="00646750">
        <w:rPr>
          <w:bCs/>
        </w:rPr>
        <w:t>Panevėžio rajono savivaldybės tarybos</w:t>
      </w:r>
    </w:p>
    <w:p w:rsidR="008235A8" w:rsidRPr="008235A8" w:rsidRDefault="008235A8" w:rsidP="008235A8">
      <w:pPr>
        <w:spacing w:after="0"/>
        <w:ind w:left="4320" w:firstLine="720"/>
        <w:rPr>
          <w:rStyle w:val="Numatytasispastraiposriftas1"/>
          <w:sz w:val="24"/>
          <w:szCs w:val="24"/>
          <w:lang w:val="pt-PT"/>
        </w:rPr>
      </w:pPr>
      <w:r w:rsidRPr="00102952">
        <w:rPr>
          <w:bCs/>
          <w:sz w:val="24"/>
          <w:szCs w:val="24"/>
        </w:rPr>
        <w:t xml:space="preserve">2019 m. </w:t>
      </w:r>
      <w:r>
        <w:rPr>
          <w:bCs/>
          <w:sz w:val="24"/>
          <w:szCs w:val="24"/>
        </w:rPr>
        <w:t>gegužės 3</w:t>
      </w:r>
      <w:r w:rsidRPr="00102952">
        <w:rPr>
          <w:bCs/>
          <w:sz w:val="24"/>
          <w:szCs w:val="24"/>
        </w:rPr>
        <w:t>0 d.</w:t>
      </w:r>
      <w:r w:rsidRPr="00102952">
        <w:rPr>
          <w:sz w:val="24"/>
          <w:szCs w:val="24"/>
          <w:lang w:val="pt-PT"/>
        </w:rPr>
        <w:t xml:space="preserve"> sprendimu Nr. </w:t>
      </w:r>
      <w:r w:rsidRPr="008235A8">
        <w:rPr>
          <w:sz w:val="24"/>
          <w:szCs w:val="24"/>
          <w:lang w:val="pt-PT"/>
        </w:rPr>
        <w:t>T-</w:t>
      </w:r>
      <w:r w:rsidR="00F66D37">
        <w:rPr>
          <w:sz w:val="24"/>
          <w:szCs w:val="24"/>
          <w:lang w:val="pt-PT"/>
        </w:rPr>
        <w:t>103</w:t>
      </w:r>
    </w:p>
    <w:p w:rsidR="008235A8" w:rsidRPr="004B7BE4" w:rsidRDefault="008235A8" w:rsidP="004B7BE4">
      <w:pPr>
        <w:spacing w:after="0"/>
        <w:rPr>
          <w:sz w:val="24"/>
          <w:szCs w:val="24"/>
          <w:lang w:val="pt-PT"/>
        </w:rPr>
      </w:pPr>
    </w:p>
    <w:p w:rsidR="00E05EB3" w:rsidRPr="008235A8" w:rsidRDefault="00275E7B" w:rsidP="008235A8">
      <w:pPr>
        <w:spacing w:after="0" w:line="240" w:lineRule="auto"/>
        <w:ind w:left="360"/>
        <w:jc w:val="center"/>
        <w:rPr>
          <w:b/>
          <w:sz w:val="24"/>
          <w:szCs w:val="24"/>
          <w:lang w:val="pt-PT"/>
        </w:rPr>
      </w:pPr>
      <w:r w:rsidRPr="008235A8">
        <w:rPr>
          <w:b/>
          <w:sz w:val="24"/>
          <w:szCs w:val="24"/>
          <w:lang w:val="pt-PT"/>
        </w:rPr>
        <w:t>PANEVĖŽIO RAJONO ĖRIŠKIŲ KULTŪROS CENTRO 2018 METŲ VEIKLOS ATASKAITA</w:t>
      </w:r>
    </w:p>
    <w:p w:rsidR="00E05EB3" w:rsidRPr="008235A8" w:rsidRDefault="00E05EB3" w:rsidP="008235A8">
      <w:pPr>
        <w:spacing w:after="0" w:line="240" w:lineRule="auto"/>
        <w:ind w:left="360"/>
        <w:jc w:val="center"/>
        <w:rPr>
          <w:sz w:val="24"/>
          <w:szCs w:val="24"/>
          <w:lang w:val="pt-PT"/>
        </w:rPr>
      </w:pPr>
    </w:p>
    <w:p w:rsidR="00E05EB3" w:rsidRPr="00781224" w:rsidRDefault="00275E7B" w:rsidP="00781224">
      <w:pPr>
        <w:spacing w:after="0" w:line="240" w:lineRule="auto"/>
        <w:ind w:firstLine="626"/>
        <w:jc w:val="center"/>
        <w:rPr>
          <w:sz w:val="24"/>
          <w:szCs w:val="24"/>
          <w:lang w:val="pt-PT"/>
        </w:rPr>
      </w:pPr>
      <w:r w:rsidRPr="00A6143D">
        <w:rPr>
          <w:b/>
          <w:sz w:val="24"/>
          <w:szCs w:val="24"/>
          <w:lang w:val="pt-PT"/>
        </w:rPr>
        <w:t xml:space="preserve">I. PANEVĖŽIO RAJONO SAVIVALDYBĖS AKTYVAUS BENDRUOMENĖS GYVENIMO SKATINIMO PROGRAMOS (Nr. 3) 01 UŽDAVINYS – </w:t>
      </w:r>
      <w:r w:rsidRPr="00A6143D">
        <w:rPr>
          <w:b/>
          <w:caps/>
          <w:sz w:val="24"/>
          <w:szCs w:val="24"/>
          <w:lang w:val="pt-PT"/>
        </w:rPr>
        <w:t>Sudaryti sąlygas gauti aukštos kokybės kultūrines paslaugas</w:t>
      </w:r>
    </w:p>
    <w:p w:rsidR="00E05EB3" w:rsidRPr="00B71972" w:rsidRDefault="00275E7B" w:rsidP="008235A8">
      <w:pPr>
        <w:spacing w:after="0" w:line="240" w:lineRule="auto"/>
        <w:ind w:firstLine="720"/>
        <w:jc w:val="both"/>
        <w:rPr>
          <w:sz w:val="24"/>
          <w:szCs w:val="24"/>
          <w:lang w:val="pt-PT"/>
        </w:rPr>
      </w:pPr>
      <w:r w:rsidRPr="00B71972">
        <w:rPr>
          <w:sz w:val="24"/>
          <w:szCs w:val="24"/>
          <w:lang w:val="pt-PT"/>
        </w:rPr>
        <w:t>1.1. Aprašymas (kultūros centro tikslai, uždaviniai ir funkcijos (pagal nuostatus ir savivaldybės strateginį veiklos planą). Didžiausi 2018 m. pasiekimai ir įgyvendinti projektai.</w:t>
      </w:r>
    </w:p>
    <w:p w:rsidR="00E05EB3" w:rsidRPr="00B71972" w:rsidRDefault="00275E7B" w:rsidP="008235A8">
      <w:pPr>
        <w:spacing w:after="0" w:line="240" w:lineRule="auto"/>
        <w:ind w:firstLine="720"/>
        <w:jc w:val="both"/>
        <w:rPr>
          <w:sz w:val="24"/>
          <w:szCs w:val="24"/>
          <w:lang w:val="pt-PT"/>
        </w:rPr>
      </w:pPr>
      <w:r w:rsidRPr="00B71972">
        <w:rPr>
          <w:sz w:val="24"/>
          <w:szCs w:val="24"/>
          <w:lang w:val="pt-P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E05EB3" w:rsidRPr="004B7BE4" w:rsidRDefault="00275E7B" w:rsidP="00781224">
      <w:pPr>
        <w:spacing w:after="0" w:line="240" w:lineRule="auto"/>
        <w:ind w:firstLine="720"/>
        <w:jc w:val="both"/>
        <w:rPr>
          <w:sz w:val="24"/>
          <w:szCs w:val="24"/>
        </w:rPr>
      </w:pPr>
      <w:r w:rsidRPr="00B71972">
        <w:rPr>
          <w:sz w:val="24"/>
          <w:szCs w:val="24"/>
          <w:lang w:val="pt-PT"/>
        </w:rPr>
        <w:t>Kultūros centras, įgyvendindamas šiuos tikslus, atlieka tokias funkcijas:</w:t>
      </w:r>
      <w:r w:rsidR="004B7BE4">
        <w:rPr>
          <w:sz w:val="24"/>
          <w:szCs w:val="24"/>
          <w:lang w:val="pt-PT"/>
        </w:rPr>
        <w:t xml:space="preserve"> </w:t>
      </w:r>
      <w:r w:rsidRPr="004B7BE4">
        <w:rPr>
          <w:sz w:val="24"/>
          <w:szCs w:val="24"/>
          <w:lang w:val="pt-PT"/>
        </w:rPr>
        <w:t>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w:t>
      </w:r>
      <w:r w:rsidRPr="004B7BE4">
        <w:rPr>
          <w:sz w:val="24"/>
          <w:szCs w:val="24"/>
        </w:rPr>
        <w:t xml:space="preserve">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rsidR="00E05EB3" w:rsidRPr="004B7BE4" w:rsidRDefault="00275E7B" w:rsidP="00781224">
      <w:pPr>
        <w:spacing w:after="0" w:line="240" w:lineRule="auto"/>
        <w:ind w:firstLine="720"/>
        <w:jc w:val="both"/>
        <w:rPr>
          <w:sz w:val="24"/>
          <w:szCs w:val="24"/>
        </w:rPr>
      </w:pPr>
      <w:r>
        <w:rPr>
          <w:sz w:val="24"/>
          <w:szCs w:val="24"/>
        </w:rPr>
        <w:t>Kultūros centrui priklausantis padalinys Linų muziejus</w:t>
      </w:r>
      <w:r w:rsidRPr="004B7BE4">
        <w:rPr>
          <w:sz w:val="24"/>
          <w:szCs w:val="24"/>
        </w:rPr>
        <w:t xml:space="preserve"> rengia edukacinius užsiėmimus vaikams ir suaugusiesiems; organizuoja renginius ir dalyvauja įgyvendinant projektus bendradarbiaujant su kitomis institucijomis (savivaldybe, mokykla, rajono bendruomenių sąjunga); tvarko muziejaus ekspoziciją, rūpinasi eksponatų įsigijimu bei apsauga;</w:t>
      </w:r>
      <w:r w:rsidRPr="004B7BE4">
        <w:rPr>
          <w:sz w:val="24"/>
          <w:szCs w:val="24"/>
          <w:lang w:val="de-DE"/>
        </w:rPr>
        <w:t xml:space="preserve"> rengia ir veda temines ekskursijas, rūpinasi muziejaus populiarinimu;</w:t>
      </w:r>
      <w:r w:rsidRPr="004B7BE4">
        <w:rPr>
          <w:sz w:val="24"/>
          <w:szCs w:val="24"/>
        </w:rPr>
        <w:t xml:space="preserve"> organizuoja su muziejine veikla susijusius renginius.</w:t>
      </w:r>
    </w:p>
    <w:p w:rsidR="00E05EB3" w:rsidRPr="004B7BE4" w:rsidRDefault="00275E7B" w:rsidP="00781224">
      <w:pPr>
        <w:spacing w:after="0" w:line="240" w:lineRule="auto"/>
        <w:ind w:firstLine="720"/>
        <w:jc w:val="both"/>
        <w:rPr>
          <w:sz w:val="24"/>
          <w:szCs w:val="24"/>
        </w:rPr>
      </w:pPr>
      <w:r>
        <w:rPr>
          <w:sz w:val="24"/>
          <w:szCs w:val="24"/>
        </w:rPr>
        <w:t>Kultūros centrui priklausantis padalinys Tradicinių amatų centras</w:t>
      </w:r>
      <w:r w:rsidRPr="004B7BE4">
        <w:rPr>
          <w:sz w:val="24"/>
          <w:szCs w:val="24"/>
        </w:rPr>
        <w:t xml:space="preserve"> organizuoja kūrybinių dirbtuvių, studijų, būrelių veiklą; puoselėja tradicinių amatų etninę kultūrą tenkinant kultūrinius bendruomenės poreikius; rūpinasi vaikų ir jaunimo užimtumu mokantis tradicinių amatų; gali organizuoti suvenyrų, meno dirbinių, liaudies amatininkų gaminių pardavimą; organizuoja jaunimo atvirų erdvių veiklą.</w:t>
      </w:r>
    </w:p>
    <w:p w:rsidR="00E05EB3" w:rsidRDefault="00275E7B" w:rsidP="008235A8">
      <w:pPr>
        <w:spacing w:after="0" w:line="240" w:lineRule="auto"/>
        <w:ind w:firstLine="720"/>
        <w:jc w:val="both"/>
        <w:rPr>
          <w:sz w:val="24"/>
          <w:szCs w:val="24"/>
        </w:rPr>
      </w:pPr>
      <w:r>
        <w:rPr>
          <w:sz w:val="24"/>
          <w:szCs w:val="24"/>
        </w:rPr>
        <w:t xml:space="preserve">2018 m. atliktas kapitalinis Ėriškių kultūros centro padalinio Linų muziejaus elektros instaliacijos remontas, pakeista apšvietimo sistema į ženkliai taupesnę ir efektyvesnę, įvesta gaisrinė signalizacija, padidinta Linų muziejaus elektros galios dedamoji. </w:t>
      </w:r>
    </w:p>
    <w:p w:rsidR="00E05EB3" w:rsidRDefault="00275E7B" w:rsidP="008235A8">
      <w:pPr>
        <w:spacing w:after="0" w:line="240" w:lineRule="auto"/>
        <w:ind w:firstLine="720"/>
        <w:jc w:val="both"/>
        <w:rPr>
          <w:sz w:val="24"/>
          <w:szCs w:val="24"/>
        </w:rPr>
      </w:pPr>
      <w:r>
        <w:rPr>
          <w:sz w:val="24"/>
          <w:szCs w:val="24"/>
        </w:rPr>
        <w:lastRenderedPageBreak/>
        <w:t xml:space="preserve">Įgyvendinti </w:t>
      </w:r>
      <w:r w:rsidR="004B7BE4">
        <w:rPr>
          <w:sz w:val="24"/>
          <w:szCs w:val="24"/>
        </w:rPr>
        <w:t xml:space="preserve">finansuoti </w:t>
      </w:r>
      <w:r>
        <w:rPr>
          <w:sz w:val="24"/>
          <w:szCs w:val="24"/>
        </w:rPr>
        <w:t>projektai</w:t>
      </w:r>
      <w:r w:rsidR="004B7BE4">
        <w:rPr>
          <w:sz w:val="24"/>
          <w:szCs w:val="24"/>
        </w:rPr>
        <w:t>:</w:t>
      </w:r>
      <w:r>
        <w:rPr>
          <w:sz w:val="24"/>
          <w:szCs w:val="24"/>
        </w:rPr>
        <w:t xml:space="preserve"> Vaikų socializacijos</w:t>
      </w:r>
      <w:r w:rsidR="004B7BE4">
        <w:rPr>
          <w:sz w:val="24"/>
          <w:szCs w:val="24"/>
        </w:rPr>
        <w:t xml:space="preserve"> programos</w:t>
      </w:r>
      <w:r>
        <w:rPr>
          <w:sz w:val="24"/>
          <w:szCs w:val="24"/>
        </w:rPr>
        <w:t xml:space="preserve">, </w:t>
      </w:r>
      <w:r w:rsidR="004B7BE4">
        <w:rPr>
          <w:sz w:val="24"/>
          <w:szCs w:val="24"/>
        </w:rPr>
        <w:t>V</w:t>
      </w:r>
      <w:r>
        <w:rPr>
          <w:sz w:val="24"/>
          <w:szCs w:val="24"/>
        </w:rPr>
        <w:t>aikų vasaros užimtumo ir poilsio</w:t>
      </w:r>
      <w:r w:rsidR="004B7BE4">
        <w:rPr>
          <w:sz w:val="24"/>
          <w:szCs w:val="24"/>
        </w:rPr>
        <w:t xml:space="preserve"> programos</w:t>
      </w:r>
      <w:r>
        <w:rPr>
          <w:sz w:val="24"/>
          <w:szCs w:val="24"/>
        </w:rPr>
        <w:t xml:space="preserve">, </w:t>
      </w:r>
      <w:r w:rsidR="004B7BE4">
        <w:rPr>
          <w:sz w:val="24"/>
          <w:szCs w:val="24"/>
        </w:rPr>
        <w:t>S</w:t>
      </w:r>
      <w:r>
        <w:rPr>
          <w:sz w:val="24"/>
          <w:szCs w:val="24"/>
        </w:rPr>
        <w:t>murto ir patyčių prevencijos program</w:t>
      </w:r>
      <w:r w:rsidR="004B7BE4">
        <w:rPr>
          <w:sz w:val="24"/>
          <w:szCs w:val="24"/>
        </w:rPr>
        <w:t>os</w:t>
      </w:r>
      <w:r>
        <w:rPr>
          <w:sz w:val="24"/>
          <w:szCs w:val="24"/>
        </w:rPr>
        <w:t xml:space="preserve"> projektas „Vasaros kodas“, </w:t>
      </w:r>
      <w:r w:rsidR="004B7BE4">
        <w:rPr>
          <w:sz w:val="24"/>
          <w:szCs w:val="24"/>
        </w:rPr>
        <w:t>n</w:t>
      </w:r>
      <w:r>
        <w:rPr>
          <w:sz w:val="24"/>
          <w:szCs w:val="24"/>
        </w:rPr>
        <w:t>eformal</w:t>
      </w:r>
      <w:r w:rsidR="004B7BE4">
        <w:rPr>
          <w:sz w:val="24"/>
          <w:szCs w:val="24"/>
        </w:rPr>
        <w:t>iojo</w:t>
      </w:r>
      <w:r>
        <w:rPr>
          <w:sz w:val="24"/>
          <w:szCs w:val="24"/>
        </w:rPr>
        <w:t xml:space="preserve"> vaikų švietimo programa „Esu Etno“. L</w:t>
      </w:r>
      <w:r w:rsidR="004B7BE4">
        <w:rPr>
          <w:sz w:val="24"/>
          <w:szCs w:val="24"/>
        </w:rPr>
        <w:t xml:space="preserve">ietuvos </w:t>
      </w:r>
      <w:r>
        <w:rPr>
          <w:sz w:val="24"/>
          <w:szCs w:val="24"/>
        </w:rPr>
        <w:t>R</w:t>
      </w:r>
      <w:r w:rsidR="004B7BE4">
        <w:rPr>
          <w:sz w:val="24"/>
          <w:szCs w:val="24"/>
        </w:rPr>
        <w:t>espublikos</w:t>
      </w:r>
      <w:r>
        <w:rPr>
          <w:sz w:val="24"/>
          <w:szCs w:val="24"/>
        </w:rPr>
        <w:t xml:space="preserve"> </w:t>
      </w:r>
      <w:r w:rsidR="004B7BE4">
        <w:rPr>
          <w:sz w:val="24"/>
          <w:szCs w:val="24"/>
        </w:rPr>
        <w:t>ž</w:t>
      </w:r>
      <w:r>
        <w:rPr>
          <w:sz w:val="24"/>
          <w:szCs w:val="24"/>
        </w:rPr>
        <w:t>emės ūkio ministerij</w:t>
      </w:r>
      <w:r w:rsidR="004B7BE4">
        <w:rPr>
          <w:sz w:val="24"/>
          <w:szCs w:val="24"/>
        </w:rPr>
        <w:t>os</w:t>
      </w:r>
      <w:r>
        <w:rPr>
          <w:sz w:val="24"/>
          <w:szCs w:val="24"/>
        </w:rPr>
        <w:t>finansavimą gavęs projektas „Tradicinių amatų centro Panevėžio rajone, Upytės kaime, plėtra. II etapas“ pagal Lietuvos kaimo plėtros 2014–2020 metų programos priemonės „Pagrindinės paslaugos ir kaimų atnaujinimas kaimo vietovėse“ veiklos sritį „Parama investicijoms į kaimo kultūros ir gamtos paveldą, kraštovaizdį“ veiklą „Tradicinių amatų centrų plėtra“.</w:t>
      </w:r>
    </w:p>
    <w:p w:rsidR="00E05EB3" w:rsidRDefault="00275E7B" w:rsidP="008235A8">
      <w:pPr>
        <w:spacing w:after="0" w:line="240" w:lineRule="auto"/>
        <w:ind w:firstLine="720"/>
        <w:jc w:val="both"/>
        <w:rPr>
          <w:sz w:val="24"/>
          <w:szCs w:val="24"/>
        </w:rPr>
      </w:pPr>
      <w:r>
        <w:rPr>
          <w:sz w:val="24"/>
          <w:szCs w:val="24"/>
        </w:rPr>
        <w:t xml:space="preserve">Surengtos dvi Lietuvos valstybės atkūrimo šimtmečiui skirtos </w:t>
      </w:r>
      <w:r w:rsidR="004B7BE4">
        <w:rPr>
          <w:sz w:val="24"/>
          <w:szCs w:val="24"/>
        </w:rPr>
        <w:t xml:space="preserve">fotografijų </w:t>
      </w:r>
      <w:r>
        <w:rPr>
          <w:sz w:val="24"/>
          <w:szCs w:val="24"/>
        </w:rPr>
        <w:t>parodos Panevėžio rajono savivaldybėje, septyniuose rajono kultūros centruose</w:t>
      </w:r>
      <w:r w:rsidR="004B7BE4">
        <w:rPr>
          <w:sz w:val="24"/>
          <w:szCs w:val="24"/>
        </w:rPr>
        <w:t>:</w:t>
      </w:r>
      <w:r>
        <w:rPr>
          <w:sz w:val="24"/>
          <w:szCs w:val="24"/>
        </w:rPr>
        <w:t xml:space="preserve"> Nacionalinio kultūros centro „Lietuvių tautiniai kostiumai“ ir „Baltų genčių kostiumų“. Centro pilietinėje iniciatyvoje „100 draugystės juostelių Lietuvai“, skirtoje Lietuvos valstybės </w:t>
      </w:r>
      <w:r w:rsidR="004B7BE4">
        <w:rPr>
          <w:sz w:val="24"/>
          <w:szCs w:val="24"/>
        </w:rPr>
        <w:t xml:space="preserve">atkūrimo </w:t>
      </w:r>
      <w:r>
        <w:rPr>
          <w:sz w:val="24"/>
          <w:szCs w:val="24"/>
        </w:rPr>
        <w:t>100-mečiui, dalyvavo 222 dalyviai, nupyn</w:t>
      </w:r>
      <w:r w:rsidR="004B7BE4">
        <w:rPr>
          <w:sz w:val="24"/>
          <w:szCs w:val="24"/>
        </w:rPr>
        <w:t>ė</w:t>
      </w:r>
      <w:r>
        <w:rPr>
          <w:sz w:val="24"/>
          <w:szCs w:val="24"/>
        </w:rPr>
        <w:t xml:space="preserve"> 444 draugystės juosteles. </w:t>
      </w:r>
    </w:p>
    <w:p w:rsidR="00E05EB3" w:rsidRDefault="00275E7B" w:rsidP="004B7BE4">
      <w:pPr>
        <w:spacing w:after="0" w:line="240" w:lineRule="auto"/>
        <w:ind w:firstLine="720"/>
        <w:jc w:val="both"/>
        <w:rPr>
          <w:sz w:val="24"/>
          <w:szCs w:val="24"/>
        </w:rPr>
      </w:pPr>
      <w:r>
        <w:rPr>
          <w:sz w:val="24"/>
          <w:szCs w:val="24"/>
        </w:rPr>
        <w:t>Sukurta įstaigos internet</w:t>
      </w:r>
      <w:r w:rsidR="004B7BE4">
        <w:rPr>
          <w:sz w:val="24"/>
          <w:szCs w:val="24"/>
        </w:rPr>
        <w:t>o</w:t>
      </w:r>
      <w:r>
        <w:rPr>
          <w:sz w:val="24"/>
          <w:szCs w:val="24"/>
        </w:rPr>
        <w:t xml:space="preserve"> svetainė. Kvalifikaciją kėlė 8 darbuotojai, dalyvauta </w:t>
      </w:r>
      <w:r w:rsidR="00781224">
        <w:rPr>
          <w:sz w:val="24"/>
          <w:szCs w:val="24"/>
        </w:rPr>
        <w:br/>
      </w:r>
      <w:r>
        <w:rPr>
          <w:sz w:val="24"/>
          <w:szCs w:val="24"/>
        </w:rPr>
        <w:t xml:space="preserve">6 skirtinguose seminaruose, mokymuose. Vystomas tarptautinis bendradarbiavimas su Latvijos Respublika, surengtas partnerystės trijų dienų renginių ciklas „Švęskime mūsų laisvę“, skirtas Lietuvos ir Latvijos valstybių šimtmečiams. Parengtos 8 naujos edukacinės programos, vykdyti tradicinių amatų mokymai, surengti 5 tradiciniai amatininkų turgūs. Folkoro ansamblis „Upytės Vešeta“ parengė 25 koncertines programas, folkloro ansamblis „Kupetynė“ – 14. </w:t>
      </w:r>
    </w:p>
    <w:p w:rsidR="00E05EB3" w:rsidRDefault="00275E7B" w:rsidP="008235A8">
      <w:pPr>
        <w:spacing w:after="0" w:line="240" w:lineRule="auto"/>
        <w:ind w:firstLine="720"/>
        <w:jc w:val="both"/>
        <w:rPr>
          <w:sz w:val="24"/>
          <w:szCs w:val="24"/>
        </w:rPr>
      </w:pPr>
      <w:r>
        <w:rPr>
          <w:sz w:val="24"/>
          <w:szCs w:val="24"/>
        </w:rPr>
        <w:t>1.2. Rezultatai (kultūros centro problemos 2018 m., patirtos finansinės ir kt. nesėkmės).</w:t>
      </w:r>
    </w:p>
    <w:p w:rsidR="00E05EB3" w:rsidRDefault="00275E7B" w:rsidP="008235A8">
      <w:pPr>
        <w:spacing w:after="0" w:line="240" w:lineRule="auto"/>
        <w:ind w:firstLine="720"/>
        <w:jc w:val="both"/>
        <w:rPr>
          <w:sz w:val="24"/>
          <w:szCs w:val="24"/>
        </w:rPr>
      </w:pPr>
      <w:r>
        <w:rPr>
          <w:sz w:val="24"/>
          <w:szCs w:val="24"/>
        </w:rPr>
        <w:t>Projektai „Valstybės (Lietuvos Karaliaus Mindaugo karūnavimo) dienos minėjimas „Čia – mūsų žemė“, Muziejų naktis Linų muziejuje „Po malūno sparnais“, „Lininės dienos“ negavo finansavimo iš Kultūros rėmimo fondo, projektas „Amatininkai vaikams“ – iš Vaikų socializacijos</w:t>
      </w:r>
      <w:r w:rsidR="004B7BE4">
        <w:rPr>
          <w:sz w:val="24"/>
          <w:szCs w:val="24"/>
        </w:rPr>
        <w:t xml:space="preserve"> programos</w:t>
      </w:r>
      <w:r>
        <w:rPr>
          <w:sz w:val="24"/>
          <w:szCs w:val="24"/>
        </w:rPr>
        <w:t xml:space="preserve">, </w:t>
      </w:r>
      <w:r w:rsidR="004B7BE4">
        <w:rPr>
          <w:sz w:val="24"/>
          <w:szCs w:val="24"/>
        </w:rPr>
        <w:t>V</w:t>
      </w:r>
      <w:r>
        <w:rPr>
          <w:sz w:val="24"/>
          <w:szCs w:val="24"/>
        </w:rPr>
        <w:t>aikų vasaros užimtumo ir poilsio</w:t>
      </w:r>
      <w:r w:rsidR="004B7BE4">
        <w:rPr>
          <w:sz w:val="24"/>
          <w:szCs w:val="24"/>
        </w:rPr>
        <w:t xml:space="preserve"> programos</w:t>
      </w:r>
      <w:r>
        <w:rPr>
          <w:sz w:val="24"/>
          <w:szCs w:val="24"/>
        </w:rPr>
        <w:t xml:space="preserve">, </w:t>
      </w:r>
      <w:r w:rsidR="004B7BE4">
        <w:rPr>
          <w:sz w:val="24"/>
          <w:szCs w:val="24"/>
        </w:rPr>
        <w:t>S</w:t>
      </w:r>
      <w:r>
        <w:rPr>
          <w:sz w:val="24"/>
          <w:szCs w:val="24"/>
        </w:rPr>
        <w:t>murto ir patyčių prevencijos program</w:t>
      </w:r>
      <w:r w:rsidR="004B7BE4">
        <w:rPr>
          <w:sz w:val="24"/>
          <w:szCs w:val="24"/>
        </w:rPr>
        <w:t>os</w:t>
      </w:r>
      <w:r>
        <w:rPr>
          <w:sz w:val="24"/>
          <w:szCs w:val="24"/>
        </w:rPr>
        <w:t xml:space="preserve">. </w:t>
      </w:r>
    </w:p>
    <w:p w:rsidR="00E05EB3" w:rsidRDefault="00275E7B" w:rsidP="00781224">
      <w:pPr>
        <w:spacing w:after="0" w:line="240" w:lineRule="auto"/>
        <w:ind w:firstLine="720"/>
        <w:jc w:val="both"/>
        <w:rPr>
          <w:sz w:val="24"/>
          <w:szCs w:val="24"/>
        </w:rPr>
      </w:pPr>
      <w:r>
        <w:rPr>
          <w:sz w:val="24"/>
          <w:szCs w:val="24"/>
        </w:rPr>
        <w:t>Ėriškių kultūros centrui reikalingi remonto ir modernizavimo darbai: šaligatvio plytelių keitimas, stovėjimo aikštelės ir įvažiavimo asfalto remontas, salės grindų šlifavimas ir lakavimas, durų keitimas, rūsio patalpų remontas ir pritaikymas kultūros reikmėms. Būtinas pastato lubų, administracinio ir meno vadovo kabinetų šiltinimas. Folkloro ansambliams reikalingi tautiniai kostiumai, muzikos instrumentai.</w:t>
      </w:r>
    </w:p>
    <w:p w:rsidR="00295297" w:rsidRPr="00781224" w:rsidRDefault="00295297" w:rsidP="00781224">
      <w:pPr>
        <w:spacing w:after="0" w:line="240" w:lineRule="auto"/>
        <w:ind w:firstLine="720"/>
        <w:jc w:val="both"/>
        <w:rPr>
          <w:sz w:val="24"/>
          <w:szCs w:val="24"/>
        </w:rPr>
      </w:pPr>
    </w:p>
    <w:p w:rsidR="00E05EB3" w:rsidRPr="00781224" w:rsidRDefault="00275E7B" w:rsidP="00781224">
      <w:pPr>
        <w:tabs>
          <w:tab w:val="left" w:pos="800"/>
        </w:tabs>
        <w:spacing w:after="0" w:line="240" w:lineRule="auto"/>
        <w:jc w:val="center"/>
        <w:rPr>
          <w:b/>
          <w:sz w:val="24"/>
          <w:szCs w:val="24"/>
          <w:lang w:val="de-DE"/>
        </w:rPr>
      </w:pPr>
      <w:r w:rsidRPr="008235A8">
        <w:rPr>
          <w:b/>
          <w:sz w:val="24"/>
          <w:szCs w:val="24"/>
          <w:lang w:val="de-DE"/>
        </w:rPr>
        <w:t>II. KULTŪROS CENTRO STRUKTŪRA</w:t>
      </w:r>
    </w:p>
    <w:p w:rsidR="00E05EB3" w:rsidRPr="008235A8" w:rsidRDefault="00275E7B" w:rsidP="008235A8">
      <w:pPr>
        <w:spacing w:after="0" w:line="240" w:lineRule="auto"/>
        <w:rPr>
          <w:sz w:val="24"/>
          <w:szCs w:val="24"/>
          <w:lang w:val="de-DE"/>
        </w:rPr>
      </w:pPr>
      <w:r w:rsidRPr="008235A8">
        <w:rPr>
          <w:b/>
          <w:sz w:val="24"/>
          <w:szCs w:val="24"/>
          <w:lang w:val="de-DE"/>
        </w:rPr>
        <w:tab/>
      </w:r>
      <w:r w:rsidRPr="008235A8">
        <w:rPr>
          <w:sz w:val="24"/>
          <w:szCs w:val="24"/>
          <w:lang w:val="de-DE"/>
        </w:rPr>
        <w:t>2.1. Darbuotojai:</w:t>
      </w:r>
    </w:p>
    <w:tbl>
      <w:tblPr>
        <w:tblpPr w:leftFromText="180" w:rightFromText="180" w:vertAnchor="text" w:horzAnchor="margin" w:tblpX="108" w:tblpY="548"/>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39"/>
        <w:gridCol w:w="528"/>
        <w:gridCol w:w="739"/>
        <w:gridCol w:w="528"/>
        <w:gridCol w:w="742"/>
        <w:gridCol w:w="608"/>
        <w:gridCol w:w="796"/>
        <w:gridCol w:w="576"/>
        <w:gridCol w:w="743"/>
        <w:gridCol w:w="529"/>
        <w:gridCol w:w="739"/>
        <w:gridCol w:w="528"/>
        <w:gridCol w:w="683"/>
      </w:tblGrid>
      <w:tr w:rsidR="00E05EB3" w:rsidRPr="00A36FB3">
        <w:trPr>
          <w:trHeight w:val="381"/>
        </w:trPr>
        <w:tc>
          <w:tcPr>
            <w:tcW w:w="1136" w:type="dxa"/>
            <w:vMerge w:val="restart"/>
            <w:tcBorders>
              <w:top w:val="single" w:sz="4" w:space="0" w:color="auto"/>
              <w:left w:val="single" w:sz="4" w:space="0" w:color="auto"/>
              <w:bottom w:val="single" w:sz="4" w:space="0" w:color="auto"/>
              <w:right w:val="single" w:sz="4" w:space="0" w:color="auto"/>
            </w:tcBorders>
          </w:tcPr>
          <w:p w:rsidR="00E05EB3" w:rsidRPr="008235A8" w:rsidRDefault="00E05EB3" w:rsidP="008235A8">
            <w:pPr>
              <w:spacing w:after="0" w:line="240" w:lineRule="auto"/>
              <w:rPr>
                <w:sz w:val="24"/>
                <w:szCs w:val="24"/>
                <w:lang w:val="de-DE"/>
              </w:rPr>
            </w:pP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Darbuotojai</w:t>
            </w: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Pareigybės</w:t>
            </w:r>
          </w:p>
        </w:tc>
        <w:tc>
          <w:tcPr>
            <w:tcW w:w="5944" w:type="dxa"/>
            <w:gridSpan w:val="9"/>
            <w:tcBorders>
              <w:top w:val="single" w:sz="4" w:space="0" w:color="auto"/>
              <w:left w:val="single" w:sz="4" w:space="0" w:color="auto"/>
              <w:bottom w:val="single" w:sz="4" w:space="0" w:color="auto"/>
              <w:right w:val="single" w:sz="4" w:space="0" w:color="auto"/>
            </w:tcBorders>
          </w:tcPr>
          <w:p w:rsidR="00E05EB3" w:rsidRPr="008235A8" w:rsidRDefault="00275E7B" w:rsidP="008235A8">
            <w:pPr>
              <w:spacing w:after="0" w:line="240" w:lineRule="auto"/>
              <w:jc w:val="center"/>
              <w:rPr>
                <w:lang w:val="de-DE"/>
              </w:rPr>
            </w:pPr>
            <w:r w:rsidRPr="008235A8">
              <w:rPr>
                <w:lang w:val="de-DE"/>
              </w:rPr>
              <w:t>Kultūros ir meno darbuotojų išsilavinimas</w:t>
            </w:r>
          </w:p>
          <w:p w:rsidR="00E05EB3" w:rsidRPr="008235A8" w:rsidRDefault="00275E7B" w:rsidP="008235A8">
            <w:pPr>
              <w:spacing w:after="0" w:line="240" w:lineRule="auto"/>
              <w:jc w:val="center"/>
              <w:rPr>
                <w:lang w:val="de-DE"/>
              </w:rPr>
            </w:pPr>
            <w:r w:rsidRPr="008235A8">
              <w:rPr>
                <w:lang w:val="de-DE"/>
              </w:rPr>
              <w:t>(pagal turimus diplomus)</w:t>
            </w:r>
          </w:p>
        </w:tc>
      </w:tr>
      <w:tr w:rsidR="00E05EB3">
        <w:trPr>
          <w:trHeight w:val="146"/>
        </w:trPr>
        <w:tc>
          <w:tcPr>
            <w:tcW w:w="1136" w:type="dxa"/>
            <w:vMerge/>
            <w:tcBorders>
              <w:top w:val="single" w:sz="4" w:space="0" w:color="auto"/>
              <w:left w:val="single" w:sz="4" w:space="0" w:color="auto"/>
              <w:bottom w:val="single" w:sz="4" w:space="0" w:color="auto"/>
              <w:right w:val="single" w:sz="4" w:space="0" w:color="auto"/>
            </w:tcBorders>
            <w:vAlign w:val="center"/>
          </w:tcPr>
          <w:p w:rsidR="00E05EB3" w:rsidRPr="008235A8" w:rsidRDefault="00E05EB3" w:rsidP="008235A8">
            <w:pPr>
              <w:spacing w:after="0" w:line="240" w:lineRule="auto"/>
              <w:rPr>
                <w:sz w:val="24"/>
                <w:szCs w:val="24"/>
                <w:lang w:val="de-DE"/>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E05EB3" w:rsidRPr="008235A8" w:rsidRDefault="00E05EB3" w:rsidP="008235A8">
            <w:pPr>
              <w:spacing w:after="0" w:line="240" w:lineRule="auto"/>
              <w:rPr>
                <w:lang w:val="de-DE"/>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E05EB3" w:rsidRPr="008235A8" w:rsidRDefault="00E05EB3" w:rsidP="008235A8">
            <w:pPr>
              <w:spacing w:after="0" w:line="240" w:lineRule="auto"/>
              <w:rPr>
                <w:lang w:val="de-DE"/>
              </w:rPr>
            </w:pPr>
          </w:p>
        </w:tc>
        <w:tc>
          <w:tcPr>
            <w:tcW w:w="1350"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Aukštasis universitetinis</w:t>
            </w:r>
          </w:p>
        </w:tc>
        <w:tc>
          <w:tcPr>
            <w:tcW w:w="1372"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Aukštasis neuniversiteti-nis</w:t>
            </w:r>
          </w:p>
        </w:tc>
        <w:tc>
          <w:tcPr>
            <w:tcW w:w="1272"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Aukštesnysis</w:t>
            </w:r>
          </w:p>
        </w:tc>
        <w:tc>
          <w:tcPr>
            <w:tcW w:w="1267"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Specialusis vidurinis</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Vidu-rinis</w:t>
            </w:r>
          </w:p>
        </w:tc>
      </w:tr>
      <w:tr w:rsidR="00E05EB3">
        <w:trPr>
          <w:trHeight w:val="461"/>
        </w:trPr>
        <w:tc>
          <w:tcPr>
            <w:tcW w:w="1136"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Kiti</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Kiti</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Kultū-ros ir meno</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Kultū-ros ir meno</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Kultū-ros ir meno</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w:t>
            </w:r>
          </w:p>
        </w:tc>
        <w:tc>
          <w:tcPr>
            <w:tcW w:w="68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rPr>
          <w:trHeight w:val="282"/>
        </w:trPr>
        <w:tc>
          <w:tcPr>
            <w:tcW w:w="1136"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2</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3</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4</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5</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6</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7</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8</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9</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12</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13</w:t>
            </w:r>
          </w:p>
        </w:tc>
      </w:tr>
      <w:tr w:rsidR="00E05EB3">
        <w:trPr>
          <w:trHeight w:val="697"/>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275E7B" w:rsidP="008235A8">
            <w:pPr>
              <w:spacing w:after="0" w:line="240" w:lineRule="auto"/>
            </w:pPr>
            <w:r w:rsidRPr="00781224">
              <w:t>Ėriškių</w:t>
            </w:r>
          </w:p>
          <w:p w:rsidR="00E05EB3" w:rsidRPr="00781224" w:rsidRDefault="00275E7B" w:rsidP="008235A8">
            <w:pPr>
              <w:spacing w:after="0" w:line="240" w:lineRule="auto"/>
            </w:pPr>
            <w:r w:rsidRPr="00781224">
              <w:t>kultūros centras</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3</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r>
      <w:tr w:rsidR="00E05EB3" w:rsidTr="00781224">
        <w:trPr>
          <w:trHeight w:val="274"/>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781224" w:rsidP="008235A8">
            <w:pPr>
              <w:spacing w:after="0" w:line="240" w:lineRule="auto"/>
            </w:pPr>
            <w:r>
              <w:t>Tradici</w:t>
            </w:r>
            <w:r w:rsidR="00275E7B" w:rsidRPr="00781224">
              <w:t xml:space="preserve">nių amatų centras, </w:t>
            </w:r>
          </w:p>
          <w:p w:rsidR="00E05EB3" w:rsidRPr="00781224" w:rsidRDefault="00275E7B" w:rsidP="008235A8">
            <w:pPr>
              <w:spacing w:after="0" w:line="240" w:lineRule="auto"/>
            </w:pPr>
            <w:r w:rsidRPr="00781224">
              <w:t>padalinys</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3</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4</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1.5</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r>
      <w:tr w:rsidR="00E05EB3">
        <w:trPr>
          <w:trHeight w:val="455"/>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781224" w:rsidP="008235A8">
            <w:pPr>
              <w:spacing w:after="0" w:line="240" w:lineRule="auto"/>
            </w:pPr>
            <w:r>
              <w:t>Linų muzie</w:t>
            </w:r>
            <w:r w:rsidR="00275E7B" w:rsidRPr="00781224">
              <w:t>jus,</w:t>
            </w:r>
          </w:p>
          <w:p w:rsidR="00E05EB3" w:rsidRPr="00781224" w:rsidRDefault="00275E7B" w:rsidP="008235A8">
            <w:pPr>
              <w:spacing w:after="0" w:line="240" w:lineRule="auto"/>
            </w:pPr>
            <w:r w:rsidRPr="00781224">
              <w:t>padalinys</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r>
      <w:tr w:rsidR="00E05EB3">
        <w:trPr>
          <w:trHeight w:val="390"/>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275E7B" w:rsidP="008235A8">
            <w:pPr>
              <w:spacing w:after="0" w:line="240" w:lineRule="auto"/>
            </w:pPr>
            <w:r w:rsidRPr="00781224">
              <w:lastRenderedPageBreak/>
              <w:t>Iš viso</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9</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7</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3.5</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r>
    </w:tbl>
    <w:p w:rsidR="00E05EB3" w:rsidRDefault="00E05EB3" w:rsidP="00781224">
      <w:pPr>
        <w:spacing w:after="0" w:line="240" w:lineRule="auto"/>
        <w:rPr>
          <w:sz w:val="24"/>
          <w:szCs w:val="24"/>
        </w:rPr>
      </w:pPr>
    </w:p>
    <w:p w:rsidR="00E05EB3" w:rsidRDefault="00275E7B" w:rsidP="008235A8">
      <w:pPr>
        <w:spacing w:after="0" w:line="240" w:lineRule="auto"/>
        <w:ind w:left="720"/>
        <w:rPr>
          <w:sz w:val="24"/>
          <w:szCs w:val="24"/>
        </w:rPr>
      </w:pPr>
      <w:r>
        <w:rPr>
          <w:sz w:val="24"/>
          <w:szCs w:val="24"/>
        </w:rPr>
        <w:t>2.2. Kvalifikacija:</w:t>
      </w:r>
    </w:p>
    <w:tbl>
      <w:tblPr>
        <w:tblpPr w:leftFromText="180" w:rightFromText="180" w:vertAnchor="text" w:horzAnchor="page" w:tblpX="1831" w:tblpY="207"/>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708"/>
        <w:gridCol w:w="426"/>
        <w:gridCol w:w="425"/>
        <w:gridCol w:w="425"/>
        <w:gridCol w:w="992"/>
        <w:gridCol w:w="993"/>
        <w:gridCol w:w="1123"/>
      </w:tblGrid>
      <w:tr w:rsidR="00E05EB3">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Kėlė kvalifikaciją</w:t>
            </w:r>
          </w:p>
          <w:p w:rsidR="00E05EB3" w:rsidRDefault="00275E7B" w:rsidP="008235A8">
            <w:pPr>
              <w:spacing w:after="0" w:line="240" w:lineRule="auto"/>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 xml:space="preserve">Laisvų pareigybių </w:t>
            </w:r>
          </w:p>
          <w:p w:rsidR="00E05EB3" w:rsidRDefault="00275E7B" w:rsidP="008235A8">
            <w:pPr>
              <w:spacing w:after="0" w:line="240" w:lineRule="auto"/>
              <w:rPr>
                <w:sz w:val="16"/>
                <w:szCs w:val="16"/>
              </w:rPr>
            </w:pPr>
            <w:r>
              <w:rPr>
                <w:sz w:val="16"/>
                <w:szCs w:val="16"/>
              </w:rPr>
              <w:t>skaičius</w:t>
            </w:r>
          </w:p>
        </w:tc>
        <w:tc>
          <w:tcPr>
            <w:tcW w:w="1123" w:type="dxa"/>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 xml:space="preserve">Kultūros ir meno specialistų </w:t>
            </w:r>
          </w:p>
          <w:p w:rsidR="00E05EB3" w:rsidRDefault="00275E7B" w:rsidP="008235A8">
            <w:pPr>
              <w:spacing w:after="0" w:line="240" w:lineRule="auto"/>
              <w:rPr>
                <w:sz w:val="16"/>
                <w:szCs w:val="16"/>
              </w:rPr>
            </w:pPr>
            <w:r>
              <w:rPr>
                <w:sz w:val="16"/>
                <w:szCs w:val="16"/>
              </w:rPr>
              <w:t>poreikis</w:t>
            </w:r>
          </w:p>
        </w:tc>
      </w:tr>
      <w:tr w:rsidR="00E05EB3">
        <w:trPr>
          <w:trHeight w:val="420"/>
        </w:trPr>
        <w:tc>
          <w:tcPr>
            <w:tcW w:w="2943"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c>
          <w:tcPr>
            <w:tcW w:w="1123"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r>
      <w:tr w:rsidR="00E05EB3">
        <w:trPr>
          <w:trHeight w:val="275"/>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Ėriškių kultūros centras</w:t>
            </w:r>
          </w:p>
        </w:tc>
        <w:tc>
          <w:tcPr>
            <w:tcW w:w="1560"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05EB3" w:rsidRDefault="000C3E37" w:rsidP="008235A8">
            <w:pPr>
              <w:spacing w:after="0" w:line="240" w:lineRule="auto"/>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0,25</w:t>
            </w:r>
          </w:p>
        </w:tc>
        <w:tc>
          <w:tcPr>
            <w:tcW w:w="112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r>
      <w:tr w:rsidR="00E05EB3">
        <w:trPr>
          <w:trHeight w:val="297"/>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Tradicinių amatų centras, padalinys</w:t>
            </w:r>
          </w:p>
        </w:tc>
        <w:tc>
          <w:tcPr>
            <w:tcW w:w="1560"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05EB3" w:rsidRDefault="000C3E37" w:rsidP="008235A8">
            <w:pPr>
              <w:spacing w:after="0" w:line="240" w:lineRule="auto"/>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2</w:t>
            </w:r>
          </w:p>
        </w:tc>
      </w:tr>
      <w:tr w:rsidR="00E05EB3">
        <w:trPr>
          <w:trHeight w:val="403"/>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Linų muziejus, padalinys</w:t>
            </w:r>
          </w:p>
        </w:tc>
        <w:tc>
          <w:tcPr>
            <w:tcW w:w="1560"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05EB3" w:rsidRDefault="000C3E37" w:rsidP="008235A8">
            <w:pPr>
              <w:spacing w:after="0" w:line="240" w:lineRule="auto"/>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r>
      <w:tr w:rsidR="00E05EB3">
        <w:trPr>
          <w:trHeight w:val="263"/>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 viso</w:t>
            </w:r>
          </w:p>
        </w:tc>
        <w:tc>
          <w:tcPr>
            <w:tcW w:w="1560"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05EB3" w:rsidRDefault="000C3E37" w:rsidP="008235A8">
            <w:pPr>
              <w:spacing w:after="0" w:line="240" w:lineRule="auto"/>
              <w:rPr>
                <w:sz w:val="16"/>
                <w:szCs w:val="16"/>
              </w:rPr>
            </w:pPr>
            <w:r>
              <w:rPr>
                <w:sz w:val="16"/>
                <w:szCs w:val="16"/>
              </w:rPr>
              <w:t>3</w:t>
            </w: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0C3E37" w:rsidP="008235A8">
            <w:pPr>
              <w:spacing w:after="0" w:line="240" w:lineRule="auto"/>
              <w:rPr>
                <w:sz w:val="16"/>
                <w:szCs w:val="16"/>
              </w:rPr>
            </w:pPr>
            <w:r>
              <w:rPr>
                <w:sz w:val="16"/>
                <w:szCs w:val="16"/>
              </w:rPr>
              <w:t>0,25</w:t>
            </w:r>
          </w:p>
        </w:tc>
        <w:tc>
          <w:tcPr>
            <w:tcW w:w="112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3</w:t>
            </w:r>
          </w:p>
        </w:tc>
      </w:tr>
    </w:tbl>
    <w:p w:rsidR="00E05EB3" w:rsidRDefault="00E05EB3" w:rsidP="008235A8">
      <w:pPr>
        <w:spacing w:after="0" w:line="240" w:lineRule="auto"/>
        <w:jc w:val="both"/>
        <w:rPr>
          <w:sz w:val="24"/>
          <w:szCs w:val="24"/>
        </w:rPr>
      </w:pPr>
    </w:p>
    <w:tbl>
      <w:tblPr>
        <w:tblpPr w:leftFromText="180" w:rightFromText="180" w:vertAnchor="text" w:horzAnchor="page" w:tblpX="1861" w:tblpY="494"/>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358"/>
      </w:tblGrid>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Eil. Nr.</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Veiklos</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Skaičius / priedas</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 viso žiūrovų ir lankytojų</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22</w:t>
            </w:r>
            <w:r w:rsidR="00781224">
              <w:t xml:space="preserve"> </w:t>
            </w:r>
            <w:r>
              <w:t>127</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Parduotų bilietų skaičius</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F3325D">
            <w:pPr>
              <w:spacing w:after="0" w:line="240" w:lineRule="auto"/>
            </w:pPr>
            <w:r>
              <w:t>1</w:t>
            </w:r>
            <w:r w:rsidR="00781224">
              <w:t xml:space="preserve"> </w:t>
            </w:r>
            <w:r w:rsidR="00F3325D">
              <w:t>922</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 viso dalyvių, užimtų kultūros įstaigos veikloje</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107</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vietos gyventojų, gyvenančių ar dirbančių Panevėžio rajone</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62</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kultūros centro veikloje dalyvaujančių savanorių </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45</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Pateiktų projektų </w:t>
            </w:r>
          </w:p>
        </w:tc>
        <w:tc>
          <w:tcPr>
            <w:tcW w:w="1358"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6</w:t>
            </w:r>
            <w:r w:rsidR="00781224">
              <w:t xml:space="preserve"> </w:t>
            </w:r>
            <w:r>
              <w:t>/</w:t>
            </w:r>
            <w:r w:rsidR="00781224">
              <w:t xml:space="preserve"> </w:t>
            </w:r>
            <w:r w:rsidR="00275E7B">
              <w:t>Priedas</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Naujų parengtų programų (koncertinių, edukacinių) ir kitų naujų veiklų </w:t>
            </w:r>
          </w:p>
        </w:tc>
        <w:tc>
          <w:tcPr>
            <w:tcW w:w="1358"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58</w:t>
            </w:r>
            <w:r w:rsidR="00781224">
              <w:t xml:space="preserve"> </w:t>
            </w:r>
            <w:r>
              <w:t>/</w:t>
            </w:r>
            <w:r w:rsidR="00781224">
              <w:t xml:space="preserve"> </w:t>
            </w:r>
            <w:r w:rsidR="00275E7B">
              <w:t>Priedas</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6. </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Laimėjimai konkursuose: pagrindinis prizas, I, II, III vietos (rajono, regiono, šalies bei tarptautiniuose), kultūros srities nominacijų laimėjimai</w:t>
            </w:r>
          </w:p>
        </w:tc>
        <w:tc>
          <w:tcPr>
            <w:tcW w:w="1358"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2</w:t>
            </w:r>
            <w:r w:rsidR="00781224">
              <w:t xml:space="preserve"> </w:t>
            </w:r>
            <w:r>
              <w:t>/</w:t>
            </w:r>
            <w:r w:rsidR="00275E7B">
              <w:t xml:space="preserve"> Priedas</w:t>
            </w:r>
          </w:p>
        </w:tc>
      </w:tr>
    </w:tbl>
    <w:p w:rsidR="00E05EB3" w:rsidRDefault="00275E7B" w:rsidP="008235A8">
      <w:pPr>
        <w:spacing w:after="0" w:line="240" w:lineRule="auto"/>
        <w:jc w:val="center"/>
        <w:rPr>
          <w:b/>
          <w:sz w:val="24"/>
          <w:szCs w:val="24"/>
        </w:rPr>
      </w:pPr>
      <w:r>
        <w:rPr>
          <w:b/>
          <w:sz w:val="24"/>
          <w:szCs w:val="24"/>
        </w:rPr>
        <w:t>III. VEIKLA</w:t>
      </w:r>
    </w:p>
    <w:p w:rsidR="00E05EB3" w:rsidRPr="00781224" w:rsidRDefault="00E05EB3" w:rsidP="008235A8">
      <w:pPr>
        <w:tabs>
          <w:tab w:val="left" w:pos="567"/>
        </w:tabs>
        <w:spacing w:after="0" w:line="240" w:lineRule="auto"/>
        <w:jc w:val="center"/>
        <w:rPr>
          <w:sz w:val="24"/>
          <w:szCs w:val="24"/>
        </w:rPr>
      </w:pPr>
    </w:p>
    <w:p w:rsidR="00E05EB3" w:rsidRDefault="00275E7B" w:rsidP="008235A8">
      <w:pPr>
        <w:tabs>
          <w:tab w:val="left" w:pos="567"/>
        </w:tabs>
        <w:spacing w:after="0" w:line="240" w:lineRule="auto"/>
        <w:jc w:val="center"/>
        <w:rPr>
          <w:sz w:val="24"/>
          <w:szCs w:val="24"/>
        </w:rPr>
      </w:pPr>
      <w:r>
        <w:rPr>
          <w:b/>
          <w:sz w:val="24"/>
          <w:szCs w:val="24"/>
        </w:rPr>
        <w:t>IV. RENGINIAI</w:t>
      </w:r>
    </w:p>
    <w:p w:rsidR="00E05EB3" w:rsidRPr="00781224" w:rsidRDefault="00E05EB3" w:rsidP="008235A8">
      <w:pPr>
        <w:spacing w:after="0" w:line="240" w:lineRule="auto"/>
        <w:ind w:left="2160"/>
        <w:jc w:val="both"/>
        <w:rPr>
          <w:sz w:val="24"/>
          <w:szCs w:val="24"/>
        </w:rPr>
      </w:pPr>
    </w:p>
    <w:tbl>
      <w:tblPr>
        <w:tblW w:w="95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7532"/>
        <w:gridCol w:w="1397"/>
      </w:tblGrid>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Eil. Nr.</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Renginio pobūdis</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Renginių skaičius</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Renginiai, iš viso (1 + 2)</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270</w:t>
            </w:r>
          </w:p>
        </w:tc>
      </w:tr>
      <w:tr w:rsidR="00E05EB3">
        <w:trPr>
          <w:trHeight w:val="444"/>
        </w:trPr>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Renginiai vietoje, iš viso </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246</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E05EB3" w:rsidP="008235A8">
            <w:pPr>
              <w:numPr>
                <w:ilvl w:val="1"/>
                <w:numId w:val="4"/>
              </w:num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renginiai lauke</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11</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renginiai uždarose patalpose</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235</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Renginiai išvykose, iš viso </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24</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Panevėžio rajono savivaldybėje</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šalyje</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tarptautiniuose renginiuose</w:t>
            </w:r>
          </w:p>
        </w:tc>
        <w:tc>
          <w:tcPr>
            <w:tcW w:w="1397"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Etniniai renginiai (visi)</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198</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Dalyvavimas konkursuose, iš viso</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Panevėžio rajono savivaldybės konkursuose</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šalies konkursuose</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tarptautiniuose konkursuose</w:t>
            </w:r>
          </w:p>
        </w:tc>
        <w:tc>
          <w:tcPr>
            <w:tcW w:w="1397"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Parodos, iš viso (profesionaliojo meno, tautodailės ir kt.)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35</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vizualiojo meno</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19</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tautodailės</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16</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kitos</w:t>
            </w:r>
          </w:p>
        </w:tc>
        <w:tc>
          <w:tcPr>
            <w:tcW w:w="1397"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Meno profesionalų sklaidos renginiai, iš viso (išskyrus parodas)</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akademinio žanro</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rPr>
          <w:trHeight w:val="234"/>
        </w:trPr>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 (džiazo, lengvosios muzikos ir kt.)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 renginiai, iš viso (edukacijos, bendri įvairių žanrų kolektyvų projektai)</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154</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edukaciniai</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141</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tarpsritiniai</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kvalifikacijos kėlimo</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lastRenderedPageBreak/>
              <w:t>8.</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Kiti laisvalaikio renginiai (šokių vakarai, vakaronės ir kt.)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93</w:t>
            </w:r>
          </w:p>
        </w:tc>
      </w:tr>
    </w:tbl>
    <w:p w:rsidR="00E05EB3" w:rsidRPr="00781224" w:rsidRDefault="00E05EB3" w:rsidP="008235A8">
      <w:pPr>
        <w:spacing w:after="0" w:line="240" w:lineRule="auto"/>
        <w:jc w:val="both"/>
        <w:rPr>
          <w:sz w:val="24"/>
          <w:szCs w:val="24"/>
        </w:rPr>
      </w:pPr>
    </w:p>
    <w:p w:rsidR="00E05EB3" w:rsidRPr="00781224" w:rsidRDefault="00275E7B" w:rsidP="00781224">
      <w:pPr>
        <w:spacing w:after="0" w:line="240" w:lineRule="auto"/>
        <w:jc w:val="center"/>
        <w:rPr>
          <w:b/>
          <w:sz w:val="24"/>
          <w:szCs w:val="24"/>
        </w:rPr>
      </w:pPr>
      <w:r>
        <w:rPr>
          <w:b/>
          <w:sz w:val="24"/>
          <w:szCs w:val="24"/>
        </w:rPr>
        <w:t>V. MENO KOLEKTYVAI</w:t>
      </w:r>
    </w:p>
    <w:tbl>
      <w:tblPr>
        <w:tblW w:w="95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513"/>
        <w:gridCol w:w="1413"/>
      </w:tblGrid>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Eil. Nr.</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Kolektyvo tipas</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Kolektyvų skaičius</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 viso kolektyvų (1 + 2 )</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9</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Kolektyvai pagal Lietuvos nacionalinio kultūros centro parengtą ir patvirtintą meno mėgėjų kolektyvų klasifikaciją</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muzikiniai</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choreografiniai</w:t>
            </w:r>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teatriniai</w:t>
            </w:r>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rPr>
          <w:trHeight w:val="90"/>
        </w:trPr>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1.4.</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etniniai</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1.5.</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tautodailės</w:t>
            </w:r>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Studijos, būreliai, klubai ir kiti kolektyvai</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295297">
            <w:pPr>
              <w:spacing w:after="0" w:line="240" w:lineRule="auto"/>
            </w:pPr>
            <w:r>
              <w:t>Iš viso Dainų švenčių tradicijos tęstinumo programoje dalyvaujančių kolektyvų skaičius (dalyvavimas dainų švenčių atrankose, šventėse – 5 paskutinių metų laikotarpis)</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muzikiniai</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choreografiniai</w:t>
            </w:r>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teatriniai</w:t>
            </w:r>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3.4.</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etniniai</w:t>
            </w:r>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3.5.</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tautodailės</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3.6.</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amatai</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bl>
    <w:p w:rsidR="00E05EB3" w:rsidRPr="00781224" w:rsidRDefault="00E05EB3" w:rsidP="00781224">
      <w:pPr>
        <w:spacing w:after="0" w:line="240" w:lineRule="auto"/>
        <w:rPr>
          <w:sz w:val="24"/>
          <w:szCs w:val="24"/>
        </w:rPr>
      </w:pPr>
    </w:p>
    <w:p w:rsidR="00E05EB3" w:rsidRPr="00781224" w:rsidRDefault="00275E7B" w:rsidP="00781224">
      <w:pPr>
        <w:spacing w:after="0" w:line="240" w:lineRule="auto"/>
        <w:jc w:val="center"/>
        <w:rPr>
          <w:b/>
          <w:sz w:val="24"/>
          <w:szCs w:val="24"/>
        </w:rPr>
      </w:pPr>
      <w:r>
        <w:rPr>
          <w:b/>
          <w:sz w:val="24"/>
          <w:szCs w:val="24"/>
        </w:rPr>
        <w:t>VI. FINANSAVIMO ŠALTINIAI</w:t>
      </w: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521"/>
        <w:gridCol w:w="1264"/>
      </w:tblGrid>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Eil. Nr.</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ind w:left="-93"/>
            </w:pPr>
            <w:r>
              <w:t>Pobūdis</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Gautos lėšos Eur</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Iš viso lėšų (1 + 2) </w:t>
            </w:r>
          </w:p>
        </w:tc>
        <w:tc>
          <w:tcPr>
            <w:tcW w:w="1264" w:type="dxa"/>
            <w:tcBorders>
              <w:top w:val="single" w:sz="4" w:space="0" w:color="auto"/>
              <w:left w:val="single" w:sz="4" w:space="0" w:color="auto"/>
              <w:bottom w:val="single" w:sz="4" w:space="0" w:color="auto"/>
              <w:right w:val="single" w:sz="4" w:space="0" w:color="auto"/>
            </w:tcBorders>
          </w:tcPr>
          <w:p w:rsidR="00E05EB3" w:rsidRDefault="00140205" w:rsidP="008235A8">
            <w:pPr>
              <w:spacing w:after="0" w:line="240" w:lineRule="auto"/>
            </w:pPr>
            <w:r>
              <w:rPr>
                <w:b/>
              </w:rPr>
              <w:t>118</w:t>
            </w:r>
            <w:r w:rsidR="004B7BE4">
              <w:rPr>
                <w:b/>
              </w:rPr>
              <w:t xml:space="preserve"> </w:t>
            </w:r>
            <w:r>
              <w:rPr>
                <w:b/>
              </w:rPr>
              <w:t>079,55</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 viso lėšos iš savivaldybės biudžeto</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rPr>
                <w:b/>
              </w:rPr>
              <w:t>111</w:t>
            </w:r>
            <w:r w:rsidR="004B7BE4">
              <w:rPr>
                <w:b/>
              </w:rPr>
              <w:t xml:space="preserve"> </w:t>
            </w:r>
            <w:r>
              <w:rPr>
                <w:b/>
              </w:rPr>
              <w:t>162,99</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1.1.</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darbo užmokesčiui neatskaičiavus mokesčių</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78</w:t>
            </w:r>
            <w:r w:rsidR="004B7BE4">
              <w:t xml:space="preserve"> </w:t>
            </w:r>
            <w:r>
              <w:t>509,36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1.2.</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infrastruktūrai išlaikyti</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16</w:t>
            </w:r>
            <w:r w:rsidR="004B7BE4">
              <w:t xml:space="preserve"> </w:t>
            </w:r>
            <w:r>
              <w:t>064,63</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1.3.</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ilgalaikiam materialiajam turtui įsigyti</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0,00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1.4.</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lėšos veiklai</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16</w:t>
            </w:r>
            <w:r w:rsidR="004B7BE4">
              <w:t xml:space="preserve"> </w:t>
            </w:r>
            <w:r>
              <w:t>551,80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1.5.</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išlaidos transportui</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37,20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Iš viso pritraukta lėšų</w:t>
            </w:r>
          </w:p>
        </w:tc>
        <w:tc>
          <w:tcPr>
            <w:tcW w:w="1264" w:type="dxa"/>
            <w:tcBorders>
              <w:top w:val="single" w:sz="4" w:space="0" w:color="auto"/>
              <w:left w:val="single" w:sz="4" w:space="0" w:color="auto"/>
              <w:bottom w:val="single" w:sz="4" w:space="0" w:color="auto"/>
              <w:right w:val="single" w:sz="4" w:space="0" w:color="auto"/>
            </w:tcBorders>
          </w:tcPr>
          <w:p w:rsidR="00E05EB3" w:rsidRDefault="00140205" w:rsidP="008235A8">
            <w:pPr>
              <w:spacing w:after="0" w:line="240" w:lineRule="auto"/>
            </w:pPr>
            <w:r>
              <w:rPr>
                <w:b/>
              </w:rPr>
              <w:t>6</w:t>
            </w:r>
            <w:r w:rsidR="004B7BE4">
              <w:rPr>
                <w:b/>
              </w:rPr>
              <w:t xml:space="preserve"> </w:t>
            </w:r>
            <w:r>
              <w:rPr>
                <w:b/>
              </w:rPr>
              <w:t>9</w:t>
            </w:r>
            <w:r w:rsidR="00275E7B">
              <w:rPr>
                <w:b/>
              </w:rPr>
              <w:t>17,56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2.1.</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projektams įgyvendinti</w:t>
            </w:r>
          </w:p>
        </w:tc>
        <w:tc>
          <w:tcPr>
            <w:tcW w:w="1264"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1</w:t>
            </w:r>
            <w:r w:rsidR="004B7BE4">
              <w:t xml:space="preserve"> </w:t>
            </w:r>
            <w:r>
              <w:t>395</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2.2.</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pajamos už teikiamas paslaugas (bilietai, nuoma, renginių organizavimas ir kt.)</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r w:rsidR="004B7BE4">
              <w:t xml:space="preserve"> </w:t>
            </w:r>
            <w:r>
              <w:t>384,00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rėmėjų lėšos</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0,00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2.4.</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2 % parama</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38,56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2.5.</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neformaliojo vaikų švietimo lėšos</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r w:rsidR="004B7BE4">
              <w:t xml:space="preserve"> </w:t>
            </w:r>
            <w:r>
              <w:t>100,00</w:t>
            </w:r>
          </w:p>
        </w:tc>
      </w:tr>
    </w:tbl>
    <w:p w:rsidR="00E05EB3" w:rsidRPr="00781224" w:rsidRDefault="00E05EB3" w:rsidP="008235A8">
      <w:pPr>
        <w:spacing w:after="0" w:line="240" w:lineRule="auto"/>
        <w:jc w:val="both"/>
        <w:rPr>
          <w:sz w:val="24"/>
          <w:szCs w:val="24"/>
        </w:rPr>
      </w:pPr>
    </w:p>
    <w:p w:rsidR="00E05EB3" w:rsidRPr="00781224" w:rsidRDefault="00275E7B" w:rsidP="00781224">
      <w:pPr>
        <w:spacing w:after="0" w:line="240" w:lineRule="auto"/>
        <w:jc w:val="center"/>
        <w:rPr>
          <w:b/>
          <w:sz w:val="24"/>
          <w:szCs w:val="24"/>
        </w:rPr>
      </w:pPr>
      <w:r>
        <w:rPr>
          <w:b/>
          <w:sz w:val="24"/>
          <w:szCs w:val="24"/>
        </w:rPr>
        <w:t>VII. MATERIALINIAI IR TECHNINIAI IŠTEKLIAI</w:t>
      </w:r>
    </w:p>
    <w:p w:rsidR="00295297" w:rsidRDefault="00295297" w:rsidP="008235A8">
      <w:pPr>
        <w:spacing w:after="0" w:line="240" w:lineRule="auto"/>
        <w:ind w:firstLine="720"/>
        <w:rPr>
          <w:sz w:val="24"/>
          <w:szCs w:val="24"/>
        </w:rPr>
      </w:pPr>
    </w:p>
    <w:p w:rsidR="00E05EB3" w:rsidRDefault="00275E7B" w:rsidP="008235A8">
      <w:pPr>
        <w:spacing w:after="0" w:line="240" w:lineRule="auto"/>
        <w:ind w:firstLine="720"/>
        <w:rPr>
          <w:sz w:val="24"/>
          <w:szCs w:val="24"/>
        </w:rPr>
      </w:pPr>
      <w:r>
        <w:rPr>
          <w:sz w:val="24"/>
          <w:szCs w:val="24"/>
        </w:rPr>
        <w:t>7.1. Atlikti įstaigos remonto darbai. Jų vertė 5</w:t>
      </w:r>
      <w:r w:rsidR="00586E06">
        <w:rPr>
          <w:sz w:val="24"/>
          <w:szCs w:val="24"/>
        </w:rPr>
        <w:t xml:space="preserve"> </w:t>
      </w:r>
      <w:r>
        <w:rPr>
          <w:sz w:val="24"/>
          <w:szCs w:val="24"/>
        </w:rPr>
        <w:t>600 Eur.</w:t>
      </w:r>
    </w:p>
    <w:p w:rsidR="00E05EB3" w:rsidRDefault="00275E7B" w:rsidP="008235A8">
      <w:pPr>
        <w:spacing w:after="0" w:line="240" w:lineRule="auto"/>
        <w:ind w:firstLine="720"/>
        <w:rPr>
          <w:sz w:val="24"/>
          <w:szCs w:val="24"/>
        </w:rPr>
      </w:pPr>
      <w:r>
        <w:rPr>
          <w:sz w:val="24"/>
          <w:szCs w:val="24"/>
        </w:rPr>
        <w:t xml:space="preserve">7.2. </w:t>
      </w:r>
      <w:r w:rsidR="00586E06">
        <w:rPr>
          <w:sz w:val="24"/>
          <w:szCs w:val="24"/>
        </w:rPr>
        <w:t>T</w:t>
      </w:r>
      <w:r>
        <w:rPr>
          <w:sz w:val="24"/>
          <w:szCs w:val="24"/>
        </w:rPr>
        <w:t>echniniai ištekliai</w:t>
      </w:r>
      <w:r w:rsidR="00586E06">
        <w:rPr>
          <w:sz w:val="24"/>
          <w:szCs w:val="24"/>
        </w:rPr>
        <w:t xml:space="preserve"> neatnaujinti</w:t>
      </w:r>
      <w:r>
        <w:rPr>
          <w:sz w:val="24"/>
          <w:szCs w:val="24"/>
        </w:rPr>
        <w:t xml:space="preserve">. </w:t>
      </w:r>
    </w:p>
    <w:p w:rsidR="00E05EB3" w:rsidRDefault="00275E7B" w:rsidP="008235A8">
      <w:pPr>
        <w:spacing w:after="0" w:line="240" w:lineRule="auto"/>
        <w:ind w:firstLine="720"/>
        <w:rPr>
          <w:sz w:val="24"/>
          <w:szCs w:val="24"/>
        </w:rPr>
      </w:pPr>
      <w:r>
        <w:rPr>
          <w:sz w:val="24"/>
          <w:szCs w:val="24"/>
        </w:rPr>
        <w:t xml:space="preserve">7.3. </w:t>
      </w:r>
      <w:r w:rsidR="00586E06">
        <w:rPr>
          <w:sz w:val="24"/>
          <w:szCs w:val="24"/>
        </w:rPr>
        <w:t>K</w:t>
      </w:r>
      <w:r>
        <w:rPr>
          <w:sz w:val="24"/>
          <w:szCs w:val="24"/>
        </w:rPr>
        <w:t>oncertini</w:t>
      </w:r>
      <w:r w:rsidR="00586E06">
        <w:rPr>
          <w:sz w:val="24"/>
          <w:szCs w:val="24"/>
        </w:rPr>
        <w:t>ų</w:t>
      </w:r>
      <w:r>
        <w:rPr>
          <w:sz w:val="24"/>
          <w:szCs w:val="24"/>
        </w:rPr>
        <w:t xml:space="preserve"> drabuži</w:t>
      </w:r>
      <w:r w:rsidR="00586E06">
        <w:rPr>
          <w:sz w:val="24"/>
          <w:szCs w:val="24"/>
        </w:rPr>
        <w:t>ų</w:t>
      </w:r>
      <w:r>
        <w:rPr>
          <w:sz w:val="24"/>
          <w:szCs w:val="24"/>
        </w:rPr>
        <w:t xml:space="preserve"> (sceniniai, tautiniai kostiumai, jų dalys) </w:t>
      </w:r>
      <w:r w:rsidR="00586E06">
        <w:rPr>
          <w:sz w:val="24"/>
          <w:szCs w:val="24"/>
        </w:rPr>
        <w:t>neįsigyta.</w:t>
      </w:r>
    </w:p>
    <w:p w:rsidR="00E05EB3" w:rsidRPr="00E2454F" w:rsidRDefault="00275E7B" w:rsidP="00E2454F">
      <w:pPr>
        <w:spacing w:after="0" w:line="240" w:lineRule="auto"/>
        <w:ind w:firstLine="720"/>
        <w:rPr>
          <w:sz w:val="24"/>
          <w:szCs w:val="24"/>
        </w:rPr>
      </w:pPr>
      <w:r w:rsidRPr="00B71972">
        <w:rPr>
          <w:sz w:val="24"/>
          <w:szCs w:val="24"/>
        </w:rPr>
        <w:t>7.4. Įsigyti instrumentai (1 vnt.). Jų vertė 300 Eur.</w:t>
      </w:r>
    </w:p>
    <w:p w:rsidR="00E05EB3" w:rsidRPr="00E2454F" w:rsidRDefault="00734BC8" w:rsidP="00734BC8">
      <w:pPr>
        <w:pStyle w:val="Standard"/>
        <w:tabs>
          <w:tab w:val="left" w:pos="1338"/>
        </w:tabs>
        <w:spacing w:after="0" w:line="240" w:lineRule="auto"/>
        <w:jc w:val="center"/>
      </w:pPr>
      <w:r>
        <w:t>____________________________</w:t>
      </w:r>
      <w:bookmarkStart w:id="0" w:name="_GoBack"/>
      <w:bookmarkEnd w:id="0"/>
    </w:p>
    <w:sectPr w:rsidR="00E05EB3" w:rsidRPr="00E2454F" w:rsidSect="00295297">
      <w:headerReference w:type="first" r:id="rId9"/>
      <w:pgSz w:w="11906" w:h="16820"/>
      <w:pgMar w:top="1191" w:right="850" w:bottom="1134" w:left="1701" w:header="1134" w:footer="720" w:gutter="0"/>
      <w:cols w:space="0"/>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01" w:rsidRDefault="00756D01">
      <w:pPr>
        <w:spacing w:after="0" w:line="240" w:lineRule="auto"/>
      </w:pPr>
      <w:r>
        <w:separator/>
      </w:r>
    </w:p>
  </w:endnote>
  <w:endnote w:type="continuationSeparator" w:id="0">
    <w:p w:rsidR="00756D01" w:rsidRDefault="0075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01" w:rsidRDefault="00756D01">
      <w:pPr>
        <w:spacing w:after="0" w:line="240" w:lineRule="auto"/>
      </w:pPr>
      <w:r>
        <w:separator/>
      </w:r>
    </w:p>
  </w:footnote>
  <w:footnote w:type="continuationSeparator" w:id="0">
    <w:p w:rsidR="00756D01" w:rsidRDefault="00756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676908"/>
      <w:docPartObj>
        <w:docPartGallery w:val="Page Numbers (Top of Page)"/>
        <w:docPartUnique/>
      </w:docPartObj>
    </w:sdtPr>
    <w:sdtEndPr/>
    <w:sdtContent>
      <w:p w:rsidR="00295297" w:rsidRDefault="00295297">
        <w:pPr>
          <w:pStyle w:val="Antrats"/>
          <w:jc w:val="center"/>
        </w:pPr>
        <w:r>
          <w:fldChar w:fldCharType="begin"/>
        </w:r>
        <w:r>
          <w:instrText>PAGE   \* MERGEFORMAT</w:instrText>
        </w:r>
        <w:r>
          <w:fldChar w:fldCharType="separate"/>
        </w:r>
        <w:r w:rsidRPr="00295297">
          <w:rPr>
            <w:noProof/>
            <w:lang w:val="lt-LT"/>
          </w:rPr>
          <w:t>1</w:t>
        </w:r>
        <w:r>
          <w:fldChar w:fldCharType="end"/>
        </w:r>
      </w:p>
    </w:sdtContent>
  </w:sdt>
  <w:p w:rsidR="00295297" w:rsidRDefault="002952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2866064F"/>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 w15:restartNumberingAfterBreak="0">
    <w:nsid w:val="5CCFFFBF"/>
    <w:multiLevelType w:val="singleLevel"/>
    <w:tmpl w:val="5CCFFFBF"/>
    <w:lvl w:ilvl="0">
      <w:start w:val="1"/>
      <w:numFmt w:val="decimal"/>
      <w:suff w:val="space"/>
      <w:lvlText w:val="%1."/>
      <w:lvlJc w:val="left"/>
    </w:lvl>
  </w:abstractNum>
  <w:abstractNum w:abstractNumId="2" w15:restartNumberingAfterBreak="0">
    <w:nsid w:val="5CD00048"/>
    <w:multiLevelType w:val="singleLevel"/>
    <w:tmpl w:val="5CD00048"/>
    <w:lvl w:ilvl="0">
      <w:start w:val="2"/>
      <w:numFmt w:val="decimal"/>
      <w:suff w:val="space"/>
      <w:lvlText w:val="%1."/>
      <w:lvlJc w:val="left"/>
    </w:lvl>
  </w:abstractNum>
  <w:abstractNum w:abstractNumId="3" w15:restartNumberingAfterBreak="0">
    <w:nsid w:val="5CD0007A"/>
    <w:multiLevelType w:val="singleLevel"/>
    <w:tmpl w:val="5CD0007A"/>
    <w:lvl w:ilvl="0">
      <w:start w:val="3"/>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bordersDoNotSurroundHeader/>
  <w:bordersDoNotSurroundFooter/>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B3"/>
    <w:rsid w:val="0008291B"/>
    <w:rsid w:val="000C3E37"/>
    <w:rsid w:val="00140205"/>
    <w:rsid w:val="00275E7B"/>
    <w:rsid w:val="00295297"/>
    <w:rsid w:val="004A1A3D"/>
    <w:rsid w:val="004B7BE4"/>
    <w:rsid w:val="00567067"/>
    <w:rsid w:val="00586E06"/>
    <w:rsid w:val="006A2BCF"/>
    <w:rsid w:val="00734BC8"/>
    <w:rsid w:val="00756D01"/>
    <w:rsid w:val="00773E97"/>
    <w:rsid w:val="00781224"/>
    <w:rsid w:val="007D4CBF"/>
    <w:rsid w:val="007E316F"/>
    <w:rsid w:val="008235A8"/>
    <w:rsid w:val="008B66A9"/>
    <w:rsid w:val="008C1A97"/>
    <w:rsid w:val="0094204E"/>
    <w:rsid w:val="00A36FB3"/>
    <w:rsid w:val="00A6143D"/>
    <w:rsid w:val="00B6109E"/>
    <w:rsid w:val="00B71972"/>
    <w:rsid w:val="00BC1D00"/>
    <w:rsid w:val="00C32771"/>
    <w:rsid w:val="00CC7B2D"/>
    <w:rsid w:val="00E05EB3"/>
    <w:rsid w:val="00E2454F"/>
    <w:rsid w:val="00F14236"/>
    <w:rsid w:val="00F3325D"/>
    <w:rsid w:val="00F66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6ADD7BC-7EC3-45E5-A9BE-DD9136C4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2">
    <w:name w:val="heading 2"/>
    <w:basedOn w:val="prastasis"/>
    <w:next w:val="prastasis"/>
    <w:link w:val="Antrat2Diagrama"/>
    <w:uiPriority w:val="9"/>
    <w:unhideWhenUsed/>
    <w:qFormat/>
    <w:pPr>
      <w:keepNext/>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paragraph" w:styleId="Pagrindinistekstas">
    <w:name w:val="Body Text"/>
    <w:basedOn w:val="prastasis"/>
    <w:pPr>
      <w:spacing w:after="120"/>
    </w:pPr>
  </w:style>
  <w:style w:type="paragraph" w:styleId="Pagrindiniotekstotrauka3">
    <w:name w:val="Body Text Indent 3"/>
    <w:basedOn w:val="prastasis"/>
    <w:link w:val="Pagrindiniotekstotrauka3Diagrama"/>
    <w:uiPriority w:val="99"/>
    <w:unhideWhenUsed/>
    <w:pPr>
      <w:spacing w:after="120"/>
      <w:ind w:left="283"/>
    </w:pPr>
    <w:rPr>
      <w:sz w:val="16"/>
      <w:szCs w:val="16"/>
    </w:rPr>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153"/>
        <w:tab w:val="right" w:pos="8306"/>
      </w:tabs>
    </w:pPr>
  </w:style>
  <w:style w:type="paragraph" w:styleId="Sraas">
    <w:name w:val="List"/>
    <w:basedOn w:val="Pagrindinistekstas"/>
    <w:rPr>
      <w:rFonts w:cs="Mangal"/>
    </w:rPr>
  </w:style>
  <w:style w:type="character" w:styleId="Perirtashipersaitas">
    <w:name w:val="FollowedHyperlink"/>
    <w:rPr>
      <w:color w:val="800080"/>
      <w:u w:val="single"/>
    </w:rPr>
  </w:style>
  <w:style w:type="character" w:styleId="Hipersaitas">
    <w:name w:val="Hyperlink"/>
    <w:rPr>
      <w:color w:val="0000FF"/>
      <w:u w:val="single"/>
    </w:rPr>
  </w:style>
  <w:style w:type="character" w:styleId="Puslapionumeris">
    <w:name w:val="page number"/>
    <w:basedOn w:val="WW-DefaultParagraphFont"/>
  </w:style>
  <w:style w:type="character" w:customStyle="1" w:styleId="WW-DefaultParagraphFont">
    <w:name w:val="WW-Default Paragraph Font"/>
  </w:style>
  <w:style w:type="character" w:styleId="Grietas">
    <w:name w:val="Strong"/>
    <w:qFormat/>
    <w:rPr>
      <w:b/>
      <w:bC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Porat1">
    <w:name w:val="Poraštė1"/>
    <w:basedOn w:val="prastasis"/>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prastasis1">
    <w:name w:val="Įprastasis1"/>
    <w:pPr>
      <w:widowControl w:val="0"/>
      <w:suppressAutoHyphens/>
      <w:spacing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Standard">
    <w:name w:val="Standard"/>
    <w:pPr>
      <w:suppressAutoHyphens/>
      <w:autoSpaceDN w:val="0"/>
    </w:pPr>
    <w:rPr>
      <w:rFonts w:eastAsia="Calibri"/>
      <w:color w:val="000000"/>
      <w:kern w:val="3"/>
      <w:sz w:val="24"/>
      <w:szCs w:val="24"/>
    </w:rPr>
  </w:style>
  <w:style w:type="paragraph" w:customStyle="1" w:styleId="Rodykl">
    <w:name w:val="Rodyklė"/>
    <w:basedOn w:val="prastasis"/>
    <w:pPr>
      <w:suppressLineNumbers/>
    </w:pPr>
    <w:rPr>
      <w:rFonts w:cs="Mangal"/>
    </w:rPr>
  </w:style>
  <w:style w:type="paragraph" w:customStyle="1" w:styleId="Index">
    <w:name w:val="Index"/>
    <w:basedOn w:val="prastasis"/>
    <w:pPr>
      <w:suppressLineNumbers/>
    </w:pPr>
    <w:rPr>
      <w:rFonts w:cs="Mangal"/>
    </w:rPr>
  </w:style>
  <w:style w:type="paragraph" w:customStyle="1" w:styleId="prastasistinklapis1">
    <w:name w:val="Įprastasis (tinklapis)1"/>
    <w:basedOn w:val="prastasis"/>
    <w:pPr>
      <w:spacing w:before="280" w:after="280" w:line="276" w:lineRule="auto"/>
    </w:pPr>
    <w:rPr>
      <w:sz w:val="24"/>
      <w:szCs w:val="24"/>
      <w:lang w:eastAsia="zh-CN"/>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ListParagraph1">
    <w:name w:val="List Paragraph1"/>
    <w:basedOn w:val="prastasis"/>
    <w:uiPriority w:val="1"/>
    <w:qFormat/>
    <w:pPr>
      <w:spacing w:after="200" w:line="276" w:lineRule="auto"/>
      <w:ind w:left="720"/>
      <w:contextualSpacing/>
    </w:pPr>
    <w:rPr>
      <w:rFonts w:ascii="Calibri" w:eastAsia="Calibri" w:hAnsi="Calibri"/>
      <w:sz w:val="22"/>
      <w:szCs w:val="22"/>
      <w:lang w:eastAsia="en-US"/>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Betarp1">
    <w:name w:val="Be tarpų1"/>
    <w:pPr>
      <w:widowControl w:val="0"/>
      <w:suppressAutoHyphens/>
    </w:pPr>
    <w:rPr>
      <w:rFonts w:ascii="Calibri" w:eastAsia="SimSun" w:hAnsi="Calibri" w:cs="Tahoma"/>
      <w:kern w:val="2"/>
      <w:sz w:val="22"/>
      <w:szCs w:val="22"/>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NoSpacing1">
    <w:name w:val="No Spacing1"/>
    <w:uiPriority w:val="1"/>
    <w:qFormat/>
    <w:pPr>
      <w:suppressAutoHyphens/>
    </w:pPr>
    <w:rPr>
      <w:lang w:eastAsia="ar-SA"/>
    </w:rPr>
  </w:style>
  <w:style w:type="paragraph" w:customStyle="1" w:styleId="Default">
    <w:name w:val="Default"/>
    <w:pPr>
      <w:autoSpaceDE w:val="0"/>
      <w:autoSpaceDN w:val="0"/>
      <w:adjustRightInd w:val="0"/>
    </w:pPr>
    <w:rPr>
      <w:color w:val="000000"/>
      <w:sz w:val="24"/>
      <w:szCs w:val="24"/>
      <w:lang w:eastAsia="en-US"/>
    </w:rPr>
  </w:style>
  <w:style w:type="paragraph" w:customStyle="1" w:styleId="BalloonText1">
    <w:name w:val="Balloon Text1"/>
    <w:basedOn w:val="prastasis"/>
    <w:rPr>
      <w:rFonts w:ascii="Tahoma" w:hAnsi="Tahoma" w:cs="Tahoma"/>
      <w:sz w:val="16"/>
      <w:szCs w:val="16"/>
    </w:rPr>
  </w:style>
  <w:style w:type="character" w:customStyle="1" w:styleId="AntratsDiagrama">
    <w:name w:val="Antraštės Diagrama"/>
    <w:basedOn w:val="Numatytasispastraiposriftas"/>
    <w:link w:val="Antrats"/>
    <w:uiPriority w:val="99"/>
    <w:rPr>
      <w:lang w:eastAsia="ar-SA"/>
    </w:rPr>
  </w:style>
  <w:style w:type="character" w:customStyle="1" w:styleId="Pagrindiniotekstotrauka3Diagrama">
    <w:name w:val="Pagrindinio teksto įtrauka 3 Diagrama"/>
    <w:link w:val="Pagrindiniotekstotrauka3"/>
    <w:uiPriority w:val="99"/>
    <w:semiHidden/>
    <w:rPr>
      <w:sz w:val="16"/>
      <w:szCs w:val="16"/>
      <w:lang w:eastAsia="ar-SA"/>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DefaultParagraphFont1">
    <w:name w:val="Default Paragraph Font1"/>
  </w:style>
  <w:style w:type="character" w:customStyle="1" w:styleId="WW-Absatz-Standardschriftart11111">
    <w:name w:val="WW-Absatz-Standardschriftart11111"/>
  </w:style>
  <w:style w:type="character" w:customStyle="1" w:styleId="WW-Absatz-Standardschriftart1">
    <w:name w:val="WW-Absatz-Standardschriftart1"/>
  </w:style>
  <w:style w:type="character" w:customStyle="1" w:styleId="Antrat2Diagrama">
    <w:name w:val="Antraštė 2 Diagrama"/>
    <w:basedOn w:val="Numatytasispastraiposriftas"/>
    <w:link w:val="Antrat2"/>
    <w:uiPriority w:val="9"/>
    <w:semiHidden/>
    <w:rPr>
      <w:rFonts w:ascii="Cambria" w:hAnsi="Cambria"/>
      <w:b/>
      <w:bCs/>
      <w:i/>
      <w:iCs/>
      <w:sz w:val="28"/>
      <w:szCs w:val="28"/>
    </w:rPr>
  </w:style>
  <w:style w:type="character" w:customStyle="1" w:styleId="WW-Absatz-Standardschriftart1111">
    <w:name w:val="WW-Absatz-Standardschriftart1111"/>
  </w:style>
  <w:style w:type="character" w:customStyle="1" w:styleId="WW-Absatz-Standardschriftart11">
    <w:name w:val="WW-Absatz-Standardschriftart11"/>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Absatz-Standardschriftart">
    <w:name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9D44D-0BD5-4F20-AE05-0A07FB95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6755</Words>
  <Characters>3851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Svetlana Jerpyliova</dc:creator>
  <cp:lastModifiedBy>Birute Goberiene</cp:lastModifiedBy>
  <cp:revision>11</cp:revision>
  <cp:lastPrinted>2019-02-20T12:39:00Z</cp:lastPrinted>
  <dcterms:created xsi:type="dcterms:W3CDTF">2019-05-09T06:20:00Z</dcterms:created>
  <dcterms:modified xsi:type="dcterms:W3CDTF">2019-05-30T10:06:00Z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