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F2F3F" w14:textId="77777777" w:rsidR="00980561" w:rsidRPr="0037203D"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2EAB4888" wp14:editId="7C0A5ED2">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8742EAC" w14:textId="2122D1BA" w:rsidR="00980561" w:rsidRPr="0037203D" w:rsidRDefault="00980561" w:rsidP="00980561">
      <w:pPr>
        <w:spacing w:line="252" w:lineRule="auto"/>
        <w:jc w:val="right"/>
        <w:rPr>
          <w:rFonts w:ascii="Times New Roman" w:hAnsi="Times New Roman"/>
          <w:b/>
          <w:sz w:val="24"/>
          <w:szCs w:val="24"/>
        </w:rPr>
      </w:pPr>
      <w:r w:rsidRPr="0037203D">
        <w:rPr>
          <w:rFonts w:ascii="Times New Roman" w:eastAsia="SimSun" w:hAnsi="Times New Roman"/>
          <w:kern w:val="2"/>
          <w:sz w:val="24"/>
          <w:szCs w:val="24"/>
          <w:lang w:eastAsia="hi-IN" w:bidi="hi-IN"/>
        </w:rPr>
        <w:tab/>
      </w:r>
      <w:r w:rsidRPr="0037203D">
        <w:rPr>
          <w:rFonts w:ascii="Times New Roman" w:eastAsia="SimSun" w:hAnsi="Times New Roman"/>
          <w:b/>
          <w:kern w:val="2"/>
          <w:sz w:val="24"/>
          <w:szCs w:val="24"/>
          <w:lang w:eastAsia="hi-IN" w:bidi="hi-IN"/>
        </w:rPr>
        <w:tab/>
      </w:r>
    </w:p>
    <w:p w14:paraId="5C2F4B75" w14:textId="77777777" w:rsidR="00980561" w:rsidRPr="00BA06B4" w:rsidRDefault="00980561" w:rsidP="001B518B">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14:paraId="1D6EB294" w14:textId="77777777" w:rsidR="00980561" w:rsidRPr="00894FBF" w:rsidRDefault="00980561" w:rsidP="001B518B">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p>
    <w:p w14:paraId="3AC5A0E5" w14:textId="77777777" w:rsidR="00980561" w:rsidRPr="00BA06B4" w:rsidRDefault="00980561" w:rsidP="001B518B">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14:paraId="4ABA55D2" w14:textId="77777777" w:rsidR="00980561" w:rsidRPr="0037203D" w:rsidRDefault="00980561" w:rsidP="001B518B">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14:paraId="697B30F4" w14:textId="77777777" w:rsidR="00980561" w:rsidRPr="0037203D" w:rsidRDefault="00980561" w:rsidP="001B518B">
      <w:pPr>
        <w:widowControl w:val="0"/>
        <w:suppressAutoHyphens/>
        <w:spacing w:after="0" w:line="240" w:lineRule="auto"/>
        <w:jc w:val="center"/>
        <w:rPr>
          <w:rFonts w:ascii="Times New Roman" w:eastAsia="SimSun" w:hAnsi="Times New Roman"/>
          <w:kern w:val="2"/>
          <w:sz w:val="24"/>
          <w:szCs w:val="24"/>
          <w:lang w:eastAsia="hi-IN" w:bidi="hi-IN"/>
        </w:rPr>
      </w:pPr>
    </w:p>
    <w:p w14:paraId="3611EE69" w14:textId="2B1EA4DA" w:rsidR="00980561" w:rsidRPr="0037203D" w:rsidRDefault="001B518B" w:rsidP="001B518B">
      <w:pPr>
        <w:pStyle w:val="Sraopastraipa"/>
        <w:spacing w:after="0" w:line="240" w:lineRule="auto"/>
        <w:ind w:firstLine="576"/>
        <w:rPr>
          <w:rFonts w:ascii="Times New Roman" w:hAnsi="Times New Roman"/>
          <w:sz w:val="24"/>
          <w:szCs w:val="24"/>
        </w:rPr>
      </w:pPr>
      <w:r>
        <w:rPr>
          <w:rFonts w:ascii="Times New Roman" w:hAnsi="Times New Roman"/>
          <w:sz w:val="24"/>
          <w:szCs w:val="24"/>
        </w:rPr>
        <w:t xml:space="preserve">                                   </w:t>
      </w:r>
      <w:r w:rsidR="00980561" w:rsidRPr="0037203D">
        <w:rPr>
          <w:rFonts w:ascii="Times New Roman" w:hAnsi="Times New Roman"/>
          <w:sz w:val="24"/>
          <w:szCs w:val="24"/>
        </w:rPr>
        <w:t>201</w:t>
      </w:r>
      <w:r w:rsidR="00267908">
        <w:rPr>
          <w:rFonts w:ascii="Times New Roman" w:hAnsi="Times New Roman"/>
          <w:sz w:val="24"/>
          <w:szCs w:val="24"/>
        </w:rPr>
        <w:t>9</w:t>
      </w:r>
      <w:r w:rsidR="00980561" w:rsidRPr="0037203D">
        <w:rPr>
          <w:rFonts w:ascii="Times New Roman" w:hAnsi="Times New Roman"/>
          <w:sz w:val="24"/>
          <w:szCs w:val="24"/>
        </w:rPr>
        <w:t xml:space="preserve"> m. </w:t>
      </w:r>
      <w:r w:rsidR="000675B1">
        <w:rPr>
          <w:rFonts w:ascii="Times New Roman" w:hAnsi="Times New Roman"/>
          <w:sz w:val="24"/>
          <w:szCs w:val="24"/>
        </w:rPr>
        <w:t xml:space="preserve">balandžio </w:t>
      </w:r>
      <w:r w:rsidR="00F3581C">
        <w:rPr>
          <w:rFonts w:ascii="Times New Roman" w:hAnsi="Times New Roman"/>
          <w:sz w:val="24"/>
          <w:szCs w:val="24"/>
        </w:rPr>
        <w:t>4</w:t>
      </w:r>
      <w:r w:rsidR="00E11CBA">
        <w:rPr>
          <w:rFonts w:ascii="Times New Roman" w:hAnsi="Times New Roman"/>
          <w:sz w:val="24"/>
          <w:szCs w:val="24"/>
        </w:rPr>
        <w:t xml:space="preserve"> </w:t>
      </w:r>
      <w:r w:rsidR="00980561" w:rsidRPr="0037203D">
        <w:rPr>
          <w:rFonts w:ascii="Times New Roman" w:hAnsi="Times New Roman"/>
          <w:sz w:val="24"/>
          <w:szCs w:val="24"/>
        </w:rPr>
        <w:t>d. Nr. T-</w:t>
      </w:r>
      <w:r>
        <w:rPr>
          <w:rFonts w:ascii="Times New Roman" w:hAnsi="Times New Roman"/>
          <w:sz w:val="24"/>
          <w:szCs w:val="24"/>
        </w:rPr>
        <w:t>78</w:t>
      </w:r>
    </w:p>
    <w:p w14:paraId="68F40FF4" w14:textId="51A6FF7C" w:rsidR="00980561" w:rsidRPr="0037203D" w:rsidRDefault="001B518B" w:rsidP="001B518B">
      <w:pPr>
        <w:pStyle w:val="Sraopastraipa"/>
        <w:spacing w:after="0" w:line="240" w:lineRule="auto"/>
        <w:rPr>
          <w:rFonts w:ascii="Times New Roman" w:hAnsi="Times New Roman"/>
          <w:sz w:val="24"/>
          <w:szCs w:val="24"/>
        </w:rPr>
      </w:pPr>
      <w:r>
        <w:rPr>
          <w:rFonts w:ascii="Times New Roman" w:hAnsi="Times New Roman"/>
          <w:sz w:val="24"/>
          <w:szCs w:val="24"/>
        </w:rPr>
        <w:t xml:space="preserve">                                                             </w:t>
      </w:r>
      <w:r w:rsidR="00980561" w:rsidRPr="0037203D">
        <w:rPr>
          <w:rFonts w:ascii="Times New Roman" w:hAnsi="Times New Roman"/>
          <w:sz w:val="24"/>
          <w:szCs w:val="24"/>
        </w:rPr>
        <w:t>Panevėžys</w:t>
      </w:r>
    </w:p>
    <w:p w14:paraId="7614ED5D" w14:textId="77777777" w:rsidR="00980561" w:rsidRPr="0037203D" w:rsidRDefault="00980561" w:rsidP="00980561">
      <w:pPr>
        <w:pStyle w:val="Sraopastraipa"/>
        <w:spacing w:after="0" w:line="240" w:lineRule="auto"/>
        <w:ind w:left="0" w:firstLine="720"/>
        <w:jc w:val="both"/>
        <w:rPr>
          <w:rFonts w:ascii="Times New Roman" w:hAnsi="Times New Roman"/>
          <w:sz w:val="24"/>
          <w:szCs w:val="24"/>
        </w:rPr>
      </w:pPr>
    </w:p>
    <w:p w14:paraId="1BE2EDF1" w14:textId="77777777" w:rsidR="00980561" w:rsidRPr="0037203D" w:rsidRDefault="00980561" w:rsidP="00980561">
      <w:pPr>
        <w:pStyle w:val="Sraopastraipa"/>
        <w:spacing w:after="0" w:line="240" w:lineRule="auto"/>
        <w:ind w:left="0" w:firstLine="720"/>
        <w:jc w:val="both"/>
        <w:rPr>
          <w:rFonts w:ascii="Times New Roman" w:hAnsi="Times New Roman"/>
          <w:sz w:val="24"/>
          <w:szCs w:val="24"/>
        </w:rPr>
      </w:pPr>
      <w:r w:rsidRPr="0037203D">
        <w:rPr>
          <w:rFonts w:ascii="Times New Roman" w:hAnsi="Times New Roman"/>
          <w:sz w:val="24"/>
          <w:szCs w:val="24"/>
        </w:rPr>
        <w:t>Vadovaudamasi Lietuvos Respublikos vietos savivaldos įstatymo 18 straipsnio 1 dalimi, Savivaldybės taryba n u s p r e n d ž i a:</w:t>
      </w:r>
    </w:p>
    <w:p w14:paraId="5A3CD12B" w14:textId="35B93522" w:rsidR="00DD1938" w:rsidRDefault="00980561"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sidRPr="0037203D">
        <w:rPr>
          <w:rFonts w:ascii="Times New Roman" w:eastAsia="Times New Roman" w:hAnsi="Times New Roman"/>
          <w:color w:val="000000"/>
          <w:kern w:val="2"/>
          <w:sz w:val="24"/>
          <w:szCs w:val="24"/>
          <w:lang w:eastAsia="hi-IN" w:bidi="hi-IN"/>
        </w:rPr>
        <w:tab/>
      </w:r>
      <w:r>
        <w:rPr>
          <w:rFonts w:ascii="Times New Roman" w:eastAsia="Times New Roman" w:hAnsi="Times New Roman"/>
          <w:color w:val="000000"/>
          <w:kern w:val="2"/>
          <w:sz w:val="24"/>
          <w:szCs w:val="24"/>
          <w:lang w:eastAsia="hi-IN" w:bidi="hi-IN"/>
        </w:rPr>
        <w:t xml:space="preserve">1. </w:t>
      </w:r>
      <w:r w:rsidRPr="0037203D">
        <w:rPr>
          <w:rFonts w:ascii="Times New Roman" w:eastAsia="Times New Roman" w:hAnsi="Times New Roman"/>
          <w:color w:val="000000"/>
          <w:kern w:val="2"/>
          <w:sz w:val="24"/>
          <w:szCs w:val="24"/>
          <w:lang w:eastAsia="hi-IN" w:bidi="hi-IN"/>
        </w:rPr>
        <w:t>Pakeisti Panevėžio rajono savivaldybės tarybos veiklos reglament</w:t>
      </w:r>
      <w:r w:rsidR="00FD49BA">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patvirtint</w:t>
      </w:r>
      <w:r w:rsidR="00FD49BA">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xml:space="preserve"> Panevėžio rajono savivaldybės tarybos 2011 m. rugpjūčio 25 d. sprendimu Nr. T-163 </w:t>
      </w:r>
      <w:r w:rsidRPr="0037203D">
        <w:rPr>
          <w:rFonts w:ascii="Times New Roman" w:eastAsia="SimSun" w:hAnsi="Times New Roman"/>
          <w:kern w:val="2"/>
          <w:sz w:val="24"/>
          <w:szCs w:val="24"/>
          <w:lang w:eastAsia="hi-IN" w:bidi="hi-IN"/>
        </w:rPr>
        <w:t xml:space="preserve">„Dėl Panevėžio rajono savivaldybės tarybos </w:t>
      </w:r>
      <w:r w:rsidRPr="00A54C40">
        <w:rPr>
          <w:rFonts w:ascii="Times New Roman" w:eastAsia="SimSun" w:hAnsi="Times New Roman"/>
          <w:kern w:val="2"/>
          <w:sz w:val="24"/>
          <w:szCs w:val="24"/>
          <w:lang w:eastAsia="hi-IN" w:bidi="hi-IN"/>
        </w:rPr>
        <w:t>veiklos reglamento patvirtinimo“</w:t>
      </w:r>
      <w:r w:rsidR="00DD1938">
        <w:rPr>
          <w:rFonts w:ascii="Times New Roman" w:eastAsia="SimSun" w:hAnsi="Times New Roman"/>
          <w:kern w:val="2"/>
          <w:sz w:val="24"/>
          <w:szCs w:val="24"/>
          <w:lang w:eastAsia="hi-IN" w:bidi="hi-IN"/>
        </w:rPr>
        <w:t>:</w:t>
      </w:r>
    </w:p>
    <w:p w14:paraId="408E5008" w14:textId="08D3F01F" w:rsidR="00653ED8" w:rsidRDefault="00653ED8" w:rsidP="00653ED8">
      <w:pPr>
        <w:spacing w:after="0"/>
        <w:ind w:firstLine="709"/>
        <w:jc w:val="both"/>
        <w:rPr>
          <w:rFonts w:ascii="Times New Roman" w:hAnsi="Times New Roman"/>
          <w:sz w:val="24"/>
          <w:szCs w:val="24"/>
        </w:rPr>
      </w:pPr>
      <w:r>
        <w:rPr>
          <w:rFonts w:ascii="Times New Roman" w:hAnsi="Times New Roman"/>
          <w:sz w:val="24"/>
          <w:szCs w:val="24"/>
        </w:rPr>
        <w:t>1.1. pakeisti 18.3 papunktį ir jį išdėstyti taip:</w:t>
      </w:r>
    </w:p>
    <w:p w14:paraId="2EA11853" w14:textId="4C9AB107" w:rsidR="00653ED8" w:rsidRPr="00D42C86" w:rsidRDefault="00653ED8" w:rsidP="00653ED8">
      <w:pPr>
        <w:spacing w:after="0" w:line="240" w:lineRule="auto"/>
        <w:ind w:firstLine="709"/>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 xml:space="preserve">„18.3. </w:t>
      </w:r>
      <w:r w:rsidRPr="00D42C86">
        <w:rPr>
          <w:rFonts w:ascii="Times New Roman" w:eastAsia="Times New Roman" w:hAnsi="Times New Roman"/>
          <w:sz w:val="24"/>
          <w:szCs w:val="24"/>
          <w:lang w:eastAsia="lt-LT"/>
        </w:rPr>
        <w:t xml:space="preserve">Tarybos narys, kai jo dalyvavimas prieštarauja Lietuvos Respublikos viešųjų ir privačių interesų derinimo valstybinėje tarnyboje įstatymui, privalo nusišalinti ir jokia forma nedalyvauti </w:t>
      </w:r>
      <w:r w:rsidR="002B6712">
        <w:rPr>
          <w:rFonts w:ascii="Times New Roman" w:eastAsia="Times New Roman" w:hAnsi="Times New Roman"/>
          <w:sz w:val="24"/>
          <w:szCs w:val="24"/>
          <w:lang w:eastAsia="lt-LT"/>
        </w:rPr>
        <w:t>t</w:t>
      </w:r>
      <w:r w:rsidRPr="00D42C86">
        <w:rPr>
          <w:rFonts w:ascii="Times New Roman" w:eastAsia="Times New Roman" w:hAnsi="Times New Roman"/>
          <w:sz w:val="24"/>
          <w:szCs w:val="24"/>
          <w:lang w:eastAsia="lt-LT"/>
        </w:rPr>
        <w:t xml:space="preserve">arybos, jos komitetų, komisijų posėdžiuose, darbo grupėse ar kitoje </w:t>
      </w:r>
      <w:r w:rsidR="002B6712">
        <w:rPr>
          <w:rFonts w:ascii="Times New Roman" w:eastAsia="Times New Roman" w:hAnsi="Times New Roman"/>
          <w:sz w:val="24"/>
          <w:szCs w:val="24"/>
          <w:lang w:eastAsia="lt-LT"/>
        </w:rPr>
        <w:t>t</w:t>
      </w:r>
      <w:r w:rsidRPr="00D42C86">
        <w:rPr>
          <w:rFonts w:ascii="Times New Roman" w:eastAsia="Times New Roman" w:hAnsi="Times New Roman"/>
          <w:sz w:val="24"/>
          <w:szCs w:val="24"/>
          <w:lang w:eastAsia="lt-LT"/>
        </w:rPr>
        <w:t xml:space="preserve">arybos nario veikloje rengiant, svarstant ar priimant sprendimus, kai jie susiję su jo ar jam artimų asmenų privačiais interesais. Prieš pradedant sprendimo rengimo, svarstymo ar priėmimo procedūrą arba pačios procedūros metu </w:t>
      </w:r>
      <w:r w:rsidR="002B6712">
        <w:rPr>
          <w:rFonts w:ascii="Times New Roman" w:eastAsia="Times New Roman" w:hAnsi="Times New Roman"/>
          <w:sz w:val="24"/>
          <w:szCs w:val="24"/>
          <w:lang w:eastAsia="lt-LT"/>
        </w:rPr>
        <w:t>t</w:t>
      </w:r>
      <w:r w:rsidRPr="00D42C86">
        <w:rPr>
          <w:rFonts w:ascii="Times New Roman" w:eastAsia="Times New Roman" w:hAnsi="Times New Roman"/>
          <w:sz w:val="24"/>
          <w:szCs w:val="24"/>
          <w:lang w:eastAsia="lt-LT"/>
        </w:rPr>
        <w:t xml:space="preserve">arybos narys raštu arba žodžiu (viešu pareiškimu) privalo informuoti merą ir (ar) </w:t>
      </w:r>
      <w:r w:rsidR="002B6712">
        <w:rPr>
          <w:rFonts w:ascii="Times New Roman" w:eastAsia="Times New Roman" w:hAnsi="Times New Roman"/>
          <w:sz w:val="24"/>
          <w:szCs w:val="24"/>
          <w:lang w:eastAsia="lt-LT"/>
        </w:rPr>
        <w:t>t</w:t>
      </w:r>
      <w:r w:rsidRPr="00D42C86">
        <w:rPr>
          <w:rFonts w:ascii="Times New Roman" w:eastAsia="Times New Roman" w:hAnsi="Times New Roman"/>
          <w:sz w:val="24"/>
          <w:szCs w:val="24"/>
          <w:lang w:eastAsia="lt-LT"/>
        </w:rPr>
        <w:t xml:space="preserve">arybos narius arba kitus asmenis, kurie kartu dalyvauja rengiant, svarstant ar priimant sprendimą, apie </w:t>
      </w:r>
      <w:r w:rsidR="000E3BF0">
        <w:rPr>
          <w:rFonts w:ascii="Times New Roman" w:eastAsia="Times New Roman" w:hAnsi="Times New Roman"/>
          <w:sz w:val="24"/>
          <w:szCs w:val="24"/>
          <w:lang w:eastAsia="lt-LT"/>
        </w:rPr>
        <w:t xml:space="preserve">esamą </w:t>
      </w:r>
      <w:r w:rsidRPr="00D42C86">
        <w:rPr>
          <w:rFonts w:ascii="Times New Roman" w:eastAsia="Times New Roman" w:hAnsi="Times New Roman"/>
          <w:sz w:val="24"/>
          <w:szCs w:val="24"/>
          <w:lang w:eastAsia="lt-LT"/>
        </w:rPr>
        <w:t>interesų konfliktą, pareikšti apie nusišalinimą, įvard</w:t>
      </w:r>
      <w:r w:rsidR="00894FBF">
        <w:rPr>
          <w:rFonts w:ascii="Times New Roman" w:eastAsia="Times New Roman" w:hAnsi="Times New Roman"/>
          <w:sz w:val="24"/>
          <w:szCs w:val="24"/>
          <w:lang w:eastAsia="lt-LT"/>
        </w:rPr>
        <w:t>y</w:t>
      </w:r>
      <w:r w:rsidRPr="00D42C86">
        <w:rPr>
          <w:rFonts w:ascii="Times New Roman" w:eastAsia="Times New Roman" w:hAnsi="Times New Roman"/>
          <w:sz w:val="24"/>
          <w:szCs w:val="24"/>
          <w:lang w:eastAsia="lt-LT"/>
        </w:rPr>
        <w:t>ti nusišalinimo kilimo priežastį. Tarybos nariui posėdžio metu pareiškus apie nusišalinimą, dėl nusišalinimo priėmimo (nepriėmimo) balsuojama</w:t>
      </w:r>
      <w:r>
        <w:rPr>
          <w:rFonts w:ascii="Times New Roman" w:eastAsia="Times New Roman" w:hAnsi="Times New Roman"/>
          <w:sz w:val="24"/>
          <w:szCs w:val="24"/>
          <w:lang w:eastAsia="lt-LT"/>
        </w:rPr>
        <w:t>, r</w:t>
      </w:r>
      <w:r w:rsidRPr="00D42C86">
        <w:rPr>
          <w:rFonts w:ascii="Times New Roman" w:eastAsia="Times New Roman" w:hAnsi="Times New Roman"/>
          <w:sz w:val="24"/>
          <w:szCs w:val="24"/>
          <w:lang w:eastAsia="lt-LT"/>
        </w:rPr>
        <w:t>ezultatai pažymimi posėdžio protokole</w:t>
      </w:r>
      <w:r>
        <w:rPr>
          <w:rFonts w:ascii="Times New Roman" w:eastAsia="Times New Roman" w:hAnsi="Times New Roman"/>
          <w:sz w:val="24"/>
          <w:szCs w:val="24"/>
          <w:lang w:eastAsia="lt-LT"/>
        </w:rPr>
        <w:t xml:space="preserve">. </w:t>
      </w:r>
      <w:r w:rsidRPr="00D42C86">
        <w:rPr>
          <w:rFonts w:ascii="Times New Roman" w:hAnsi="Times New Roman"/>
          <w:sz w:val="24"/>
          <w:szCs w:val="24"/>
        </w:rPr>
        <w:t xml:space="preserve">Balsavimas dėl </w:t>
      </w:r>
      <w:r w:rsidR="002B6712">
        <w:rPr>
          <w:rFonts w:ascii="Times New Roman" w:hAnsi="Times New Roman"/>
          <w:sz w:val="24"/>
          <w:szCs w:val="24"/>
        </w:rPr>
        <w:t>t</w:t>
      </w:r>
      <w:r w:rsidRPr="00D42C86">
        <w:rPr>
          <w:rFonts w:ascii="Times New Roman" w:hAnsi="Times New Roman"/>
          <w:sz w:val="24"/>
          <w:szCs w:val="24"/>
        </w:rPr>
        <w:t xml:space="preserve">arybos nario nusišalinimo nepriėmimo vyksta prieš pradedant svarstyti klausimą, kuris </w:t>
      </w:r>
      <w:r w:rsidR="002B6712">
        <w:rPr>
          <w:rFonts w:ascii="Times New Roman" w:hAnsi="Times New Roman"/>
          <w:sz w:val="24"/>
          <w:szCs w:val="24"/>
        </w:rPr>
        <w:t>t</w:t>
      </w:r>
      <w:r w:rsidRPr="00D42C86">
        <w:rPr>
          <w:rFonts w:ascii="Times New Roman" w:hAnsi="Times New Roman"/>
          <w:sz w:val="24"/>
          <w:szCs w:val="24"/>
        </w:rPr>
        <w:t xml:space="preserve">arybos nariui sukelia interesų konfliktą. </w:t>
      </w:r>
      <w:r w:rsidRPr="00D42C86">
        <w:rPr>
          <w:rFonts w:ascii="Times New Roman" w:eastAsia="Times New Roman" w:hAnsi="Times New Roman"/>
          <w:sz w:val="24"/>
          <w:szCs w:val="24"/>
          <w:lang w:eastAsia="lt-LT"/>
        </w:rPr>
        <w:t xml:space="preserve">Jeigu pareikštas nusišalinimas buvo priimtas, tokiu atveju </w:t>
      </w:r>
      <w:r w:rsidR="002B6712">
        <w:rPr>
          <w:rFonts w:ascii="Times New Roman" w:eastAsia="Times New Roman" w:hAnsi="Times New Roman"/>
          <w:sz w:val="24"/>
          <w:szCs w:val="24"/>
          <w:lang w:eastAsia="lt-LT"/>
        </w:rPr>
        <w:t>t</w:t>
      </w:r>
      <w:r w:rsidRPr="00D42C86">
        <w:rPr>
          <w:rFonts w:ascii="Times New Roman" w:eastAsia="Times New Roman" w:hAnsi="Times New Roman"/>
          <w:sz w:val="24"/>
          <w:szCs w:val="24"/>
          <w:lang w:eastAsia="lt-LT"/>
        </w:rPr>
        <w:t xml:space="preserve">arybos narys, kol rengiamas, svarstomas ar priimamas sprendimas, sukeliantis jam interesų konfliktą, privalo palikti posėdžio vietą ir sugrįžti į posėdį baigus tokio sprendimo rengimą, svarstymą ar priėmimą, pakvietus jį sugrįžti į posėdį. </w:t>
      </w:r>
    </w:p>
    <w:p w14:paraId="752F04B0" w14:textId="77777777" w:rsidR="00653ED8" w:rsidRPr="00D42C86" w:rsidRDefault="00653ED8" w:rsidP="00653ED8">
      <w:pPr>
        <w:spacing w:after="0" w:line="240" w:lineRule="auto"/>
        <w:ind w:firstLine="709"/>
        <w:jc w:val="both"/>
        <w:rPr>
          <w:rFonts w:ascii="Times New Roman" w:eastAsia="Times New Roman" w:hAnsi="Times New Roman"/>
          <w:sz w:val="24"/>
          <w:szCs w:val="24"/>
          <w:lang w:val="en-US" w:eastAsia="lt-LT"/>
        </w:rPr>
      </w:pPr>
      <w:r w:rsidRPr="00D42C86">
        <w:rPr>
          <w:rFonts w:ascii="Times New Roman" w:eastAsia="Times New Roman" w:hAnsi="Times New Roman"/>
          <w:sz w:val="24"/>
          <w:szCs w:val="24"/>
          <w:lang w:eastAsia="lt-LT"/>
        </w:rPr>
        <w:t>Pareiškus apie nusišalinimą, nedelsiant, bet ne vėliau kaip per 7 kalendorines dienas papildyti privačių interesų deklaraciją aplinkybėmis, dėl kurių kilo interesų konfliktas, jei tos aplinkybės deklaracijoje nebuvo nurodytos.</w:t>
      </w:r>
    </w:p>
    <w:p w14:paraId="27D3BA4B" w14:textId="082F9EDF" w:rsidR="00653ED8" w:rsidRPr="00D42C86" w:rsidRDefault="00653ED8" w:rsidP="00653ED8">
      <w:pPr>
        <w:spacing w:after="0" w:line="240" w:lineRule="auto"/>
        <w:ind w:firstLine="709"/>
        <w:jc w:val="both"/>
        <w:rPr>
          <w:rFonts w:ascii="Times New Roman" w:eastAsia="Times New Roman" w:hAnsi="Times New Roman"/>
          <w:sz w:val="24"/>
          <w:szCs w:val="24"/>
          <w:lang w:val="en-US" w:eastAsia="lt-LT"/>
        </w:rPr>
      </w:pPr>
      <w:r w:rsidRPr="00D42C86">
        <w:rPr>
          <w:rFonts w:ascii="Times New Roman" w:eastAsia="Times New Roman" w:hAnsi="Times New Roman"/>
          <w:color w:val="00000A"/>
          <w:sz w:val="24"/>
          <w:szCs w:val="24"/>
          <w:lang w:eastAsia="lt-LT"/>
        </w:rPr>
        <w:t xml:space="preserve">Kai sprendimo neįmanoma išskaidyti į dalis, o sprendimas yra susijęs su daugumos </w:t>
      </w:r>
      <w:r w:rsidR="002B6712">
        <w:rPr>
          <w:rFonts w:ascii="Times New Roman" w:eastAsia="Times New Roman" w:hAnsi="Times New Roman"/>
          <w:color w:val="00000A"/>
          <w:sz w:val="24"/>
          <w:szCs w:val="24"/>
          <w:lang w:eastAsia="lt-LT"/>
        </w:rPr>
        <w:t>t</w:t>
      </w:r>
      <w:r w:rsidRPr="00D42C86">
        <w:rPr>
          <w:rFonts w:ascii="Times New Roman" w:eastAsia="Times New Roman" w:hAnsi="Times New Roman"/>
          <w:color w:val="00000A"/>
          <w:sz w:val="24"/>
          <w:szCs w:val="24"/>
          <w:lang w:eastAsia="lt-LT"/>
        </w:rPr>
        <w:t xml:space="preserve">arybos narių privačiais interesais ir jiems nusišalinus sprendimo priimti būtų neįmanoma, </w:t>
      </w:r>
      <w:r w:rsidR="002B6712">
        <w:rPr>
          <w:rFonts w:ascii="Times New Roman" w:eastAsia="Times New Roman" w:hAnsi="Times New Roman"/>
          <w:color w:val="00000A"/>
          <w:sz w:val="24"/>
          <w:szCs w:val="24"/>
          <w:lang w:eastAsia="lt-LT"/>
        </w:rPr>
        <w:t>t</w:t>
      </w:r>
      <w:r w:rsidRPr="00D42C86">
        <w:rPr>
          <w:rFonts w:ascii="Times New Roman" w:eastAsia="Times New Roman" w:hAnsi="Times New Roman"/>
          <w:color w:val="00000A"/>
          <w:sz w:val="24"/>
          <w:szCs w:val="24"/>
          <w:lang w:eastAsia="lt-LT"/>
        </w:rPr>
        <w:t>arybos nariai balsų dauguma gali nuspręsti dalyvauti tolesnėje procedūroje ir klausimą spręsti iš esmės.</w:t>
      </w:r>
    </w:p>
    <w:p w14:paraId="009E8785" w14:textId="29496E38" w:rsidR="00653ED8" w:rsidRDefault="00894FBF" w:rsidP="00653ED8">
      <w:pPr>
        <w:spacing w:after="0"/>
        <w:ind w:firstLine="709"/>
        <w:jc w:val="both"/>
        <w:rPr>
          <w:rFonts w:ascii="Times New Roman" w:hAnsi="Times New Roman"/>
          <w:sz w:val="24"/>
          <w:szCs w:val="24"/>
        </w:rPr>
      </w:pPr>
      <w:r>
        <w:rPr>
          <w:rFonts w:ascii="Times New Roman" w:eastAsia="Times New Roman" w:hAnsi="Times New Roman"/>
          <w:color w:val="00000A"/>
          <w:sz w:val="24"/>
          <w:szCs w:val="24"/>
          <w:lang w:eastAsia="lt-LT"/>
        </w:rPr>
        <w:t>T</w:t>
      </w:r>
      <w:r w:rsidR="00653ED8" w:rsidRPr="00D42C86">
        <w:rPr>
          <w:rFonts w:ascii="Times New Roman" w:eastAsia="Times New Roman" w:hAnsi="Times New Roman"/>
          <w:color w:val="00000A"/>
          <w:sz w:val="24"/>
          <w:szCs w:val="24"/>
          <w:lang w:eastAsia="lt-LT"/>
        </w:rPr>
        <w:t xml:space="preserve">aryba gali motyvuotu sprendimu pareikšto nusišalinimo nepriimti ir įpareigoti </w:t>
      </w:r>
      <w:r w:rsidR="002B6712">
        <w:rPr>
          <w:rFonts w:ascii="Times New Roman" w:eastAsia="Times New Roman" w:hAnsi="Times New Roman"/>
          <w:color w:val="00000A"/>
          <w:sz w:val="24"/>
          <w:szCs w:val="24"/>
          <w:lang w:eastAsia="lt-LT"/>
        </w:rPr>
        <w:t>t</w:t>
      </w:r>
      <w:r w:rsidR="00653ED8" w:rsidRPr="00D42C86">
        <w:rPr>
          <w:rFonts w:ascii="Times New Roman" w:eastAsia="Times New Roman" w:hAnsi="Times New Roman"/>
          <w:color w:val="00000A"/>
          <w:sz w:val="24"/>
          <w:szCs w:val="24"/>
          <w:lang w:eastAsia="lt-LT"/>
        </w:rPr>
        <w:t>arybos narį dalyvauti toliau svarstant šį klausimą</w:t>
      </w:r>
      <w:r>
        <w:rPr>
          <w:rFonts w:ascii="Times New Roman" w:eastAsia="Times New Roman" w:hAnsi="Times New Roman"/>
          <w:color w:val="00000A"/>
          <w:sz w:val="24"/>
          <w:szCs w:val="24"/>
          <w:lang w:eastAsia="lt-LT"/>
        </w:rPr>
        <w:t>;</w:t>
      </w:r>
      <w:r w:rsidR="00653ED8">
        <w:rPr>
          <w:rFonts w:ascii="Times New Roman" w:eastAsia="Times New Roman" w:hAnsi="Times New Roman"/>
          <w:color w:val="00000A"/>
          <w:sz w:val="24"/>
          <w:szCs w:val="24"/>
          <w:lang w:eastAsia="lt-LT"/>
        </w:rPr>
        <w:t>“</w:t>
      </w:r>
      <w:r w:rsidR="00653ED8" w:rsidRPr="00D42C86">
        <w:rPr>
          <w:rFonts w:ascii="Times New Roman" w:eastAsia="Times New Roman" w:hAnsi="Times New Roman"/>
          <w:color w:val="00000A"/>
          <w:sz w:val="24"/>
          <w:szCs w:val="24"/>
          <w:lang w:eastAsia="lt-LT"/>
        </w:rPr>
        <w:t>;</w:t>
      </w:r>
      <w:r w:rsidR="00653ED8" w:rsidRPr="00D42C86">
        <w:rPr>
          <w:rFonts w:ascii="Times New Roman" w:eastAsia="Times New Roman" w:hAnsi="Times New Roman"/>
          <w:sz w:val="24"/>
          <w:szCs w:val="24"/>
          <w:lang w:eastAsia="lt-LT"/>
        </w:rPr>
        <w:t xml:space="preserve"> </w:t>
      </w:r>
    </w:p>
    <w:p w14:paraId="1D381D8A" w14:textId="19C91D59" w:rsidR="00C72630" w:rsidRPr="009A3269" w:rsidRDefault="00653ED8"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009A3269" w:rsidRPr="009A3269">
        <w:rPr>
          <w:rFonts w:ascii="Times New Roman" w:eastAsia="SimSun" w:hAnsi="Times New Roman"/>
          <w:kern w:val="2"/>
          <w:sz w:val="24"/>
          <w:szCs w:val="24"/>
          <w:lang w:eastAsia="hi-IN" w:bidi="hi-IN"/>
        </w:rPr>
        <w:t>1.</w:t>
      </w:r>
      <w:r>
        <w:rPr>
          <w:rFonts w:ascii="Times New Roman" w:eastAsia="SimSun" w:hAnsi="Times New Roman"/>
          <w:kern w:val="2"/>
          <w:sz w:val="24"/>
          <w:szCs w:val="24"/>
          <w:lang w:eastAsia="hi-IN" w:bidi="hi-IN"/>
        </w:rPr>
        <w:t>2</w:t>
      </w:r>
      <w:r w:rsidR="009A3269" w:rsidRPr="009A3269">
        <w:rPr>
          <w:rFonts w:ascii="Times New Roman" w:eastAsia="SimSun" w:hAnsi="Times New Roman"/>
          <w:kern w:val="2"/>
          <w:sz w:val="24"/>
          <w:szCs w:val="24"/>
          <w:lang w:eastAsia="hi-IN" w:bidi="hi-IN"/>
        </w:rPr>
        <w:t xml:space="preserve">. pakeisti </w:t>
      </w:r>
      <w:r w:rsidR="00DA120F">
        <w:rPr>
          <w:rFonts w:ascii="Times New Roman" w:eastAsia="SimSun" w:hAnsi="Times New Roman"/>
          <w:kern w:val="2"/>
          <w:sz w:val="24"/>
          <w:szCs w:val="24"/>
          <w:lang w:eastAsia="hi-IN" w:bidi="hi-IN"/>
        </w:rPr>
        <w:t xml:space="preserve">25.19 </w:t>
      </w:r>
      <w:r w:rsidR="009A3269" w:rsidRPr="009A3269">
        <w:rPr>
          <w:rFonts w:ascii="Times New Roman" w:eastAsia="SimSun" w:hAnsi="Times New Roman"/>
          <w:kern w:val="2"/>
          <w:sz w:val="24"/>
          <w:szCs w:val="24"/>
          <w:lang w:eastAsia="hi-IN" w:bidi="hi-IN"/>
        </w:rPr>
        <w:t>papunktį ir jį išdėstyti taip:</w:t>
      </w:r>
    </w:p>
    <w:p w14:paraId="6489DE52" w14:textId="4FFE7EC6" w:rsidR="00DC6264" w:rsidRPr="00DC6264" w:rsidRDefault="009A3269" w:rsidP="00DC6264">
      <w:pPr>
        <w:spacing w:after="0" w:line="240" w:lineRule="auto"/>
        <w:ind w:firstLine="709"/>
        <w:jc w:val="both"/>
        <w:rPr>
          <w:rFonts w:ascii="Times New Roman" w:hAnsi="Times New Roman"/>
          <w:sz w:val="24"/>
          <w:szCs w:val="24"/>
        </w:rPr>
      </w:pPr>
      <w:r w:rsidRPr="00DC6264">
        <w:rPr>
          <w:rFonts w:ascii="Times New Roman" w:hAnsi="Times New Roman"/>
          <w:sz w:val="24"/>
          <w:szCs w:val="24"/>
        </w:rPr>
        <w:t>„</w:t>
      </w:r>
      <w:r w:rsidR="00DC6264" w:rsidRPr="00DC6264">
        <w:rPr>
          <w:rFonts w:ascii="Times New Roman" w:hAnsi="Times New Roman"/>
          <w:sz w:val="24"/>
          <w:szCs w:val="24"/>
        </w:rPr>
        <w:t>25.</w:t>
      </w:r>
      <w:r w:rsidR="00DA120F">
        <w:rPr>
          <w:rFonts w:ascii="Times New Roman" w:hAnsi="Times New Roman"/>
          <w:sz w:val="24"/>
          <w:szCs w:val="24"/>
        </w:rPr>
        <w:t>19.</w:t>
      </w:r>
      <w:r w:rsidR="00DC6264" w:rsidRPr="00DC6264">
        <w:rPr>
          <w:rFonts w:ascii="Times New Roman" w:hAnsi="Times New Roman"/>
          <w:sz w:val="24"/>
          <w:szCs w:val="24"/>
        </w:rPr>
        <w:t xml:space="preserve"> </w:t>
      </w:r>
      <w:r w:rsidR="00DA120F">
        <w:rPr>
          <w:rFonts w:ascii="Times New Roman" w:hAnsi="Times New Roman"/>
          <w:sz w:val="24"/>
          <w:szCs w:val="24"/>
        </w:rPr>
        <w:t>mero, savivaldybės administracijos direktoriaus, savivaldybės kontrolės ir audito tarnybos, biudžetinių ir viešųjų įstaigų (kurių savininkė yra savivaldybė), savivaldybės valdomų įmonių ir organizacijų metinių veiklos at</w:t>
      </w:r>
      <w:r w:rsidR="00CF1B12">
        <w:rPr>
          <w:rFonts w:ascii="Times New Roman" w:hAnsi="Times New Roman"/>
          <w:sz w:val="24"/>
          <w:szCs w:val="24"/>
        </w:rPr>
        <w:t>as</w:t>
      </w:r>
      <w:r w:rsidR="00DA120F">
        <w:rPr>
          <w:rFonts w:ascii="Times New Roman" w:hAnsi="Times New Roman"/>
          <w:sz w:val="24"/>
          <w:szCs w:val="24"/>
        </w:rPr>
        <w:t xml:space="preserve">kaitų ir atsakymų į </w:t>
      </w:r>
      <w:r w:rsidR="002B6712">
        <w:rPr>
          <w:rFonts w:ascii="Times New Roman" w:hAnsi="Times New Roman"/>
          <w:sz w:val="24"/>
          <w:szCs w:val="24"/>
        </w:rPr>
        <w:t>t</w:t>
      </w:r>
      <w:r w:rsidR="00DA120F">
        <w:rPr>
          <w:rFonts w:ascii="Times New Roman" w:hAnsi="Times New Roman"/>
          <w:sz w:val="24"/>
          <w:szCs w:val="24"/>
        </w:rPr>
        <w:t xml:space="preserve">arybos narių </w:t>
      </w:r>
      <w:r w:rsidR="00CF1B12">
        <w:rPr>
          <w:rFonts w:ascii="Times New Roman" w:hAnsi="Times New Roman"/>
          <w:sz w:val="24"/>
          <w:szCs w:val="24"/>
        </w:rPr>
        <w:t xml:space="preserve">paklausimus išklausymas reglamento nustatyta tvarka, sprendimų dėl šių ataskaitų ir atsakymų priėmimas </w:t>
      </w:r>
      <w:r w:rsidR="00820341">
        <w:rPr>
          <w:rFonts w:ascii="Times New Roman" w:hAnsi="Times New Roman"/>
          <w:sz w:val="24"/>
          <w:szCs w:val="24"/>
        </w:rPr>
        <w:t xml:space="preserve">Lietuvos Respublikos vietos savivaldos įstatymo </w:t>
      </w:r>
      <w:r w:rsidR="00CF1B12" w:rsidRPr="00820341">
        <w:rPr>
          <w:rFonts w:ascii="Times New Roman" w:hAnsi="Times New Roman"/>
          <w:sz w:val="24"/>
          <w:szCs w:val="24"/>
        </w:rPr>
        <w:t>13 straipsnio 5,</w:t>
      </w:r>
      <w:r w:rsidR="00820341" w:rsidRPr="00820341">
        <w:rPr>
          <w:rFonts w:ascii="Times New Roman" w:hAnsi="Times New Roman"/>
          <w:sz w:val="24"/>
          <w:szCs w:val="24"/>
        </w:rPr>
        <w:t xml:space="preserve"> </w:t>
      </w:r>
      <w:r w:rsidR="00CF1B12" w:rsidRPr="00820341">
        <w:rPr>
          <w:rFonts w:ascii="Times New Roman" w:hAnsi="Times New Roman"/>
          <w:sz w:val="24"/>
          <w:szCs w:val="24"/>
        </w:rPr>
        <w:t>6,</w:t>
      </w:r>
      <w:r w:rsidR="00820341" w:rsidRPr="00820341">
        <w:rPr>
          <w:rFonts w:ascii="Times New Roman" w:hAnsi="Times New Roman"/>
          <w:sz w:val="24"/>
          <w:szCs w:val="24"/>
        </w:rPr>
        <w:t xml:space="preserve"> </w:t>
      </w:r>
      <w:r w:rsidR="00CF1B12" w:rsidRPr="00820341">
        <w:rPr>
          <w:rFonts w:ascii="Times New Roman" w:hAnsi="Times New Roman"/>
          <w:sz w:val="24"/>
          <w:szCs w:val="24"/>
        </w:rPr>
        <w:t>8 ir 9 dalyse nustatyta tvarka rengiant, pateikiant sprendimų projektus ir dėl jų balsuojant</w:t>
      </w:r>
      <w:r w:rsidR="00DC6264" w:rsidRPr="00820341">
        <w:rPr>
          <w:rFonts w:ascii="Times New Roman" w:hAnsi="Times New Roman"/>
          <w:sz w:val="24"/>
          <w:szCs w:val="24"/>
        </w:rPr>
        <w:t>;“;</w:t>
      </w:r>
    </w:p>
    <w:p w14:paraId="69FCFF2F" w14:textId="2CA6E81D" w:rsidR="00664A66" w:rsidRPr="00664A66" w:rsidRDefault="00664A66" w:rsidP="00DC6264">
      <w:pPr>
        <w:spacing w:after="0" w:line="240" w:lineRule="auto"/>
        <w:ind w:firstLine="709"/>
        <w:jc w:val="both"/>
        <w:rPr>
          <w:rFonts w:ascii="Times New Roman" w:hAnsi="Times New Roman"/>
          <w:color w:val="000000"/>
          <w:sz w:val="24"/>
          <w:szCs w:val="24"/>
        </w:rPr>
      </w:pPr>
      <w:r w:rsidRPr="00664A66">
        <w:rPr>
          <w:rFonts w:ascii="Times New Roman" w:hAnsi="Times New Roman"/>
          <w:color w:val="000000"/>
          <w:sz w:val="24"/>
          <w:szCs w:val="24"/>
        </w:rPr>
        <w:t>1.</w:t>
      </w:r>
      <w:r w:rsidR="00653ED8">
        <w:rPr>
          <w:rFonts w:ascii="Times New Roman" w:hAnsi="Times New Roman"/>
          <w:color w:val="000000"/>
          <w:sz w:val="24"/>
          <w:szCs w:val="24"/>
        </w:rPr>
        <w:t>3</w:t>
      </w:r>
      <w:r w:rsidRPr="00664A66">
        <w:rPr>
          <w:rFonts w:ascii="Times New Roman" w:hAnsi="Times New Roman"/>
          <w:color w:val="000000"/>
          <w:sz w:val="24"/>
          <w:szCs w:val="24"/>
        </w:rPr>
        <w:t>. pakeisti 43 punktą ir jį išdėstyti tai</w:t>
      </w:r>
      <w:r w:rsidR="006A3556">
        <w:rPr>
          <w:rFonts w:ascii="Times New Roman" w:hAnsi="Times New Roman"/>
          <w:color w:val="000000"/>
          <w:sz w:val="24"/>
          <w:szCs w:val="24"/>
        </w:rPr>
        <w:t>p</w:t>
      </w:r>
      <w:r w:rsidRPr="00664A66">
        <w:rPr>
          <w:rFonts w:ascii="Times New Roman" w:hAnsi="Times New Roman"/>
          <w:color w:val="000000"/>
          <w:sz w:val="24"/>
          <w:szCs w:val="24"/>
        </w:rPr>
        <w:t>:</w:t>
      </w:r>
    </w:p>
    <w:p w14:paraId="5CC82710" w14:textId="36273ED8" w:rsidR="00664A66" w:rsidRDefault="00664A66" w:rsidP="00664A66">
      <w:pPr>
        <w:spacing w:after="0" w:line="240" w:lineRule="auto"/>
        <w:ind w:firstLine="720"/>
        <w:jc w:val="both"/>
        <w:textAlignment w:val="baseline"/>
        <w:rPr>
          <w:rFonts w:ascii="Times New Roman" w:eastAsia="Times New Roman" w:hAnsi="Times New Roman"/>
          <w:sz w:val="24"/>
          <w:szCs w:val="24"/>
          <w:lang w:eastAsia="lt-LT"/>
        </w:rPr>
      </w:pPr>
      <w:r w:rsidRPr="00664A66">
        <w:rPr>
          <w:rFonts w:ascii="Times New Roman" w:hAnsi="Times New Roman"/>
          <w:color w:val="000000"/>
          <w:sz w:val="24"/>
          <w:szCs w:val="24"/>
        </w:rPr>
        <w:t xml:space="preserve">„43. </w:t>
      </w:r>
      <w:r w:rsidRPr="00664A66">
        <w:rPr>
          <w:rFonts w:ascii="Times New Roman" w:eastAsia="Times New Roman" w:hAnsi="Times New Roman"/>
          <w:sz w:val="24"/>
          <w:szCs w:val="24"/>
          <w:lang w:eastAsia="lt-LT"/>
        </w:rPr>
        <w:t xml:space="preserve">Pirmajam ir kitiems išrinktos naujos </w:t>
      </w:r>
      <w:r w:rsidR="002B6712">
        <w:rPr>
          <w:rFonts w:ascii="Times New Roman" w:eastAsia="Times New Roman" w:hAnsi="Times New Roman"/>
          <w:sz w:val="24"/>
          <w:szCs w:val="24"/>
          <w:lang w:eastAsia="lt-LT"/>
        </w:rPr>
        <w:t>t</w:t>
      </w:r>
      <w:r w:rsidRPr="00664A66">
        <w:rPr>
          <w:rFonts w:ascii="Times New Roman" w:eastAsia="Times New Roman" w:hAnsi="Times New Roman"/>
          <w:sz w:val="24"/>
          <w:szCs w:val="24"/>
          <w:lang w:eastAsia="lt-LT"/>
        </w:rPr>
        <w:t xml:space="preserve">arybos posėdžiams, iki prisieks </w:t>
      </w:r>
      <w:r w:rsidR="009B332A">
        <w:rPr>
          <w:rFonts w:ascii="Times New Roman" w:eastAsia="Times New Roman" w:hAnsi="Times New Roman"/>
          <w:sz w:val="24"/>
          <w:szCs w:val="24"/>
          <w:lang w:eastAsia="lt-LT"/>
        </w:rPr>
        <w:t>t</w:t>
      </w:r>
      <w:r w:rsidRPr="00664A66">
        <w:rPr>
          <w:rFonts w:ascii="Times New Roman" w:eastAsia="Times New Roman" w:hAnsi="Times New Roman"/>
          <w:sz w:val="24"/>
          <w:szCs w:val="24"/>
          <w:lang w:eastAsia="lt-LT"/>
        </w:rPr>
        <w:t xml:space="preserve">arybos nariai, pirmininkauja šio reglamento 41 punkte nurodyti asmenys, o sekretoriauja Kanceliarijos skyriaus darbuotojas. Po </w:t>
      </w:r>
      <w:r w:rsidR="002B6712">
        <w:rPr>
          <w:rFonts w:ascii="Times New Roman" w:eastAsia="Times New Roman" w:hAnsi="Times New Roman"/>
          <w:sz w:val="24"/>
          <w:szCs w:val="24"/>
          <w:lang w:eastAsia="lt-LT"/>
        </w:rPr>
        <w:t>t</w:t>
      </w:r>
      <w:r w:rsidRPr="00664A66">
        <w:rPr>
          <w:rFonts w:ascii="Times New Roman" w:eastAsia="Times New Roman" w:hAnsi="Times New Roman"/>
          <w:sz w:val="24"/>
          <w:szCs w:val="24"/>
          <w:lang w:eastAsia="lt-LT"/>
        </w:rPr>
        <w:t xml:space="preserve">arybos narių (mero) priesaikos priėmimo posėdžiui pirmininkauja meras arba, jeigu jo </w:t>
      </w:r>
      <w:r w:rsidRPr="00664A66">
        <w:rPr>
          <w:rFonts w:ascii="Times New Roman" w:eastAsia="Times New Roman" w:hAnsi="Times New Roman"/>
          <w:sz w:val="24"/>
          <w:szCs w:val="24"/>
          <w:lang w:eastAsia="lt-LT"/>
        </w:rPr>
        <w:lastRenderedPageBreak/>
        <w:t xml:space="preserve">nėra, – vyriausiasis pagal amžių </w:t>
      </w:r>
      <w:r w:rsidR="002B6712">
        <w:rPr>
          <w:rFonts w:ascii="Times New Roman" w:eastAsia="Times New Roman" w:hAnsi="Times New Roman"/>
          <w:sz w:val="24"/>
          <w:szCs w:val="24"/>
          <w:lang w:eastAsia="lt-LT"/>
        </w:rPr>
        <w:t>t</w:t>
      </w:r>
      <w:r w:rsidRPr="00664A66">
        <w:rPr>
          <w:rFonts w:ascii="Times New Roman" w:eastAsia="Times New Roman" w:hAnsi="Times New Roman"/>
          <w:sz w:val="24"/>
          <w:szCs w:val="24"/>
          <w:lang w:eastAsia="lt-LT"/>
        </w:rPr>
        <w:t xml:space="preserve">arybos narys pagal </w:t>
      </w:r>
      <w:r w:rsidR="002B6712">
        <w:rPr>
          <w:rFonts w:ascii="Times New Roman" w:eastAsia="Times New Roman" w:hAnsi="Times New Roman"/>
          <w:sz w:val="24"/>
          <w:szCs w:val="24"/>
          <w:lang w:eastAsia="lt-LT"/>
        </w:rPr>
        <w:t>t</w:t>
      </w:r>
      <w:r w:rsidRPr="00664A66">
        <w:rPr>
          <w:rFonts w:ascii="Times New Roman" w:eastAsia="Times New Roman" w:hAnsi="Times New Roman"/>
          <w:sz w:val="24"/>
          <w:szCs w:val="24"/>
          <w:lang w:eastAsia="lt-LT"/>
        </w:rPr>
        <w:t xml:space="preserve">arybos patvirtintą darbotvarkę. Pirmajame išrinktos naujos </w:t>
      </w:r>
      <w:r w:rsidR="002B6712">
        <w:rPr>
          <w:rFonts w:ascii="Times New Roman" w:eastAsia="Times New Roman" w:hAnsi="Times New Roman"/>
          <w:sz w:val="24"/>
          <w:szCs w:val="24"/>
          <w:lang w:eastAsia="lt-LT"/>
        </w:rPr>
        <w:t>t</w:t>
      </w:r>
      <w:r w:rsidRPr="00664A66">
        <w:rPr>
          <w:rFonts w:ascii="Times New Roman" w:eastAsia="Times New Roman" w:hAnsi="Times New Roman"/>
          <w:sz w:val="24"/>
          <w:szCs w:val="24"/>
          <w:lang w:eastAsia="lt-LT"/>
        </w:rPr>
        <w:t>arybos posėdyje:</w:t>
      </w:r>
      <w:bookmarkStart w:id="0" w:name="part_83369cf47fc8448a91e717497e929469"/>
      <w:bookmarkEnd w:id="0"/>
    </w:p>
    <w:p w14:paraId="6907B325" w14:textId="4E1D2CAE" w:rsidR="00664A66" w:rsidRPr="00664A66" w:rsidRDefault="00664A66" w:rsidP="00664A66">
      <w:pPr>
        <w:spacing w:after="0" w:line="240" w:lineRule="auto"/>
        <w:ind w:firstLine="720"/>
        <w:jc w:val="both"/>
        <w:textAlignment w:val="baseline"/>
        <w:rPr>
          <w:rFonts w:ascii="Times New Roman" w:eastAsia="Times New Roman" w:hAnsi="Times New Roman"/>
          <w:sz w:val="24"/>
          <w:szCs w:val="24"/>
          <w:lang w:val="en-US" w:eastAsia="lt-LT"/>
        </w:rPr>
      </w:pPr>
      <w:r w:rsidRPr="00664A66">
        <w:rPr>
          <w:rFonts w:ascii="Times New Roman" w:eastAsia="Times New Roman" w:hAnsi="Times New Roman"/>
          <w:sz w:val="24"/>
          <w:szCs w:val="24"/>
          <w:lang w:eastAsia="lt-LT"/>
        </w:rPr>
        <w:t xml:space="preserve">1) prisiekia </w:t>
      </w:r>
      <w:r w:rsidR="004B2C10">
        <w:rPr>
          <w:rFonts w:ascii="Times New Roman" w:eastAsia="Times New Roman" w:hAnsi="Times New Roman"/>
          <w:sz w:val="24"/>
          <w:szCs w:val="24"/>
          <w:lang w:eastAsia="lt-LT"/>
        </w:rPr>
        <w:t>t</w:t>
      </w:r>
      <w:r w:rsidRPr="00664A66">
        <w:rPr>
          <w:rFonts w:ascii="Times New Roman" w:eastAsia="Times New Roman" w:hAnsi="Times New Roman"/>
          <w:sz w:val="24"/>
          <w:szCs w:val="24"/>
          <w:lang w:eastAsia="lt-LT"/>
        </w:rPr>
        <w:t>arybos nariai;</w:t>
      </w:r>
    </w:p>
    <w:p w14:paraId="677074AC" w14:textId="5938A7ED" w:rsidR="00664A66" w:rsidRPr="00664A66" w:rsidRDefault="00664A66" w:rsidP="00664A66">
      <w:pPr>
        <w:spacing w:after="0" w:line="240" w:lineRule="auto"/>
        <w:ind w:firstLine="720"/>
        <w:jc w:val="both"/>
        <w:textAlignment w:val="baseline"/>
        <w:rPr>
          <w:rFonts w:ascii="Times New Roman" w:eastAsia="Times New Roman" w:hAnsi="Times New Roman"/>
          <w:sz w:val="24"/>
          <w:szCs w:val="24"/>
          <w:lang w:val="en-US" w:eastAsia="lt-LT"/>
        </w:rPr>
      </w:pPr>
      <w:bookmarkStart w:id="1" w:name="part_e7f35e6350d5451d93fc1efe6738f014"/>
      <w:bookmarkEnd w:id="1"/>
      <w:r w:rsidRPr="00664A66">
        <w:rPr>
          <w:rFonts w:ascii="Times New Roman" w:eastAsia="Times New Roman" w:hAnsi="Times New Roman"/>
          <w:sz w:val="24"/>
          <w:szCs w:val="24"/>
          <w:lang w:eastAsia="lt-LT"/>
        </w:rPr>
        <w:t xml:space="preserve">2) gali būti posėdžio pirmininkui įteikiami vieši pareiškimai dėl </w:t>
      </w:r>
      <w:r w:rsidR="002B6712">
        <w:rPr>
          <w:rFonts w:ascii="Times New Roman" w:eastAsia="Times New Roman" w:hAnsi="Times New Roman"/>
          <w:sz w:val="24"/>
          <w:szCs w:val="24"/>
          <w:lang w:eastAsia="lt-LT"/>
        </w:rPr>
        <w:t>t</w:t>
      </w:r>
      <w:r w:rsidRPr="00664A66">
        <w:rPr>
          <w:rFonts w:ascii="Times New Roman" w:eastAsia="Times New Roman" w:hAnsi="Times New Roman"/>
          <w:sz w:val="24"/>
          <w:szCs w:val="24"/>
          <w:lang w:eastAsia="lt-LT"/>
        </w:rPr>
        <w:t xml:space="preserve">arybos narių vienijimosi į frakcijas, dėl </w:t>
      </w:r>
      <w:r w:rsidR="002B6712">
        <w:rPr>
          <w:rFonts w:ascii="Times New Roman" w:eastAsia="Times New Roman" w:hAnsi="Times New Roman"/>
          <w:sz w:val="24"/>
          <w:szCs w:val="24"/>
          <w:lang w:eastAsia="lt-LT"/>
        </w:rPr>
        <w:t>t</w:t>
      </w:r>
      <w:r w:rsidRPr="00664A66">
        <w:rPr>
          <w:rFonts w:ascii="Times New Roman" w:eastAsia="Times New Roman" w:hAnsi="Times New Roman"/>
          <w:sz w:val="24"/>
          <w:szCs w:val="24"/>
          <w:lang w:eastAsia="lt-LT"/>
        </w:rPr>
        <w:t xml:space="preserve">arybos daugumos ir </w:t>
      </w:r>
      <w:r w:rsidR="002B6712">
        <w:rPr>
          <w:rFonts w:ascii="Times New Roman" w:eastAsia="Times New Roman" w:hAnsi="Times New Roman"/>
          <w:sz w:val="24"/>
          <w:szCs w:val="24"/>
          <w:lang w:eastAsia="lt-LT"/>
        </w:rPr>
        <w:t>t</w:t>
      </w:r>
      <w:r w:rsidRPr="00664A66">
        <w:rPr>
          <w:rFonts w:ascii="Times New Roman" w:eastAsia="Times New Roman" w:hAnsi="Times New Roman"/>
          <w:sz w:val="24"/>
          <w:szCs w:val="24"/>
          <w:lang w:eastAsia="lt-LT"/>
        </w:rPr>
        <w:t>arybos opozicijos sudarymo;</w:t>
      </w:r>
    </w:p>
    <w:p w14:paraId="6038C958" w14:textId="40798851" w:rsidR="00664A66" w:rsidRPr="00664A66" w:rsidRDefault="00664A66" w:rsidP="00664A66">
      <w:pPr>
        <w:spacing w:after="0" w:line="240" w:lineRule="auto"/>
        <w:ind w:firstLine="720"/>
        <w:jc w:val="both"/>
        <w:textAlignment w:val="baseline"/>
        <w:rPr>
          <w:rFonts w:ascii="Times New Roman" w:eastAsia="Times New Roman" w:hAnsi="Times New Roman"/>
          <w:sz w:val="24"/>
          <w:szCs w:val="24"/>
          <w:lang w:val="en-US" w:eastAsia="lt-LT"/>
        </w:rPr>
      </w:pPr>
      <w:bookmarkStart w:id="2" w:name="part_59efc69d3cea4dd8a85cdc64959104d2"/>
      <w:bookmarkEnd w:id="2"/>
      <w:r w:rsidRPr="00664A66">
        <w:rPr>
          <w:rFonts w:ascii="Times New Roman" w:eastAsia="Times New Roman" w:hAnsi="Times New Roman"/>
          <w:sz w:val="24"/>
          <w:szCs w:val="24"/>
          <w:lang w:eastAsia="lt-LT"/>
        </w:rPr>
        <w:t xml:space="preserve">3) priimamas sprendimas dėl </w:t>
      </w:r>
      <w:r w:rsidRPr="00664A66">
        <w:rPr>
          <w:rFonts w:ascii="Times New Roman" w:eastAsia="Times New Roman" w:hAnsi="Times New Roman"/>
          <w:color w:val="000000"/>
          <w:sz w:val="24"/>
          <w:szCs w:val="24"/>
          <w:lang w:eastAsia="lt-LT"/>
        </w:rPr>
        <w:t>savivaldybės administracijos direktoriaus (direktoriaus pavaduotojo) atleidimo iš pareigų, nes baigėsi jo įgaliojimų laikas, ir pavedimo</w:t>
      </w:r>
      <w:r w:rsidRPr="00664A66">
        <w:rPr>
          <w:rFonts w:ascii="Times New Roman" w:eastAsia="Times New Roman" w:hAnsi="Times New Roman"/>
          <w:sz w:val="24"/>
          <w:szCs w:val="24"/>
          <w:lang w:eastAsia="lt-LT"/>
        </w:rPr>
        <w:t xml:space="preserve"> </w:t>
      </w:r>
      <w:r w:rsidR="00894FBF" w:rsidRPr="00664A66">
        <w:rPr>
          <w:rFonts w:ascii="Times New Roman" w:eastAsia="Times New Roman" w:hAnsi="Times New Roman"/>
          <w:color w:val="000000"/>
          <w:sz w:val="24"/>
          <w:szCs w:val="24"/>
          <w:lang w:eastAsia="lt-LT"/>
        </w:rPr>
        <w:t xml:space="preserve">savivaldybės </w:t>
      </w:r>
      <w:r w:rsidRPr="00664A66">
        <w:rPr>
          <w:rFonts w:ascii="Times New Roman" w:eastAsia="Times New Roman" w:hAnsi="Times New Roman"/>
          <w:sz w:val="24"/>
          <w:szCs w:val="24"/>
          <w:lang w:eastAsia="lt-LT"/>
        </w:rPr>
        <w:t xml:space="preserve">administracijos direktoriui, direktoriaus pavaduotojui ar kitam savivaldybės administracijos valstybės tarnautojui eiti </w:t>
      </w:r>
      <w:r w:rsidR="00894FBF" w:rsidRPr="00664A66">
        <w:rPr>
          <w:rFonts w:ascii="Times New Roman" w:eastAsia="Times New Roman" w:hAnsi="Times New Roman"/>
          <w:color w:val="000000"/>
          <w:sz w:val="24"/>
          <w:szCs w:val="24"/>
          <w:lang w:eastAsia="lt-LT"/>
        </w:rPr>
        <w:t xml:space="preserve">savivaldybės </w:t>
      </w:r>
      <w:r w:rsidRPr="00664A66">
        <w:rPr>
          <w:rFonts w:ascii="Times New Roman" w:eastAsia="Times New Roman" w:hAnsi="Times New Roman"/>
          <w:sz w:val="24"/>
          <w:szCs w:val="24"/>
          <w:lang w:eastAsia="lt-LT"/>
        </w:rPr>
        <w:t xml:space="preserve">administracijos direktoriaus pareigas arba mero siūlymu dėl pavedimo savivaldybės administracijos valstybės tarnautojui eiti </w:t>
      </w:r>
      <w:r w:rsidR="00894FBF" w:rsidRPr="00664A66">
        <w:rPr>
          <w:rFonts w:ascii="Times New Roman" w:eastAsia="Times New Roman" w:hAnsi="Times New Roman"/>
          <w:color w:val="000000"/>
          <w:sz w:val="24"/>
          <w:szCs w:val="24"/>
          <w:lang w:eastAsia="lt-LT"/>
        </w:rPr>
        <w:t xml:space="preserve">savivaldybės </w:t>
      </w:r>
      <w:r w:rsidRPr="00664A66">
        <w:rPr>
          <w:rFonts w:ascii="Times New Roman" w:eastAsia="Times New Roman" w:hAnsi="Times New Roman"/>
          <w:sz w:val="24"/>
          <w:szCs w:val="24"/>
          <w:lang w:eastAsia="lt-LT"/>
        </w:rPr>
        <w:t xml:space="preserve">administracijos direktoriaus pareigas tol, kol bus paskirtas </w:t>
      </w:r>
      <w:r w:rsidR="00894FBF" w:rsidRPr="00664A66">
        <w:rPr>
          <w:rFonts w:ascii="Times New Roman" w:eastAsia="Times New Roman" w:hAnsi="Times New Roman"/>
          <w:color w:val="000000"/>
          <w:sz w:val="24"/>
          <w:szCs w:val="24"/>
          <w:lang w:eastAsia="lt-LT"/>
        </w:rPr>
        <w:t xml:space="preserve">savivaldybės </w:t>
      </w:r>
      <w:r w:rsidRPr="00664A66">
        <w:rPr>
          <w:rFonts w:ascii="Times New Roman" w:eastAsia="Times New Roman" w:hAnsi="Times New Roman"/>
          <w:sz w:val="24"/>
          <w:szCs w:val="24"/>
          <w:lang w:eastAsia="lt-LT"/>
        </w:rPr>
        <w:t>administracijos direktorius (direktoriaus pavaduotojas (pavaduotojai) naujai kadencijai;</w:t>
      </w:r>
      <w:r w:rsidRPr="00664A66">
        <w:rPr>
          <w:rFonts w:ascii="Times New Roman" w:eastAsia="Times New Roman" w:hAnsi="Times New Roman"/>
          <w:color w:val="000000"/>
          <w:sz w:val="24"/>
          <w:szCs w:val="24"/>
          <w:lang w:eastAsia="lt-LT"/>
        </w:rPr>
        <w:t xml:space="preserve"> </w:t>
      </w:r>
    </w:p>
    <w:p w14:paraId="7D910D28" w14:textId="5435998A" w:rsidR="00664A66" w:rsidRPr="00664A66" w:rsidRDefault="00664A66" w:rsidP="00664A66">
      <w:pPr>
        <w:spacing w:after="0" w:line="240" w:lineRule="auto"/>
        <w:ind w:firstLine="720"/>
        <w:jc w:val="both"/>
        <w:textAlignment w:val="baseline"/>
        <w:rPr>
          <w:rFonts w:ascii="Times New Roman" w:eastAsia="Times New Roman" w:hAnsi="Times New Roman"/>
          <w:sz w:val="24"/>
          <w:szCs w:val="24"/>
          <w:lang w:val="en-US" w:eastAsia="lt-LT"/>
        </w:rPr>
      </w:pPr>
      <w:bookmarkStart w:id="3" w:name="part_3caf2acd858c4326984822f2eee21dad"/>
      <w:bookmarkEnd w:id="3"/>
      <w:r w:rsidRPr="00664A66">
        <w:rPr>
          <w:rFonts w:ascii="Times New Roman" w:eastAsia="Times New Roman" w:hAnsi="Times New Roman"/>
          <w:color w:val="000000"/>
          <w:sz w:val="24"/>
          <w:szCs w:val="24"/>
          <w:lang w:eastAsia="lt-LT"/>
        </w:rPr>
        <w:t xml:space="preserve">4) gali būti skiriami mero pavaduotojas ir savivaldybės administracijos direktorius. Mero pavaduotojas ir savivaldybės administracijos direktorius negali būti skiriami, jeigu pirmame posėdyje meras neprisiekė. Jeigu pirmame posėdyje meras neprisiekė, </w:t>
      </w:r>
      <w:r w:rsidR="002B6712">
        <w:rPr>
          <w:rFonts w:ascii="Times New Roman" w:eastAsia="Times New Roman" w:hAnsi="Times New Roman"/>
          <w:color w:val="000000"/>
          <w:sz w:val="24"/>
          <w:szCs w:val="24"/>
          <w:lang w:eastAsia="lt-LT"/>
        </w:rPr>
        <w:t>t</w:t>
      </w:r>
      <w:r w:rsidRPr="00664A66">
        <w:rPr>
          <w:rFonts w:ascii="Times New Roman" w:eastAsia="Times New Roman" w:hAnsi="Times New Roman"/>
          <w:color w:val="000000"/>
          <w:sz w:val="24"/>
          <w:szCs w:val="24"/>
          <w:lang w:eastAsia="lt-LT"/>
        </w:rPr>
        <w:t>aryba priima sprendimą dėl kito posėdžio datos. Jis turi įvykti ne vėliau kaip per 5 kalendorines dienas po pirmojo posėdžio, kuriam pirmininkauja šio reglamento 41 punkte nurodyti asmenys.</w:t>
      </w:r>
      <w:r w:rsidRPr="00664A66">
        <w:rPr>
          <w:rFonts w:ascii="Times New Roman" w:eastAsia="Times New Roman" w:hAnsi="Times New Roman"/>
          <w:sz w:val="24"/>
          <w:szCs w:val="24"/>
          <w:lang w:eastAsia="lt-LT"/>
        </w:rPr>
        <w:t xml:space="preserve"> Jeigu ir šiame posėdyje meras neprisiekė arba prisiekė, bet dėl </w:t>
      </w:r>
      <w:r w:rsidRPr="00664A66">
        <w:rPr>
          <w:rFonts w:ascii="Times New Roman" w:eastAsia="Times New Roman" w:hAnsi="Times New Roman"/>
          <w:color w:val="000000"/>
          <w:sz w:val="24"/>
          <w:szCs w:val="24"/>
          <w:lang w:eastAsia="lt-LT"/>
        </w:rPr>
        <w:t xml:space="preserve">laikinojo nedarbingumo ar kitų </w:t>
      </w:r>
      <w:r w:rsidRPr="00664A66">
        <w:rPr>
          <w:rFonts w:ascii="Times New Roman" w:eastAsia="Times New Roman" w:hAnsi="Times New Roman"/>
          <w:sz w:val="24"/>
          <w:szCs w:val="24"/>
          <w:lang w:eastAsia="lt-LT"/>
        </w:rPr>
        <w:t xml:space="preserve">pateisinamų priežasčių laikinai negali eiti savo pareigų, Lietuvos Respublikos vietos savivaldos įstatymo nustatyta tvarka skiriamas </w:t>
      </w:r>
      <w:r w:rsidR="002B6712">
        <w:rPr>
          <w:rFonts w:ascii="Times New Roman" w:eastAsia="Times New Roman" w:hAnsi="Times New Roman"/>
          <w:sz w:val="24"/>
          <w:szCs w:val="24"/>
          <w:lang w:eastAsia="lt-LT"/>
        </w:rPr>
        <w:t>t</w:t>
      </w:r>
      <w:r w:rsidRPr="00664A66">
        <w:rPr>
          <w:rFonts w:ascii="Times New Roman" w:eastAsia="Times New Roman" w:hAnsi="Times New Roman"/>
          <w:sz w:val="24"/>
          <w:szCs w:val="24"/>
          <w:lang w:eastAsia="lt-LT"/>
        </w:rPr>
        <w:t>arybos na</w:t>
      </w:r>
      <w:r w:rsidR="00E11CBA">
        <w:rPr>
          <w:rFonts w:ascii="Times New Roman" w:eastAsia="Times New Roman" w:hAnsi="Times New Roman"/>
          <w:sz w:val="24"/>
          <w:szCs w:val="24"/>
          <w:lang w:eastAsia="lt-LT"/>
        </w:rPr>
        <w:t>rys laikinai eiti mero pareigas.“;</w:t>
      </w:r>
    </w:p>
    <w:p w14:paraId="143AD53D" w14:textId="5E204649" w:rsidR="00067BFD" w:rsidRPr="005A4E68" w:rsidRDefault="00067BFD" w:rsidP="00DC6264">
      <w:pPr>
        <w:spacing w:after="0" w:line="240" w:lineRule="auto"/>
        <w:ind w:firstLine="709"/>
        <w:jc w:val="both"/>
        <w:rPr>
          <w:rFonts w:ascii="Times New Roman" w:hAnsi="Times New Roman"/>
          <w:sz w:val="24"/>
          <w:szCs w:val="24"/>
        </w:rPr>
      </w:pPr>
      <w:r w:rsidRPr="00653ED8">
        <w:rPr>
          <w:rFonts w:ascii="Times New Roman" w:hAnsi="Times New Roman"/>
          <w:sz w:val="24"/>
          <w:szCs w:val="24"/>
        </w:rPr>
        <w:t>1</w:t>
      </w:r>
      <w:r w:rsidR="00980E74" w:rsidRPr="00653ED8">
        <w:rPr>
          <w:rFonts w:ascii="Times New Roman" w:hAnsi="Times New Roman"/>
          <w:sz w:val="24"/>
          <w:szCs w:val="24"/>
        </w:rPr>
        <w:t>.</w:t>
      </w:r>
      <w:r w:rsidR="00653ED8" w:rsidRPr="00653ED8">
        <w:rPr>
          <w:rFonts w:ascii="Times New Roman" w:hAnsi="Times New Roman"/>
          <w:sz w:val="24"/>
          <w:szCs w:val="24"/>
        </w:rPr>
        <w:t>4</w:t>
      </w:r>
      <w:r w:rsidRPr="005A4E68">
        <w:rPr>
          <w:rFonts w:ascii="Times New Roman" w:hAnsi="Times New Roman"/>
          <w:sz w:val="24"/>
          <w:szCs w:val="24"/>
        </w:rPr>
        <w:t>. pakeisti 57 punktą ir jį išdėstyti taip:</w:t>
      </w:r>
    </w:p>
    <w:p w14:paraId="7B20AAC4" w14:textId="38DB8967" w:rsidR="00067BFD" w:rsidRPr="005A4E68" w:rsidRDefault="00067BFD" w:rsidP="00DC6264">
      <w:pPr>
        <w:spacing w:after="0" w:line="240" w:lineRule="auto"/>
        <w:ind w:firstLine="709"/>
        <w:jc w:val="both"/>
        <w:rPr>
          <w:rFonts w:ascii="Times New Roman" w:hAnsi="Times New Roman"/>
          <w:sz w:val="24"/>
          <w:szCs w:val="24"/>
        </w:rPr>
      </w:pPr>
      <w:r w:rsidRPr="005A4E68">
        <w:rPr>
          <w:rFonts w:ascii="Times New Roman" w:hAnsi="Times New Roman"/>
          <w:sz w:val="24"/>
          <w:szCs w:val="24"/>
        </w:rPr>
        <w:t xml:space="preserve">„57. </w:t>
      </w:r>
      <w:r w:rsidR="00894FBF">
        <w:rPr>
          <w:rFonts w:ascii="Times New Roman" w:hAnsi="Times New Roman"/>
          <w:sz w:val="24"/>
          <w:szCs w:val="24"/>
        </w:rPr>
        <w:t>T</w:t>
      </w:r>
      <w:r w:rsidRPr="005A4E68">
        <w:rPr>
          <w:rFonts w:ascii="Times New Roman" w:hAnsi="Times New Roman"/>
          <w:sz w:val="24"/>
          <w:szCs w:val="24"/>
        </w:rPr>
        <w:t xml:space="preserve">arybos posėdžiai protokoluojami. Posėdžių protokolus ir </w:t>
      </w:r>
      <w:r w:rsidR="002B6712">
        <w:rPr>
          <w:rFonts w:ascii="Times New Roman" w:hAnsi="Times New Roman"/>
          <w:sz w:val="24"/>
          <w:szCs w:val="24"/>
        </w:rPr>
        <w:t>t</w:t>
      </w:r>
      <w:r w:rsidRPr="005A4E68">
        <w:rPr>
          <w:rFonts w:ascii="Times New Roman" w:hAnsi="Times New Roman"/>
          <w:sz w:val="24"/>
          <w:szCs w:val="24"/>
        </w:rPr>
        <w:t xml:space="preserve">arybos sprendimus privalo pasirašyti to posėdžio pirmininkas. Posėdžių protokolus turi pasirašyti ir posėdžio sekretorius. Protokolai paskelbiami savivaldybės interneto svetainėje ne vėliau kaip per 7 darbo dienas po </w:t>
      </w:r>
      <w:r w:rsidR="002B6712">
        <w:rPr>
          <w:rFonts w:ascii="Times New Roman" w:hAnsi="Times New Roman"/>
          <w:sz w:val="24"/>
          <w:szCs w:val="24"/>
        </w:rPr>
        <w:t>t</w:t>
      </w:r>
      <w:r w:rsidRPr="005A4E68">
        <w:rPr>
          <w:rFonts w:ascii="Times New Roman" w:hAnsi="Times New Roman"/>
          <w:sz w:val="24"/>
          <w:szCs w:val="24"/>
        </w:rPr>
        <w:t>arybos posėdžio.</w:t>
      </w:r>
      <w:r w:rsidR="00AE7E5A" w:rsidRPr="005A4E68">
        <w:rPr>
          <w:rFonts w:ascii="Times New Roman" w:hAnsi="Times New Roman"/>
          <w:sz w:val="24"/>
          <w:szCs w:val="24"/>
        </w:rPr>
        <w:t>“;</w:t>
      </w:r>
    </w:p>
    <w:p w14:paraId="1A63BBF3" w14:textId="3C1F45C5" w:rsidR="00980E74" w:rsidRPr="004655EC" w:rsidRDefault="00980E74" w:rsidP="00DC6264">
      <w:pPr>
        <w:spacing w:after="0" w:line="240" w:lineRule="auto"/>
        <w:ind w:firstLine="709"/>
        <w:jc w:val="both"/>
        <w:rPr>
          <w:rFonts w:ascii="Times New Roman" w:hAnsi="Times New Roman"/>
          <w:color w:val="000000"/>
          <w:sz w:val="24"/>
          <w:szCs w:val="24"/>
        </w:rPr>
      </w:pPr>
      <w:r w:rsidRPr="00AE7E5A">
        <w:rPr>
          <w:rFonts w:ascii="Times New Roman" w:hAnsi="Times New Roman"/>
          <w:color w:val="000000"/>
        </w:rPr>
        <w:t>1</w:t>
      </w:r>
      <w:r w:rsidRPr="00AE7E5A">
        <w:rPr>
          <w:rFonts w:ascii="Times New Roman" w:hAnsi="Times New Roman"/>
          <w:color w:val="000000"/>
          <w:sz w:val="24"/>
          <w:szCs w:val="24"/>
        </w:rPr>
        <w:t>.</w:t>
      </w:r>
      <w:r w:rsidR="00653ED8">
        <w:rPr>
          <w:rFonts w:ascii="Times New Roman" w:hAnsi="Times New Roman"/>
          <w:color w:val="000000"/>
          <w:sz w:val="24"/>
          <w:szCs w:val="24"/>
        </w:rPr>
        <w:t>5</w:t>
      </w:r>
      <w:r w:rsidRPr="004655EC">
        <w:rPr>
          <w:rFonts w:ascii="Times New Roman" w:hAnsi="Times New Roman"/>
          <w:color w:val="000000"/>
          <w:sz w:val="24"/>
          <w:szCs w:val="24"/>
        </w:rPr>
        <w:t>. pakeisti 88 punktą ir jį išdėstyti taip:</w:t>
      </w:r>
    </w:p>
    <w:p w14:paraId="1217A486" w14:textId="755C6C66" w:rsidR="00980E74" w:rsidRPr="00C46A40" w:rsidRDefault="00EA1809" w:rsidP="00DC6264">
      <w:pPr>
        <w:spacing w:after="0" w:line="240" w:lineRule="auto"/>
        <w:ind w:firstLine="709"/>
        <w:jc w:val="both"/>
        <w:rPr>
          <w:rFonts w:ascii="Times New Roman" w:hAnsi="Times New Roman"/>
          <w:sz w:val="24"/>
          <w:szCs w:val="24"/>
        </w:rPr>
      </w:pPr>
      <w:r>
        <w:rPr>
          <w:rFonts w:ascii="Times New Roman" w:hAnsi="Times New Roman"/>
          <w:color w:val="000000"/>
          <w:sz w:val="24"/>
          <w:szCs w:val="24"/>
        </w:rPr>
        <w:t>„88</w:t>
      </w:r>
      <w:r w:rsidR="00980E74" w:rsidRPr="004655EC">
        <w:rPr>
          <w:rFonts w:ascii="Times New Roman" w:hAnsi="Times New Roman"/>
          <w:color w:val="000000"/>
          <w:sz w:val="24"/>
          <w:szCs w:val="24"/>
        </w:rPr>
        <w:t xml:space="preserve">. </w:t>
      </w:r>
      <w:r>
        <w:rPr>
          <w:rFonts w:ascii="Times New Roman" w:hAnsi="Times New Roman"/>
          <w:color w:val="000000"/>
          <w:sz w:val="24"/>
          <w:szCs w:val="24"/>
        </w:rPr>
        <w:t>S</w:t>
      </w:r>
      <w:r w:rsidR="00980E74" w:rsidRPr="004655EC">
        <w:rPr>
          <w:rFonts w:ascii="Times New Roman" w:hAnsi="Times New Roman"/>
          <w:color w:val="000000"/>
          <w:sz w:val="24"/>
          <w:szCs w:val="24"/>
        </w:rPr>
        <w:t xml:space="preserve">prendimas reglamento 87 p. numatytais atvejais priimamas, jei už tai balsuoja daugiau kaip pusė posėdyje dalyvaujančių </w:t>
      </w:r>
      <w:r w:rsidR="002B6712">
        <w:rPr>
          <w:rFonts w:ascii="Times New Roman" w:hAnsi="Times New Roman"/>
          <w:color w:val="000000"/>
          <w:sz w:val="24"/>
          <w:szCs w:val="24"/>
        </w:rPr>
        <w:t>t</w:t>
      </w:r>
      <w:r w:rsidR="00980E74" w:rsidRPr="004655EC">
        <w:rPr>
          <w:rFonts w:ascii="Times New Roman" w:hAnsi="Times New Roman"/>
          <w:color w:val="000000"/>
          <w:sz w:val="24"/>
          <w:szCs w:val="24"/>
        </w:rPr>
        <w:t xml:space="preserve">arybos narių. Jei balsai pasiskirsto lygiai (balsai laikomi pasiskirsčiusiais po lygiai tada, kai balsų „už“ gauta tiek pat, kiek „prieš“ ir „susilaikiusių“ kartu sudėjus), lemia mero balsas. Jei meras posėdyje nedalyvauja, o balsai pasiskirsto po lygiai, laikoma, kad sprendimas nepriimtas. </w:t>
      </w:r>
      <w:r w:rsidR="00980E74" w:rsidRPr="00C46A40">
        <w:rPr>
          <w:rFonts w:ascii="Times New Roman" w:hAnsi="Times New Roman"/>
          <w:sz w:val="24"/>
          <w:szCs w:val="24"/>
        </w:rPr>
        <w:t>Tarybos narių balsavimo rezultatai yra saugomi informacinėse laikmenose ir skelbiami savivaldybės interneto tinklalapyje.</w:t>
      </w:r>
      <w:r w:rsidR="00AE7E5A" w:rsidRPr="00C46A40">
        <w:rPr>
          <w:rFonts w:ascii="Times New Roman" w:hAnsi="Times New Roman"/>
          <w:sz w:val="24"/>
          <w:szCs w:val="24"/>
        </w:rPr>
        <w:t>“;</w:t>
      </w:r>
    </w:p>
    <w:p w14:paraId="54BB24FC" w14:textId="06029B06" w:rsidR="003148DD" w:rsidRPr="00C46A40" w:rsidRDefault="003148DD" w:rsidP="00DC6264">
      <w:pPr>
        <w:spacing w:after="0" w:line="240" w:lineRule="auto"/>
        <w:ind w:firstLine="709"/>
        <w:jc w:val="both"/>
        <w:rPr>
          <w:rFonts w:ascii="Times New Roman" w:hAnsi="Times New Roman"/>
          <w:sz w:val="24"/>
          <w:szCs w:val="24"/>
        </w:rPr>
      </w:pPr>
      <w:r w:rsidRPr="00C46A40">
        <w:rPr>
          <w:rFonts w:ascii="Times New Roman" w:hAnsi="Times New Roman"/>
          <w:sz w:val="24"/>
          <w:szCs w:val="24"/>
        </w:rPr>
        <w:t>1.</w:t>
      </w:r>
      <w:r w:rsidR="00653ED8" w:rsidRPr="00C46A40">
        <w:rPr>
          <w:rFonts w:ascii="Times New Roman" w:hAnsi="Times New Roman"/>
          <w:sz w:val="24"/>
          <w:szCs w:val="24"/>
        </w:rPr>
        <w:t>6</w:t>
      </w:r>
      <w:r w:rsidRPr="00C46A40">
        <w:rPr>
          <w:rFonts w:ascii="Times New Roman" w:hAnsi="Times New Roman"/>
          <w:sz w:val="24"/>
          <w:szCs w:val="24"/>
        </w:rPr>
        <w:t>. pakeisti 93 punktą ir jį išdėstyti taip:</w:t>
      </w:r>
    </w:p>
    <w:p w14:paraId="43CE0F3F" w14:textId="65BD367B" w:rsidR="003148DD" w:rsidRPr="00C46A40" w:rsidRDefault="00EA1809" w:rsidP="00DC6264">
      <w:pPr>
        <w:spacing w:after="0" w:line="240" w:lineRule="auto"/>
        <w:ind w:firstLine="709"/>
        <w:jc w:val="both"/>
        <w:rPr>
          <w:rFonts w:ascii="Times New Roman" w:hAnsi="Times New Roman"/>
          <w:sz w:val="24"/>
          <w:szCs w:val="24"/>
        </w:rPr>
      </w:pPr>
      <w:r w:rsidRPr="00C46A40">
        <w:rPr>
          <w:rFonts w:ascii="Times New Roman" w:hAnsi="Times New Roman"/>
          <w:sz w:val="24"/>
          <w:szCs w:val="24"/>
        </w:rPr>
        <w:t>„93.</w:t>
      </w:r>
      <w:r w:rsidR="003148DD" w:rsidRPr="00C46A40">
        <w:rPr>
          <w:rFonts w:ascii="Times New Roman" w:hAnsi="Times New Roman"/>
          <w:sz w:val="24"/>
          <w:szCs w:val="24"/>
        </w:rPr>
        <w:t xml:space="preserve"> Tarybos posėdžio metu daromas vaizdo ir garso įrašas</w:t>
      </w:r>
      <w:r w:rsidR="00C7230D" w:rsidRPr="00C46A40">
        <w:rPr>
          <w:rFonts w:ascii="Times New Roman" w:hAnsi="Times New Roman"/>
          <w:sz w:val="24"/>
          <w:szCs w:val="24"/>
        </w:rPr>
        <w:t xml:space="preserve">. </w:t>
      </w:r>
      <w:r w:rsidR="003148DD" w:rsidRPr="00C46A40">
        <w:rPr>
          <w:rFonts w:ascii="Times New Roman" w:hAnsi="Times New Roman"/>
          <w:sz w:val="24"/>
          <w:szCs w:val="24"/>
        </w:rPr>
        <w:t>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(ES) 2016/679) reikalavimų, susijusią informaciją, ir (ar) teisės aktų, kuriuose yra valstybės, tarnybos, komercinę paslaptį sudarančios, su asmens duomenimis, kurių viešinimas neatitiktų Reglamento (ES) 2016/679 reikalavimų, susijusios informacijos, projektus, garso ir (ar) vaizdo įrašai nedaromi. Tarybos posėdžių garso ir (ar) vaizdo įrašai yra vieši ir Reglamento (ES) 2016/679 ir Lietuvos Respublikos dokumentų ir archyvų įstatymo nustatyta tvarka saugomi informacinėse laikmenose ir skelbiami savivaldybės interneto svetainėje.</w:t>
      </w:r>
      <w:r w:rsidR="00596483" w:rsidRPr="00C46A40">
        <w:rPr>
          <w:rFonts w:ascii="Times New Roman" w:hAnsi="Times New Roman"/>
          <w:sz w:val="24"/>
          <w:szCs w:val="24"/>
        </w:rPr>
        <w:t xml:space="preserve"> </w:t>
      </w:r>
      <w:r w:rsidR="00C7230D" w:rsidRPr="00C46A40">
        <w:rPr>
          <w:rFonts w:ascii="Times New Roman" w:hAnsi="Times New Roman"/>
          <w:sz w:val="24"/>
          <w:szCs w:val="24"/>
        </w:rPr>
        <w:t>Esant techninėms galimybėms</w:t>
      </w:r>
      <w:r w:rsidR="00653ED8" w:rsidRPr="00C46A40">
        <w:rPr>
          <w:rFonts w:ascii="Times New Roman" w:hAnsi="Times New Roman"/>
          <w:sz w:val="24"/>
          <w:szCs w:val="24"/>
        </w:rPr>
        <w:t xml:space="preserve"> ir</w:t>
      </w:r>
      <w:r w:rsidR="00C7230D" w:rsidRPr="00C46A40">
        <w:rPr>
          <w:rFonts w:ascii="Times New Roman" w:hAnsi="Times New Roman"/>
          <w:sz w:val="24"/>
          <w:szCs w:val="24"/>
        </w:rPr>
        <w:t xml:space="preserve"> nepažeidžiant </w:t>
      </w:r>
      <w:r w:rsidRPr="00C46A40">
        <w:rPr>
          <w:rFonts w:ascii="Times New Roman" w:hAnsi="Times New Roman"/>
          <w:sz w:val="24"/>
          <w:szCs w:val="24"/>
        </w:rPr>
        <w:t xml:space="preserve">šiame punkte įtvirtintų nuostatų dėl </w:t>
      </w:r>
      <w:r w:rsidR="00653ED8" w:rsidRPr="00C46A40">
        <w:rPr>
          <w:rFonts w:ascii="Times New Roman" w:hAnsi="Times New Roman"/>
          <w:sz w:val="24"/>
          <w:szCs w:val="24"/>
        </w:rPr>
        <w:t>a</w:t>
      </w:r>
      <w:r w:rsidRPr="00C46A40">
        <w:rPr>
          <w:rFonts w:ascii="Times New Roman" w:hAnsi="Times New Roman"/>
          <w:sz w:val="24"/>
          <w:szCs w:val="24"/>
        </w:rPr>
        <w:t>smens duomenų apsaugos,</w:t>
      </w:r>
      <w:r w:rsidR="00C7230D" w:rsidRPr="00C46A40">
        <w:rPr>
          <w:rFonts w:ascii="Times New Roman" w:hAnsi="Times New Roman"/>
          <w:sz w:val="24"/>
          <w:szCs w:val="24"/>
        </w:rPr>
        <w:t xml:space="preserve"> tarybos posėdžiai bus transliuojami interneto svetainėje </w:t>
      </w:r>
      <w:hyperlink r:id="rId8" w:history="1">
        <w:r w:rsidR="00C7230D" w:rsidRPr="00C46A40">
          <w:rPr>
            <w:rStyle w:val="Hipersaitas"/>
            <w:rFonts w:ascii="Times New Roman" w:hAnsi="Times New Roman"/>
            <w:color w:val="auto"/>
            <w:sz w:val="24"/>
            <w:szCs w:val="24"/>
            <w:u w:val="none"/>
          </w:rPr>
          <w:t>www.panrs.lt</w:t>
        </w:r>
      </w:hyperlink>
      <w:r w:rsidR="00C7230D" w:rsidRPr="00C46A40">
        <w:rPr>
          <w:rFonts w:ascii="Times New Roman" w:hAnsi="Times New Roman"/>
          <w:sz w:val="24"/>
          <w:szCs w:val="24"/>
        </w:rPr>
        <w:t>, išskyrus tarybos posėdžius,</w:t>
      </w:r>
      <w:r w:rsidR="003E091B" w:rsidRPr="00C46A40">
        <w:rPr>
          <w:rFonts w:ascii="Times New Roman" w:hAnsi="Times New Roman"/>
          <w:sz w:val="24"/>
          <w:szCs w:val="24"/>
        </w:rPr>
        <w:t xml:space="preserve"> kurie vyks ne posėdžių salėje.</w:t>
      </w:r>
      <w:r w:rsidR="005A4E68" w:rsidRPr="00C46A40">
        <w:rPr>
          <w:rFonts w:ascii="Times New Roman" w:hAnsi="Times New Roman"/>
          <w:sz w:val="24"/>
          <w:szCs w:val="24"/>
        </w:rPr>
        <w:t>“;</w:t>
      </w:r>
    </w:p>
    <w:p w14:paraId="6BCEF26B" w14:textId="3A9285DF" w:rsidR="00EB54E7" w:rsidRPr="00C46A40" w:rsidRDefault="00DD1938" w:rsidP="00DC6264">
      <w:pPr>
        <w:spacing w:after="0" w:line="240" w:lineRule="auto"/>
        <w:ind w:firstLine="709"/>
        <w:jc w:val="both"/>
        <w:rPr>
          <w:rFonts w:ascii="Times New Roman" w:eastAsia="Times New Roman" w:hAnsi="Times New Roman"/>
          <w:kern w:val="2"/>
          <w:sz w:val="24"/>
          <w:szCs w:val="24"/>
          <w:lang w:eastAsia="hi-IN" w:bidi="hi-IN"/>
        </w:rPr>
      </w:pPr>
      <w:r w:rsidRPr="00C46A40">
        <w:rPr>
          <w:rFonts w:ascii="Times New Roman" w:eastAsia="SimSun" w:hAnsi="Times New Roman"/>
          <w:kern w:val="2"/>
          <w:sz w:val="24"/>
          <w:szCs w:val="24"/>
          <w:lang w:eastAsia="hi-IN" w:bidi="hi-IN"/>
        </w:rPr>
        <w:t>1.</w:t>
      </w:r>
      <w:r w:rsidR="00653ED8" w:rsidRPr="00C46A40">
        <w:rPr>
          <w:rFonts w:ascii="Times New Roman" w:eastAsia="SimSun" w:hAnsi="Times New Roman"/>
          <w:kern w:val="2"/>
          <w:sz w:val="24"/>
          <w:szCs w:val="24"/>
          <w:lang w:eastAsia="hi-IN" w:bidi="hi-IN"/>
        </w:rPr>
        <w:t>7</w:t>
      </w:r>
      <w:r w:rsidRPr="00C46A40">
        <w:rPr>
          <w:rFonts w:ascii="Times New Roman" w:eastAsia="SimSun" w:hAnsi="Times New Roman"/>
          <w:kern w:val="2"/>
          <w:sz w:val="24"/>
          <w:szCs w:val="24"/>
          <w:lang w:eastAsia="hi-IN" w:bidi="hi-IN"/>
        </w:rPr>
        <w:t xml:space="preserve">. </w:t>
      </w:r>
      <w:r w:rsidR="00050595" w:rsidRPr="00C46A40">
        <w:rPr>
          <w:rFonts w:ascii="Times New Roman" w:eastAsia="SimSun" w:hAnsi="Times New Roman"/>
          <w:kern w:val="2"/>
          <w:sz w:val="24"/>
          <w:szCs w:val="24"/>
          <w:lang w:eastAsia="hi-IN" w:bidi="hi-IN"/>
        </w:rPr>
        <w:t xml:space="preserve">pakeisti </w:t>
      </w:r>
      <w:r w:rsidR="0095435C" w:rsidRPr="00C46A40">
        <w:rPr>
          <w:rFonts w:ascii="Times New Roman" w:eastAsia="SimSun" w:hAnsi="Times New Roman"/>
          <w:kern w:val="2"/>
          <w:sz w:val="24"/>
          <w:szCs w:val="24"/>
          <w:lang w:eastAsia="hi-IN" w:bidi="hi-IN"/>
        </w:rPr>
        <w:t>11</w:t>
      </w:r>
      <w:r w:rsidR="003E091B" w:rsidRPr="00C46A40">
        <w:rPr>
          <w:rFonts w:ascii="Times New Roman" w:eastAsia="SimSun" w:hAnsi="Times New Roman"/>
          <w:kern w:val="2"/>
          <w:sz w:val="24"/>
          <w:szCs w:val="24"/>
          <w:lang w:eastAsia="hi-IN" w:bidi="hi-IN"/>
        </w:rPr>
        <w:t>1</w:t>
      </w:r>
      <w:r w:rsidR="0095435C" w:rsidRPr="00C46A40">
        <w:rPr>
          <w:rFonts w:ascii="Times New Roman" w:eastAsia="SimSun" w:hAnsi="Times New Roman"/>
          <w:kern w:val="2"/>
          <w:sz w:val="24"/>
          <w:szCs w:val="24"/>
          <w:lang w:eastAsia="hi-IN" w:bidi="hi-IN"/>
        </w:rPr>
        <w:t xml:space="preserve"> punktą </w:t>
      </w:r>
      <w:r w:rsidR="00EB54E7" w:rsidRPr="00C46A40">
        <w:rPr>
          <w:rFonts w:ascii="Times New Roman" w:eastAsia="Times New Roman" w:hAnsi="Times New Roman"/>
          <w:kern w:val="2"/>
          <w:sz w:val="24"/>
          <w:szCs w:val="24"/>
          <w:lang w:eastAsia="hi-IN" w:bidi="hi-IN"/>
        </w:rPr>
        <w:t>ir j</w:t>
      </w:r>
      <w:r w:rsidR="0095435C" w:rsidRPr="00C46A40">
        <w:rPr>
          <w:rFonts w:ascii="Times New Roman" w:eastAsia="Times New Roman" w:hAnsi="Times New Roman"/>
          <w:kern w:val="2"/>
          <w:sz w:val="24"/>
          <w:szCs w:val="24"/>
          <w:lang w:eastAsia="hi-IN" w:bidi="hi-IN"/>
        </w:rPr>
        <w:t>į</w:t>
      </w:r>
      <w:r w:rsidR="00EB54E7" w:rsidRPr="00C46A40">
        <w:rPr>
          <w:rFonts w:ascii="Times New Roman" w:eastAsia="Times New Roman" w:hAnsi="Times New Roman"/>
          <w:kern w:val="2"/>
          <w:sz w:val="24"/>
          <w:szCs w:val="24"/>
          <w:lang w:eastAsia="hi-IN" w:bidi="hi-IN"/>
        </w:rPr>
        <w:t xml:space="preserve"> išdėstyti taip:</w:t>
      </w:r>
    </w:p>
    <w:p w14:paraId="022B0CD3" w14:textId="5C4728D7" w:rsidR="003E091B" w:rsidRDefault="0095435C" w:rsidP="00DC6264">
      <w:pPr>
        <w:spacing w:after="0" w:line="240" w:lineRule="auto"/>
        <w:ind w:firstLine="709"/>
        <w:jc w:val="both"/>
        <w:rPr>
          <w:rFonts w:ascii="Times New Roman" w:hAnsi="Times New Roman"/>
          <w:sz w:val="24"/>
          <w:szCs w:val="24"/>
        </w:rPr>
      </w:pPr>
      <w:r w:rsidRPr="00C46A40">
        <w:rPr>
          <w:rFonts w:ascii="Times New Roman" w:eastAsia="Times New Roman" w:hAnsi="Times New Roman"/>
          <w:kern w:val="2"/>
          <w:sz w:val="24"/>
          <w:szCs w:val="24"/>
          <w:lang w:eastAsia="hi-IN" w:bidi="hi-IN"/>
        </w:rPr>
        <w:t>„11</w:t>
      </w:r>
      <w:r w:rsidR="003E091B" w:rsidRPr="00C46A40">
        <w:rPr>
          <w:rFonts w:ascii="Times New Roman" w:eastAsia="Times New Roman" w:hAnsi="Times New Roman"/>
          <w:kern w:val="2"/>
          <w:sz w:val="24"/>
          <w:szCs w:val="24"/>
          <w:lang w:eastAsia="hi-IN" w:bidi="hi-IN"/>
        </w:rPr>
        <w:t>1</w:t>
      </w:r>
      <w:r w:rsidRPr="00C46A40">
        <w:rPr>
          <w:rFonts w:ascii="Times New Roman" w:eastAsia="Times New Roman" w:hAnsi="Times New Roman"/>
          <w:kern w:val="2"/>
          <w:sz w:val="24"/>
          <w:szCs w:val="24"/>
          <w:lang w:eastAsia="hi-IN" w:bidi="hi-IN"/>
        </w:rPr>
        <w:t xml:space="preserve">. </w:t>
      </w:r>
      <w:r w:rsidR="003E091B" w:rsidRPr="00C46A40">
        <w:rPr>
          <w:rFonts w:ascii="Times New Roman" w:eastAsia="Times New Roman" w:hAnsi="Times New Roman"/>
          <w:kern w:val="2"/>
          <w:sz w:val="24"/>
          <w:szCs w:val="24"/>
          <w:lang w:eastAsia="hi-IN" w:bidi="hi-IN"/>
        </w:rPr>
        <w:t>M</w:t>
      </w:r>
      <w:r w:rsidRPr="00C46A40">
        <w:rPr>
          <w:rFonts w:ascii="Times New Roman" w:hAnsi="Times New Roman"/>
          <w:sz w:val="24"/>
          <w:szCs w:val="24"/>
        </w:rPr>
        <w:t xml:space="preserve">ero pavaduotojas mero siūlymu prieš terminą netenka savo įgaliojimų, jeigu už sprendimą atleisti mero pavaduotoją </w:t>
      </w:r>
      <w:r w:rsidRPr="0095435C">
        <w:rPr>
          <w:rFonts w:ascii="Times New Roman" w:hAnsi="Times New Roman"/>
          <w:sz w:val="24"/>
          <w:szCs w:val="24"/>
        </w:rPr>
        <w:t xml:space="preserve">slaptu balsavimu </w:t>
      </w:r>
      <w:r w:rsidRPr="0095435C">
        <w:rPr>
          <w:rFonts w:ascii="Times New Roman" w:hAnsi="Times New Roman"/>
          <w:color w:val="000000"/>
          <w:sz w:val="24"/>
          <w:szCs w:val="24"/>
        </w:rPr>
        <w:t>balsuoja visų tarybos narių dauguma.</w:t>
      </w:r>
      <w:r w:rsidRPr="009B332A">
        <w:rPr>
          <w:rFonts w:ascii="Times New Roman" w:hAnsi="Times New Roman"/>
          <w:sz w:val="24"/>
          <w:szCs w:val="24"/>
        </w:rPr>
        <w:t xml:space="preserve"> </w:t>
      </w:r>
      <w:r w:rsidRPr="003E091B">
        <w:rPr>
          <w:rFonts w:ascii="Times New Roman" w:hAnsi="Times New Roman"/>
          <w:sz w:val="24"/>
          <w:szCs w:val="24"/>
        </w:rPr>
        <w:t xml:space="preserve">Klausimą dėl mero pavaduotojo įgaliojimų netekimo kartu su įregistruotu sprendimo projektu meras </w:t>
      </w:r>
      <w:r w:rsidR="003E091B">
        <w:rPr>
          <w:rFonts w:ascii="Times New Roman" w:hAnsi="Times New Roman"/>
          <w:sz w:val="24"/>
          <w:szCs w:val="24"/>
        </w:rPr>
        <w:t xml:space="preserve">reglamento </w:t>
      </w:r>
      <w:r w:rsidRPr="003E091B">
        <w:rPr>
          <w:rFonts w:ascii="Times New Roman" w:hAnsi="Times New Roman"/>
          <w:sz w:val="24"/>
          <w:szCs w:val="24"/>
        </w:rPr>
        <w:t>nustatyta tvarka privalo įtraukti į artimiausio tarybos posėdžio darbotvarkę.</w:t>
      </w:r>
      <w:r w:rsidR="003E091B">
        <w:rPr>
          <w:rFonts w:ascii="Times New Roman" w:hAnsi="Times New Roman"/>
          <w:sz w:val="24"/>
          <w:szCs w:val="24"/>
        </w:rPr>
        <w:t xml:space="preserve">“; </w:t>
      </w:r>
    </w:p>
    <w:p w14:paraId="3F63737A" w14:textId="3C9A8604" w:rsidR="00DC6264" w:rsidRDefault="00DC6264" w:rsidP="00DC6264">
      <w:pPr>
        <w:spacing w:after="0" w:line="240" w:lineRule="auto"/>
        <w:ind w:firstLine="709"/>
        <w:jc w:val="both"/>
        <w:rPr>
          <w:rFonts w:ascii="Times New Roman" w:eastAsia="Times New Roman" w:hAnsi="Times New Roman"/>
          <w:color w:val="000000"/>
          <w:kern w:val="2"/>
          <w:sz w:val="24"/>
          <w:szCs w:val="24"/>
          <w:lang w:eastAsia="hi-IN" w:bidi="hi-IN"/>
        </w:rPr>
      </w:pPr>
      <w:r>
        <w:rPr>
          <w:rFonts w:ascii="Times New Roman" w:hAnsi="Times New Roman"/>
          <w:sz w:val="24"/>
          <w:szCs w:val="24"/>
        </w:rPr>
        <w:t>1.</w:t>
      </w:r>
      <w:r w:rsidR="00653ED8">
        <w:rPr>
          <w:rFonts w:ascii="Times New Roman" w:hAnsi="Times New Roman"/>
          <w:sz w:val="24"/>
          <w:szCs w:val="24"/>
        </w:rPr>
        <w:t>8</w:t>
      </w:r>
      <w:r>
        <w:rPr>
          <w:rFonts w:ascii="Times New Roman" w:hAnsi="Times New Roman"/>
          <w:sz w:val="24"/>
          <w:szCs w:val="24"/>
        </w:rPr>
        <w:t>.</w:t>
      </w:r>
      <w:r w:rsidRPr="00DC6264">
        <w:rPr>
          <w:rFonts w:ascii="Times New Roman" w:hAnsi="Times New Roman"/>
          <w:sz w:val="24"/>
          <w:szCs w:val="24"/>
        </w:rPr>
        <w:t xml:space="preserve"> </w:t>
      </w:r>
      <w:r w:rsidRPr="00E36524">
        <w:rPr>
          <w:rFonts w:ascii="Times New Roman" w:hAnsi="Times New Roman"/>
          <w:sz w:val="24"/>
          <w:szCs w:val="24"/>
        </w:rPr>
        <w:t xml:space="preserve">pakeisti </w:t>
      </w:r>
      <w:r w:rsidR="007E6C5F">
        <w:rPr>
          <w:rFonts w:ascii="Times New Roman" w:hAnsi="Times New Roman"/>
          <w:sz w:val="24"/>
          <w:szCs w:val="24"/>
        </w:rPr>
        <w:t>144 punktą</w:t>
      </w:r>
      <w:r w:rsidR="0095435C">
        <w:rPr>
          <w:rFonts w:ascii="Times New Roman" w:hAnsi="Times New Roman"/>
          <w:sz w:val="24"/>
          <w:szCs w:val="24"/>
        </w:rPr>
        <w:t xml:space="preserve"> </w:t>
      </w:r>
      <w:r w:rsidRPr="00E36524">
        <w:rPr>
          <w:rFonts w:ascii="Times New Roman" w:hAnsi="Times New Roman"/>
          <w:sz w:val="24"/>
          <w:szCs w:val="24"/>
        </w:rPr>
        <w:t>ir jį išdėstyti taip:</w:t>
      </w:r>
    </w:p>
    <w:p w14:paraId="0AEDF34E" w14:textId="2CBB39C6" w:rsidR="003A4737" w:rsidRPr="00C46A40" w:rsidRDefault="00DC6264" w:rsidP="00DC6264">
      <w:pPr>
        <w:spacing w:after="0" w:line="240" w:lineRule="auto"/>
        <w:ind w:firstLine="709"/>
        <w:jc w:val="both"/>
        <w:rPr>
          <w:rFonts w:ascii="Times New Roman" w:hAnsi="Times New Roman"/>
          <w:sz w:val="24"/>
          <w:szCs w:val="24"/>
        </w:rPr>
      </w:pPr>
      <w:r>
        <w:rPr>
          <w:rFonts w:ascii="Times New Roman" w:hAnsi="Times New Roman"/>
          <w:sz w:val="24"/>
          <w:szCs w:val="24"/>
        </w:rPr>
        <w:t>„</w:t>
      </w:r>
      <w:r w:rsidR="0095435C" w:rsidRPr="00FA0E0A">
        <w:rPr>
          <w:rFonts w:ascii="Times New Roman" w:hAnsi="Times New Roman"/>
          <w:sz w:val="24"/>
          <w:szCs w:val="24"/>
        </w:rPr>
        <w:t xml:space="preserve">144. </w:t>
      </w:r>
      <w:r w:rsidR="003A4737" w:rsidRPr="00582B96">
        <w:rPr>
          <w:rFonts w:ascii="Times New Roman" w:hAnsi="Times New Roman"/>
          <w:sz w:val="24"/>
          <w:szCs w:val="24"/>
        </w:rPr>
        <w:t xml:space="preserve">Komitetų, išskyrus Kontrolės komitetą, pirmininkus ir jų pavaduotojus iš komiteto narių mero siūlymu skiria komitetai. Kontrolės komiteto pirmininką tarybos opozicijos rašytiniu siūlymu, pasirašytu daugiau kaip pusės visų tarybos opozicijos narių, Kontrolės komiteto pirmininko pavaduotoją </w:t>
      </w:r>
      <w:r w:rsidR="003A4737" w:rsidRPr="00582B96">
        <w:rPr>
          <w:rFonts w:ascii="Times New Roman" w:hAnsi="Times New Roman"/>
          <w:sz w:val="24"/>
          <w:szCs w:val="24"/>
        </w:rPr>
        <w:lastRenderedPageBreak/>
        <w:t>mero siūlymu iš komiteto narių skiria taryba</w:t>
      </w:r>
      <w:r w:rsidR="00582B96" w:rsidRPr="00582B96">
        <w:rPr>
          <w:rFonts w:ascii="Times New Roman" w:hAnsi="Times New Roman"/>
          <w:sz w:val="24"/>
          <w:szCs w:val="24"/>
        </w:rPr>
        <w:t>.</w:t>
      </w:r>
      <w:r w:rsidR="003A4737" w:rsidRPr="00582B96">
        <w:rPr>
          <w:rFonts w:ascii="Times New Roman" w:hAnsi="Times New Roman"/>
          <w:sz w:val="24"/>
          <w:szCs w:val="24"/>
        </w:rPr>
        <w:t xml:space="preserve"> Jeigu tarybos opozicija nepasiūlo Kontrolės komiteto pirmininko kandidatūros arba jeigu nėra paskelbta tarybos opozicija, Kontrolės komiteto pirmininką ir pirmininko pavaduotoją skiria taryba iš komiteto narių mero siūlymu. </w:t>
      </w:r>
      <w:r w:rsidR="00470A84" w:rsidRPr="00582B96">
        <w:rPr>
          <w:rFonts w:ascii="Times New Roman" w:hAnsi="Times New Roman"/>
          <w:sz w:val="24"/>
          <w:szCs w:val="24"/>
        </w:rPr>
        <w:t xml:space="preserve">Tarybos sprendimo projektą dėl Kontrolės komiteto pirmininko ir Kontrolės komiteto pirmininko pavaduotojo skyrimo rengia savivaldybės administracija, o sprendimo projektą teikia svarstyti meras. </w:t>
      </w:r>
      <w:r w:rsidR="003A4737" w:rsidRPr="00582B96">
        <w:rPr>
          <w:rFonts w:ascii="Times New Roman" w:hAnsi="Times New Roman"/>
          <w:sz w:val="24"/>
          <w:szCs w:val="24"/>
        </w:rPr>
        <w:t xml:space="preserve">Komiteto pirmininku gali būti skiriamas tik nepriekaištingos reputacijos, kaip ji yra apibrėžta </w:t>
      </w:r>
      <w:r w:rsidR="00470A84" w:rsidRPr="00582B96">
        <w:rPr>
          <w:rFonts w:ascii="Times New Roman" w:hAnsi="Times New Roman"/>
          <w:sz w:val="24"/>
          <w:szCs w:val="24"/>
        </w:rPr>
        <w:t>Lietuvos Respublikos vietos savivaldos įstatyme</w:t>
      </w:r>
      <w:r w:rsidR="003A4737" w:rsidRPr="00582B96">
        <w:rPr>
          <w:rFonts w:ascii="Times New Roman" w:hAnsi="Times New Roman"/>
          <w:sz w:val="24"/>
          <w:szCs w:val="24"/>
        </w:rPr>
        <w:t xml:space="preserve">, tarybos narys, kuris įstatymų nustatyta tvarka per pastaruosius 3 metus nebuvo pripažintas šiurkščiai pažeidusiu Lietuvos Respublikos viešųjų ir privačių interesų derinimo valstybinėje tarnyboje įstatymą. Komiteto pirmininkas mero siūlymu komiteto (išskyrus Kontrolės komitetą) sprendimu prieš terminą netenka savo įgaliojimų, jeigu pripažįstamas šiurkščiai pažeidusiu Lietuvos Respublikos viešųjų ir privačių interesų derinimo valstybinėje tarnyboje įstatymą arba neatitinkančiu šiame įstatyme nustatytų nepriekaištingos reputacijos reikalavimų. Kontrolės komiteto pirmininkas šioje dalyje nustatytu pagrindu </w:t>
      </w:r>
      <w:r w:rsidR="003A4737" w:rsidRPr="00C46A40">
        <w:rPr>
          <w:rFonts w:ascii="Times New Roman" w:hAnsi="Times New Roman"/>
          <w:sz w:val="24"/>
          <w:szCs w:val="24"/>
        </w:rPr>
        <w:t>netenka įgaliojimų prieš terminą mero siūlymu tarybos sprendimu.</w:t>
      </w:r>
      <w:r w:rsidR="00582B96" w:rsidRPr="00C46A40">
        <w:rPr>
          <w:rFonts w:ascii="Times New Roman" w:hAnsi="Times New Roman"/>
          <w:sz w:val="24"/>
          <w:szCs w:val="24"/>
        </w:rPr>
        <w:t>“;</w:t>
      </w:r>
    </w:p>
    <w:p w14:paraId="3AA27322" w14:textId="5F36949B" w:rsidR="00CD5B91" w:rsidRPr="00C46A40" w:rsidRDefault="00CD5B91" w:rsidP="00DC6264">
      <w:pPr>
        <w:spacing w:after="0" w:line="240" w:lineRule="auto"/>
        <w:ind w:firstLine="709"/>
        <w:jc w:val="both"/>
        <w:rPr>
          <w:rFonts w:ascii="Times New Roman" w:hAnsi="Times New Roman"/>
          <w:sz w:val="24"/>
          <w:szCs w:val="24"/>
        </w:rPr>
      </w:pPr>
      <w:r w:rsidRPr="00C46A40">
        <w:rPr>
          <w:rFonts w:ascii="Times New Roman" w:hAnsi="Times New Roman"/>
          <w:sz w:val="24"/>
          <w:szCs w:val="24"/>
        </w:rPr>
        <w:t>1.</w:t>
      </w:r>
      <w:r w:rsidR="00653ED8" w:rsidRPr="00C46A40">
        <w:rPr>
          <w:rFonts w:ascii="Times New Roman" w:hAnsi="Times New Roman"/>
          <w:sz w:val="24"/>
          <w:szCs w:val="24"/>
        </w:rPr>
        <w:t>9</w:t>
      </w:r>
      <w:r w:rsidRPr="00C46A40">
        <w:rPr>
          <w:rFonts w:ascii="Times New Roman" w:hAnsi="Times New Roman"/>
          <w:sz w:val="24"/>
          <w:szCs w:val="24"/>
        </w:rPr>
        <w:t>. papildyti reglamentą 144</w:t>
      </w:r>
      <w:r w:rsidRPr="00C46A40">
        <w:rPr>
          <w:rFonts w:ascii="Times New Roman" w:hAnsi="Times New Roman"/>
          <w:sz w:val="24"/>
          <w:szCs w:val="24"/>
          <w:vertAlign w:val="superscript"/>
        </w:rPr>
        <w:t xml:space="preserve">1 </w:t>
      </w:r>
      <w:r w:rsidRPr="00C46A40">
        <w:rPr>
          <w:rFonts w:ascii="Times New Roman" w:hAnsi="Times New Roman"/>
          <w:sz w:val="24"/>
          <w:szCs w:val="24"/>
        </w:rPr>
        <w:t>p</w:t>
      </w:r>
      <w:r w:rsidR="006825D7">
        <w:rPr>
          <w:rFonts w:ascii="Times New Roman" w:hAnsi="Times New Roman"/>
          <w:sz w:val="24"/>
          <w:szCs w:val="24"/>
        </w:rPr>
        <w:t>unktu</w:t>
      </w:r>
      <w:r w:rsidRPr="00C46A40">
        <w:rPr>
          <w:rFonts w:ascii="Times New Roman" w:hAnsi="Times New Roman"/>
          <w:sz w:val="24"/>
          <w:szCs w:val="24"/>
        </w:rPr>
        <w:t xml:space="preserve"> ir jį išdėstyti taip</w:t>
      </w:r>
      <w:r w:rsidR="00653ED8" w:rsidRPr="00C46A40">
        <w:rPr>
          <w:rFonts w:ascii="Times New Roman" w:hAnsi="Times New Roman"/>
          <w:sz w:val="24"/>
          <w:szCs w:val="24"/>
        </w:rPr>
        <w:t>:</w:t>
      </w:r>
    </w:p>
    <w:p w14:paraId="3F45831F" w14:textId="2888B1CE" w:rsidR="00F3581C" w:rsidRPr="00C46A40" w:rsidRDefault="00CD5B91" w:rsidP="00CD5B91">
      <w:pPr>
        <w:spacing w:after="0" w:line="240" w:lineRule="auto"/>
        <w:ind w:firstLine="709"/>
        <w:jc w:val="both"/>
        <w:rPr>
          <w:rFonts w:ascii="Times New Roman" w:hAnsi="Times New Roman"/>
          <w:sz w:val="24"/>
          <w:szCs w:val="24"/>
        </w:rPr>
      </w:pPr>
      <w:r w:rsidRPr="00C46A40">
        <w:rPr>
          <w:rFonts w:ascii="Times New Roman" w:hAnsi="Times New Roman"/>
          <w:sz w:val="24"/>
          <w:szCs w:val="24"/>
        </w:rPr>
        <w:t>„144</w:t>
      </w:r>
      <w:r w:rsidRPr="00C46A40">
        <w:rPr>
          <w:rFonts w:ascii="Times New Roman" w:hAnsi="Times New Roman"/>
          <w:sz w:val="24"/>
          <w:szCs w:val="24"/>
          <w:vertAlign w:val="superscript"/>
        </w:rPr>
        <w:t>1</w:t>
      </w:r>
      <w:r w:rsidRPr="00C46A40">
        <w:rPr>
          <w:rFonts w:ascii="Times New Roman" w:hAnsi="Times New Roman"/>
          <w:sz w:val="24"/>
          <w:szCs w:val="24"/>
        </w:rPr>
        <w:t xml:space="preserve">. </w:t>
      </w:r>
      <w:r w:rsidR="00241A21" w:rsidRPr="00C46A40">
        <w:rPr>
          <w:rFonts w:ascii="Times New Roman" w:hAnsi="Times New Roman"/>
          <w:sz w:val="24"/>
          <w:szCs w:val="24"/>
        </w:rPr>
        <w:t>T</w:t>
      </w:r>
      <w:r w:rsidRPr="00C46A40">
        <w:rPr>
          <w:rFonts w:ascii="Times New Roman" w:hAnsi="Times New Roman"/>
          <w:sz w:val="24"/>
          <w:szCs w:val="24"/>
        </w:rPr>
        <w:t>arybos narys, pretenduojantis tapti</w:t>
      </w:r>
      <w:r w:rsidR="00241A21" w:rsidRPr="00C46A40">
        <w:rPr>
          <w:rFonts w:ascii="Times New Roman" w:hAnsi="Times New Roman"/>
          <w:sz w:val="24"/>
          <w:szCs w:val="24"/>
        </w:rPr>
        <w:t xml:space="preserve"> </w:t>
      </w:r>
      <w:r w:rsidRPr="00C46A40">
        <w:rPr>
          <w:rFonts w:ascii="Times New Roman" w:hAnsi="Times New Roman"/>
          <w:sz w:val="24"/>
          <w:szCs w:val="24"/>
        </w:rPr>
        <w:t>tarybos sudaromų komitetų ar komisijų pirmininku, nelaikomas nepriekaištingos reputacijos, jeigu jis:</w:t>
      </w:r>
    </w:p>
    <w:p w14:paraId="41A0A7EE" w14:textId="77777777" w:rsidR="00F3581C" w:rsidRPr="00C46A40" w:rsidRDefault="00CD5B91" w:rsidP="00F3581C">
      <w:pPr>
        <w:spacing w:after="0" w:line="240" w:lineRule="auto"/>
        <w:ind w:firstLine="709"/>
        <w:jc w:val="both"/>
        <w:rPr>
          <w:rFonts w:ascii="Times New Roman" w:hAnsi="Times New Roman"/>
          <w:sz w:val="24"/>
          <w:szCs w:val="24"/>
        </w:rPr>
      </w:pPr>
      <w:r w:rsidRPr="00C46A40">
        <w:rPr>
          <w:rFonts w:ascii="Times New Roman" w:hAnsi="Times New Roman"/>
          <w:sz w:val="24"/>
          <w:szCs w:val="24"/>
        </w:rPr>
        <w:t>1) įstatymų nustatyta tvarka pripažintas kaltu dėl tyčinio nusikaltimo padarymo ir turi neišnykusį ar nepanaikintą teistumą arba nepasibaigusį laidavimo terminą;</w:t>
      </w:r>
    </w:p>
    <w:p w14:paraId="6BE96131" w14:textId="77777777" w:rsidR="00F3581C" w:rsidRDefault="00CD5B91" w:rsidP="00F3581C">
      <w:pPr>
        <w:spacing w:after="0" w:line="240" w:lineRule="auto"/>
        <w:ind w:firstLine="709"/>
        <w:jc w:val="both"/>
        <w:rPr>
          <w:rFonts w:ascii="Times New Roman" w:hAnsi="Times New Roman"/>
          <w:sz w:val="24"/>
          <w:szCs w:val="24"/>
        </w:rPr>
      </w:pPr>
      <w:r w:rsidRPr="00C46A40">
        <w:rPr>
          <w:rFonts w:ascii="Times New Roman" w:hAnsi="Times New Roman"/>
          <w:sz w:val="24"/>
          <w:szCs w:val="24"/>
        </w:rPr>
        <w:t xml:space="preserve">2) įstatymų nustatyta tvarka pripažintas kaltu dėl nusikaltimo valstybės tarnybai ir viešiesiems interesams ar dėl korupcinio </w:t>
      </w:r>
      <w:r w:rsidRPr="00CD5B91">
        <w:rPr>
          <w:rFonts w:ascii="Times New Roman" w:hAnsi="Times New Roman"/>
          <w:sz w:val="24"/>
          <w:szCs w:val="24"/>
        </w:rPr>
        <w:t>pobūdžio nusikaltimo, kaip jis apibrėžtas Lietuvos Respublikos korupcijos prevencijos įstatyme, padarymo ir turi neišnykusį ar nepanaikintą teistumą arba nepasibaigusį laidavimo terminą;</w:t>
      </w:r>
    </w:p>
    <w:p w14:paraId="379B39DA" w14:textId="77777777" w:rsidR="00F3581C" w:rsidRDefault="00CD5B91" w:rsidP="00F3581C">
      <w:pPr>
        <w:spacing w:after="0" w:line="240" w:lineRule="auto"/>
        <w:ind w:firstLine="709"/>
        <w:jc w:val="both"/>
        <w:rPr>
          <w:rFonts w:ascii="Times New Roman" w:hAnsi="Times New Roman"/>
          <w:sz w:val="24"/>
          <w:szCs w:val="24"/>
        </w:rPr>
      </w:pPr>
      <w:r w:rsidRPr="00CD5B91">
        <w:rPr>
          <w:rFonts w:ascii="Times New Roman" w:hAnsi="Times New Roman"/>
          <w:sz w:val="24"/>
          <w:szCs w:val="24"/>
        </w:rPr>
        <w:t>3) įstatymų nustatyta tvarka pripažintas kaltu dėl nusikaltimo, kuriuo padaryta turtinė žala valstybei, ir turi neišnykusį ar nepanaikintą teistumą arba nepasibaigusį laidavimo terminą;</w:t>
      </w:r>
    </w:p>
    <w:p w14:paraId="28E00086" w14:textId="1F1A059A" w:rsidR="00F3581C" w:rsidRDefault="00CD5B91" w:rsidP="00F3581C">
      <w:pPr>
        <w:spacing w:after="0" w:line="240" w:lineRule="auto"/>
        <w:ind w:firstLine="709"/>
        <w:jc w:val="both"/>
        <w:rPr>
          <w:rFonts w:ascii="Times New Roman" w:hAnsi="Times New Roman"/>
          <w:sz w:val="24"/>
          <w:szCs w:val="24"/>
        </w:rPr>
      </w:pPr>
      <w:r w:rsidRPr="00CD5B91">
        <w:rPr>
          <w:rFonts w:ascii="Times New Roman" w:hAnsi="Times New Roman"/>
          <w:sz w:val="24"/>
          <w:szCs w:val="24"/>
        </w:rPr>
        <w:t xml:space="preserve">4) įstatymų nustatyta tvarka pripažintas kaltu dėl baudžiamojo nusižengimo valstybės tarnybai ir viešiesiems interesams ar korupcinio pobūdžio baudžiamojo nusižengimo, kaip jis apibrėžtas </w:t>
      </w:r>
      <w:r w:rsidR="00241A21">
        <w:rPr>
          <w:rFonts w:ascii="Times New Roman" w:hAnsi="Times New Roman"/>
          <w:sz w:val="24"/>
          <w:szCs w:val="24"/>
        </w:rPr>
        <w:t>Lietuvos Respublikos k</w:t>
      </w:r>
      <w:r w:rsidRPr="00CD5B91">
        <w:rPr>
          <w:rFonts w:ascii="Times New Roman" w:hAnsi="Times New Roman"/>
          <w:sz w:val="24"/>
          <w:szCs w:val="24"/>
        </w:rPr>
        <w:t>orupcijos prevencijos įstatyme, padarymo ir nuo apkaltinamojo nuosprendžio įsiteisėjimo dienos nepraėjo 3 metai arba yra nepasibaigęs laidavimo terminas;</w:t>
      </w:r>
    </w:p>
    <w:p w14:paraId="4FF52561" w14:textId="4455AFA6" w:rsidR="00F3581C" w:rsidRDefault="00CD5B91" w:rsidP="00F3581C">
      <w:pPr>
        <w:spacing w:after="0" w:line="240" w:lineRule="auto"/>
        <w:ind w:firstLine="709"/>
        <w:jc w:val="both"/>
        <w:rPr>
          <w:rFonts w:ascii="Times New Roman" w:hAnsi="Times New Roman"/>
          <w:sz w:val="24"/>
          <w:szCs w:val="24"/>
        </w:rPr>
      </w:pPr>
      <w:r w:rsidRPr="00CD5B91">
        <w:rPr>
          <w:rFonts w:ascii="Times New Roman" w:hAnsi="Times New Roman"/>
          <w:sz w:val="24"/>
          <w:szCs w:val="24"/>
        </w:rPr>
        <w:t xml:space="preserve">5) atleistas iš valstybės tarnautojo pareigų už Lietuvos Respublikos valstybės tarnybos įstatyme nurodytus šiurkščius pažeidimus arba </w:t>
      </w:r>
      <w:r w:rsidR="00241A21">
        <w:rPr>
          <w:rFonts w:ascii="Times New Roman" w:hAnsi="Times New Roman"/>
          <w:sz w:val="24"/>
          <w:szCs w:val="24"/>
        </w:rPr>
        <w:t>Lietuvos Respublikos v</w:t>
      </w:r>
      <w:r w:rsidRPr="00CD5B91">
        <w:rPr>
          <w:rFonts w:ascii="Times New Roman" w:hAnsi="Times New Roman"/>
          <w:sz w:val="24"/>
          <w:szCs w:val="24"/>
        </w:rPr>
        <w:t>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53EA6F5E" w14:textId="77777777" w:rsidR="00F3581C" w:rsidRDefault="00CD5B91" w:rsidP="00F3581C">
      <w:pPr>
        <w:spacing w:after="0" w:line="240" w:lineRule="auto"/>
        <w:ind w:firstLine="709"/>
        <w:jc w:val="both"/>
        <w:rPr>
          <w:rFonts w:ascii="Times New Roman" w:hAnsi="Times New Roman"/>
          <w:sz w:val="24"/>
          <w:szCs w:val="24"/>
        </w:rPr>
      </w:pPr>
      <w:r w:rsidRPr="00CD5B91">
        <w:rPr>
          <w:rFonts w:ascii="Times New Roman" w:hAnsi="Times New Roman"/>
          <w:sz w:val="24"/>
          <w:szCs w:val="24"/>
        </w:rPr>
        <w:t>6)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706F2C20" w14:textId="44B00FAE" w:rsidR="00F3581C" w:rsidRDefault="00CD5B91" w:rsidP="00F3581C">
      <w:pPr>
        <w:spacing w:after="0" w:line="240" w:lineRule="auto"/>
        <w:ind w:firstLine="709"/>
        <w:jc w:val="both"/>
        <w:rPr>
          <w:rFonts w:ascii="Times New Roman" w:hAnsi="Times New Roman"/>
          <w:sz w:val="24"/>
          <w:szCs w:val="24"/>
        </w:rPr>
      </w:pPr>
      <w:r w:rsidRPr="00CD5B91">
        <w:rPr>
          <w:rFonts w:ascii="Times New Roman" w:hAnsi="Times New Roman"/>
          <w:sz w:val="24"/>
          <w:szCs w:val="24"/>
        </w:rPr>
        <w:t xml:space="preserve">7) atleistas arba pašalintas iš skiriamų arba renkamų pareigų dėl priesaikos ar pasižadėjimo sulaužymo, pareigūno vardo pažeminimo ir nuo atleidimo arba pašalinimo iš pareigų dienos nepraėjo </w:t>
      </w:r>
      <w:r w:rsidR="00241A21">
        <w:rPr>
          <w:rFonts w:ascii="Times New Roman" w:hAnsi="Times New Roman"/>
          <w:sz w:val="24"/>
          <w:szCs w:val="24"/>
        </w:rPr>
        <w:br/>
      </w:r>
      <w:r w:rsidRPr="00CD5B91">
        <w:rPr>
          <w:rFonts w:ascii="Times New Roman" w:hAnsi="Times New Roman"/>
          <w:sz w:val="24"/>
          <w:szCs w:val="24"/>
        </w:rPr>
        <w:t>3 metai;</w:t>
      </w:r>
    </w:p>
    <w:p w14:paraId="15073ABE" w14:textId="73FCB70A" w:rsidR="00CD5B91" w:rsidRPr="00CD5B91" w:rsidRDefault="00CD5B91" w:rsidP="00F3581C">
      <w:pPr>
        <w:spacing w:after="0" w:line="240" w:lineRule="auto"/>
        <w:ind w:firstLine="709"/>
        <w:jc w:val="both"/>
        <w:rPr>
          <w:rFonts w:ascii="Times New Roman" w:hAnsi="Times New Roman"/>
          <w:sz w:val="24"/>
          <w:szCs w:val="24"/>
        </w:rPr>
      </w:pPr>
      <w:r w:rsidRPr="00CD5B91">
        <w:rPr>
          <w:rFonts w:ascii="Times New Roman" w:hAnsi="Times New Roman"/>
          <w:sz w:val="24"/>
          <w:szCs w:val="24"/>
        </w:rPr>
        <w:t>8) yra ar buvo įstatymų nustatyta tvarka uždraustos organizacijos narys, jeigu nuo narystės pabaigos nepraėjo 3 metai.“;</w:t>
      </w:r>
    </w:p>
    <w:p w14:paraId="7FE81D9C" w14:textId="342250B8" w:rsidR="00BC2662" w:rsidRPr="00BC2662" w:rsidRDefault="00CD5B91" w:rsidP="00CD5B9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w:t>
      </w:r>
      <w:r w:rsidR="00653ED8">
        <w:rPr>
          <w:rFonts w:ascii="Times New Roman" w:hAnsi="Times New Roman"/>
          <w:color w:val="000000"/>
          <w:sz w:val="24"/>
          <w:szCs w:val="24"/>
        </w:rPr>
        <w:t>10</w:t>
      </w:r>
      <w:r w:rsidR="00BC2662" w:rsidRPr="00BC2662">
        <w:rPr>
          <w:rFonts w:ascii="Times New Roman" w:hAnsi="Times New Roman"/>
          <w:color w:val="000000"/>
          <w:sz w:val="24"/>
          <w:szCs w:val="24"/>
        </w:rPr>
        <w:t>. pakeisti 148.5 papunktį ir jį išdėstyti taip:</w:t>
      </w:r>
    </w:p>
    <w:p w14:paraId="6DDD625D" w14:textId="3421D96F" w:rsidR="00CD5B91" w:rsidRDefault="00BC2662" w:rsidP="00CD5B91">
      <w:pPr>
        <w:spacing w:after="0"/>
        <w:ind w:firstLine="709"/>
        <w:jc w:val="both"/>
        <w:rPr>
          <w:rFonts w:ascii="Times New Roman" w:hAnsi="Times New Roman"/>
          <w:sz w:val="24"/>
          <w:szCs w:val="24"/>
        </w:rPr>
      </w:pPr>
      <w:r w:rsidRPr="00BC2662">
        <w:rPr>
          <w:rFonts w:ascii="Times New Roman" w:hAnsi="Times New Roman"/>
          <w:color w:val="000000"/>
          <w:sz w:val="24"/>
          <w:szCs w:val="24"/>
        </w:rPr>
        <w:t xml:space="preserve">„148.5. </w:t>
      </w:r>
      <w:r w:rsidRPr="00BC2662">
        <w:rPr>
          <w:rFonts w:ascii="Times New Roman" w:eastAsia="Times New Roman" w:hAnsi="Times New Roman"/>
          <w:sz w:val="24"/>
          <w:szCs w:val="24"/>
          <w:lang w:eastAsia="lt-LT"/>
        </w:rPr>
        <w:t xml:space="preserve">dirbti pagal tarybos patvirtintą veiklos programą ir už savo veiklą atsiskaityti tarybai reglamento 186 punkto nustatyta tvarka ir terminais; </w:t>
      </w:r>
      <w:r w:rsidR="003A750A" w:rsidRPr="00BC2662">
        <w:rPr>
          <w:rFonts w:ascii="Times New Roman" w:hAnsi="Times New Roman"/>
          <w:sz w:val="24"/>
          <w:szCs w:val="24"/>
        </w:rPr>
        <w:t>taryba Kontrolės komiteto veiklos programą patvirtina per vieną mėnesį nuo Kontrolės komiteto sudarymo, o kai Kontrolės komitetas sudarytas, – per vieną mėnesį nuo kalendorinių metų pradžios</w:t>
      </w:r>
      <w:r w:rsidR="00653ED8">
        <w:rPr>
          <w:rFonts w:ascii="Times New Roman" w:hAnsi="Times New Roman"/>
          <w:sz w:val="24"/>
          <w:szCs w:val="24"/>
        </w:rPr>
        <w:t>.</w:t>
      </w:r>
      <w:r w:rsidRPr="00BC2662">
        <w:rPr>
          <w:rFonts w:ascii="Times New Roman" w:hAnsi="Times New Roman"/>
          <w:sz w:val="24"/>
          <w:szCs w:val="24"/>
        </w:rPr>
        <w:t>“;</w:t>
      </w:r>
    </w:p>
    <w:p w14:paraId="2036549E" w14:textId="6D801000" w:rsidR="000A0661" w:rsidRDefault="00DC6264" w:rsidP="007E6C5F">
      <w:pPr>
        <w:spacing w:after="0" w:line="240" w:lineRule="auto"/>
        <w:ind w:firstLine="709"/>
        <w:jc w:val="both"/>
        <w:rPr>
          <w:rFonts w:ascii="Times New Roman" w:hAnsi="Times New Roman"/>
          <w:sz w:val="24"/>
          <w:szCs w:val="24"/>
        </w:rPr>
      </w:pPr>
      <w:r>
        <w:rPr>
          <w:rFonts w:ascii="Times New Roman" w:hAnsi="Times New Roman"/>
          <w:sz w:val="24"/>
          <w:szCs w:val="24"/>
        </w:rPr>
        <w:t>1.</w:t>
      </w:r>
      <w:r w:rsidR="00D42C86">
        <w:rPr>
          <w:rFonts w:ascii="Times New Roman" w:hAnsi="Times New Roman"/>
          <w:sz w:val="24"/>
          <w:szCs w:val="24"/>
        </w:rPr>
        <w:t>1</w:t>
      </w:r>
      <w:r w:rsidR="00653ED8">
        <w:rPr>
          <w:rFonts w:ascii="Times New Roman" w:hAnsi="Times New Roman"/>
          <w:sz w:val="24"/>
          <w:szCs w:val="24"/>
        </w:rPr>
        <w:t>1</w:t>
      </w:r>
      <w:r>
        <w:rPr>
          <w:rFonts w:ascii="Times New Roman" w:hAnsi="Times New Roman"/>
          <w:sz w:val="24"/>
          <w:szCs w:val="24"/>
        </w:rPr>
        <w:t>.</w:t>
      </w:r>
      <w:r w:rsidRPr="00DC6264">
        <w:rPr>
          <w:rFonts w:ascii="Times New Roman" w:hAnsi="Times New Roman"/>
          <w:sz w:val="24"/>
          <w:szCs w:val="24"/>
        </w:rPr>
        <w:t xml:space="preserve"> </w:t>
      </w:r>
      <w:r w:rsidR="007E6C5F">
        <w:rPr>
          <w:rFonts w:ascii="Times New Roman" w:hAnsi="Times New Roman"/>
          <w:sz w:val="24"/>
          <w:szCs w:val="24"/>
        </w:rPr>
        <w:t xml:space="preserve">pakeisti </w:t>
      </w:r>
      <w:r w:rsidR="00E44C98">
        <w:rPr>
          <w:rFonts w:ascii="Times New Roman" w:hAnsi="Times New Roman"/>
          <w:sz w:val="24"/>
          <w:szCs w:val="24"/>
        </w:rPr>
        <w:t>166 punktą ir jį išdėstyti taip:</w:t>
      </w:r>
    </w:p>
    <w:p w14:paraId="03A3C038" w14:textId="6866FF7C" w:rsidR="00E44C98" w:rsidRPr="00CB4716" w:rsidRDefault="00E44C98" w:rsidP="007E6C5F">
      <w:pPr>
        <w:spacing w:after="0" w:line="240" w:lineRule="auto"/>
        <w:ind w:firstLine="709"/>
        <w:jc w:val="both"/>
        <w:rPr>
          <w:rFonts w:ascii="Times New Roman" w:hAnsi="Times New Roman"/>
          <w:color w:val="000000"/>
          <w:sz w:val="24"/>
          <w:szCs w:val="24"/>
        </w:rPr>
      </w:pPr>
      <w:r>
        <w:rPr>
          <w:rFonts w:ascii="Times New Roman" w:hAnsi="Times New Roman"/>
          <w:sz w:val="24"/>
          <w:szCs w:val="24"/>
        </w:rPr>
        <w:t xml:space="preserve">„166. Etikos komisija atlieka valstybės politikų elgesio, kuriuo pažeidžiami Lietuvos Respublikos valstybės politikų elgesio kodekse nustatyti valstybės politikų elgesio principai ir nuostatos, kiti įstatymai ir teisės aktai, reglamentuojantys valstybės politikų veiklą, tarybos veiklos reglamentas, tyrimą. </w:t>
      </w:r>
      <w:r w:rsidR="00241A21">
        <w:rPr>
          <w:rFonts w:ascii="Times New Roman" w:hAnsi="Times New Roman"/>
          <w:sz w:val="24"/>
          <w:szCs w:val="24"/>
        </w:rPr>
        <w:t>T</w:t>
      </w:r>
      <w:r w:rsidR="003B25B6">
        <w:rPr>
          <w:rFonts w:ascii="Times New Roman" w:hAnsi="Times New Roman"/>
          <w:sz w:val="24"/>
          <w:szCs w:val="24"/>
        </w:rPr>
        <w:t>aryba šios komisijos pirmininką mero teikimu skiria iš šios komisijos narių. Jeigu yra paskelbta tarybos opozicija, Etikos komisijos pirmininko kandidatūrą iš šios komisijos narių meras teikia tarybos opozicijos rašytiniu siūlymu, pasirašytu daugiau kaip pusės visų tarybos opozicijos narių</w:t>
      </w:r>
      <w:r w:rsidR="0038155C">
        <w:rPr>
          <w:rFonts w:ascii="Times New Roman" w:hAnsi="Times New Roman"/>
          <w:sz w:val="24"/>
          <w:szCs w:val="24"/>
        </w:rPr>
        <w:t>.</w:t>
      </w:r>
      <w:r w:rsidR="003B25B6">
        <w:rPr>
          <w:rFonts w:ascii="Times New Roman" w:hAnsi="Times New Roman"/>
          <w:sz w:val="24"/>
          <w:szCs w:val="24"/>
        </w:rPr>
        <w:t xml:space="preserve"> </w:t>
      </w:r>
      <w:r w:rsidR="003B25B6" w:rsidRPr="00DB0272">
        <w:rPr>
          <w:rFonts w:ascii="Times New Roman" w:hAnsi="Times New Roman"/>
          <w:sz w:val="24"/>
          <w:szCs w:val="24"/>
        </w:rPr>
        <w:t xml:space="preserve">Jeigu </w:t>
      </w:r>
      <w:r w:rsidR="003B25B6" w:rsidRPr="009468E2">
        <w:rPr>
          <w:rFonts w:ascii="Times New Roman" w:hAnsi="Times New Roman"/>
          <w:sz w:val="24"/>
          <w:szCs w:val="24"/>
        </w:rPr>
        <w:t>tarybos</w:t>
      </w:r>
      <w:r w:rsidR="009468E2">
        <w:rPr>
          <w:rFonts w:ascii="Times New Roman" w:hAnsi="Times New Roman"/>
          <w:sz w:val="24"/>
          <w:szCs w:val="24"/>
        </w:rPr>
        <w:t xml:space="preserve"> </w:t>
      </w:r>
      <w:r w:rsidR="003B25B6" w:rsidRPr="009468E2">
        <w:rPr>
          <w:rFonts w:ascii="Times New Roman" w:hAnsi="Times New Roman"/>
          <w:sz w:val="24"/>
          <w:szCs w:val="24"/>
        </w:rPr>
        <w:t>opozicija</w:t>
      </w:r>
      <w:r w:rsidR="003B25B6" w:rsidRPr="00DB0272">
        <w:rPr>
          <w:rFonts w:ascii="Times New Roman" w:hAnsi="Times New Roman"/>
          <w:sz w:val="24"/>
          <w:szCs w:val="24"/>
        </w:rPr>
        <w:t xml:space="preserve"> nepasiūlo Etikos komisijos pirmininko kandidatūr</w:t>
      </w:r>
      <w:r w:rsidR="006825D7">
        <w:rPr>
          <w:rFonts w:ascii="Times New Roman" w:hAnsi="Times New Roman"/>
          <w:sz w:val="24"/>
          <w:szCs w:val="24"/>
        </w:rPr>
        <w:t>os</w:t>
      </w:r>
      <w:r w:rsidR="003B25B6" w:rsidRPr="00DB0272">
        <w:rPr>
          <w:rFonts w:ascii="Times New Roman" w:hAnsi="Times New Roman"/>
          <w:sz w:val="24"/>
          <w:szCs w:val="24"/>
        </w:rPr>
        <w:t>, Etikos komisijos pirminink</w:t>
      </w:r>
      <w:r w:rsidR="00CB4716" w:rsidRPr="00DB0272">
        <w:rPr>
          <w:rFonts w:ascii="Times New Roman" w:hAnsi="Times New Roman"/>
          <w:sz w:val="24"/>
          <w:szCs w:val="24"/>
        </w:rPr>
        <w:t>ą</w:t>
      </w:r>
      <w:r w:rsidR="006825D7">
        <w:rPr>
          <w:rFonts w:ascii="Times New Roman" w:hAnsi="Times New Roman"/>
          <w:sz w:val="24"/>
          <w:szCs w:val="24"/>
        </w:rPr>
        <w:t xml:space="preserve"> taryba iš </w:t>
      </w:r>
      <w:r w:rsidR="006825D7">
        <w:rPr>
          <w:rFonts w:ascii="Times New Roman" w:hAnsi="Times New Roman"/>
          <w:sz w:val="24"/>
          <w:szCs w:val="24"/>
        </w:rPr>
        <w:lastRenderedPageBreak/>
        <w:t>šios</w:t>
      </w:r>
      <w:r w:rsidR="003B25B6" w:rsidRPr="00DB0272">
        <w:rPr>
          <w:rFonts w:ascii="Times New Roman" w:hAnsi="Times New Roman"/>
          <w:sz w:val="24"/>
          <w:szCs w:val="24"/>
        </w:rPr>
        <w:t xml:space="preserve"> komisij</w:t>
      </w:r>
      <w:r w:rsidR="006825D7">
        <w:rPr>
          <w:rFonts w:ascii="Times New Roman" w:hAnsi="Times New Roman"/>
          <w:sz w:val="24"/>
          <w:szCs w:val="24"/>
        </w:rPr>
        <w:t>os</w:t>
      </w:r>
      <w:r w:rsidR="003B25B6" w:rsidRPr="00DB0272">
        <w:rPr>
          <w:rFonts w:ascii="Times New Roman" w:hAnsi="Times New Roman"/>
          <w:sz w:val="24"/>
          <w:szCs w:val="24"/>
        </w:rPr>
        <w:t xml:space="preserve"> narių skiria mero teikimu. Komisij</w:t>
      </w:r>
      <w:r w:rsidR="006825D7">
        <w:rPr>
          <w:rFonts w:ascii="Times New Roman" w:hAnsi="Times New Roman"/>
          <w:sz w:val="24"/>
          <w:szCs w:val="24"/>
        </w:rPr>
        <w:t>os</w:t>
      </w:r>
      <w:r w:rsidR="003B25B6" w:rsidRPr="00DB0272">
        <w:rPr>
          <w:rFonts w:ascii="Times New Roman" w:hAnsi="Times New Roman"/>
          <w:sz w:val="24"/>
          <w:szCs w:val="24"/>
        </w:rPr>
        <w:t xml:space="preserve"> atsaking</w:t>
      </w:r>
      <w:r w:rsidR="006825D7">
        <w:rPr>
          <w:rFonts w:ascii="Times New Roman" w:hAnsi="Times New Roman"/>
          <w:sz w:val="24"/>
          <w:szCs w:val="24"/>
        </w:rPr>
        <w:t>ojo</w:t>
      </w:r>
      <w:r w:rsidR="003B25B6" w:rsidRPr="00DB0272">
        <w:rPr>
          <w:rFonts w:ascii="Times New Roman" w:hAnsi="Times New Roman"/>
          <w:sz w:val="24"/>
          <w:szCs w:val="24"/>
        </w:rPr>
        <w:t xml:space="preserve"> sekretori</w:t>
      </w:r>
      <w:r w:rsidR="006825D7">
        <w:rPr>
          <w:rFonts w:ascii="Times New Roman" w:hAnsi="Times New Roman"/>
          <w:sz w:val="24"/>
          <w:szCs w:val="24"/>
        </w:rPr>
        <w:t>aus</w:t>
      </w:r>
      <w:r w:rsidR="003B25B6" w:rsidRPr="00DB0272">
        <w:rPr>
          <w:rFonts w:ascii="Times New Roman" w:hAnsi="Times New Roman"/>
          <w:sz w:val="24"/>
          <w:szCs w:val="24"/>
        </w:rPr>
        <w:t xml:space="preserve"> pareigas atlieka savivaldybės administracijos direktoriaus paskirt</w:t>
      </w:r>
      <w:r w:rsidR="00B36990" w:rsidRPr="00DB0272">
        <w:rPr>
          <w:rFonts w:ascii="Times New Roman" w:hAnsi="Times New Roman"/>
          <w:sz w:val="24"/>
          <w:szCs w:val="24"/>
        </w:rPr>
        <w:t>as</w:t>
      </w:r>
      <w:r w:rsidR="003B25B6" w:rsidRPr="00DB0272">
        <w:rPr>
          <w:rFonts w:ascii="Times New Roman" w:hAnsi="Times New Roman"/>
          <w:sz w:val="24"/>
          <w:szCs w:val="24"/>
        </w:rPr>
        <w:t xml:space="preserve"> valstybės tarnautoja</w:t>
      </w:r>
      <w:r w:rsidR="006825D7">
        <w:rPr>
          <w:rFonts w:ascii="Times New Roman" w:hAnsi="Times New Roman"/>
          <w:sz w:val="24"/>
          <w:szCs w:val="24"/>
        </w:rPr>
        <w:t>s</w:t>
      </w:r>
      <w:r w:rsidR="003B25B6" w:rsidRPr="00DB0272">
        <w:rPr>
          <w:rFonts w:ascii="Times New Roman" w:hAnsi="Times New Roman"/>
          <w:sz w:val="24"/>
          <w:szCs w:val="24"/>
        </w:rPr>
        <w:t>, šios funkcijos įrašomos į j</w:t>
      </w:r>
      <w:r w:rsidR="00B36990" w:rsidRPr="00DB0272">
        <w:rPr>
          <w:rFonts w:ascii="Times New Roman" w:hAnsi="Times New Roman"/>
          <w:sz w:val="24"/>
          <w:szCs w:val="24"/>
        </w:rPr>
        <w:t>o</w:t>
      </w:r>
      <w:r w:rsidR="003B25B6" w:rsidRPr="00DB0272">
        <w:rPr>
          <w:rFonts w:ascii="Times New Roman" w:hAnsi="Times New Roman"/>
          <w:sz w:val="24"/>
          <w:szCs w:val="24"/>
        </w:rPr>
        <w:t xml:space="preserve"> pareigybės aprašymą.</w:t>
      </w:r>
      <w:r w:rsidR="00CB4716" w:rsidRPr="00DB0272">
        <w:t xml:space="preserve"> </w:t>
      </w:r>
      <w:r w:rsidR="00CB4716" w:rsidRPr="00CB4716">
        <w:rPr>
          <w:rFonts w:ascii="Times New Roman" w:hAnsi="Times New Roman"/>
          <w:sz w:val="24"/>
          <w:szCs w:val="24"/>
        </w:rPr>
        <w:t>Sprendimo projektą dėl Etikos komisijos sudarymo, jos pirmininko ir pirmininko pavaduotojo skyrimo rengia savivaldybės administracija, o sprendimo projektą svarstyti teikia meras.</w:t>
      </w:r>
      <w:r w:rsidR="00E52A01">
        <w:rPr>
          <w:rFonts w:ascii="Times New Roman" w:hAnsi="Times New Roman"/>
          <w:sz w:val="24"/>
          <w:szCs w:val="24"/>
        </w:rPr>
        <w:t>“;</w:t>
      </w:r>
    </w:p>
    <w:p w14:paraId="39E3C9CF" w14:textId="16692917" w:rsidR="00CB4716" w:rsidRPr="00CB4716" w:rsidRDefault="00067BFD" w:rsidP="007E6C5F">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w:t>
      </w:r>
      <w:r w:rsidR="00BC2662">
        <w:rPr>
          <w:rFonts w:ascii="Times New Roman" w:hAnsi="Times New Roman"/>
          <w:color w:val="000000"/>
          <w:sz w:val="24"/>
          <w:szCs w:val="24"/>
        </w:rPr>
        <w:t>1</w:t>
      </w:r>
      <w:r w:rsidR="00CD5B91">
        <w:rPr>
          <w:rFonts w:ascii="Times New Roman" w:hAnsi="Times New Roman"/>
          <w:color w:val="000000"/>
          <w:sz w:val="24"/>
          <w:szCs w:val="24"/>
        </w:rPr>
        <w:t>2</w:t>
      </w:r>
      <w:r w:rsidR="00CB4716" w:rsidRPr="00CB4716">
        <w:rPr>
          <w:rFonts w:ascii="Times New Roman" w:hAnsi="Times New Roman"/>
          <w:color w:val="000000"/>
          <w:sz w:val="24"/>
          <w:szCs w:val="24"/>
        </w:rPr>
        <w:t>. pakeisti 167 punktą ir jį išdėstyti taip:</w:t>
      </w:r>
    </w:p>
    <w:p w14:paraId="4D146C8A" w14:textId="5AA9EA3D" w:rsidR="00CB4716" w:rsidRDefault="00CB4716" w:rsidP="007E6C5F">
      <w:pPr>
        <w:spacing w:after="0" w:line="240" w:lineRule="auto"/>
        <w:ind w:firstLine="709"/>
        <w:jc w:val="both"/>
        <w:rPr>
          <w:rFonts w:ascii="Times New Roman" w:hAnsi="Times New Roman"/>
          <w:sz w:val="24"/>
          <w:szCs w:val="24"/>
        </w:rPr>
      </w:pPr>
      <w:r w:rsidRPr="00CB4716">
        <w:rPr>
          <w:rFonts w:ascii="Times New Roman" w:hAnsi="Times New Roman"/>
          <w:color w:val="000000"/>
          <w:sz w:val="24"/>
          <w:szCs w:val="24"/>
        </w:rPr>
        <w:t xml:space="preserve">„167. </w:t>
      </w:r>
      <w:r w:rsidRPr="00CB4716">
        <w:rPr>
          <w:rFonts w:ascii="Times New Roman" w:hAnsi="Times New Roman"/>
          <w:sz w:val="24"/>
          <w:szCs w:val="24"/>
        </w:rPr>
        <w:t xml:space="preserve">Antikorupcijos komisija tarybos ar mero iniciatyva dalyvauja atliekant savivaldybės institucijų parengtų teisės aktų projektų antikorupcinį vertinimą, svarstydama teisės aktų projektus komisijos posėdyje ir teikdama pasiūlymus teisės akto projekto rengėjui, kaip tobulinti teisės aktą, mažinant korupcijos pasireiškimo riziką, dalyvauja rengiant kovos su korupcija programas ir teikia išvadas tarybai dėl šių programų ir jų įgyvendinimo, nagrinėja savivaldybės bendruomenės narių, valstybės institucijų, gyvenamųjų vietovių bendruomenių ar bendruomeninių organizacijų atstovų siūlymus ir pastabas dėl kovos su korupcija priemonių vykdymo, informuoja visuomenę apie savo veiklą, vykdomas korupcijos prevencijos priemones savivaldybėje, taip pat apie kovos su korupcija rezultatus, atlieka kitas kituose teisės aktuose nustatytas funkcijas, susijusias su savivaldybėje įgyvendinama valstybės politika korupcijos prevencijos srityje. </w:t>
      </w:r>
      <w:r w:rsidR="00E22B56">
        <w:rPr>
          <w:rFonts w:ascii="Times New Roman" w:hAnsi="Times New Roman"/>
          <w:sz w:val="24"/>
          <w:szCs w:val="24"/>
        </w:rPr>
        <w:t>T</w:t>
      </w:r>
      <w:r w:rsidRPr="00CB4716">
        <w:rPr>
          <w:rFonts w:ascii="Times New Roman" w:hAnsi="Times New Roman"/>
          <w:sz w:val="24"/>
          <w:szCs w:val="24"/>
        </w:rPr>
        <w:t>aryba šios komisijos pirmininką mero teikimu skiria iš šios komisijos narių tokia pat tvarka kaip ir Etikos komisijos pirmininką reglamento 166 punkto nustatyta tvarka. Komisijos atsakingojo sekretoriaus pareigas atlieka savivaldybės administracijos direktoriaus paskirtas valstybės tarnautojas, šios funkcijos įrašomos į jo pareigybės aprašymą.</w:t>
      </w:r>
      <w:r w:rsidR="00E52A01">
        <w:rPr>
          <w:rFonts w:ascii="Times New Roman" w:hAnsi="Times New Roman"/>
          <w:sz w:val="24"/>
          <w:szCs w:val="24"/>
        </w:rPr>
        <w:t>“;</w:t>
      </w:r>
    </w:p>
    <w:p w14:paraId="77084CB9" w14:textId="1731F96D" w:rsidR="00C60AB9" w:rsidRPr="00C46A40" w:rsidRDefault="00470A84" w:rsidP="007E6C5F">
      <w:pPr>
        <w:spacing w:after="0" w:line="240" w:lineRule="auto"/>
        <w:ind w:firstLine="709"/>
        <w:jc w:val="both"/>
        <w:rPr>
          <w:rFonts w:ascii="Times New Roman" w:hAnsi="Times New Roman"/>
          <w:sz w:val="24"/>
          <w:szCs w:val="24"/>
        </w:rPr>
      </w:pPr>
      <w:r>
        <w:rPr>
          <w:rFonts w:ascii="Times New Roman" w:hAnsi="Times New Roman"/>
          <w:sz w:val="24"/>
          <w:szCs w:val="24"/>
        </w:rPr>
        <w:t>1.1</w:t>
      </w:r>
      <w:r w:rsidR="00CD5B91">
        <w:rPr>
          <w:rFonts w:ascii="Times New Roman" w:hAnsi="Times New Roman"/>
          <w:sz w:val="24"/>
          <w:szCs w:val="24"/>
        </w:rPr>
        <w:t>3</w:t>
      </w:r>
      <w:r w:rsidR="00C60AB9">
        <w:rPr>
          <w:rFonts w:ascii="Times New Roman" w:hAnsi="Times New Roman"/>
          <w:sz w:val="24"/>
          <w:szCs w:val="24"/>
        </w:rPr>
        <w:t xml:space="preserve">. </w:t>
      </w:r>
      <w:r w:rsidR="00E52A01">
        <w:rPr>
          <w:rFonts w:ascii="Times New Roman" w:hAnsi="Times New Roman"/>
          <w:sz w:val="24"/>
          <w:szCs w:val="24"/>
        </w:rPr>
        <w:t xml:space="preserve">papildyti </w:t>
      </w:r>
      <w:r w:rsidR="00E52A01" w:rsidRPr="00C46A40">
        <w:rPr>
          <w:rFonts w:ascii="Times New Roman" w:hAnsi="Times New Roman"/>
          <w:sz w:val="24"/>
          <w:szCs w:val="24"/>
        </w:rPr>
        <w:t>reglamentą 170</w:t>
      </w:r>
      <w:r w:rsidR="00E52A01" w:rsidRPr="00C46A40">
        <w:rPr>
          <w:rFonts w:ascii="Times New Roman" w:hAnsi="Times New Roman"/>
          <w:sz w:val="24"/>
          <w:szCs w:val="24"/>
          <w:vertAlign w:val="superscript"/>
        </w:rPr>
        <w:t>1</w:t>
      </w:r>
      <w:r w:rsidR="00E52A01" w:rsidRPr="00C46A40">
        <w:rPr>
          <w:rFonts w:ascii="Times New Roman" w:hAnsi="Times New Roman"/>
          <w:sz w:val="24"/>
          <w:szCs w:val="24"/>
        </w:rPr>
        <w:t xml:space="preserve"> p</w:t>
      </w:r>
      <w:r w:rsidR="006825D7">
        <w:rPr>
          <w:rFonts w:ascii="Times New Roman" w:hAnsi="Times New Roman"/>
          <w:sz w:val="24"/>
          <w:szCs w:val="24"/>
        </w:rPr>
        <w:t>unktu</w:t>
      </w:r>
      <w:r w:rsidR="00E52A01" w:rsidRPr="00C46A40">
        <w:rPr>
          <w:rFonts w:ascii="Times New Roman" w:hAnsi="Times New Roman"/>
          <w:sz w:val="24"/>
          <w:szCs w:val="24"/>
        </w:rPr>
        <w:t xml:space="preserve"> ir jį išdėstyti taip:</w:t>
      </w:r>
    </w:p>
    <w:p w14:paraId="371852AB" w14:textId="0BE71400" w:rsidR="00E52A01" w:rsidRPr="00CD5B91" w:rsidRDefault="00E52A01" w:rsidP="007E6C5F">
      <w:pPr>
        <w:spacing w:after="0" w:line="240" w:lineRule="auto"/>
        <w:ind w:firstLine="709"/>
        <w:jc w:val="both"/>
        <w:rPr>
          <w:rFonts w:ascii="Times New Roman" w:hAnsi="Times New Roman"/>
          <w:sz w:val="24"/>
          <w:szCs w:val="24"/>
        </w:rPr>
      </w:pPr>
      <w:r w:rsidRPr="00C46A40">
        <w:rPr>
          <w:rFonts w:ascii="Times New Roman" w:hAnsi="Times New Roman"/>
          <w:sz w:val="24"/>
          <w:szCs w:val="24"/>
        </w:rPr>
        <w:t>„170</w:t>
      </w:r>
      <w:r w:rsidRPr="00C46A40">
        <w:rPr>
          <w:rFonts w:ascii="Times New Roman" w:hAnsi="Times New Roman"/>
          <w:sz w:val="24"/>
          <w:szCs w:val="24"/>
          <w:vertAlign w:val="superscript"/>
        </w:rPr>
        <w:t>1</w:t>
      </w:r>
      <w:r w:rsidRPr="00C46A40">
        <w:rPr>
          <w:rFonts w:ascii="Times New Roman" w:hAnsi="Times New Roman"/>
          <w:sz w:val="24"/>
          <w:szCs w:val="24"/>
        </w:rPr>
        <w:t xml:space="preserve">. </w:t>
      </w:r>
      <w:r w:rsidR="00E22B56" w:rsidRPr="00C46A40">
        <w:rPr>
          <w:rFonts w:ascii="Times New Roman" w:hAnsi="Times New Roman"/>
          <w:sz w:val="24"/>
          <w:szCs w:val="24"/>
        </w:rPr>
        <w:t>T</w:t>
      </w:r>
      <w:r w:rsidRPr="00C46A40">
        <w:rPr>
          <w:rFonts w:ascii="Times New Roman" w:hAnsi="Times New Roman"/>
          <w:sz w:val="24"/>
          <w:szCs w:val="24"/>
        </w:rPr>
        <w:t>arybos sudaromos komisijos pirmininku (įskaitant Etikos komisijos pirmininką ir Antikorupcijos komisijos pirmininką) gali būti skiriamas tik nepriekaištingos reputacijos, kaip ji yra apibrėžta Lietuvos Respublikos vietos savivaldos įstatyme, tarybos narys, kuris įstatymų nustatyta tvarka per pastaruosius 3 metus nebuvo pripažintas šiurkščiai pažeidusiu</w:t>
      </w:r>
      <w:r w:rsidRPr="00CD5B91">
        <w:rPr>
          <w:rFonts w:ascii="Times New Roman" w:hAnsi="Times New Roman"/>
          <w:sz w:val="24"/>
          <w:szCs w:val="24"/>
        </w:rPr>
        <w:t xml:space="preserve"> </w:t>
      </w:r>
      <w:r w:rsidR="00E22B56">
        <w:rPr>
          <w:rFonts w:ascii="Times New Roman" w:hAnsi="Times New Roman"/>
          <w:sz w:val="24"/>
          <w:szCs w:val="24"/>
        </w:rPr>
        <w:t>Lietuvos Respublikos v</w:t>
      </w:r>
      <w:r w:rsidRPr="00CD5B91">
        <w:rPr>
          <w:rFonts w:ascii="Times New Roman" w:hAnsi="Times New Roman"/>
          <w:sz w:val="24"/>
          <w:szCs w:val="24"/>
        </w:rPr>
        <w:t xml:space="preserve">iešųjų ir privačių interesų derinimo valstybinėje tarnyboje įstatymą. Komisijos pirmininkas (išskyrus Etikos komisijos pirmininką ir Antikorupcijos komisijos pirmininką) mero siūlymu komisijos sprendimu prieš terminą netenka savo įgaliojimų, jeigu jis pripažįstamas šiurkščiai pažeidusiu </w:t>
      </w:r>
      <w:r w:rsidR="00E22B56">
        <w:rPr>
          <w:rFonts w:ascii="Times New Roman" w:hAnsi="Times New Roman"/>
          <w:sz w:val="24"/>
          <w:szCs w:val="24"/>
        </w:rPr>
        <w:t>Lietuvos Respublikos v</w:t>
      </w:r>
      <w:r w:rsidRPr="00CD5B91">
        <w:rPr>
          <w:rFonts w:ascii="Times New Roman" w:hAnsi="Times New Roman"/>
          <w:sz w:val="24"/>
          <w:szCs w:val="24"/>
        </w:rPr>
        <w:t>iešųjų ir privačių interesų derinimo valstybinėje tarnyboje įstatymą arba neatitinkančiu šiame įstatyme nustatytų nepriekaištingos reputacijos reikalavimų. Etikos komisijos pirmininkas ir Antikorupcijos komisijos pirmininkas šioje dalyje nustatytu pagrindu netenka įgaliojimų prieš terminą mero siūlymu tarybos sprendimu.“.</w:t>
      </w:r>
    </w:p>
    <w:p w14:paraId="509A2EDC" w14:textId="77777777" w:rsidR="00E52A01" w:rsidRDefault="00E52A01" w:rsidP="007E6C5F">
      <w:pPr>
        <w:spacing w:after="0" w:line="240" w:lineRule="auto"/>
        <w:ind w:firstLine="709"/>
        <w:jc w:val="both"/>
        <w:rPr>
          <w:rFonts w:ascii="Times New Roman" w:hAnsi="Times New Roman"/>
          <w:sz w:val="24"/>
          <w:szCs w:val="24"/>
        </w:rPr>
      </w:pPr>
    </w:p>
    <w:p w14:paraId="3CC2CF7F" w14:textId="77777777" w:rsidR="00067BFD" w:rsidRPr="00CD5B91" w:rsidRDefault="00067BFD" w:rsidP="007E6C5F">
      <w:pPr>
        <w:spacing w:after="0" w:line="240" w:lineRule="auto"/>
        <w:ind w:firstLine="709"/>
        <w:jc w:val="both"/>
        <w:rPr>
          <w:rFonts w:ascii="Times New Roman" w:hAnsi="Times New Roman"/>
          <w:sz w:val="24"/>
          <w:szCs w:val="24"/>
        </w:rPr>
      </w:pPr>
    </w:p>
    <w:p w14:paraId="189F0F6F" w14:textId="77777777" w:rsidR="00067BFD" w:rsidRDefault="00067BFD" w:rsidP="007E6C5F">
      <w:pPr>
        <w:spacing w:after="0" w:line="240" w:lineRule="auto"/>
        <w:ind w:firstLine="709"/>
        <w:jc w:val="both"/>
        <w:rPr>
          <w:rFonts w:ascii="Times New Roman" w:hAnsi="Times New Roman"/>
          <w:sz w:val="24"/>
          <w:szCs w:val="24"/>
        </w:rPr>
      </w:pPr>
    </w:p>
    <w:p w14:paraId="291FD610" w14:textId="77777777" w:rsidR="00067BFD" w:rsidRPr="00CB4716" w:rsidRDefault="00067BFD" w:rsidP="007E6C5F">
      <w:pPr>
        <w:spacing w:after="0" w:line="240" w:lineRule="auto"/>
        <w:ind w:firstLine="709"/>
        <w:jc w:val="both"/>
        <w:rPr>
          <w:rFonts w:ascii="Times New Roman" w:hAnsi="Times New Roman"/>
          <w:sz w:val="24"/>
          <w:szCs w:val="24"/>
        </w:rPr>
      </w:pPr>
    </w:p>
    <w:p w14:paraId="1D3D587C" w14:textId="77777777" w:rsidR="00CB4716" w:rsidRDefault="00CB4716" w:rsidP="007E6C5F">
      <w:pPr>
        <w:spacing w:after="0" w:line="240" w:lineRule="auto"/>
        <w:ind w:firstLine="709"/>
        <w:jc w:val="both"/>
      </w:pPr>
    </w:p>
    <w:p w14:paraId="557851D4" w14:textId="77777777" w:rsidR="00CB4716" w:rsidRDefault="00CB4716" w:rsidP="007E6C5F">
      <w:pPr>
        <w:spacing w:after="0" w:line="240" w:lineRule="auto"/>
        <w:ind w:firstLine="709"/>
        <w:jc w:val="both"/>
      </w:pPr>
    </w:p>
    <w:p w14:paraId="407FEB87" w14:textId="0EA40C0B" w:rsidR="00787664" w:rsidRPr="00787664" w:rsidRDefault="001B518B" w:rsidP="00787664">
      <w:pPr>
        <w:widowControl w:val="0"/>
        <w:shd w:val="clear" w:color="auto" w:fill="FFFFFF"/>
        <w:tabs>
          <w:tab w:val="left" w:pos="709"/>
        </w:tabs>
        <w:autoSpaceDE w:val="0"/>
        <w:autoSpaceDN w:val="0"/>
        <w:adjustRightInd w:val="0"/>
        <w:spacing w:after="0" w:line="240" w:lineRule="auto"/>
        <w:jc w:val="both"/>
        <w:rPr>
          <w:rFonts w:ascii="Times New Roman" w:eastAsiaTheme="minorEastAsia" w:hAnsi="Times New Roman"/>
          <w:spacing w:val="-10"/>
          <w:sz w:val="24"/>
          <w:szCs w:val="24"/>
          <w:lang w:eastAsia="lt-LT"/>
        </w:rPr>
      </w:pPr>
      <w:r>
        <w:rPr>
          <w:rFonts w:ascii="Times New Roman" w:eastAsiaTheme="minorEastAsia" w:hAnsi="Times New Roman"/>
          <w:spacing w:val="-10"/>
          <w:sz w:val="24"/>
          <w:szCs w:val="24"/>
          <w:lang w:eastAsia="lt-LT"/>
        </w:rPr>
        <w:t xml:space="preserve">Panevėžio rajono savivaldybės meras </w:t>
      </w:r>
      <w:r>
        <w:rPr>
          <w:rFonts w:ascii="Times New Roman" w:eastAsiaTheme="minorEastAsia" w:hAnsi="Times New Roman"/>
          <w:spacing w:val="-10"/>
          <w:sz w:val="24"/>
          <w:szCs w:val="24"/>
          <w:lang w:eastAsia="lt-LT"/>
        </w:rPr>
        <w:tab/>
      </w:r>
      <w:r>
        <w:rPr>
          <w:rFonts w:ascii="Times New Roman" w:eastAsiaTheme="minorEastAsia" w:hAnsi="Times New Roman"/>
          <w:spacing w:val="-10"/>
          <w:sz w:val="24"/>
          <w:szCs w:val="24"/>
          <w:lang w:eastAsia="lt-LT"/>
        </w:rPr>
        <w:tab/>
      </w:r>
      <w:r>
        <w:rPr>
          <w:rFonts w:ascii="Times New Roman" w:eastAsiaTheme="minorEastAsia" w:hAnsi="Times New Roman"/>
          <w:spacing w:val="-10"/>
          <w:sz w:val="24"/>
          <w:szCs w:val="24"/>
          <w:lang w:eastAsia="lt-LT"/>
        </w:rPr>
        <w:tab/>
        <w:t xml:space="preserve">                                    Povilas </w:t>
      </w:r>
      <w:proofErr w:type="spellStart"/>
      <w:r>
        <w:rPr>
          <w:rFonts w:ascii="Times New Roman" w:eastAsiaTheme="minorEastAsia" w:hAnsi="Times New Roman"/>
          <w:spacing w:val="-10"/>
          <w:sz w:val="24"/>
          <w:szCs w:val="24"/>
          <w:lang w:eastAsia="lt-LT"/>
        </w:rPr>
        <w:t>Žagunis</w:t>
      </w:r>
      <w:proofErr w:type="spellEnd"/>
    </w:p>
    <w:p w14:paraId="20D09B0B" w14:textId="7DD8AE2A" w:rsidR="00787664" w:rsidRDefault="00787664" w:rsidP="00980561">
      <w:pPr>
        <w:tabs>
          <w:tab w:val="left" w:pos="709"/>
        </w:tabs>
        <w:suppressAutoHyphens/>
        <w:spacing w:after="0" w:line="240" w:lineRule="auto"/>
        <w:jc w:val="both"/>
        <w:rPr>
          <w:rFonts w:ascii="Times New Roman" w:hAnsi="Times New Roman"/>
          <w:sz w:val="24"/>
          <w:szCs w:val="24"/>
        </w:rPr>
      </w:pPr>
    </w:p>
    <w:p w14:paraId="7C9E71CC" w14:textId="658098B7" w:rsidR="00787664" w:rsidRDefault="00787664" w:rsidP="00980561">
      <w:pPr>
        <w:tabs>
          <w:tab w:val="left" w:pos="709"/>
        </w:tabs>
        <w:suppressAutoHyphens/>
        <w:spacing w:after="0" w:line="240" w:lineRule="auto"/>
        <w:jc w:val="both"/>
        <w:rPr>
          <w:rFonts w:ascii="Times New Roman" w:hAnsi="Times New Roman"/>
          <w:sz w:val="24"/>
          <w:szCs w:val="24"/>
        </w:rPr>
      </w:pPr>
    </w:p>
    <w:p w14:paraId="116F9D31" w14:textId="01EE2C2F" w:rsidR="00787664" w:rsidRDefault="00787664" w:rsidP="00980561">
      <w:pPr>
        <w:tabs>
          <w:tab w:val="left" w:pos="709"/>
        </w:tabs>
        <w:suppressAutoHyphens/>
        <w:spacing w:after="0" w:line="240" w:lineRule="auto"/>
        <w:jc w:val="both"/>
        <w:rPr>
          <w:rFonts w:ascii="Times New Roman" w:hAnsi="Times New Roman"/>
          <w:sz w:val="24"/>
          <w:szCs w:val="24"/>
        </w:rPr>
      </w:pPr>
    </w:p>
    <w:p w14:paraId="2921B036" w14:textId="0C71D6BF" w:rsidR="00787664" w:rsidRDefault="00787664" w:rsidP="00980561">
      <w:pPr>
        <w:tabs>
          <w:tab w:val="left" w:pos="709"/>
        </w:tabs>
        <w:suppressAutoHyphens/>
        <w:spacing w:after="0" w:line="240" w:lineRule="auto"/>
        <w:jc w:val="both"/>
        <w:rPr>
          <w:rFonts w:ascii="Times New Roman" w:hAnsi="Times New Roman"/>
          <w:sz w:val="24"/>
          <w:szCs w:val="24"/>
        </w:rPr>
      </w:pPr>
    </w:p>
    <w:p w14:paraId="064820AD" w14:textId="181A44AC" w:rsidR="00787664" w:rsidRDefault="00787664" w:rsidP="00980561">
      <w:pPr>
        <w:tabs>
          <w:tab w:val="left" w:pos="709"/>
        </w:tabs>
        <w:suppressAutoHyphens/>
        <w:spacing w:after="0" w:line="240" w:lineRule="auto"/>
        <w:jc w:val="both"/>
        <w:rPr>
          <w:rFonts w:ascii="Times New Roman" w:hAnsi="Times New Roman"/>
          <w:sz w:val="24"/>
          <w:szCs w:val="24"/>
        </w:rPr>
      </w:pPr>
      <w:bookmarkStart w:id="4" w:name="_GoBack"/>
      <w:bookmarkEnd w:id="4"/>
    </w:p>
    <w:p w14:paraId="42C93A53" w14:textId="3CCF52B3" w:rsidR="00787664" w:rsidRDefault="00787664" w:rsidP="00980561">
      <w:pPr>
        <w:tabs>
          <w:tab w:val="left" w:pos="709"/>
        </w:tabs>
        <w:suppressAutoHyphens/>
        <w:spacing w:after="0" w:line="240" w:lineRule="auto"/>
        <w:jc w:val="both"/>
        <w:rPr>
          <w:rFonts w:ascii="Times New Roman" w:hAnsi="Times New Roman"/>
          <w:sz w:val="24"/>
          <w:szCs w:val="24"/>
        </w:rPr>
      </w:pPr>
    </w:p>
    <w:p w14:paraId="5705186B" w14:textId="77777777" w:rsidR="00F3581C" w:rsidRDefault="00F3581C" w:rsidP="00980561">
      <w:pPr>
        <w:tabs>
          <w:tab w:val="left" w:pos="709"/>
        </w:tabs>
        <w:suppressAutoHyphens/>
        <w:spacing w:after="0" w:line="240" w:lineRule="auto"/>
        <w:jc w:val="both"/>
        <w:rPr>
          <w:rFonts w:ascii="Times New Roman" w:hAnsi="Times New Roman"/>
          <w:sz w:val="24"/>
          <w:szCs w:val="24"/>
        </w:rPr>
      </w:pPr>
    </w:p>
    <w:p w14:paraId="2C7ED98F" w14:textId="77777777" w:rsidR="00653ED8" w:rsidRDefault="00653ED8" w:rsidP="00980561">
      <w:pPr>
        <w:tabs>
          <w:tab w:val="left" w:pos="709"/>
        </w:tabs>
        <w:suppressAutoHyphens/>
        <w:spacing w:after="0" w:line="240" w:lineRule="auto"/>
        <w:jc w:val="both"/>
        <w:rPr>
          <w:rFonts w:ascii="Times New Roman" w:hAnsi="Times New Roman"/>
          <w:sz w:val="24"/>
          <w:szCs w:val="24"/>
        </w:rPr>
      </w:pPr>
    </w:p>
    <w:p w14:paraId="196D1539" w14:textId="77777777" w:rsidR="00653ED8" w:rsidRDefault="00653ED8" w:rsidP="00980561">
      <w:pPr>
        <w:tabs>
          <w:tab w:val="left" w:pos="709"/>
        </w:tabs>
        <w:suppressAutoHyphens/>
        <w:spacing w:after="0" w:line="240" w:lineRule="auto"/>
        <w:jc w:val="both"/>
        <w:rPr>
          <w:rFonts w:ascii="Times New Roman" w:hAnsi="Times New Roman"/>
          <w:sz w:val="24"/>
          <w:szCs w:val="24"/>
        </w:rPr>
      </w:pPr>
    </w:p>
    <w:p w14:paraId="23177020" w14:textId="77777777" w:rsidR="00B65CBE" w:rsidRDefault="00B65CBE" w:rsidP="00980561">
      <w:pPr>
        <w:tabs>
          <w:tab w:val="left" w:pos="709"/>
        </w:tabs>
        <w:suppressAutoHyphens/>
        <w:spacing w:after="0" w:line="240" w:lineRule="auto"/>
        <w:jc w:val="both"/>
        <w:rPr>
          <w:rFonts w:ascii="Times New Roman" w:hAnsi="Times New Roman"/>
          <w:sz w:val="24"/>
          <w:szCs w:val="24"/>
        </w:rPr>
      </w:pPr>
    </w:p>
    <w:p w14:paraId="5535352B" w14:textId="77777777" w:rsidR="00B65CBE" w:rsidRDefault="00B65CBE" w:rsidP="00980561">
      <w:pPr>
        <w:tabs>
          <w:tab w:val="left" w:pos="709"/>
        </w:tabs>
        <w:suppressAutoHyphens/>
        <w:spacing w:after="0" w:line="240" w:lineRule="auto"/>
        <w:jc w:val="both"/>
        <w:rPr>
          <w:rFonts w:ascii="Times New Roman" w:hAnsi="Times New Roman"/>
          <w:sz w:val="24"/>
          <w:szCs w:val="24"/>
        </w:rPr>
      </w:pPr>
    </w:p>
    <w:p w14:paraId="75459FA4" w14:textId="77777777" w:rsidR="00B65CBE" w:rsidRDefault="00B65CBE" w:rsidP="00980561">
      <w:pPr>
        <w:tabs>
          <w:tab w:val="left" w:pos="709"/>
        </w:tabs>
        <w:suppressAutoHyphens/>
        <w:spacing w:after="0" w:line="240" w:lineRule="auto"/>
        <w:jc w:val="both"/>
        <w:rPr>
          <w:rFonts w:ascii="Times New Roman" w:hAnsi="Times New Roman"/>
          <w:sz w:val="24"/>
          <w:szCs w:val="24"/>
        </w:rPr>
      </w:pPr>
    </w:p>
    <w:p w14:paraId="0B0A3B6F" w14:textId="77777777" w:rsidR="00B65CBE" w:rsidRDefault="00B65CBE" w:rsidP="00980561">
      <w:pPr>
        <w:tabs>
          <w:tab w:val="left" w:pos="709"/>
        </w:tabs>
        <w:suppressAutoHyphens/>
        <w:spacing w:after="0" w:line="240" w:lineRule="auto"/>
        <w:jc w:val="both"/>
        <w:rPr>
          <w:rFonts w:ascii="Times New Roman" w:hAnsi="Times New Roman"/>
          <w:sz w:val="24"/>
          <w:szCs w:val="24"/>
        </w:rPr>
      </w:pPr>
    </w:p>
    <w:p w14:paraId="3EC509E3" w14:textId="77777777" w:rsidR="001F5B43" w:rsidRDefault="001F5B43" w:rsidP="00980561">
      <w:pPr>
        <w:tabs>
          <w:tab w:val="left" w:pos="709"/>
        </w:tabs>
        <w:suppressAutoHyphens/>
        <w:spacing w:after="0" w:line="240" w:lineRule="auto"/>
        <w:jc w:val="both"/>
        <w:rPr>
          <w:rFonts w:ascii="Times New Roman" w:hAnsi="Times New Roman"/>
          <w:sz w:val="24"/>
          <w:szCs w:val="24"/>
        </w:rPr>
      </w:pPr>
    </w:p>
    <w:p w14:paraId="28192CD2" w14:textId="77777777" w:rsidR="001F5B43" w:rsidRDefault="001F5B43" w:rsidP="00980561">
      <w:pPr>
        <w:tabs>
          <w:tab w:val="left" w:pos="709"/>
        </w:tabs>
        <w:suppressAutoHyphens/>
        <w:spacing w:after="0" w:line="240" w:lineRule="auto"/>
        <w:jc w:val="both"/>
        <w:rPr>
          <w:rFonts w:ascii="Times New Roman" w:hAnsi="Times New Roman"/>
          <w:sz w:val="24"/>
          <w:szCs w:val="24"/>
        </w:rPr>
      </w:pPr>
    </w:p>
    <w:sectPr w:rsidR="001F5B43" w:rsidSect="009B332A">
      <w:headerReference w:type="default" r:id="rId9"/>
      <w:pgSz w:w="11906" w:h="16838"/>
      <w:pgMar w:top="851" w:right="707" w:bottom="720" w:left="1276"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1343A" w14:textId="77777777" w:rsidR="00A35AED" w:rsidRDefault="00A35AED" w:rsidP="009B332A">
      <w:pPr>
        <w:spacing w:after="0" w:line="240" w:lineRule="auto"/>
      </w:pPr>
      <w:r>
        <w:separator/>
      </w:r>
    </w:p>
  </w:endnote>
  <w:endnote w:type="continuationSeparator" w:id="0">
    <w:p w14:paraId="400B5E97" w14:textId="77777777" w:rsidR="00A35AED" w:rsidRDefault="00A35AED" w:rsidP="009B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28B70" w14:textId="77777777" w:rsidR="00A35AED" w:rsidRDefault="00A35AED" w:rsidP="009B332A">
      <w:pPr>
        <w:spacing w:after="0" w:line="240" w:lineRule="auto"/>
      </w:pPr>
      <w:r>
        <w:separator/>
      </w:r>
    </w:p>
  </w:footnote>
  <w:footnote w:type="continuationSeparator" w:id="0">
    <w:p w14:paraId="1FBACB6A" w14:textId="77777777" w:rsidR="00A35AED" w:rsidRDefault="00A35AED" w:rsidP="009B3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759793"/>
      <w:docPartObj>
        <w:docPartGallery w:val="Page Numbers (Top of Page)"/>
        <w:docPartUnique/>
      </w:docPartObj>
    </w:sdtPr>
    <w:sdtEndPr/>
    <w:sdtContent>
      <w:p w14:paraId="0712A58A" w14:textId="579AA248" w:rsidR="009B332A" w:rsidRDefault="009B332A">
        <w:pPr>
          <w:pStyle w:val="Antrats"/>
          <w:jc w:val="center"/>
        </w:pPr>
        <w:r>
          <w:fldChar w:fldCharType="begin"/>
        </w:r>
        <w:r>
          <w:instrText>PAGE   \* MERGEFORMAT</w:instrText>
        </w:r>
        <w:r>
          <w:fldChar w:fldCharType="separate"/>
        </w:r>
        <w:r w:rsidR="001B518B">
          <w:rPr>
            <w:noProof/>
          </w:rPr>
          <w:t>2</w:t>
        </w:r>
        <w:r>
          <w:fldChar w:fldCharType="end"/>
        </w:r>
      </w:p>
    </w:sdtContent>
  </w:sdt>
  <w:p w14:paraId="23F24197" w14:textId="77777777" w:rsidR="009B332A" w:rsidRDefault="009B33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4585CE4"/>
    <w:multiLevelType w:val="singleLevel"/>
    <w:tmpl w:val="A6B04776"/>
    <w:lvl w:ilvl="0">
      <w:start w:val="3"/>
      <w:numFmt w:val="decimal"/>
      <w:lvlText w:val="26.%1."/>
      <w:legacy w:legacy="1" w:legacySpace="0" w:legacyIndent="523"/>
      <w:lvlJc w:val="left"/>
      <w:rPr>
        <w:rFonts w:ascii="Times New Roman" w:hAnsi="Times New Roman" w:cs="Times New Roman" w:hint="default"/>
      </w:rPr>
    </w:lvl>
  </w:abstractNum>
  <w:abstractNum w:abstractNumId="2"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D7865B8"/>
    <w:multiLevelType w:val="multilevel"/>
    <w:tmpl w:val="21FE8B6A"/>
    <w:lvl w:ilvl="0">
      <w:start w:val="1"/>
      <w:numFmt w:val="decimal"/>
      <w:lvlText w:val="%1."/>
      <w:lvlJc w:val="left"/>
      <w:pPr>
        <w:ind w:left="113" w:hanging="240"/>
        <w:jc w:val="right"/>
      </w:pPr>
      <w:rPr>
        <w:rFonts w:ascii="Times New Roman" w:eastAsia="Times New Roman" w:hAnsi="Times New Roman" w:cs="Times New Roman" w:hint="default"/>
        <w:spacing w:val="-27"/>
        <w:w w:val="100"/>
        <w:sz w:val="24"/>
        <w:szCs w:val="24"/>
      </w:rPr>
    </w:lvl>
    <w:lvl w:ilvl="1">
      <w:start w:val="1"/>
      <w:numFmt w:val="decimal"/>
      <w:lvlText w:val="%1.%2."/>
      <w:lvlJc w:val="left"/>
      <w:pPr>
        <w:ind w:left="132" w:hanging="514"/>
      </w:pPr>
      <w:rPr>
        <w:rFonts w:ascii="Times New Roman" w:eastAsia="Times New Roman" w:hAnsi="Times New Roman" w:cs="Times New Roman" w:hint="default"/>
        <w:spacing w:val="-12"/>
        <w:w w:val="100"/>
        <w:sz w:val="24"/>
        <w:szCs w:val="24"/>
      </w:rPr>
    </w:lvl>
    <w:lvl w:ilvl="2">
      <w:numFmt w:val="bullet"/>
      <w:lvlText w:val="•"/>
      <w:lvlJc w:val="left"/>
      <w:pPr>
        <w:ind w:left="1245" w:hanging="514"/>
      </w:pPr>
      <w:rPr>
        <w:rFonts w:hint="default"/>
      </w:rPr>
    </w:lvl>
    <w:lvl w:ilvl="3">
      <w:numFmt w:val="bullet"/>
      <w:lvlText w:val="•"/>
      <w:lvlJc w:val="left"/>
      <w:pPr>
        <w:ind w:left="2350" w:hanging="514"/>
      </w:pPr>
      <w:rPr>
        <w:rFonts w:hint="default"/>
      </w:rPr>
    </w:lvl>
    <w:lvl w:ilvl="4">
      <w:numFmt w:val="bullet"/>
      <w:lvlText w:val="•"/>
      <w:lvlJc w:val="left"/>
      <w:pPr>
        <w:ind w:left="3456" w:hanging="514"/>
      </w:pPr>
      <w:rPr>
        <w:rFonts w:hint="default"/>
      </w:rPr>
    </w:lvl>
    <w:lvl w:ilvl="5">
      <w:numFmt w:val="bullet"/>
      <w:lvlText w:val="•"/>
      <w:lvlJc w:val="left"/>
      <w:pPr>
        <w:ind w:left="4561" w:hanging="514"/>
      </w:pPr>
      <w:rPr>
        <w:rFonts w:hint="default"/>
      </w:rPr>
    </w:lvl>
    <w:lvl w:ilvl="6">
      <w:numFmt w:val="bullet"/>
      <w:lvlText w:val="•"/>
      <w:lvlJc w:val="left"/>
      <w:pPr>
        <w:ind w:left="5667" w:hanging="514"/>
      </w:pPr>
      <w:rPr>
        <w:rFonts w:hint="default"/>
      </w:rPr>
    </w:lvl>
    <w:lvl w:ilvl="7">
      <w:numFmt w:val="bullet"/>
      <w:lvlText w:val="•"/>
      <w:lvlJc w:val="left"/>
      <w:pPr>
        <w:ind w:left="6772" w:hanging="514"/>
      </w:pPr>
      <w:rPr>
        <w:rFonts w:hint="default"/>
      </w:rPr>
    </w:lvl>
    <w:lvl w:ilvl="8">
      <w:numFmt w:val="bullet"/>
      <w:lvlText w:val="•"/>
      <w:lvlJc w:val="left"/>
      <w:pPr>
        <w:ind w:left="7877" w:hanging="514"/>
      </w:pPr>
      <w:rPr>
        <w:rFonts w:hint="default"/>
      </w:rPr>
    </w:lvl>
  </w:abstractNum>
  <w:abstractNum w:abstractNumId="4"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5" w15:restartNumberingAfterBreak="0">
    <w:nsid w:val="12DC28B6"/>
    <w:multiLevelType w:val="singleLevel"/>
    <w:tmpl w:val="3452BD76"/>
    <w:lvl w:ilvl="0">
      <w:start w:val="2"/>
      <w:numFmt w:val="decimal"/>
      <w:lvlText w:val="148.%1."/>
      <w:legacy w:legacy="1" w:legacySpace="0" w:legacyIndent="662"/>
      <w:lvlJc w:val="left"/>
      <w:rPr>
        <w:rFonts w:ascii="Times New Roman" w:hAnsi="Times New Roman" w:cs="Times New Roman" w:hint="default"/>
      </w:rPr>
    </w:lvl>
  </w:abstractNum>
  <w:abstractNum w:abstractNumId="6"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D6E3C3C"/>
    <w:multiLevelType w:val="singleLevel"/>
    <w:tmpl w:val="0E02C988"/>
    <w:lvl w:ilvl="0">
      <w:start w:val="30"/>
      <w:numFmt w:val="decimal"/>
      <w:lvlText w:val="25.%1."/>
      <w:legacy w:legacy="1" w:legacySpace="0" w:legacyIndent="672"/>
      <w:lvlJc w:val="left"/>
      <w:rPr>
        <w:rFonts w:ascii="Times New Roman" w:hAnsi="Times New Roman" w:cs="Times New Roman" w:hint="default"/>
      </w:rPr>
    </w:lvl>
  </w:abstractNum>
  <w:abstractNum w:abstractNumId="9"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DE30B68"/>
    <w:multiLevelType w:val="hybridMultilevel"/>
    <w:tmpl w:val="CE9A704A"/>
    <w:lvl w:ilvl="0" w:tplc="6BCE1C4C">
      <w:start w:val="184"/>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145C87"/>
    <w:multiLevelType w:val="singleLevel"/>
    <w:tmpl w:val="00005108"/>
    <w:lvl w:ilvl="0">
      <w:start w:val="184"/>
      <w:numFmt w:val="decimal"/>
      <w:lvlText w:val="%1."/>
      <w:legacy w:legacy="1" w:legacySpace="0" w:legacyIndent="475"/>
      <w:lvlJc w:val="left"/>
      <w:rPr>
        <w:rFonts w:ascii="Times New Roman" w:hAnsi="Times New Roman" w:cs="Times New Roman" w:hint="default"/>
      </w:rPr>
    </w:lvl>
  </w:abstractNum>
  <w:abstractNum w:abstractNumId="13"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B769A0"/>
    <w:multiLevelType w:val="multilevel"/>
    <w:tmpl w:val="AC90ABC4"/>
    <w:lvl w:ilvl="0">
      <w:start w:val="97"/>
      <w:numFmt w:val="decimal"/>
      <w:lvlText w:val="%1."/>
      <w:lvlJc w:val="left"/>
      <w:pPr>
        <w:ind w:left="118" w:hanging="351"/>
        <w:jc w:val="right"/>
      </w:pPr>
      <w:rPr>
        <w:rFonts w:ascii="Times New Roman" w:eastAsia="Times New Roman" w:hAnsi="Times New Roman" w:cs="Times New Roman" w:hint="default"/>
        <w:spacing w:val="-12"/>
        <w:w w:val="100"/>
        <w:sz w:val="24"/>
        <w:szCs w:val="24"/>
      </w:rPr>
    </w:lvl>
    <w:lvl w:ilvl="1">
      <w:start w:val="1"/>
      <w:numFmt w:val="decimal"/>
      <w:lvlText w:val="%1.%2."/>
      <w:lvlJc w:val="left"/>
      <w:pPr>
        <w:ind w:left="113" w:hanging="567"/>
        <w:jc w:val="right"/>
      </w:pPr>
      <w:rPr>
        <w:rFonts w:ascii="Times New Roman" w:eastAsia="Times New Roman" w:hAnsi="Times New Roman" w:cs="Times New Roman" w:hint="default"/>
        <w:spacing w:val="-21"/>
        <w:w w:val="99"/>
        <w:sz w:val="24"/>
        <w:szCs w:val="24"/>
      </w:rPr>
    </w:lvl>
    <w:lvl w:ilvl="2">
      <w:numFmt w:val="bullet"/>
      <w:lvlText w:val="•"/>
      <w:lvlJc w:val="left"/>
      <w:pPr>
        <w:ind w:left="1260" w:hanging="567"/>
      </w:pPr>
      <w:rPr>
        <w:rFonts w:hint="default"/>
      </w:rPr>
    </w:lvl>
    <w:lvl w:ilvl="3">
      <w:numFmt w:val="bullet"/>
      <w:lvlText w:val="•"/>
      <w:lvlJc w:val="left"/>
      <w:pPr>
        <w:ind w:left="1280" w:hanging="567"/>
      </w:pPr>
      <w:rPr>
        <w:rFonts w:hint="default"/>
      </w:rPr>
    </w:lvl>
    <w:lvl w:ilvl="4">
      <w:numFmt w:val="bullet"/>
      <w:lvlText w:val="•"/>
      <w:lvlJc w:val="left"/>
      <w:pPr>
        <w:ind w:left="2535" w:hanging="567"/>
      </w:pPr>
      <w:rPr>
        <w:rFonts w:hint="default"/>
      </w:rPr>
    </w:lvl>
    <w:lvl w:ilvl="5">
      <w:numFmt w:val="bullet"/>
      <w:lvlText w:val="•"/>
      <w:lvlJc w:val="left"/>
      <w:pPr>
        <w:ind w:left="3791" w:hanging="567"/>
      </w:pPr>
      <w:rPr>
        <w:rFonts w:hint="default"/>
      </w:rPr>
    </w:lvl>
    <w:lvl w:ilvl="6">
      <w:numFmt w:val="bullet"/>
      <w:lvlText w:val="•"/>
      <w:lvlJc w:val="left"/>
      <w:pPr>
        <w:ind w:left="5046" w:hanging="567"/>
      </w:pPr>
      <w:rPr>
        <w:rFonts w:hint="default"/>
      </w:rPr>
    </w:lvl>
    <w:lvl w:ilvl="7">
      <w:numFmt w:val="bullet"/>
      <w:lvlText w:val="•"/>
      <w:lvlJc w:val="left"/>
      <w:pPr>
        <w:ind w:left="6302" w:hanging="567"/>
      </w:pPr>
      <w:rPr>
        <w:rFonts w:hint="default"/>
      </w:rPr>
    </w:lvl>
    <w:lvl w:ilvl="8">
      <w:numFmt w:val="bullet"/>
      <w:lvlText w:val="•"/>
      <w:lvlJc w:val="left"/>
      <w:pPr>
        <w:ind w:left="7557" w:hanging="567"/>
      </w:pPr>
      <w:rPr>
        <w:rFonts w:hint="default"/>
      </w:rPr>
    </w:lvl>
  </w:abstractNum>
  <w:num w:numId="1">
    <w:abstractNumId w:val="10"/>
  </w:num>
  <w:num w:numId="2">
    <w:abstractNumId w:val="14"/>
  </w:num>
  <w:num w:numId="3">
    <w:abstractNumId w:val="6"/>
  </w:num>
  <w:num w:numId="4">
    <w:abstractNumId w:val="4"/>
  </w:num>
  <w:num w:numId="5">
    <w:abstractNumId w:val="7"/>
  </w:num>
  <w:num w:numId="6">
    <w:abstractNumId w:val="0"/>
  </w:num>
  <w:num w:numId="7">
    <w:abstractNumId w:val="2"/>
  </w:num>
  <w:num w:numId="8">
    <w:abstractNumId w:val="9"/>
  </w:num>
  <w:num w:numId="9">
    <w:abstractNumId w:val="13"/>
  </w:num>
  <w:num w:numId="10">
    <w:abstractNumId w:val="16"/>
  </w:num>
  <w:num w:numId="11">
    <w:abstractNumId w:val="15"/>
  </w:num>
  <w:num w:numId="12">
    <w:abstractNumId w:val="17"/>
  </w:num>
  <w:num w:numId="13">
    <w:abstractNumId w:val="3"/>
  </w:num>
  <w:num w:numId="14">
    <w:abstractNumId w:val="5"/>
  </w:num>
  <w:num w:numId="15">
    <w:abstractNumId w:val="12"/>
  </w:num>
  <w:num w:numId="16">
    <w:abstractNumId w:val="8"/>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61"/>
    <w:rsid w:val="00003BB1"/>
    <w:rsid w:val="00006949"/>
    <w:rsid w:val="00015298"/>
    <w:rsid w:val="00050595"/>
    <w:rsid w:val="00051CF4"/>
    <w:rsid w:val="000540DC"/>
    <w:rsid w:val="00054D07"/>
    <w:rsid w:val="00056DAD"/>
    <w:rsid w:val="000675B1"/>
    <w:rsid w:val="00067BFD"/>
    <w:rsid w:val="00086C79"/>
    <w:rsid w:val="000A0661"/>
    <w:rsid w:val="000A1BF3"/>
    <w:rsid w:val="000A53AF"/>
    <w:rsid w:val="000A5A52"/>
    <w:rsid w:val="000C0957"/>
    <w:rsid w:val="000E1071"/>
    <w:rsid w:val="000E3BF0"/>
    <w:rsid w:val="000E6D7E"/>
    <w:rsid w:val="001217E4"/>
    <w:rsid w:val="001326F1"/>
    <w:rsid w:val="00143BEB"/>
    <w:rsid w:val="00151688"/>
    <w:rsid w:val="00153350"/>
    <w:rsid w:val="0016025E"/>
    <w:rsid w:val="0018259A"/>
    <w:rsid w:val="00186BAD"/>
    <w:rsid w:val="001A23EC"/>
    <w:rsid w:val="001A54B9"/>
    <w:rsid w:val="001B2CCF"/>
    <w:rsid w:val="001B48E4"/>
    <w:rsid w:val="001B518B"/>
    <w:rsid w:val="001B6A87"/>
    <w:rsid w:val="001C78DF"/>
    <w:rsid w:val="001C7E63"/>
    <w:rsid w:val="001D7AA5"/>
    <w:rsid w:val="001F0B83"/>
    <w:rsid w:val="001F2DBB"/>
    <w:rsid w:val="001F49A7"/>
    <w:rsid w:val="001F5B43"/>
    <w:rsid w:val="00201B8A"/>
    <w:rsid w:val="00203F24"/>
    <w:rsid w:val="00205503"/>
    <w:rsid w:val="00214C1A"/>
    <w:rsid w:val="0023298B"/>
    <w:rsid w:val="00241A21"/>
    <w:rsid w:val="00245635"/>
    <w:rsid w:val="002467B0"/>
    <w:rsid w:val="00253441"/>
    <w:rsid w:val="00254C89"/>
    <w:rsid w:val="0026313B"/>
    <w:rsid w:val="00267908"/>
    <w:rsid w:val="00282E32"/>
    <w:rsid w:val="00292F9F"/>
    <w:rsid w:val="002A28E6"/>
    <w:rsid w:val="002B4AE7"/>
    <w:rsid w:val="002B6712"/>
    <w:rsid w:val="002C17B3"/>
    <w:rsid w:val="002C4643"/>
    <w:rsid w:val="002D008B"/>
    <w:rsid w:val="002D5AC7"/>
    <w:rsid w:val="003053E5"/>
    <w:rsid w:val="00310D83"/>
    <w:rsid w:val="003148DD"/>
    <w:rsid w:val="00325D86"/>
    <w:rsid w:val="003471F9"/>
    <w:rsid w:val="00353ED6"/>
    <w:rsid w:val="0038155C"/>
    <w:rsid w:val="00384F0D"/>
    <w:rsid w:val="00394E8D"/>
    <w:rsid w:val="003A3E3D"/>
    <w:rsid w:val="003A4737"/>
    <w:rsid w:val="003A6246"/>
    <w:rsid w:val="003A6670"/>
    <w:rsid w:val="003A6F4B"/>
    <w:rsid w:val="003A750A"/>
    <w:rsid w:val="003B0C6A"/>
    <w:rsid w:val="003B25B6"/>
    <w:rsid w:val="003B43E7"/>
    <w:rsid w:val="003B63E5"/>
    <w:rsid w:val="003D07F5"/>
    <w:rsid w:val="003E091B"/>
    <w:rsid w:val="003E5939"/>
    <w:rsid w:val="003E5FA3"/>
    <w:rsid w:val="003E6E3C"/>
    <w:rsid w:val="003F03FA"/>
    <w:rsid w:val="003F10DF"/>
    <w:rsid w:val="00401E0A"/>
    <w:rsid w:val="0040248B"/>
    <w:rsid w:val="004106B4"/>
    <w:rsid w:val="004373DD"/>
    <w:rsid w:val="00454DF6"/>
    <w:rsid w:val="004655EC"/>
    <w:rsid w:val="00470A84"/>
    <w:rsid w:val="00472518"/>
    <w:rsid w:val="004857D1"/>
    <w:rsid w:val="00486EF5"/>
    <w:rsid w:val="004870A0"/>
    <w:rsid w:val="004870A1"/>
    <w:rsid w:val="004A3C42"/>
    <w:rsid w:val="004B2C10"/>
    <w:rsid w:val="004C3EC5"/>
    <w:rsid w:val="004C7436"/>
    <w:rsid w:val="004E3E28"/>
    <w:rsid w:val="004F44AB"/>
    <w:rsid w:val="004F4BBE"/>
    <w:rsid w:val="005006B0"/>
    <w:rsid w:val="005141A9"/>
    <w:rsid w:val="0052091A"/>
    <w:rsid w:val="0053533B"/>
    <w:rsid w:val="00582B96"/>
    <w:rsid w:val="00593587"/>
    <w:rsid w:val="005947B8"/>
    <w:rsid w:val="00596483"/>
    <w:rsid w:val="005A4E68"/>
    <w:rsid w:val="005B1E1D"/>
    <w:rsid w:val="005B22CC"/>
    <w:rsid w:val="005B699C"/>
    <w:rsid w:val="005C3799"/>
    <w:rsid w:val="005C5787"/>
    <w:rsid w:val="005E157F"/>
    <w:rsid w:val="005F3E66"/>
    <w:rsid w:val="005F4AB3"/>
    <w:rsid w:val="006013F4"/>
    <w:rsid w:val="006055F7"/>
    <w:rsid w:val="00630876"/>
    <w:rsid w:val="0063397B"/>
    <w:rsid w:val="00637257"/>
    <w:rsid w:val="00645130"/>
    <w:rsid w:val="00652A30"/>
    <w:rsid w:val="00653ED8"/>
    <w:rsid w:val="00664A66"/>
    <w:rsid w:val="006722AE"/>
    <w:rsid w:val="00672721"/>
    <w:rsid w:val="0067714D"/>
    <w:rsid w:val="006825D7"/>
    <w:rsid w:val="006912E0"/>
    <w:rsid w:val="006914C0"/>
    <w:rsid w:val="0069760C"/>
    <w:rsid w:val="006A0C4A"/>
    <w:rsid w:val="006A3556"/>
    <w:rsid w:val="006B2D67"/>
    <w:rsid w:val="006B69C8"/>
    <w:rsid w:val="006D03D6"/>
    <w:rsid w:val="006E0A0B"/>
    <w:rsid w:val="007118D5"/>
    <w:rsid w:val="00713EAA"/>
    <w:rsid w:val="007304BF"/>
    <w:rsid w:val="00735234"/>
    <w:rsid w:val="00757B71"/>
    <w:rsid w:val="00787664"/>
    <w:rsid w:val="00795882"/>
    <w:rsid w:val="007A4579"/>
    <w:rsid w:val="007A5AE0"/>
    <w:rsid w:val="007C3E99"/>
    <w:rsid w:val="007C3EE2"/>
    <w:rsid w:val="007C6659"/>
    <w:rsid w:val="007E2290"/>
    <w:rsid w:val="007E6C5F"/>
    <w:rsid w:val="007F0B17"/>
    <w:rsid w:val="007F1C56"/>
    <w:rsid w:val="00815C4D"/>
    <w:rsid w:val="00820341"/>
    <w:rsid w:val="00825818"/>
    <w:rsid w:val="008262FC"/>
    <w:rsid w:val="00853548"/>
    <w:rsid w:val="00853A61"/>
    <w:rsid w:val="00854BCD"/>
    <w:rsid w:val="00855C6A"/>
    <w:rsid w:val="0085619B"/>
    <w:rsid w:val="008611A2"/>
    <w:rsid w:val="008805B6"/>
    <w:rsid w:val="008858B7"/>
    <w:rsid w:val="008907D8"/>
    <w:rsid w:val="00893326"/>
    <w:rsid w:val="00894FBF"/>
    <w:rsid w:val="008B2D15"/>
    <w:rsid w:val="008C037D"/>
    <w:rsid w:val="008E368C"/>
    <w:rsid w:val="008F7109"/>
    <w:rsid w:val="008F7578"/>
    <w:rsid w:val="00906A8D"/>
    <w:rsid w:val="00915573"/>
    <w:rsid w:val="00920A6F"/>
    <w:rsid w:val="00933875"/>
    <w:rsid w:val="009361D9"/>
    <w:rsid w:val="009422DD"/>
    <w:rsid w:val="009468E2"/>
    <w:rsid w:val="009469DC"/>
    <w:rsid w:val="0094770E"/>
    <w:rsid w:val="0095435C"/>
    <w:rsid w:val="009544EB"/>
    <w:rsid w:val="00954DEA"/>
    <w:rsid w:val="00980561"/>
    <w:rsid w:val="00980BC7"/>
    <w:rsid w:val="00980E74"/>
    <w:rsid w:val="0098590E"/>
    <w:rsid w:val="0098640D"/>
    <w:rsid w:val="009A3269"/>
    <w:rsid w:val="009A6D3A"/>
    <w:rsid w:val="009B332A"/>
    <w:rsid w:val="009C0EF5"/>
    <w:rsid w:val="009C4A18"/>
    <w:rsid w:val="009D1719"/>
    <w:rsid w:val="009D2CD2"/>
    <w:rsid w:val="009D6CBB"/>
    <w:rsid w:val="009E1089"/>
    <w:rsid w:val="009E24FC"/>
    <w:rsid w:val="009E763E"/>
    <w:rsid w:val="009F2F39"/>
    <w:rsid w:val="009F7769"/>
    <w:rsid w:val="00A236D8"/>
    <w:rsid w:val="00A243CD"/>
    <w:rsid w:val="00A35AED"/>
    <w:rsid w:val="00A37211"/>
    <w:rsid w:val="00A37D8E"/>
    <w:rsid w:val="00A517A4"/>
    <w:rsid w:val="00A54C40"/>
    <w:rsid w:val="00A568EA"/>
    <w:rsid w:val="00A60400"/>
    <w:rsid w:val="00A60976"/>
    <w:rsid w:val="00A6645C"/>
    <w:rsid w:val="00A83724"/>
    <w:rsid w:val="00A947AE"/>
    <w:rsid w:val="00A95A7C"/>
    <w:rsid w:val="00AA0085"/>
    <w:rsid w:val="00AC1D40"/>
    <w:rsid w:val="00AC373D"/>
    <w:rsid w:val="00AD1E6E"/>
    <w:rsid w:val="00AD44F3"/>
    <w:rsid w:val="00AE7E5A"/>
    <w:rsid w:val="00AF5EB5"/>
    <w:rsid w:val="00B11BA8"/>
    <w:rsid w:val="00B13F37"/>
    <w:rsid w:val="00B17EB6"/>
    <w:rsid w:val="00B36990"/>
    <w:rsid w:val="00B37370"/>
    <w:rsid w:val="00B60E4B"/>
    <w:rsid w:val="00B64D09"/>
    <w:rsid w:val="00B64DEC"/>
    <w:rsid w:val="00B65CBE"/>
    <w:rsid w:val="00B70F70"/>
    <w:rsid w:val="00B73752"/>
    <w:rsid w:val="00B83551"/>
    <w:rsid w:val="00B93AF1"/>
    <w:rsid w:val="00BB260F"/>
    <w:rsid w:val="00BB31B2"/>
    <w:rsid w:val="00BC2662"/>
    <w:rsid w:val="00BD445B"/>
    <w:rsid w:val="00BE074F"/>
    <w:rsid w:val="00BE36E8"/>
    <w:rsid w:val="00BF1E76"/>
    <w:rsid w:val="00C0395F"/>
    <w:rsid w:val="00C12287"/>
    <w:rsid w:val="00C13D65"/>
    <w:rsid w:val="00C32960"/>
    <w:rsid w:val="00C32DD1"/>
    <w:rsid w:val="00C333CC"/>
    <w:rsid w:val="00C35BFE"/>
    <w:rsid w:val="00C36325"/>
    <w:rsid w:val="00C371DF"/>
    <w:rsid w:val="00C46A40"/>
    <w:rsid w:val="00C517B0"/>
    <w:rsid w:val="00C60AB9"/>
    <w:rsid w:val="00C61FFD"/>
    <w:rsid w:val="00C7230D"/>
    <w:rsid w:val="00C72630"/>
    <w:rsid w:val="00C9449C"/>
    <w:rsid w:val="00C95B4F"/>
    <w:rsid w:val="00CA36E9"/>
    <w:rsid w:val="00CA4AF8"/>
    <w:rsid w:val="00CA64F3"/>
    <w:rsid w:val="00CB4716"/>
    <w:rsid w:val="00CC38DC"/>
    <w:rsid w:val="00CD4E19"/>
    <w:rsid w:val="00CD5B91"/>
    <w:rsid w:val="00CE577C"/>
    <w:rsid w:val="00CE7455"/>
    <w:rsid w:val="00CF1B12"/>
    <w:rsid w:val="00CF292C"/>
    <w:rsid w:val="00D01AA6"/>
    <w:rsid w:val="00D242B8"/>
    <w:rsid w:val="00D2589A"/>
    <w:rsid w:val="00D33E30"/>
    <w:rsid w:val="00D42C86"/>
    <w:rsid w:val="00D42DAD"/>
    <w:rsid w:val="00D45743"/>
    <w:rsid w:val="00D51F8B"/>
    <w:rsid w:val="00D7686E"/>
    <w:rsid w:val="00D93365"/>
    <w:rsid w:val="00D955B9"/>
    <w:rsid w:val="00DA120F"/>
    <w:rsid w:val="00DB0272"/>
    <w:rsid w:val="00DC6264"/>
    <w:rsid w:val="00DD1193"/>
    <w:rsid w:val="00DD1938"/>
    <w:rsid w:val="00DD5FBC"/>
    <w:rsid w:val="00DE45AB"/>
    <w:rsid w:val="00DE4D46"/>
    <w:rsid w:val="00DF3A3D"/>
    <w:rsid w:val="00DF6B43"/>
    <w:rsid w:val="00E00C32"/>
    <w:rsid w:val="00E01ADD"/>
    <w:rsid w:val="00E05C9C"/>
    <w:rsid w:val="00E07C1E"/>
    <w:rsid w:val="00E11CBA"/>
    <w:rsid w:val="00E20B19"/>
    <w:rsid w:val="00E2255A"/>
    <w:rsid w:val="00E22B56"/>
    <w:rsid w:val="00E258B4"/>
    <w:rsid w:val="00E36524"/>
    <w:rsid w:val="00E4270F"/>
    <w:rsid w:val="00E44C98"/>
    <w:rsid w:val="00E45ACC"/>
    <w:rsid w:val="00E52A01"/>
    <w:rsid w:val="00E566D5"/>
    <w:rsid w:val="00E60C2F"/>
    <w:rsid w:val="00E6111D"/>
    <w:rsid w:val="00E6132E"/>
    <w:rsid w:val="00E85D7B"/>
    <w:rsid w:val="00EA1809"/>
    <w:rsid w:val="00EA1D97"/>
    <w:rsid w:val="00EB54E7"/>
    <w:rsid w:val="00ED4A25"/>
    <w:rsid w:val="00EE15A1"/>
    <w:rsid w:val="00EE4F3A"/>
    <w:rsid w:val="00EF02B0"/>
    <w:rsid w:val="00F035E6"/>
    <w:rsid w:val="00F06496"/>
    <w:rsid w:val="00F1755B"/>
    <w:rsid w:val="00F31B38"/>
    <w:rsid w:val="00F3581C"/>
    <w:rsid w:val="00F35A94"/>
    <w:rsid w:val="00F42A51"/>
    <w:rsid w:val="00F50723"/>
    <w:rsid w:val="00F54FD1"/>
    <w:rsid w:val="00FA0E0A"/>
    <w:rsid w:val="00FB0D58"/>
    <w:rsid w:val="00FB460A"/>
    <w:rsid w:val="00FC75A5"/>
    <w:rsid w:val="00FD4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94DD"/>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0561"/>
    <w:pPr>
      <w:spacing w:line="254"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980561"/>
    <w:pPr>
      <w:spacing w:line="252" w:lineRule="auto"/>
      <w:ind w:left="720"/>
      <w:contextualSpacing/>
    </w:pPr>
  </w:style>
  <w:style w:type="character" w:customStyle="1" w:styleId="apple-converted-space">
    <w:name w:val="apple-converted-space"/>
    <w:basedOn w:val="Numatytasispastraiposriftas"/>
    <w:rsid w:val="00980561"/>
  </w:style>
  <w:style w:type="paragraph" w:styleId="Debesliotekstas">
    <w:name w:val="Balloon Text"/>
    <w:basedOn w:val="prastasis"/>
    <w:link w:val="DebesliotekstasDiagrama"/>
    <w:uiPriority w:val="99"/>
    <w:semiHidden/>
    <w:unhideWhenUsed/>
    <w:rsid w:val="00A517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17A4"/>
    <w:rPr>
      <w:rFonts w:ascii="Segoe UI" w:eastAsia="Calibri" w:hAnsi="Segoe UI" w:cs="Segoe UI"/>
      <w:sz w:val="18"/>
      <w:szCs w:val="18"/>
    </w:rPr>
  </w:style>
  <w:style w:type="character" w:styleId="Hipersaitas">
    <w:name w:val="Hyperlink"/>
    <w:basedOn w:val="Numatytasispastraiposriftas"/>
    <w:uiPriority w:val="99"/>
    <w:unhideWhenUsed/>
    <w:rsid w:val="00050595"/>
    <w:rPr>
      <w:color w:val="0000FF"/>
      <w:u w:val="single"/>
    </w:rPr>
  </w:style>
  <w:style w:type="paragraph" w:styleId="Betarp">
    <w:name w:val="No Spacing"/>
    <w:uiPriority w:val="1"/>
    <w:qFormat/>
    <w:rsid w:val="004C7436"/>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9B33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332A"/>
    <w:rPr>
      <w:rFonts w:ascii="Calibri" w:eastAsia="Calibri" w:hAnsi="Calibri" w:cs="Times New Roman"/>
    </w:rPr>
  </w:style>
  <w:style w:type="paragraph" w:styleId="Porat">
    <w:name w:val="footer"/>
    <w:basedOn w:val="prastasis"/>
    <w:link w:val="PoratDiagrama"/>
    <w:uiPriority w:val="99"/>
    <w:unhideWhenUsed/>
    <w:rsid w:val="009B33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332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2289134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720199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899749757">
      <w:bodyDiv w:val="1"/>
      <w:marLeft w:val="0"/>
      <w:marRight w:val="0"/>
      <w:marTop w:val="0"/>
      <w:marBottom w:val="0"/>
      <w:divBdr>
        <w:top w:val="none" w:sz="0" w:space="0" w:color="auto"/>
        <w:left w:val="none" w:sz="0" w:space="0" w:color="auto"/>
        <w:bottom w:val="none" w:sz="0" w:space="0" w:color="auto"/>
        <w:right w:val="none" w:sz="0" w:space="0" w:color="auto"/>
      </w:divBdr>
      <w:divsChild>
        <w:div w:id="1430734954">
          <w:marLeft w:val="0"/>
          <w:marRight w:val="0"/>
          <w:marTop w:val="0"/>
          <w:marBottom w:val="0"/>
          <w:divBdr>
            <w:top w:val="none" w:sz="0" w:space="0" w:color="auto"/>
            <w:left w:val="none" w:sz="0" w:space="0" w:color="auto"/>
            <w:bottom w:val="none" w:sz="0" w:space="0" w:color="auto"/>
            <w:right w:val="none" w:sz="0" w:space="0" w:color="auto"/>
          </w:divBdr>
          <w:divsChild>
            <w:div w:id="1284774262">
              <w:marLeft w:val="0"/>
              <w:marRight w:val="0"/>
              <w:marTop w:val="0"/>
              <w:marBottom w:val="0"/>
              <w:divBdr>
                <w:top w:val="none" w:sz="0" w:space="0" w:color="auto"/>
                <w:left w:val="none" w:sz="0" w:space="0" w:color="auto"/>
                <w:bottom w:val="none" w:sz="0" w:space="0" w:color="auto"/>
                <w:right w:val="none" w:sz="0" w:space="0" w:color="auto"/>
              </w:divBdr>
              <w:divsChild>
                <w:div w:id="108664555">
                  <w:marLeft w:val="0"/>
                  <w:marRight w:val="0"/>
                  <w:marTop w:val="0"/>
                  <w:marBottom w:val="0"/>
                  <w:divBdr>
                    <w:top w:val="none" w:sz="0" w:space="0" w:color="auto"/>
                    <w:left w:val="none" w:sz="0" w:space="0" w:color="auto"/>
                    <w:bottom w:val="none" w:sz="0" w:space="0" w:color="auto"/>
                    <w:right w:val="none" w:sz="0" w:space="0" w:color="auto"/>
                  </w:divBdr>
                  <w:divsChild>
                    <w:div w:id="896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735925">
      <w:bodyDiv w:val="1"/>
      <w:marLeft w:val="0"/>
      <w:marRight w:val="0"/>
      <w:marTop w:val="0"/>
      <w:marBottom w:val="0"/>
      <w:divBdr>
        <w:top w:val="none" w:sz="0" w:space="0" w:color="auto"/>
        <w:left w:val="none" w:sz="0" w:space="0" w:color="auto"/>
        <w:bottom w:val="none" w:sz="0" w:space="0" w:color="auto"/>
        <w:right w:val="none" w:sz="0" w:space="0" w:color="auto"/>
      </w:divBdr>
      <w:divsChild>
        <w:div w:id="197741368">
          <w:marLeft w:val="0"/>
          <w:marRight w:val="0"/>
          <w:marTop w:val="0"/>
          <w:marBottom w:val="0"/>
          <w:divBdr>
            <w:top w:val="none" w:sz="0" w:space="0" w:color="auto"/>
            <w:left w:val="none" w:sz="0" w:space="0" w:color="auto"/>
            <w:bottom w:val="none" w:sz="0" w:space="0" w:color="auto"/>
            <w:right w:val="none" w:sz="0" w:space="0" w:color="auto"/>
          </w:divBdr>
          <w:divsChild>
            <w:div w:id="1255479408">
              <w:marLeft w:val="0"/>
              <w:marRight w:val="0"/>
              <w:marTop w:val="0"/>
              <w:marBottom w:val="0"/>
              <w:divBdr>
                <w:top w:val="none" w:sz="0" w:space="0" w:color="auto"/>
                <w:left w:val="none" w:sz="0" w:space="0" w:color="auto"/>
                <w:bottom w:val="none" w:sz="0" w:space="0" w:color="auto"/>
                <w:right w:val="none" w:sz="0" w:space="0" w:color="auto"/>
              </w:divBdr>
              <w:divsChild>
                <w:div w:id="1994218267">
                  <w:marLeft w:val="0"/>
                  <w:marRight w:val="0"/>
                  <w:marTop w:val="0"/>
                  <w:marBottom w:val="0"/>
                  <w:divBdr>
                    <w:top w:val="none" w:sz="0" w:space="0" w:color="auto"/>
                    <w:left w:val="none" w:sz="0" w:space="0" w:color="auto"/>
                    <w:bottom w:val="none" w:sz="0" w:space="0" w:color="auto"/>
                    <w:right w:val="none" w:sz="0" w:space="0" w:color="auto"/>
                  </w:divBdr>
                  <w:divsChild>
                    <w:div w:id="5809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64052">
      <w:bodyDiv w:val="1"/>
      <w:marLeft w:val="0"/>
      <w:marRight w:val="0"/>
      <w:marTop w:val="0"/>
      <w:marBottom w:val="0"/>
      <w:divBdr>
        <w:top w:val="none" w:sz="0" w:space="0" w:color="auto"/>
        <w:left w:val="none" w:sz="0" w:space="0" w:color="auto"/>
        <w:bottom w:val="none" w:sz="0" w:space="0" w:color="auto"/>
        <w:right w:val="none" w:sz="0" w:space="0" w:color="auto"/>
      </w:divBdr>
      <w:divsChild>
        <w:div w:id="1242721046">
          <w:marLeft w:val="0"/>
          <w:marRight w:val="0"/>
          <w:marTop w:val="0"/>
          <w:marBottom w:val="0"/>
          <w:divBdr>
            <w:top w:val="none" w:sz="0" w:space="0" w:color="auto"/>
            <w:left w:val="none" w:sz="0" w:space="0" w:color="auto"/>
            <w:bottom w:val="none" w:sz="0" w:space="0" w:color="auto"/>
            <w:right w:val="none" w:sz="0" w:space="0" w:color="auto"/>
          </w:divBdr>
          <w:divsChild>
            <w:div w:id="1623026934">
              <w:marLeft w:val="0"/>
              <w:marRight w:val="0"/>
              <w:marTop w:val="0"/>
              <w:marBottom w:val="0"/>
              <w:divBdr>
                <w:top w:val="none" w:sz="0" w:space="0" w:color="auto"/>
                <w:left w:val="none" w:sz="0" w:space="0" w:color="auto"/>
                <w:bottom w:val="none" w:sz="0" w:space="0" w:color="auto"/>
                <w:right w:val="none" w:sz="0" w:space="0" w:color="auto"/>
              </w:divBdr>
              <w:divsChild>
                <w:div w:id="1172262686">
                  <w:marLeft w:val="0"/>
                  <w:marRight w:val="0"/>
                  <w:marTop w:val="0"/>
                  <w:marBottom w:val="0"/>
                  <w:divBdr>
                    <w:top w:val="none" w:sz="0" w:space="0" w:color="auto"/>
                    <w:left w:val="none" w:sz="0" w:space="0" w:color="auto"/>
                    <w:bottom w:val="none" w:sz="0" w:space="0" w:color="auto"/>
                    <w:right w:val="none" w:sz="0" w:space="0" w:color="auto"/>
                  </w:divBdr>
                  <w:divsChild>
                    <w:div w:id="1981768811">
                      <w:marLeft w:val="0"/>
                      <w:marRight w:val="0"/>
                      <w:marTop w:val="0"/>
                      <w:marBottom w:val="0"/>
                      <w:divBdr>
                        <w:top w:val="none" w:sz="0" w:space="0" w:color="auto"/>
                        <w:left w:val="none" w:sz="0" w:space="0" w:color="auto"/>
                        <w:bottom w:val="none" w:sz="0" w:space="0" w:color="auto"/>
                        <w:right w:val="none" w:sz="0" w:space="0" w:color="auto"/>
                      </w:divBdr>
                    </w:div>
                    <w:div w:id="1928268688">
                      <w:marLeft w:val="0"/>
                      <w:marRight w:val="0"/>
                      <w:marTop w:val="0"/>
                      <w:marBottom w:val="0"/>
                      <w:divBdr>
                        <w:top w:val="none" w:sz="0" w:space="0" w:color="auto"/>
                        <w:left w:val="none" w:sz="0" w:space="0" w:color="auto"/>
                        <w:bottom w:val="none" w:sz="0" w:space="0" w:color="auto"/>
                        <w:right w:val="none" w:sz="0" w:space="0" w:color="auto"/>
                      </w:divBdr>
                    </w:div>
                    <w:div w:id="644896944">
                      <w:marLeft w:val="0"/>
                      <w:marRight w:val="0"/>
                      <w:marTop w:val="0"/>
                      <w:marBottom w:val="0"/>
                      <w:divBdr>
                        <w:top w:val="none" w:sz="0" w:space="0" w:color="auto"/>
                        <w:left w:val="none" w:sz="0" w:space="0" w:color="auto"/>
                        <w:bottom w:val="none" w:sz="0" w:space="0" w:color="auto"/>
                        <w:right w:val="none" w:sz="0" w:space="0" w:color="auto"/>
                      </w:divBdr>
                    </w:div>
                    <w:div w:id="18679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10215</Words>
  <Characters>5823</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13</cp:revision>
  <cp:lastPrinted>2019-04-03T14:00:00Z</cp:lastPrinted>
  <dcterms:created xsi:type="dcterms:W3CDTF">2019-03-21T15:05:00Z</dcterms:created>
  <dcterms:modified xsi:type="dcterms:W3CDTF">2019-04-03T14:01:00Z</dcterms:modified>
</cp:coreProperties>
</file>