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EA" w:rsidRDefault="006E2005">
      <w:pPr>
        <w:jc w:val="center"/>
        <w:rPr>
          <w:b/>
          <w:sz w:val="24"/>
        </w:rPr>
      </w:pPr>
      <w:r w:rsidRPr="006E2005">
        <w:rPr>
          <w:b/>
          <w:sz w:val="24"/>
        </w:rPr>
        <w:t xml:space="preserve">DĖL </w:t>
      </w:r>
      <w:r w:rsidR="003138CB">
        <w:rPr>
          <w:b/>
          <w:sz w:val="24"/>
        </w:rPr>
        <w:t>SAVIVALDYBĖS ADMINISTRACI</w:t>
      </w:r>
      <w:r w:rsidR="00C51954">
        <w:rPr>
          <w:b/>
          <w:sz w:val="24"/>
        </w:rPr>
        <w:t>J</w:t>
      </w:r>
      <w:r w:rsidR="003138CB">
        <w:rPr>
          <w:b/>
          <w:sz w:val="24"/>
        </w:rPr>
        <w:t>OS DIREKTORIAUS 2014 M. SPALIO 2</w:t>
      </w:r>
      <w:r w:rsidR="00690C59">
        <w:rPr>
          <w:b/>
          <w:sz w:val="24"/>
        </w:rPr>
        <w:t>1</w:t>
      </w:r>
      <w:r w:rsidR="003138CB">
        <w:rPr>
          <w:b/>
          <w:sz w:val="24"/>
        </w:rPr>
        <w:t xml:space="preserve"> D. ĮSAKYMO NR. A-1108 „DĖL PANEVĖŽIO RAJONO SAVIVALDYBĖS ADMINISTRACIJOS DIREKTORIAUS 2010 M. KOVO 31 D. ĮSAKYMO NR. A-269 „DĖL PANEVĖŽIO RAJONO SAVIVALDYBĖS ADMINISTRACIJOS BUHALTERINĖS APSKAITOS TVARKŲ APRAŠŲ PATVIRTINIMO“ PAKEITIMO“ PAKEITIMO</w:t>
      </w:r>
    </w:p>
    <w:p w:rsidR="006E2005" w:rsidRDefault="006E2005">
      <w:pPr>
        <w:jc w:val="center"/>
        <w:rPr>
          <w:b/>
          <w:sz w:val="24"/>
        </w:rPr>
      </w:pPr>
    </w:p>
    <w:p w:rsidR="006E2005" w:rsidRPr="006E2005" w:rsidRDefault="006E2005">
      <w:pPr>
        <w:jc w:val="center"/>
        <w:rPr>
          <w:b/>
          <w:sz w:val="24"/>
        </w:rPr>
      </w:pPr>
    </w:p>
    <w:p w:rsidR="001D70EA" w:rsidRPr="006E2005" w:rsidRDefault="001D70EA">
      <w:pPr>
        <w:jc w:val="center"/>
        <w:rPr>
          <w:sz w:val="24"/>
          <w:szCs w:val="24"/>
        </w:rPr>
      </w:pPr>
      <w:r w:rsidRPr="006E2005">
        <w:rPr>
          <w:sz w:val="24"/>
          <w:szCs w:val="24"/>
        </w:rPr>
        <w:t>20</w:t>
      </w:r>
      <w:r w:rsidR="003F7685">
        <w:rPr>
          <w:sz w:val="24"/>
          <w:szCs w:val="24"/>
        </w:rPr>
        <w:t>17 m. rugsėjo 2</w:t>
      </w:r>
      <w:r w:rsidR="00C51954">
        <w:rPr>
          <w:sz w:val="24"/>
          <w:szCs w:val="24"/>
        </w:rPr>
        <w:t>6</w:t>
      </w:r>
      <w:bookmarkStart w:id="0" w:name="_GoBack"/>
      <w:bookmarkEnd w:id="0"/>
      <w:r w:rsidRPr="006E2005">
        <w:rPr>
          <w:sz w:val="24"/>
          <w:szCs w:val="24"/>
        </w:rPr>
        <w:t xml:space="preserve"> d. Nr.</w:t>
      </w:r>
      <w:r w:rsidR="003F7685">
        <w:rPr>
          <w:sz w:val="24"/>
          <w:szCs w:val="24"/>
        </w:rPr>
        <w:t xml:space="preserve"> A-</w:t>
      </w:r>
      <w:r w:rsidR="005461FB">
        <w:rPr>
          <w:sz w:val="24"/>
          <w:szCs w:val="24"/>
        </w:rPr>
        <w:t>564</w:t>
      </w:r>
    </w:p>
    <w:p w:rsidR="001D70EA" w:rsidRDefault="001D70EA">
      <w:pPr>
        <w:jc w:val="center"/>
        <w:rPr>
          <w:sz w:val="24"/>
          <w:szCs w:val="24"/>
        </w:rPr>
      </w:pPr>
      <w:r w:rsidRPr="006E2005">
        <w:rPr>
          <w:sz w:val="24"/>
          <w:szCs w:val="24"/>
        </w:rPr>
        <w:t>Panevėžys</w:t>
      </w:r>
    </w:p>
    <w:p w:rsidR="006117DF" w:rsidRDefault="006117DF">
      <w:pPr>
        <w:jc w:val="center"/>
        <w:rPr>
          <w:sz w:val="24"/>
          <w:szCs w:val="24"/>
        </w:rPr>
      </w:pPr>
    </w:p>
    <w:p w:rsidR="006117DF" w:rsidRDefault="006117DF">
      <w:pPr>
        <w:jc w:val="center"/>
        <w:rPr>
          <w:sz w:val="24"/>
          <w:szCs w:val="24"/>
        </w:rPr>
      </w:pPr>
    </w:p>
    <w:p w:rsidR="003138CB" w:rsidRDefault="009301A7" w:rsidP="003138CB">
      <w:pPr>
        <w:rPr>
          <w:sz w:val="24"/>
          <w:szCs w:val="24"/>
        </w:rPr>
      </w:pPr>
      <w:r>
        <w:rPr>
          <w:sz w:val="24"/>
          <w:szCs w:val="24"/>
        </w:rPr>
        <w:tab/>
        <w:t>Vadovaudamasis Lietuvos R</w:t>
      </w:r>
      <w:r w:rsidR="00E44F4D">
        <w:rPr>
          <w:sz w:val="24"/>
          <w:szCs w:val="24"/>
        </w:rPr>
        <w:t>espublikos vietos savivaldos įstatymo 18 straipsnio  1 dalimi</w:t>
      </w:r>
      <w:r w:rsidR="007F06A1">
        <w:rPr>
          <w:sz w:val="24"/>
          <w:szCs w:val="24"/>
        </w:rPr>
        <w:t>,</w:t>
      </w:r>
    </w:p>
    <w:p w:rsidR="00E44F4D" w:rsidRDefault="00E44F4D" w:rsidP="009301A7">
      <w:pPr>
        <w:jc w:val="both"/>
        <w:rPr>
          <w:sz w:val="24"/>
          <w:szCs w:val="24"/>
        </w:rPr>
      </w:pPr>
      <w:r>
        <w:rPr>
          <w:sz w:val="24"/>
          <w:szCs w:val="24"/>
        </w:rPr>
        <w:tab/>
        <w:t>k e i č i u  Panevėžio rajono savivaldybės administracijos ilgalaikio materialiojo turto apskaitos tvarkos</w:t>
      </w:r>
      <w:r w:rsidR="00103B35">
        <w:rPr>
          <w:sz w:val="24"/>
          <w:szCs w:val="24"/>
        </w:rPr>
        <w:t xml:space="preserve"> aprašo</w:t>
      </w:r>
      <w:r w:rsidR="007F06A1">
        <w:rPr>
          <w:sz w:val="24"/>
          <w:szCs w:val="24"/>
        </w:rPr>
        <w:t>, patvirtinto</w:t>
      </w:r>
      <w:r>
        <w:rPr>
          <w:sz w:val="24"/>
          <w:szCs w:val="24"/>
        </w:rPr>
        <w:t xml:space="preserve"> Savivaldybės administracijos direktoriaus 201</w:t>
      </w:r>
      <w:r w:rsidR="009301A7">
        <w:rPr>
          <w:sz w:val="24"/>
          <w:szCs w:val="24"/>
        </w:rPr>
        <w:t>4</w:t>
      </w:r>
      <w:r>
        <w:rPr>
          <w:sz w:val="24"/>
          <w:szCs w:val="24"/>
        </w:rPr>
        <w:t xml:space="preserve"> m. </w:t>
      </w:r>
      <w:r w:rsidR="009301A7">
        <w:rPr>
          <w:sz w:val="24"/>
          <w:szCs w:val="24"/>
        </w:rPr>
        <w:t xml:space="preserve">spalio </w:t>
      </w:r>
      <w:r w:rsidR="00F170F0">
        <w:rPr>
          <w:sz w:val="24"/>
          <w:szCs w:val="24"/>
        </w:rPr>
        <w:t xml:space="preserve">    </w:t>
      </w:r>
      <w:r w:rsidR="005461FB">
        <w:rPr>
          <w:sz w:val="24"/>
          <w:szCs w:val="24"/>
        </w:rPr>
        <w:t xml:space="preserve">  </w:t>
      </w:r>
      <w:r w:rsidR="00F170F0">
        <w:rPr>
          <w:sz w:val="24"/>
          <w:szCs w:val="24"/>
        </w:rPr>
        <w:t xml:space="preserve"> </w:t>
      </w:r>
      <w:r w:rsidR="005461FB">
        <w:rPr>
          <w:sz w:val="24"/>
          <w:szCs w:val="24"/>
        </w:rPr>
        <w:t>21</w:t>
      </w:r>
      <w:r>
        <w:rPr>
          <w:sz w:val="24"/>
          <w:szCs w:val="24"/>
        </w:rPr>
        <w:t xml:space="preserve"> d. </w:t>
      </w:r>
      <w:r w:rsidR="009301A7">
        <w:rPr>
          <w:sz w:val="24"/>
          <w:szCs w:val="24"/>
        </w:rPr>
        <w:t>įsakymu Nr. A-1108</w:t>
      </w:r>
      <w:r>
        <w:rPr>
          <w:sz w:val="24"/>
          <w:szCs w:val="24"/>
        </w:rPr>
        <w:t xml:space="preserve"> „Dėl Panevėžio rajono savivaldybės administracijos</w:t>
      </w:r>
      <w:r w:rsidR="009301A7">
        <w:rPr>
          <w:sz w:val="24"/>
          <w:szCs w:val="24"/>
        </w:rPr>
        <w:t xml:space="preserve"> direktoriaus 2010 m. </w:t>
      </w:r>
      <w:r w:rsidR="007C63BA">
        <w:rPr>
          <w:sz w:val="24"/>
          <w:szCs w:val="24"/>
        </w:rPr>
        <w:t xml:space="preserve">  </w:t>
      </w:r>
      <w:r w:rsidR="009301A7">
        <w:rPr>
          <w:sz w:val="24"/>
          <w:szCs w:val="24"/>
        </w:rPr>
        <w:t>kovo 31 d. įsakymo</w:t>
      </w:r>
      <w:r w:rsidR="007C63BA">
        <w:rPr>
          <w:sz w:val="24"/>
          <w:szCs w:val="24"/>
        </w:rPr>
        <w:t xml:space="preserve"> Nr. A-269</w:t>
      </w:r>
      <w:r w:rsidR="009301A7">
        <w:rPr>
          <w:sz w:val="24"/>
          <w:szCs w:val="24"/>
        </w:rPr>
        <w:t xml:space="preserve"> „Dėl Panevėžio rajono savivaldybės administracijos buhalterinės apskaitos tvarkų aprašų patvirtinimo“ pakeitimo</w:t>
      </w:r>
      <w:r w:rsidR="007F06A1">
        <w:rPr>
          <w:sz w:val="24"/>
          <w:szCs w:val="24"/>
        </w:rPr>
        <w:t>,</w:t>
      </w:r>
      <w:r w:rsidR="009301A7">
        <w:rPr>
          <w:sz w:val="24"/>
          <w:szCs w:val="24"/>
        </w:rPr>
        <w:t>“</w:t>
      </w:r>
      <w:r>
        <w:rPr>
          <w:sz w:val="24"/>
          <w:szCs w:val="24"/>
        </w:rPr>
        <w:t xml:space="preserve"> </w:t>
      </w:r>
      <w:r w:rsidR="00F170F0">
        <w:rPr>
          <w:sz w:val="24"/>
          <w:szCs w:val="24"/>
        </w:rPr>
        <w:t xml:space="preserve">5 </w:t>
      </w:r>
      <w:r w:rsidR="00CB3A31">
        <w:rPr>
          <w:sz w:val="24"/>
          <w:szCs w:val="24"/>
        </w:rPr>
        <w:t>punktą</w:t>
      </w:r>
      <w:r w:rsidR="00F170F0">
        <w:rPr>
          <w:sz w:val="24"/>
          <w:szCs w:val="24"/>
        </w:rPr>
        <w:t>,</w:t>
      </w:r>
      <w:r w:rsidR="00CB3A31">
        <w:rPr>
          <w:sz w:val="24"/>
          <w:szCs w:val="24"/>
        </w:rPr>
        <w:t xml:space="preserve"> </w:t>
      </w:r>
      <w:r w:rsidR="00C234B4">
        <w:rPr>
          <w:sz w:val="24"/>
          <w:szCs w:val="24"/>
        </w:rPr>
        <w:t>28.3,</w:t>
      </w:r>
      <w:r w:rsidR="00D46BB3">
        <w:rPr>
          <w:sz w:val="24"/>
          <w:szCs w:val="24"/>
        </w:rPr>
        <w:t xml:space="preserve"> </w:t>
      </w:r>
      <w:r w:rsidR="00CB3A31">
        <w:rPr>
          <w:sz w:val="24"/>
          <w:szCs w:val="24"/>
        </w:rPr>
        <w:t>29.2.2</w:t>
      </w:r>
      <w:r w:rsidR="007C63BA">
        <w:rPr>
          <w:sz w:val="24"/>
          <w:szCs w:val="24"/>
        </w:rPr>
        <w:t xml:space="preserve"> papunk</w:t>
      </w:r>
      <w:r w:rsidR="00C234B4">
        <w:rPr>
          <w:sz w:val="24"/>
          <w:szCs w:val="24"/>
        </w:rPr>
        <w:t>čius</w:t>
      </w:r>
      <w:r w:rsidR="007C63BA">
        <w:rPr>
          <w:sz w:val="24"/>
          <w:szCs w:val="24"/>
        </w:rPr>
        <w:t xml:space="preserve"> ir  juos</w:t>
      </w:r>
      <w:r w:rsidR="00D46BB3">
        <w:rPr>
          <w:sz w:val="24"/>
          <w:szCs w:val="24"/>
        </w:rPr>
        <w:t xml:space="preserve"> išdėstau</w:t>
      </w:r>
      <w:r w:rsidR="007C63BA">
        <w:rPr>
          <w:sz w:val="24"/>
          <w:szCs w:val="24"/>
        </w:rPr>
        <w:t xml:space="preserve"> taip:</w:t>
      </w:r>
    </w:p>
    <w:p w:rsidR="00103B35" w:rsidRDefault="008B7A1C" w:rsidP="009301A7">
      <w:pPr>
        <w:jc w:val="both"/>
        <w:rPr>
          <w:sz w:val="24"/>
          <w:szCs w:val="24"/>
        </w:rPr>
      </w:pPr>
      <w:r>
        <w:rPr>
          <w:sz w:val="24"/>
          <w:szCs w:val="24"/>
        </w:rPr>
        <w:tab/>
      </w:r>
      <w:r w:rsidR="00103B35">
        <w:rPr>
          <w:sz w:val="24"/>
          <w:szCs w:val="24"/>
        </w:rPr>
        <w:t xml:space="preserve">1. „5. Ilgalaikis materialusis turtas pagal jo pobūdį grupuojamas </w:t>
      </w:r>
      <w:r w:rsidR="007F06A1">
        <w:rPr>
          <w:sz w:val="24"/>
          <w:szCs w:val="24"/>
        </w:rPr>
        <w:t>į</w:t>
      </w:r>
      <w:r w:rsidR="00103B35">
        <w:rPr>
          <w:sz w:val="24"/>
          <w:szCs w:val="24"/>
        </w:rPr>
        <w:t xml:space="preserve"> grupes:</w:t>
      </w:r>
    </w:p>
    <w:p w:rsidR="00103B35" w:rsidRDefault="00103B35" w:rsidP="009301A7">
      <w:pPr>
        <w:jc w:val="both"/>
        <w:rPr>
          <w:sz w:val="24"/>
          <w:szCs w:val="24"/>
        </w:rPr>
      </w:pPr>
      <w:r>
        <w:rPr>
          <w:sz w:val="24"/>
          <w:szCs w:val="24"/>
        </w:rPr>
        <w:tab/>
        <w:t>5.1. žemė;</w:t>
      </w:r>
    </w:p>
    <w:p w:rsidR="00103B35" w:rsidRDefault="00103B35" w:rsidP="009301A7">
      <w:pPr>
        <w:jc w:val="both"/>
        <w:rPr>
          <w:sz w:val="24"/>
          <w:szCs w:val="24"/>
        </w:rPr>
      </w:pPr>
      <w:r>
        <w:rPr>
          <w:sz w:val="24"/>
          <w:szCs w:val="24"/>
        </w:rPr>
        <w:tab/>
        <w:t>5.2. pastatai – gyvenamieji, gamybiniai, administraciniai ir kiti pastat</w:t>
      </w:r>
      <w:r w:rsidR="00BC6FF7">
        <w:rPr>
          <w:sz w:val="24"/>
          <w:szCs w:val="24"/>
        </w:rPr>
        <w:t>ai</w:t>
      </w:r>
      <w:r>
        <w:rPr>
          <w:sz w:val="24"/>
          <w:szCs w:val="24"/>
        </w:rPr>
        <w:t>, išskyrus nekilnojamąsias kultūros vertybes;</w:t>
      </w:r>
    </w:p>
    <w:p w:rsidR="00103B35" w:rsidRDefault="00103B35" w:rsidP="009301A7">
      <w:pPr>
        <w:jc w:val="both"/>
        <w:rPr>
          <w:sz w:val="24"/>
          <w:szCs w:val="24"/>
        </w:rPr>
      </w:pPr>
      <w:r>
        <w:rPr>
          <w:sz w:val="24"/>
          <w:szCs w:val="24"/>
        </w:rPr>
        <w:tab/>
        <w:t>5.3. infrastruktūros ir kiti statiniai</w:t>
      </w:r>
      <w:r w:rsidR="00F170F0">
        <w:rPr>
          <w:sz w:val="24"/>
          <w:szCs w:val="24"/>
        </w:rPr>
        <w:t xml:space="preserve">  ̶  </w:t>
      </w:r>
      <w:r w:rsidR="00582E61">
        <w:rPr>
          <w:sz w:val="24"/>
          <w:szCs w:val="24"/>
        </w:rPr>
        <w:t>keliai, gatvės, tiltai,</w:t>
      </w:r>
      <w:r w:rsidR="00444FDD">
        <w:rPr>
          <w:sz w:val="24"/>
          <w:szCs w:val="24"/>
        </w:rPr>
        <w:t xml:space="preserve"> viadukai, aikštės,</w:t>
      </w:r>
      <w:r w:rsidR="00582E61">
        <w:rPr>
          <w:sz w:val="24"/>
          <w:szCs w:val="24"/>
        </w:rPr>
        <w:t xml:space="preserve"> komunikacijos tinklai, kanalizacijos sistemos, vandens, elektros energijos ti</w:t>
      </w:r>
      <w:r w:rsidR="00F170F0">
        <w:rPr>
          <w:sz w:val="24"/>
          <w:szCs w:val="24"/>
        </w:rPr>
        <w:t>ekimo sistemos ir kiti statiniai</w:t>
      </w:r>
      <w:r>
        <w:rPr>
          <w:sz w:val="24"/>
          <w:szCs w:val="24"/>
        </w:rPr>
        <w:t>;</w:t>
      </w:r>
    </w:p>
    <w:p w:rsidR="00103B35" w:rsidRDefault="00103B35" w:rsidP="009301A7">
      <w:pPr>
        <w:jc w:val="both"/>
        <w:rPr>
          <w:sz w:val="24"/>
          <w:szCs w:val="24"/>
        </w:rPr>
      </w:pPr>
      <w:r>
        <w:rPr>
          <w:sz w:val="24"/>
          <w:szCs w:val="24"/>
        </w:rPr>
        <w:tab/>
        <w:t xml:space="preserve">5.4. nekilnojamosios kultūros vertybės – kultūros paveldo objektai, įregistruoti </w:t>
      </w:r>
      <w:r w:rsidR="00087B98">
        <w:rPr>
          <w:sz w:val="24"/>
          <w:szCs w:val="24"/>
        </w:rPr>
        <w:t>K</w:t>
      </w:r>
      <w:r>
        <w:rPr>
          <w:sz w:val="24"/>
          <w:szCs w:val="24"/>
        </w:rPr>
        <w:t>ultūros vertybių registre, ir</w:t>
      </w:r>
      <w:r w:rsidR="00087B98">
        <w:rPr>
          <w:sz w:val="24"/>
          <w:szCs w:val="24"/>
        </w:rPr>
        <w:t xml:space="preserve"> kitoks kultūrinę vertę ar visuomeninę reikšmę turintis statinys;</w:t>
      </w:r>
    </w:p>
    <w:p w:rsidR="00087B98" w:rsidRDefault="00087B98" w:rsidP="009301A7">
      <w:pPr>
        <w:jc w:val="both"/>
        <w:rPr>
          <w:sz w:val="24"/>
          <w:szCs w:val="24"/>
        </w:rPr>
      </w:pPr>
      <w:r>
        <w:rPr>
          <w:sz w:val="24"/>
          <w:szCs w:val="24"/>
        </w:rPr>
        <w:tab/>
        <w:t>5.5. mašinos ir įrenginiai – gamybos mašinos ir įrenginiai</w:t>
      </w:r>
      <w:r w:rsidR="00444FDD">
        <w:rPr>
          <w:sz w:val="24"/>
          <w:szCs w:val="24"/>
        </w:rPr>
        <w:t>,</w:t>
      </w:r>
      <w:r w:rsidR="00BC6FF7">
        <w:rPr>
          <w:sz w:val="24"/>
          <w:szCs w:val="24"/>
        </w:rPr>
        <w:t xml:space="preserve"> </w:t>
      </w:r>
      <w:r>
        <w:rPr>
          <w:sz w:val="24"/>
          <w:szCs w:val="24"/>
        </w:rPr>
        <w:t>medicinos įranga</w:t>
      </w:r>
      <w:r w:rsidR="00444FDD">
        <w:rPr>
          <w:sz w:val="24"/>
          <w:szCs w:val="24"/>
        </w:rPr>
        <w:t xml:space="preserve"> ir kitas panašus materialusis turtas;</w:t>
      </w:r>
    </w:p>
    <w:p w:rsidR="00444FDD" w:rsidRDefault="00444FDD" w:rsidP="009301A7">
      <w:pPr>
        <w:jc w:val="both"/>
        <w:rPr>
          <w:sz w:val="24"/>
          <w:szCs w:val="24"/>
        </w:rPr>
      </w:pPr>
      <w:r>
        <w:rPr>
          <w:sz w:val="24"/>
          <w:szCs w:val="24"/>
        </w:rPr>
        <w:tab/>
        <w:t>5.6. transporto priemonės – lengvieji ir krovininiai automobiliai, autobusai,</w:t>
      </w:r>
      <w:r w:rsidR="00BC6FF7">
        <w:rPr>
          <w:sz w:val="24"/>
          <w:szCs w:val="24"/>
        </w:rPr>
        <w:t xml:space="preserve"> traktoriai,</w:t>
      </w:r>
      <w:r>
        <w:rPr>
          <w:sz w:val="24"/>
          <w:szCs w:val="24"/>
        </w:rPr>
        <w:t xml:space="preserve"> priekabos ir kitos transporto priemonės</w:t>
      </w:r>
      <w:r w:rsidR="009E581C">
        <w:rPr>
          <w:sz w:val="24"/>
          <w:szCs w:val="24"/>
        </w:rPr>
        <w:t>, kurioms privaloma teisinė registracija, skirtos žmonėms ir  kroviniams pervežti;</w:t>
      </w:r>
    </w:p>
    <w:p w:rsidR="00BC6FF7" w:rsidRDefault="00BC6FF7" w:rsidP="009301A7">
      <w:pPr>
        <w:jc w:val="both"/>
        <w:rPr>
          <w:sz w:val="24"/>
          <w:szCs w:val="24"/>
        </w:rPr>
      </w:pPr>
      <w:r>
        <w:rPr>
          <w:sz w:val="24"/>
          <w:szCs w:val="24"/>
        </w:rPr>
        <w:tab/>
        <w:t>5.7. kilnojamosios kultūros vertybės – į Kultūros vertybių registrą įrašyta kilnojamoji vertybė</w:t>
      </w:r>
      <w:r w:rsidR="009E581C">
        <w:rPr>
          <w:sz w:val="24"/>
          <w:szCs w:val="24"/>
        </w:rPr>
        <w:t xml:space="preserve"> (muziejinės vertybės, antikvariniai ir meno kūriniai, kitos kilnojamosios kultūros vertybės)</w:t>
      </w:r>
      <w:r>
        <w:rPr>
          <w:sz w:val="24"/>
          <w:szCs w:val="24"/>
        </w:rPr>
        <w:t>;</w:t>
      </w:r>
    </w:p>
    <w:p w:rsidR="00BC6FF7" w:rsidRDefault="00BC6FF7" w:rsidP="009301A7">
      <w:pPr>
        <w:jc w:val="both"/>
        <w:rPr>
          <w:sz w:val="24"/>
          <w:szCs w:val="24"/>
        </w:rPr>
      </w:pPr>
      <w:r>
        <w:rPr>
          <w:sz w:val="24"/>
          <w:szCs w:val="24"/>
        </w:rPr>
        <w:tab/>
        <w:t>5.8. baldai ir biuro įranga</w:t>
      </w:r>
      <w:r w:rsidR="00F170F0">
        <w:rPr>
          <w:sz w:val="24"/>
          <w:szCs w:val="24"/>
        </w:rPr>
        <w:t xml:space="preserve"> </w:t>
      </w:r>
      <w:r>
        <w:rPr>
          <w:sz w:val="24"/>
          <w:szCs w:val="24"/>
        </w:rPr>
        <w:t xml:space="preserve"> </w:t>
      </w:r>
      <w:r w:rsidR="00F170F0">
        <w:rPr>
          <w:sz w:val="24"/>
          <w:szCs w:val="24"/>
        </w:rPr>
        <w:t>̶</w:t>
      </w:r>
      <w:r>
        <w:rPr>
          <w:sz w:val="24"/>
          <w:szCs w:val="24"/>
        </w:rPr>
        <w:t xml:space="preserve"> </w:t>
      </w:r>
      <w:r w:rsidR="00F170F0">
        <w:rPr>
          <w:sz w:val="24"/>
          <w:szCs w:val="24"/>
        </w:rPr>
        <w:t xml:space="preserve"> </w:t>
      </w:r>
      <w:r>
        <w:rPr>
          <w:sz w:val="24"/>
          <w:szCs w:val="24"/>
        </w:rPr>
        <w:t>baldai, kompiuterinė ir biuro įranga;</w:t>
      </w:r>
    </w:p>
    <w:p w:rsidR="00FD7598" w:rsidRDefault="00BC6FF7" w:rsidP="009301A7">
      <w:pPr>
        <w:jc w:val="both"/>
        <w:rPr>
          <w:sz w:val="24"/>
          <w:szCs w:val="24"/>
        </w:rPr>
      </w:pPr>
      <w:r>
        <w:rPr>
          <w:sz w:val="24"/>
          <w:szCs w:val="24"/>
        </w:rPr>
        <w:tab/>
        <w:t xml:space="preserve">5.9. </w:t>
      </w:r>
      <w:r w:rsidR="009E581C">
        <w:rPr>
          <w:sz w:val="24"/>
          <w:szCs w:val="24"/>
        </w:rPr>
        <w:t>k</w:t>
      </w:r>
      <w:r>
        <w:rPr>
          <w:sz w:val="24"/>
          <w:szCs w:val="24"/>
        </w:rPr>
        <w:t xml:space="preserve">itas ilgalaikis materialusis turtas – įvairus kitas materialusis turtas, atitinkantis </w:t>
      </w:r>
      <w:r w:rsidR="00F170F0">
        <w:rPr>
          <w:sz w:val="24"/>
          <w:szCs w:val="24"/>
        </w:rPr>
        <w:t xml:space="preserve">          </w:t>
      </w:r>
      <w:r>
        <w:rPr>
          <w:sz w:val="24"/>
          <w:szCs w:val="24"/>
        </w:rPr>
        <w:t>12-ajame VSAFAS nurodytus ilgalaikio materialiojo turto pripažinimo kriterijus ir nepriskirtas prie</w:t>
      </w:r>
      <w:r w:rsidR="00E53F4D">
        <w:rPr>
          <w:sz w:val="24"/>
          <w:szCs w:val="24"/>
        </w:rPr>
        <w:t xml:space="preserve"> </w:t>
      </w:r>
      <w:r>
        <w:rPr>
          <w:sz w:val="24"/>
          <w:szCs w:val="24"/>
        </w:rPr>
        <w:t>kitų ilgalaik</w:t>
      </w:r>
      <w:r w:rsidR="00E53F4D">
        <w:rPr>
          <w:sz w:val="24"/>
          <w:szCs w:val="24"/>
        </w:rPr>
        <w:t>i</w:t>
      </w:r>
      <w:r>
        <w:rPr>
          <w:sz w:val="24"/>
          <w:szCs w:val="24"/>
        </w:rPr>
        <w:t>o materialiojo turto grupių. Prie šios grupės taip pat priskiriamos kitos vertybės</w:t>
      </w:r>
      <w:r w:rsidR="00C234B4">
        <w:rPr>
          <w:sz w:val="24"/>
          <w:szCs w:val="24"/>
        </w:rPr>
        <w:t>,</w:t>
      </w:r>
      <w:r w:rsidR="00A05CF4">
        <w:rPr>
          <w:sz w:val="24"/>
          <w:szCs w:val="24"/>
        </w:rPr>
        <w:t xml:space="preserve"> kuri</w:t>
      </w:r>
      <w:r w:rsidR="003715E5">
        <w:rPr>
          <w:sz w:val="24"/>
          <w:szCs w:val="24"/>
        </w:rPr>
        <w:t xml:space="preserve">oms priskiriamas </w:t>
      </w:r>
      <w:r w:rsidR="00C45148">
        <w:rPr>
          <w:sz w:val="24"/>
          <w:szCs w:val="24"/>
        </w:rPr>
        <w:t>i</w:t>
      </w:r>
      <w:r w:rsidR="003715E5">
        <w:rPr>
          <w:sz w:val="24"/>
          <w:szCs w:val="24"/>
        </w:rPr>
        <w:t>lgalaikis materialusis turtas, atitinkantis kriterijus,</w:t>
      </w:r>
      <w:r w:rsidR="00C45148">
        <w:rPr>
          <w:sz w:val="24"/>
          <w:szCs w:val="24"/>
        </w:rPr>
        <w:t xml:space="preserve"> patvirtintus</w:t>
      </w:r>
      <w:r w:rsidR="003715E5">
        <w:rPr>
          <w:sz w:val="24"/>
          <w:szCs w:val="24"/>
        </w:rPr>
        <w:t xml:space="preserve"> </w:t>
      </w:r>
      <w:r w:rsidR="00F9293A">
        <w:rPr>
          <w:sz w:val="24"/>
          <w:szCs w:val="24"/>
        </w:rPr>
        <w:t>Savivaldybės administracijos direktoriaus</w:t>
      </w:r>
      <w:r w:rsidR="003715E5">
        <w:rPr>
          <w:sz w:val="24"/>
          <w:szCs w:val="24"/>
        </w:rPr>
        <w:t xml:space="preserve"> įsakymu</w:t>
      </w:r>
      <w:r w:rsidR="00C45148">
        <w:rPr>
          <w:sz w:val="24"/>
          <w:szCs w:val="24"/>
        </w:rPr>
        <w:t>. K</w:t>
      </w:r>
      <w:r w:rsidR="00A05CF4">
        <w:rPr>
          <w:sz w:val="24"/>
          <w:szCs w:val="24"/>
        </w:rPr>
        <w:t>omisij</w:t>
      </w:r>
      <w:r w:rsidR="00D857A7">
        <w:rPr>
          <w:sz w:val="24"/>
          <w:szCs w:val="24"/>
        </w:rPr>
        <w:t>a</w:t>
      </w:r>
      <w:r w:rsidR="00A05CF4">
        <w:rPr>
          <w:sz w:val="24"/>
          <w:szCs w:val="24"/>
        </w:rPr>
        <w:t>, sudaryt</w:t>
      </w:r>
      <w:r w:rsidR="00D857A7">
        <w:rPr>
          <w:sz w:val="24"/>
          <w:szCs w:val="24"/>
        </w:rPr>
        <w:t>a</w:t>
      </w:r>
      <w:r w:rsidR="00F9293A">
        <w:rPr>
          <w:sz w:val="24"/>
          <w:szCs w:val="24"/>
        </w:rPr>
        <w:t xml:space="preserve"> Savivaldybės administracijos direktoriaus</w:t>
      </w:r>
      <w:r w:rsidR="00A05CF4">
        <w:rPr>
          <w:sz w:val="24"/>
          <w:szCs w:val="24"/>
        </w:rPr>
        <w:t xml:space="preserve"> įsakymu,</w:t>
      </w:r>
      <w:r w:rsidR="00D857A7">
        <w:rPr>
          <w:sz w:val="24"/>
          <w:szCs w:val="24"/>
        </w:rPr>
        <w:t xml:space="preserve"> vadovaudamasi</w:t>
      </w:r>
      <w:r w:rsidR="00A05CF4">
        <w:rPr>
          <w:sz w:val="24"/>
          <w:szCs w:val="24"/>
        </w:rPr>
        <w:t xml:space="preserve"> </w:t>
      </w:r>
      <w:r w:rsidR="00C45148">
        <w:rPr>
          <w:sz w:val="24"/>
          <w:szCs w:val="24"/>
        </w:rPr>
        <w:t>nustatytais kriterijais, teikia siūlymus dėl  turto priskyrimo vertybėms</w:t>
      </w:r>
      <w:r w:rsidR="003715E5">
        <w:rPr>
          <w:sz w:val="24"/>
          <w:szCs w:val="24"/>
        </w:rPr>
        <w:t xml:space="preserve">. </w:t>
      </w:r>
      <w:r w:rsidR="00C76CDA">
        <w:rPr>
          <w:sz w:val="24"/>
          <w:szCs w:val="24"/>
        </w:rPr>
        <w:t>Vertybės apskaitoje parodomos tikrąja verte</w:t>
      </w:r>
      <w:r w:rsidR="00687C23">
        <w:rPr>
          <w:sz w:val="24"/>
          <w:szCs w:val="24"/>
        </w:rPr>
        <w:t>;</w:t>
      </w:r>
    </w:p>
    <w:p w:rsidR="00545B23" w:rsidRDefault="00545B23" w:rsidP="009301A7">
      <w:pPr>
        <w:jc w:val="both"/>
        <w:rPr>
          <w:sz w:val="24"/>
          <w:szCs w:val="24"/>
        </w:rPr>
      </w:pPr>
      <w:r>
        <w:rPr>
          <w:sz w:val="24"/>
          <w:szCs w:val="24"/>
        </w:rPr>
        <w:lastRenderedPageBreak/>
        <w:tab/>
        <w:t xml:space="preserve">5.10. </w:t>
      </w:r>
      <w:r w:rsidR="009E581C">
        <w:rPr>
          <w:sz w:val="24"/>
          <w:szCs w:val="24"/>
        </w:rPr>
        <w:t>nebaigta statyba ir išankstiniai</w:t>
      </w:r>
      <w:r w:rsidR="00F9293A">
        <w:rPr>
          <w:sz w:val="24"/>
          <w:szCs w:val="24"/>
        </w:rPr>
        <w:t xml:space="preserve"> mokėjimai</w:t>
      </w:r>
      <w:r w:rsidR="009E581C">
        <w:rPr>
          <w:sz w:val="24"/>
          <w:szCs w:val="24"/>
        </w:rPr>
        <w:t xml:space="preserve"> </w:t>
      </w:r>
      <w:r w:rsidR="00F170F0">
        <w:rPr>
          <w:sz w:val="24"/>
          <w:szCs w:val="24"/>
        </w:rPr>
        <w:t xml:space="preserve"> ̶ </w:t>
      </w:r>
      <w:r w:rsidR="009E581C">
        <w:rPr>
          <w:sz w:val="24"/>
          <w:szCs w:val="24"/>
        </w:rPr>
        <w:t>visos projektavimo, statybos, konservavimo, montavimo ir kitos panašios išlaidos, padarytos iki ilgalaikio materialiojo turto vieneto paruošimo naudoti; išankstiniai mokėjimai už ilgalaikį materialųjį turtą iki šis turtas b</w:t>
      </w:r>
      <w:r w:rsidR="002339D2">
        <w:rPr>
          <w:sz w:val="24"/>
          <w:szCs w:val="24"/>
        </w:rPr>
        <w:t>us gautas ir paruoštas naudoti</w:t>
      </w:r>
      <w:r w:rsidR="009B6F38">
        <w:rPr>
          <w:sz w:val="24"/>
          <w:szCs w:val="24"/>
        </w:rPr>
        <w:t>“;</w:t>
      </w:r>
    </w:p>
    <w:p w:rsidR="00FC512C" w:rsidRDefault="00C234B4" w:rsidP="009301A7">
      <w:pPr>
        <w:jc w:val="both"/>
        <w:rPr>
          <w:sz w:val="24"/>
          <w:szCs w:val="24"/>
        </w:rPr>
      </w:pPr>
      <w:r>
        <w:rPr>
          <w:sz w:val="24"/>
          <w:szCs w:val="24"/>
        </w:rPr>
        <w:tab/>
      </w:r>
      <w:r w:rsidR="008B7A1C">
        <w:rPr>
          <w:sz w:val="24"/>
          <w:szCs w:val="24"/>
        </w:rPr>
        <w:t>2</w:t>
      </w:r>
      <w:r>
        <w:rPr>
          <w:sz w:val="24"/>
          <w:szCs w:val="24"/>
        </w:rPr>
        <w:t>. „</w:t>
      </w:r>
      <w:r w:rsidR="00687C23">
        <w:rPr>
          <w:sz w:val="24"/>
          <w:szCs w:val="24"/>
        </w:rPr>
        <w:t>28.3. ilgalaikio materialiojo turto</w:t>
      </w:r>
      <w:r w:rsidR="008E2333">
        <w:rPr>
          <w:sz w:val="24"/>
          <w:szCs w:val="24"/>
        </w:rPr>
        <w:t xml:space="preserve"> (turto komplekto)</w:t>
      </w:r>
      <w:r w:rsidR="00687C23">
        <w:rPr>
          <w:sz w:val="24"/>
          <w:szCs w:val="24"/>
        </w:rPr>
        <w:t xml:space="preserve"> </w:t>
      </w:r>
      <w:r w:rsidR="00FC512C">
        <w:rPr>
          <w:sz w:val="24"/>
          <w:szCs w:val="24"/>
        </w:rPr>
        <w:t xml:space="preserve"> </w:t>
      </w:r>
      <w:r w:rsidR="00687C23">
        <w:rPr>
          <w:sz w:val="24"/>
          <w:szCs w:val="24"/>
        </w:rPr>
        <w:t xml:space="preserve">vertė dėl sugedusios vienos komplekto dalies turi būti sumažinama. </w:t>
      </w:r>
    </w:p>
    <w:p w:rsidR="00A05CF4" w:rsidRDefault="00687C23" w:rsidP="00FC512C">
      <w:pPr>
        <w:ind w:firstLine="720"/>
        <w:jc w:val="both"/>
        <w:rPr>
          <w:sz w:val="24"/>
          <w:szCs w:val="24"/>
        </w:rPr>
      </w:pPr>
      <w:r>
        <w:rPr>
          <w:sz w:val="24"/>
          <w:szCs w:val="24"/>
        </w:rPr>
        <w:t>Naujai įsigyta komplekto dalis, kurios</w:t>
      </w:r>
      <w:r w:rsidR="008E2333">
        <w:rPr>
          <w:sz w:val="24"/>
          <w:szCs w:val="24"/>
        </w:rPr>
        <w:t xml:space="preserve"> įsigijimo savikaina yra didesnė už </w:t>
      </w:r>
      <w:r w:rsidR="00F9293A">
        <w:rPr>
          <w:sz w:val="24"/>
          <w:szCs w:val="24"/>
        </w:rPr>
        <w:t xml:space="preserve">Lietuvos Respublikos </w:t>
      </w:r>
      <w:r w:rsidR="008E2333">
        <w:rPr>
          <w:sz w:val="24"/>
          <w:szCs w:val="24"/>
        </w:rPr>
        <w:t xml:space="preserve">Vyriausybės nustatytą minimalią viešojo sektoriaus subjekto ilgalaikio materialiojo turto vertę, apskaitoje priskiriama komplektui, kurio dalis yra keičiama. Komisija, paskirta </w:t>
      </w:r>
      <w:r w:rsidR="00F9293A">
        <w:rPr>
          <w:sz w:val="24"/>
          <w:szCs w:val="24"/>
        </w:rPr>
        <w:t xml:space="preserve">Savivaldybės administracijos direktoriaus </w:t>
      </w:r>
      <w:r w:rsidR="008E2333">
        <w:rPr>
          <w:sz w:val="24"/>
          <w:szCs w:val="24"/>
        </w:rPr>
        <w:t xml:space="preserve">įsakymu, iš naujo nustato ilgalaikio materialiojo turto (komplekto) naudingo tarnavimo laiką ir teikia </w:t>
      </w:r>
      <w:r w:rsidR="00F9293A">
        <w:rPr>
          <w:sz w:val="24"/>
          <w:szCs w:val="24"/>
        </w:rPr>
        <w:t>Savivaldybės administracijos direktoriui</w:t>
      </w:r>
      <w:r w:rsidR="008E2333">
        <w:rPr>
          <w:sz w:val="24"/>
          <w:szCs w:val="24"/>
        </w:rPr>
        <w:t xml:space="preserve"> tvirtinti.</w:t>
      </w:r>
    </w:p>
    <w:p w:rsidR="00F170F0" w:rsidRDefault="00FC512C" w:rsidP="00FC512C">
      <w:pPr>
        <w:ind w:firstLine="720"/>
        <w:jc w:val="both"/>
        <w:rPr>
          <w:sz w:val="24"/>
          <w:szCs w:val="24"/>
        </w:rPr>
      </w:pPr>
      <w:r>
        <w:rPr>
          <w:sz w:val="24"/>
          <w:szCs w:val="24"/>
        </w:rPr>
        <w:t xml:space="preserve"> </w:t>
      </w:r>
      <w:r w:rsidR="008E2333">
        <w:rPr>
          <w:sz w:val="24"/>
          <w:szCs w:val="24"/>
        </w:rPr>
        <w:t xml:space="preserve">Kai įsigyjama nauja komplekto dalis, kurios vertė yra mažesnė už </w:t>
      </w:r>
      <w:r w:rsidR="0018528E">
        <w:rPr>
          <w:sz w:val="24"/>
          <w:szCs w:val="24"/>
        </w:rPr>
        <w:t xml:space="preserve">Lietuvos Respublikos </w:t>
      </w:r>
      <w:r w:rsidR="008E2333">
        <w:rPr>
          <w:sz w:val="24"/>
          <w:szCs w:val="24"/>
        </w:rPr>
        <w:t>Vyriausybės nustatytą minimalią viešojo sektoriaus subjekto ilgalaikio materialiojo turto vertę, apskaitoje ši dalis registruojama kaip atsarga. Priskyrus įsigytą dalį tam tikram komplektui ir pradėjus ją naudoti</w:t>
      </w:r>
      <w:r w:rsidR="00D930BC">
        <w:rPr>
          <w:sz w:val="24"/>
          <w:szCs w:val="24"/>
        </w:rPr>
        <w:t>, komisija, paskirta įstaigos vadovo įsakymu, įvertina ar sunaudota dalis neturi būti registruojama kaip esminis komplekto pagerinimas, ar nepailgina komplekto naudingo tarnavimo laiko (</w:t>
      </w:r>
      <w:r w:rsidR="00FB7376">
        <w:rPr>
          <w:sz w:val="24"/>
          <w:szCs w:val="24"/>
        </w:rPr>
        <w:t>pvz.</w:t>
      </w:r>
      <w:r w:rsidR="0018528E">
        <w:rPr>
          <w:sz w:val="24"/>
          <w:szCs w:val="24"/>
        </w:rPr>
        <w:t>,</w:t>
      </w:r>
      <w:r w:rsidR="00FB7376">
        <w:rPr>
          <w:sz w:val="24"/>
          <w:szCs w:val="24"/>
        </w:rPr>
        <w:t xml:space="preserve"> </w:t>
      </w:r>
      <w:r w:rsidR="00D930BC">
        <w:rPr>
          <w:sz w:val="24"/>
          <w:szCs w:val="24"/>
        </w:rPr>
        <w:t>keičiamas monitorius kompiuterinės įrangos komplekte)</w:t>
      </w:r>
      <w:r w:rsidR="00F170F0">
        <w:rPr>
          <w:sz w:val="24"/>
          <w:szCs w:val="24"/>
        </w:rPr>
        <w:t>.</w:t>
      </w:r>
    </w:p>
    <w:p w:rsidR="008E2333" w:rsidRDefault="00F170F0" w:rsidP="00FC512C">
      <w:pPr>
        <w:ind w:firstLine="720"/>
        <w:jc w:val="both"/>
        <w:rPr>
          <w:sz w:val="24"/>
          <w:szCs w:val="24"/>
        </w:rPr>
      </w:pPr>
      <w:r>
        <w:rPr>
          <w:sz w:val="24"/>
          <w:szCs w:val="24"/>
        </w:rPr>
        <w:t>Kiti panašaus pobūdžio darbai</w:t>
      </w:r>
      <w:r w:rsidR="00FC512C">
        <w:rPr>
          <w:sz w:val="24"/>
          <w:szCs w:val="24"/>
        </w:rPr>
        <w:t>“</w:t>
      </w:r>
      <w:r>
        <w:rPr>
          <w:sz w:val="24"/>
          <w:szCs w:val="24"/>
        </w:rPr>
        <w:t>;</w:t>
      </w:r>
    </w:p>
    <w:p w:rsidR="00F170F0" w:rsidRDefault="00F170F0" w:rsidP="00F170F0">
      <w:pPr>
        <w:jc w:val="both"/>
        <w:rPr>
          <w:sz w:val="24"/>
          <w:szCs w:val="24"/>
        </w:rPr>
      </w:pPr>
      <w:r>
        <w:rPr>
          <w:sz w:val="24"/>
          <w:szCs w:val="24"/>
        </w:rPr>
        <w:tab/>
        <w:t>3. „29.2.2. ilgalaikio materialiojo turto kapitalinio remonto, rekonstravimo  darbų išlaidos pagal faktiškai gautas sąskaitas faktūras, atsargų nurašymo aktus ir kitus pirminius apskaitos dokumentus remonto laikotarpiu kaupiamos esminio pagerinimo darbų sąskaitose pagal ilgalaikio materialiojo turto vieneto inventorinį numerį. Sąnaudos gali būti kaupiamos ir priskiriamos ilgalaikio materialiojo turto įsigijimo savikainai iki ilgalaikio materialiojo turto atidavimo naudoti veikloje.</w:t>
      </w:r>
    </w:p>
    <w:p w:rsidR="00F170F0" w:rsidRDefault="00F170F0" w:rsidP="00F170F0">
      <w:pPr>
        <w:jc w:val="both"/>
        <w:rPr>
          <w:sz w:val="24"/>
          <w:szCs w:val="24"/>
        </w:rPr>
      </w:pPr>
      <w:r>
        <w:rPr>
          <w:sz w:val="24"/>
          <w:szCs w:val="24"/>
        </w:rPr>
        <w:tab/>
        <w:t>Naujos statybos išlaidos pagal faktiškai gautas sąskaitas faktūras, atsargų nurašymo aktus ir kitus pirminius apskaitos dokumentus statybų laikotarpiu kaupiamos nebaigtos statybos sąskaitose. Statybos išlaidos užbaigus darbus priskiriamos ilgalaikiam materialiajam turtui, sukuriant naują ilgalaikio materialiojo turto duomenų kortelę.“</w:t>
      </w:r>
    </w:p>
    <w:p w:rsidR="003715E5" w:rsidRDefault="003715E5" w:rsidP="003715E5">
      <w:pPr>
        <w:jc w:val="both"/>
        <w:rPr>
          <w:sz w:val="24"/>
          <w:szCs w:val="24"/>
        </w:rPr>
      </w:pPr>
    </w:p>
    <w:p w:rsidR="00FB7376" w:rsidRDefault="00FB7376" w:rsidP="003715E5">
      <w:pPr>
        <w:jc w:val="both"/>
        <w:rPr>
          <w:sz w:val="24"/>
          <w:szCs w:val="24"/>
        </w:rPr>
      </w:pPr>
    </w:p>
    <w:p w:rsidR="00FB7376" w:rsidRDefault="00FB7376" w:rsidP="003715E5">
      <w:pPr>
        <w:jc w:val="both"/>
        <w:rPr>
          <w:sz w:val="24"/>
          <w:szCs w:val="24"/>
        </w:rPr>
      </w:pPr>
      <w:r>
        <w:rPr>
          <w:sz w:val="24"/>
          <w:szCs w:val="24"/>
        </w:rPr>
        <w:t>Savivaldybės administracijos direktorius</w:t>
      </w:r>
      <w:r w:rsidR="006117DF">
        <w:rPr>
          <w:sz w:val="24"/>
          <w:szCs w:val="24"/>
        </w:rPr>
        <w:tab/>
      </w:r>
      <w:r w:rsidR="006117DF">
        <w:rPr>
          <w:sz w:val="24"/>
          <w:szCs w:val="24"/>
        </w:rPr>
        <w:tab/>
      </w:r>
      <w:r w:rsidR="006117DF">
        <w:rPr>
          <w:sz w:val="24"/>
          <w:szCs w:val="24"/>
        </w:rPr>
        <w:tab/>
      </w:r>
      <w:r w:rsidR="006117DF">
        <w:rPr>
          <w:sz w:val="24"/>
          <w:szCs w:val="24"/>
        </w:rPr>
        <w:tab/>
      </w:r>
      <w:r w:rsidR="006117DF">
        <w:rPr>
          <w:sz w:val="24"/>
          <w:szCs w:val="24"/>
        </w:rPr>
        <w:tab/>
        <w:t xml:space="preserve">        Eugenijus Lunskis</w:t>
      </w:r>
    </w:p>
    <w:p w:rsidR="003715E5" w:rsidRDefault="003715E5" w:rsidP="003715E5">
      <w:pPr>
        <w:jc w:val="both"/>
        <w:rPr>
          <w:sz w:val="24"/>
          <w:szCs w:val="24"/>
        </w:rPr>
      </w:pPr>
    </w:p>
    <w:p w:rsidR="003715E5" w:rsidRDefault="003715E5" w:rsidP="003715E5">
      <w:pPr>
        <w:jc w:val="both"/>
        <w:rPr>
          <w:sz w:val="24"/>
          <w:szCs w:val="24"/>
        </w:rPr>
      </w:pPr>
    </w:p>
    <w:p w:rsidR="00A05CF4" w:rsidRDefault="00A05CF4" w:rsidP="00A05CF4">
      <w:pPr>
        <w:jc w:val="both"/>
        <w:rPr>
          <w:sz w:val="24"/>
          <w:szCs w:val="24"/>
        </w:rPr>
      </w:pPr>
    </w:p>
    <w:p w:rsidR="00E830EF" w:rsidRDefault="00E830EF" w:rsidP="00A05CF4">
      <w:pPr>
        <w:jc w:val="both"/>
        <w:rPr>
          <w:sz w:val="24"/>
          <w:szCs w:val="24"/>
        </w:rPr>
      </w:pPr>
    </w:p>
    <w:p w:rsidR="00E830EF" w:rsidRDefault="00E830EF"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p w:rsidR="008B7A1C" w:rsidRDefault="008B7A1C" w:rsidP="00A05CF4">
      <w:pPr>
        <w:jc w:val="both"/>
        <w:rPr>
          <w:sz w:val="24"/>
          <w:szCs w:val="24"/>
        </w:rPr>
      </w:pPr>
    </w:p>
    <w:sectPr w:rsidR="008B7A1C" w:rsidSect="00682965">
      <w:headerReference w:type="even" r:id="rId6"/>
      <w:headerReference w:type="default" r:id="rId7"/>
      <w:footerReference w:type="even" r:id="rId8"/>
      <w:footerReference w:type="default" r:id="rId9"/>
      <w:headerReference w:type="first" r:id="rId10"/>
      <w:pgSz w:w="11900" w:h="16820" w:code="9"/>
      <w:pgMar w:top="1134" w:right="567" w:bottom="1134" w:left="1701" w:header="1134" w:footer="1055"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A8D" w:rsidRDefault="00571A8D">
      <w:r>
        <w:separator/>
      </w:r>
    </w:p>
  </w:endnote>
  <w:endnote w:type="continuationSeparator" w:id="0">
    <w:p w:rsidR="00571A8D" w:rsidRDefault="0057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70EA" w:rsidRDefault="001D70E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A8D" w:rsidRDefault="00571A8D">
      <w:r>
        <w:separator/>
      </w:r>
    </w:p>
  </w:footnote>
  <w:footnote w:type="continuationSeparator" w:id="0">
    <w:p w:rsidR="00571A8D" w:rsidRDefault="00571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1D70EA" w:rsidRDefault="001D70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65" w:rsidRDefault="00682965" w:rsidP="00682965">
    <w:pPr>
      <w:pStyle w:val="Antrats"/>
      <w:jc w:val="both"/>
    </w:pPr>
    <w:r>
      <w:t xml:space="preserve">                                                                                      </w:t>
    </w:r>
    <w:r>
      <w:fldChar w:fldCharType="begin"/>
    </w:r>
    <w:r>
      <w:instrText>PAGE   \* MERGEFORMAT</w:instrText>
    </w:r>
    <w:r>
      <w:fldChar w:fldCharType="separate"/>
    </w:r>
    <w:r w:rsidR="00C51954">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005" w:rsidRDefault="006E2005" w:rsidP="006E2005">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68008687" r:id="rId2"/>
      </w:object>
    </w:r>
  </w:p>
  <w:p w:rsidR="006E2005" w:rsidRDefault="006E2005" w:rsidP="006E2005">
    <w:pPr>
      <w:pStyle w:val="Antrats"/>
      <w:jc w:val="center"/>
    </w:pPr>
  </w:p>
  <w:p w:rsidR="006E2005" w:rsidRDefault="006E2005" w:rsidP="006E2005">
    <w:pPr>
      <w:pStyle w:val="Antrats"/>
      <w:jc w:val="center"/>
    </w:pPr>
  </w:p>
  <w:p w:rsidR="006E2005" w:rsidRDefault="006E2005" w:rsidP="006E2005">
    <w:pPr>
      <w:pStyle w:val="Antrats"/>
      <w:jc w:val="center"/>
      <w:rPr>
        <w:b/>
        <w:sz w:val="28"/>
      </w:rPr>
    </w:pPr>
    <w:r>
      <w:rPr>
        <w:b/>
        <w:sz w:val="28"/>
      </w:rPr>
      <w:t>PANEVĖŽIO RAJONO SAVIVALDYBĖS ADMINISTRACIJOS</w:t>
    </w:r>
  </w:p>
  <w:p w:rsidR="006E2005" w:rsidRDefault="006E2005" w:rsidP="006E2005">
    <w:pPr>
      <w:pStyle w:val="Antrats"/>
      <w:jc w:val="center"/>
      <w:rPr>
        <w:b/>
        <w:sz w:val="28"/>
      </w:rPr>
    </w:pPr>
    <w:r>
      <w:rPr>
        <w:b/>
        <w:sz w:val="28"/>
      </w:rPr>
      <w:t>DIREKTORIUS</w:t>
    </w:r>
  </w:p>
  <w:p w:rsidR="006E2005" w:rsidRDefault="006E2005" w:rsidP="006E2005">
    <w:pPr>
      <w:pStyle w:val="Antrats"/>
      <w:jc w:val="center"/>
      <w:rPr>
        <w:b/>
        <w:sz w:val="28"/>
      </w:rPr>
    </w:pPr>
  </w:p>
  <w:p w:rsidR="006E2005" w:rsidRDefault="006E2005" w:rsidP="006E2005">
    <w:pPr>
      <w:pStyle w:val="Antrats"/>
      <w:jc w:val="center"/>
      <w:rPr>
        <w:sz w:val="24"/>
      </w:rPr>
    </w:pPr>
    <w:r>
      <w:rPr>
        <w:b/>
        <w:sz w:val="28"/>
      </w:rPr>
      <w:t>ĮSAKYMAS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CB"/>
    <w:rsid w:val="0001323D"/>
    <w:rsid w:val="00087B98"/>
    <w:rsid w:val="000B6C66"/>
    <w:rsid w:val="000E3097"/>
    <w:rsid w:val="00103B35"/>
    <w:rsid w:val="001257DB"/>
    <w:rsid w:val="0018528E"/>
    <w:rsid w:val="001D65AD"/>
    <w:rsid w:val="001D70EA"/>
    <w:rsid w:val="0022055A"/>
    <w:rsid w:val="00222FE3"/>
    <w:rsid w:val="00227C12"/>
    <w:rsid w:val="002339D2"/>
    <w:rsid w:val="00245CA0"/>
    <w:rsid w:val="002D66AC"/>
    <w:rsid w:val="00302F2D"/>
    <w:rsid w:val="003138CB"/>
    <w:rsid w:val="00347349"/>
    <w:rsid w:val="003715E5"/>
    <w:rsid w:val="003C38B6"/>
    <w:rsid w:val="003F7685"/>
    <w:rsid w:val="00444FDD"/>
    <w:rsid w:val="00533374"/>
    <w:rsid w:val="00545B23"/>
    <w:rsid w:val="005461FB"/>
    <w:rsid w:val="00571A8D"/>
    <w:rsid w:val="00582E61"/>
    <w:rsid w:val="006117DF"/>
    <w:rsid w:val="00617BC4"/>
    <w:rsid w:val="00664164"/>
    <w:rsid w:val="00682965"/>
    <w:rsid w:val="00687C23"/>
    <w:rsid w:val="00690C59"/>
    <w:rsid w:val="006E2005"/>
    <w:rsid w:val="00770CE0"/>
    <w:rsid w:val="007A3735"/>
    <w:rsid w:val="007C63BA"/>
    <w:rsid w:val="007F06A1"/>
    <w:rsid w:val="008B7A1C"/>
    <w:rsid w:val="008E2333"/>
    <w:rsid w:val="009301A7"/>
    <w:rsid w:val="009464D9"/>
    <w:rsid w:val="009B6F38"/>
    <w:rsid w:val="009C1B47"/>
    <w:rsid w:val="009E581C"/>
    <w:rsid w:val="00A05CF4"/>
    <w:rsid w:val="00AB6A90"/>
    <w:rsid w:val="00BC6FF7"/>
    <w:rsid w:val="00BE0A86"/>
    <w:rsid w:val="00C234B4"/>
    <w:rsid w:val="00C45148"/>
    <w:rsid w:val="00C51954"/>
    <w:rsid w:val="00C76CDA"/>
    <w:rsid w:val="00CB3A31"/>
    <w:rsid w:val="00D3522A"/>
    <w:rsid w:val="00D43B88"/>
    <w:rsid w:val="00D46BB3"/>
    <w:rsid w:val="00D83DD2"/>
    <w:rsid w:val="00D857A7"/>
    <w:rsid w:val="00D930BC"/>
    <w:rsid w:val="00E16F7F"/>
    <w:rsid w:val="00E44F4D"/>
    <w:rsid w:val="00E53F4D"/>
    <w:rsid w:val="00E830EF"/>
    <w:rsid w:val="00ED1130"/>
    <w:rsid w:val="00F0043F"/>
    <w:rsid w:val="00F170F0"/>
    <w:rsid w:val="00F9293A"/>
    <w:rsid w:val="00FB7376"/>
    <w:rsid w:val="00FC512C"/>
    <w:rsid w:val="00FD7598"/>
    <w:rsid w:val="00FE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531DBD-440A-436B-96DA-9284A7C5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AntratsDiagrama">
    <w:name w:val="Antraštės Diagrama"/>
    <w:link w:val="Antrats"/>
    <w:uiPriority w:val="99"/>
    <w:rsid w:val="0022055A"/>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a.gedmantiene\Desktop\paskut.firminiai%20dokumentai\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isakymas.dot</Template>
  <TotalTime>1</TotalTime>
  <Pages>2</Pages>
  <Words>770</Words>
  <Characters>4389</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Gedmantiene</dc:creator>
  <cp:keywords/>
  <cp:lastModifiedBy>Svetlana Jerpyliova</cp:lastModifiedBy>
  <cp:revision>3</cp:revision>
  <cp:lastPrinted>2017-09-25T13:00:00Z</cp:lastPrinted>
  <dcterms:created xsi:type="dcterms:W3CDTF">2017-09-26T13:41:00Z</dcterms:created>
  <dcterms:modified xsi:type="dcterms:W3CDTF">2017-09-27T06:12:00Z</dcterms:modified>
</cp:coreProperties>
</file>