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864A7" w:rsidRDefault="003B61EE">
      <w:pPr>
        <w:pStyle w:val="Header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  <w:r w:rsidR="000864A7">
        <w:t xml:space="preserve">                                                          </w:t>
      </w:r>
    </w:p>
    <w:p w:rsidR="000864A7" w:rsidRDefault="000864A7">
      <w:pPr>
        <w:pStyle w:val="Header"/>
        <w:jc w:val="center"/>
      </w:pPr>
    </w:p>
    <w:p w:rsidR="000864A7" w:rsidRDefault="000864A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0864A7" w:rsidRPr="000A3482" w:rsidRDefault="000864A7">
      <w:pPr>
        <w:pStyle w:val="Header"/>
        <w:jc w:val="center"/>
        <w:rPr>
          <w:sz w:val="24"/>
          <w:szCs w:val="24"/>
        </w:rPr>
      </w:pPr>
    </w:p>
    <w:p w:rsidR="000864A7" w:rsidRDefault="000864A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0864A7" w:rsidRPr="0024124B" w:rsidRDefault="000864A7" w:rsidP="0024124B">
      <w:pPr>
        <w:pStyle w:val="NoSpacing"/>
        <w:jc w:val="center"/>
        <w:rPr>
          <w:b/>
          <w:sz w:val="24"/>
          <w:szCs w:val="24"/>
        </w:rPr>
      </w:pPr>
      <w:r w:rsidRPr="0024124B">
        <w:rPr>
          <w:b/>
          <w:sz w:val="24"/>
          <w:szCs w:val="24"/>
        </w:rPr>
        <w:t>DĖL PANEVĖŽIO RAJONO SAVIVALDYBĖS TARYBOS 201</w:t>
      </w:r>
      <w:r w:rsidR="007C7A87">
        <w:rPr>
          <w:b/>
          <w:sz w:val="24"/>
          <w:szCs w:val="24"/>
        </w:rPr>
        <w:t>6</w:t>
      </w:r>
      <w:r w:rsidRPr="0024124B">
        <w:rPr>
          <w:b/>
          <w:sz w:val="24"/>
          <w:szCs w:val="24"/>
        </w:rPr>
        <w:t xml:space="preserve"> M. </w:t>
      </w:r>
      <w:r w:rsidR="007C7A87">
        <w:rPr>
          <w:b/>
          <w:sz w:val="24"/>
          <w:szCs w:val="24"/>
        </w:rPr>
        <w:t>GRUODŽIO 22</w:t>
      </w:r>
      <w:r w:rsidRPr="0024124B">
        <w:rPr>
          <w:b/>
          <w:sz w:val="24"/>
          <w:szCs w:val="24"/>
        </w:rPr>
        <w:t xml:space="preserve"> D. SPRENDIMO NR. T-</w:t>
      </w:r>
      <w:r w:rsidR="00603CEC" w:rsidRPr="0024124B">
        <w:rPr>
          <w:b/>
          <w:sz w:val="24"/>
          <w:szCs w:val="24"/>
        </w:rPr>
        <w:t>21</w:t>
      </w:r>
      <w:r w:rsidR="007C7A87">
        <w:rPr>
          <w:b/>
          <w:sz w:val="24"/>
          <w:szCs w:val="24"/>
        </w:rPr>
        <w:t>9</w:t>
      </w:r>
      <w:r w:rsidRPr="0024124B">
        <w:rPr>
          <w:b/>
          <w:sz w:val="24"/>
          <w:szCs w:val="24"/>
        </w:rPr>
        <w:t xml:space="preserve"> „DĖL PANEVĖŽIO RAJONO SAVIVALDYBĖS BŪSTO NUOMOS </w:t>
      </w:r>
      <w:r w:rsidR="00603CEC" w:rsidRPr="0024124B">
        <w:rPr>
          <w:b/>
          <w:sz w:val="24"/>
          <w:szCs w:val="24"/>
        </w:rPr>
        <w:t>MOKESČIŲ DYDŽIO NUSTATYMO</w:t>
      </w:r>
      <w:r w:rsidRPr="0024124B">
        <w:rPr>
          <w:b/>
          <w:sz w:val="24"/>
          <w:szCs w:val="24"/>
        </w:rPr>
        <w:t>“ PAKEITIMO</w:t>
      </w:r>
    </w:p>
    <w:p w:rsidR="000864A7" w:rsidRPr="0024124B" w:rsidRDefault="000864A7" w:rsidP="0024124B">
      <w:pPr>
        <w:pStyle w:val="NoSpacing"/>
        <w:jc w:val="center"/>
        <w:rPr>
          <w:sz w:val="24"/>
          <w:szCs w:val="24"/>
        </w:rPr>
      </w:pPr>
    </w:p>
    <w:p w:rsidR="000864A7" w:rsidRPr="0024124B" w:rsidRDefault="000864A7" w:rsidP="0024124B">
      <w:pPr>
        <w:pStyle w:val="NoSpacing"/>
        <w:jc w:val="center"/>
        <w:rPr>
          <w:sz w:val="24"/>
          <w:szCs w:val="24"/>
        </w:rPr>
      </w:pPr>
      <w:r w:rsidRPr="0024124B">
        <w:rPr>
          <w:sz w:val="24"/>
          <w:szCs w:val="24"/>
        </w:rPr>
        <w:t>201</w:t>
      </w:r>
      <w:r w:rsidR="00885CDE">
        <w:rPr>
          <w:sz w:val="24"/>
          <w:szCs w:val="24"/>
        </w:rPr>
        <w:t>8</w:t>
      </w:r>
      <w:r w:rsidRPr="0024124B">
        <w:rPr>
          <w:sz w:val="24"/>
          <w:szCs w:val="24"/>
        </w:rPr>
        <w:t xml:space="preserve"> m. </w:t>
      </w:r>
      <w:r w:rsidR="00806D9B">
        <w:rPr>
          <w:sz w:val="24"/>
          <w:szCs w:val="24"/>
        </w:rPr>
        <w:t xml:space="preserve">spalio </w:t>
      </w:r>
      <w:r w:rsidR="00532367">
        <w:rPr>
          <w:sz w:val="24"/>
          <w:szCs w:val="24"/>
        </w:rPr>
        <w:t>31</w:t>
      </w:r>
      <w:r w:rsidR="00806D9B">
        <w:rPr>
          <w:sz w:val="24"/>
          <w:szCs w:val="24"/>
        </w:rPr>
        <w:t xml:space="preserve"> </w:t>
      </w:r>
      <w:r w:rsidRPr="0024124B">
        <w:rPr>
          <w:sz w:val="24"/>
          <w:szCs w:val="24"/>
        </w:rPr>
        <w:t xml:space="preserve"> d. Nr.</w:t>
      </w:r>
      <w:r w:rsidR="003B61EE">
        <w:rPr>
          <w:sz w:val="24"/>
          <w:szCs w:val="24"/>
        </w:rPr>
        <w:t xml:space="preserve"> T-203</w:t>
      </w:r>
    </w:p>
    <w:p w:rsidR="000864A7" w:rsidRDefault="000864A7">
      <w:pPr>
        <w:pStyle w:val="BodyText"/>
        <w:spacing w:after="0"/>
        <w:jc w:val="center"/>
        <w:rPr>
          <w:sz w:val="24"/>
        </w:rPr>
      </w:pPr>
      <w:r>
        <w:rPr>
          <w:sz w:val="24"/>
        </w:rPr>
        <w:t>Panevėžys</w:t>
      </w:r>
    </w:p>
    <w:p w:rsidR="000864A7" w:rsidRPr="0024124B" w:rsidRDefault="000864A7">
      <w:pPr>
        <w:pStyle w:val="BodyText"/>
        <w:spacing w:after="0"/>
        <w:rPr>
          <w:sz w:val="24"/>
          <w:szCs w:val="24"/>
        </w:rPr>
      </w:pPr>
    </w:p>
    <w:p w:rsidR="000864A7" w:rsidRDefault="000864A7">
      <w:pPr>
        <w:pStyle w:val="BodyText"/>
        <w:spacing w:after="0"/>
        <w:jc w:val="both"/>
        <w:rPr>
          <w:sz w:val="24"/>
        </w:rPr>
      </w:pPr>
      <w:r>
        <w:rPr>
          <w:sz w:val="24"/>
        </w:rPr>
        <w:tab/>
        <w:t>Vadovaudamasi Lietuvos Respublikos vietos savivaldos į</w:t>
      </w:r>
      <w:r w:rsidR="006E561F">
        <w:rPr>
          <w:sz w:val="24"/>
        </w:rPr>
        <w:t>statymo 18 straipsnio 1 dalimi</w:t>
      </w:r>
      <w:r w:rsidR="00297428">
        <w:rPr>
          <w:sz w:val="24"/>
        </w:rPr>
        <w:t>,</w:t>
      </w:r>
      <w:r w:rsidR="00297428" w:rsidRPr="00297428">
        <w:rPr>
          <w:sz w:val="24"/>
          <w:szCs w:val="24"/>
        </w:rPr>
        <w:t xml:space="preserve"> </w:t>
      </w:r>
      <w:r w:rsidR="00297428">
        <w:rPr>
          <w:sz w:val="24"/>
          <w:szCs w:val="24"/>
        </w:rPr>
        <w:t>Lietuvos Respublikos paramos būstui įsigyti ar išsinuomoti įstatymo</w:t>
      </w:r>
      <w:r w:rsidR="00B16057">
        <w:rPr>
          <w:sz w:val="24"/>
          <w:szCs w:val="24"/>
        </w:rPr>
        <w:t xml:space="preserve"> 4 straipsnio 5 dalies 5 punktu</w:t>
      </w:r>
      <w:r w:rsidR="00297428">
        <w:rPr>
          <w:sz w:val="24"/>
          <w:szCs w:val="24"/>
        </w:rPr>
        <w:t xml:space="preserve"> ir atsižvelgdama į </w:t>
      </w:r>
      <w:r w:rsidR="00806D9B">
        <w:rPr>
          <w:sz w:val="24"/>
          <w:szCs w:val="24"/>
        </w:rPr>
        <w:t>Ramygalos seniūnijos 2018-10-05 raštą Nr. (1.4)-S-466</w:t>
      </w:r>
      <w:r w:rsidR="00297428">
        <w:rPr>
          <w:sz w:val="24"/>
          <w:szCs w:val="24"/>
        </w:rPr>
        <w:t>,</w:t>
      </w:r>
      <w:r w:rsidR="006E561F">
        <w:rPr>
          <w:sz w:val="24"/>
          <w:szCs w:val="24"/>
        </w:rPr>
        <w:t xml:space="preserve"> </w:t>
      </w:r>
      <w:r>
        <w:rPr>
          <w:sz w:val="24"/>
        </w:rPr>
        <w:t xml:space="preserve">Savivaldybės taryba </w:t>
      </w:r>
      <w:r w:rsidR="00B16057">
        <w:rPr>
          <w:sz w:val="24"/>
        </w:rPr>
        <w:br/>
      </w:r>
      <w:r>
        <w:rPr>
          <w:sz w:val="24"/>
        </w:rPr>
        <w:t>n u s p r e n d ž i a:</w:t>
      </w:r>
    </w:p>
    <w:p w:rsidR="00174EA5" w:rsidRDefault="000864A7" w:rsidP="00806D9B">
      <w:pPr>
        <w:pStyle w:val="BodyText"/>
        <w:spacing w:after="0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 w:rsidR="004B5456">
        <w:rPr>
          <w:color w:val="000000"/>
          <w:sz w:val="24"/>
        </w:rPr>
        <w:t>1. Pakeisti Panevėžio rajono savivaldybės tarybos 201</w:t>
      </w:r>
      <w:r w:rsidR="007C7A87">
        <w:rPr>
          <w:color w:val="000000"/>
          <w:sz w:val="24"/>
        </w:rPr>
        <w:t>6</w:t>
      </w:r>
      <w:r w:rsidR="004B5456">
        <w:rPr>
          <w:color w:val="000000"/>
          <w:sz w:val="24"/>
        </w:rPr>
        <w:t xml:space="preserve"> m. </w:t>
      </w:r>
      <w:r w:rsidR="007C7A87">
        <w:rPr>
          <w:color w:val="000000"/>
          <w:sz w:val="24"/>
        </w:rPr>
        <w:t>gruodžio</w:t>
      </w:r>
      <w:r w:rsidR="00FC3BED">
        <w:rPr>
          <w:color w:val="000000"/>
          <w:sz w:val="24"/>
        </w:rPr>
        <w:t xml:space="preserve"> 22 d. sprendim</w:t>
      </w:r>
      <w:r w:rsidR="00806D9B">
        <w:rPr>
          <w:color w:val="000000"/>
          <w:sz w:val="24"/>
        </w:rPr>
        <w:t>o</w:t>
      </w:r>
      <w:r w:rsidR="004B5456">
        <w:rPr>
          <w:color w:val="000000"/>
          <w:sz w:val="24"/>
        </w:rPr>
        <w:t xml:space="preserve"> Nr. T-21</w:t>
      </w:r>
      <w:r w:rsidR="007C7A87">
        <w:rPr>
          <w:color w:val="000000"/>
          <w:sz w:val="24"/>
        </w:rPr>
        <w:t>9</w:t>
      </w:r>
      <w:r w:rsidR="004B5456">
        <w:rPr>
          <w:color w:val="000000"/>
          <w:sz w:val="24"/>
        </w:rPr>
        <w:t xml:space="preserve"> </w:t>
      </w:r>
      <w:r w:rsidR="004B5456">
        <w:t>„</w:t>
      </w:r>
      <w:r w:rsidR="004B5456">
        <w:rPr>
          <w:sz w:val="24"/>
        </w:rPr>
        <w:t>Dėl Panevėžio rajono savivaldybės būsto nuomos mokesčių dydžio nustatymo</w:t>
      </w:r>
      <w:r w:rsidR="004B5456">
        <w:rPr>
          <w:color w:val="000000"/>
          <w:sz w:val="24"/>
        </w:rPr>
        <w:t>“</w:t>
      </w:r>
      <w:r w:rsidR="00806D9B">
        <w:rPr>
          <w:color w:val="000000"/>
          <w:sz w:val="24"/>
        </w:rPr>
        <w:t xml:space="preserve"> 8.46</w:t>
      </w:r>
      <w:r w:rsidR="0053205C">
        <w:rPr>
          <w:color w:val="000000"/>
          <w:sz w:val="24"/>
        </w:rPr>
        <w:t xml:space="preserve"> papunktį</w:t>
      </w:r>
      <w:r w:rsidR="00101EAF">
        <w:rPr>
          <w:color w:val="000000"/>
          <w:sz w:val="24"/>
        </w:rPr>
        <w:t xml:space="preserve"> ir j</w:t>
      </w:r>
      <w:r w:rsidR="0053205C">
        <w:rPr>
          <w:color w:val="000000"/>
          <w:sz w:val="24"/>
        </w:rPr>
        <w:t>į</w:t>
      </w:r>
      <w:r w:rsidR="00EE3C65">
        <w:rPr>
          <w:color w:val="000000"/>
          <w:sz w:val="24"/>
        </w:rPr>
        <w:t xml:space="preserve"> išdėstyti taip:</w:t>
      </w:r>
    </w:p>
    <w:tbl>
      <w:tblPr>
        <w:tblW w:w="9886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28"/>
        <w:gridCol w:w="4819"/>
        <w:gridCol w:w="2338"/>
        <w:gridCol w:w="1801"/>
      </w:tblGrid>
      <w:tr w:rsidR="00EE3C65" w:rsidRPr="00603CEC" w:rsidTr="00532367">
        <w:tc>
          <w:tcPr>
            <w:tcW w:w="928" w:type="dxa"/>
            <w:shd w:val="clear" w:color="auto" w:fill="auto"/>
          </w:tcPr>
          <w:p w:rsidR="00EE3C65" w:rsidRPr="00603CEC" w:rsidRDefault="00EE3C65" w:rsidP="00B04FA6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EE3C65" w:rsidRPr="00603CEC" w:rsidRDefault="00806D9B" w:rsidP="00806D9B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RAMYGALOS</w:t>
            </w:r>
            <w:r w:rsidR="00F76928">
              <w:rPr>
                <w:b/>
                <w:bCs/>
                <w:sz w:val="24"/>
                <w:szCs w:val="24"/>
              </w:rPr>
              <w:t xml:space="preserve"> SEN</w:t>
            </w:r>
            <w:r w:rsidR="00EE3C65" w:rsidRPr="00603CEC">
              <w:rPr>
                <w:b/>
                <w:bCs/>
                <w:sz w:val="24"/>
                <w:szCs w:val="24"/>
              </w:rPr>
              <w:t>IŪNIJA</w:t>
            </w:r>
          </w:p>
        </w:tc>
        <w:tc>
          <w:tcPr>
            <w:tcW w:w="2338" w:type="dxa"/>
            <w:shd w:val="clear" w:color="auto" w:fill="auto"/>
          </w:tcPr>
          <w:p w:rsidR="00EE3C65" w:rsidRPr="00603CEC" w:rsidRDefault="00EE3C65" w:rsidP="00B04FA6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:rsidR="00EE3C65" w:rsidRPr="00603CEC" w:rsidRDefault="00EE3C65" w:rsidP="00B04FA6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E7383E" w:rsidRPr="00603CEC" w:rsidTr="00532367">
        <w:tc>
          <w:tcPr>
            <w:tcW w:w="928" w:type="dxa"/>
            <w:shd w:val="clear" w:color="auto" w:fill="auto"/>
          </w:tcPr>
          <w:p w:rsidR="00E7383E" w:rsidRPr="00603CEC" w:rsidRDefault="00E7383E" w:rsidP="00E7383E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8.46.</w:t>
            </w:r>
          </w:p>
        </w:tc>
        <w:tc>
          <w:tcPr>
            <w:tcW w:w="4819" w:type="dxa"/>
            <w:shd w:val="clear" w:color="auto" w:fill="auto"/>
          </w:tcPr>
          <w:p w:rsidR="00E7383E" w:rsidRDefault="00E7383E" w:rsidP="00E7383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 / patalpa – butas su rūsiu, 1 kambario, bendras ir naudingas plotas 37,16 kv. m, Dariaus ir Girėno g. 12-7, Ramygalos m.</w:t>
            </w:r>
          </w:p>
        </w:tc>
        <w:tc>
          <w:tcPr>
            <w:tcW w:w="2338" w:type="dxa"/>
            <w:shd w:val="clear" w:color="auto" w:fill="auto"/>
          </w:tcPr>
          <w:p w:rsidR="00E7383E" w:rsidRDefault="00E7383E" w:rsidP="00E7383E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6695-7000-3018:0008</w:t>
            </w:r>
          </w:p>
        </w:tc>
        <w:tc>
          <w:tcPr>
            <w:tcW w:w="1801" w:type="dxa"/>
            <w:shd w:val="clear" w:color="auto" w:fill="auto"/>
          </w:tcPr>
          <w:p w:rsidR="00E7383E" w:rsidRDefault="00500CA5" w:rsidP="00500CA5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10,44</w:t>
            </w:r>
          </w:p>
        </w:tc>
      </w:tr>
    </w:tbl>
    <w:p w:rsidR="0074708D" w:rsidRDefault="00F12252" w:rsidP="006355FC">
      <w:pPr>
        <w:pStyle w:val="BodyText"/>
        <w:spacing w:after="0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  <w:szCs w:val="24"/>
        </w:rPr>
        <w:t>2</w:t>
      </w:r>
      <w:r w:rsidR="004441C0">
        <w:rPr>
          <w:color w:val="000000"/>
          <w:sz w:val="24"/>
          <w:szCs w:val="24"/>
        </w:rPr>
        <w:t>.</w:t>
      </w:r>
      <w:r w:rsidR="0074708D">
        <w:rPr>
          <w:color w:val="000000"/>
          <w:sz w:val="24"/>
          <w:szCs w:val="24"/>
        </w:rPr>
        <w:t xml:space="preserve"> Pripažinti </w:t>
      </w:r>
      <w:r w:rsidR="00897D47">
        <w:rPr>
          <w:color w:val="000000"/>
          <w:sz w:val="24"/>
        </w:rPr>
        <w:t xml:space="preserve">netekusiais galios </w:t>
      </w:r>
      <w:r w:rsidR="0074708D">
        <w:rPr>
          <w:color w:val="000000"/>
          <w:sz w:val="24"/>
        </w:rPr>
        <w:t xml:space="preserve">Panevėžio rajono savivaldybės tarybos </w:t>
      </w:r>
      <w:r w:rsidR="00261111">
        <w:rPr>
          <w:color w:val="000000"/>
          <w:sz w:val="24"/>
        </w:rPr>
        <w:t xml:space="preserve">2016 m. gruodžio 22 d. sprendimo Nr. T-219 </w:t>
      </w:r>
      <w:r w:rsidR="00261111">
        <w:t>„</w:t>
      </w:r>
      <w:r w:rsidR="00261111">
        <w:rPr>
          <w:sz w:val="24"/>
        </w:rPr>
        <w:t>Dėl Panevėžio rajono savivaldybės būsto nuomos mokesčių dydžio nustatymo</w:t>
      </w:r>
      <w:r w:rsidR="00261111">
        <w:rPr>
          <w:color w:val="000000"/>
          <w:sz w:val="24"/>
        </w:rPr>
        <w:t>“</w:t>
      </w:r>
      <w:r w:rsidR="0074708D">
        <w:rPr>
          <w:color w:val="000000"/>
          <w:sz w:val="24"/>
        </w:rPr>
        <w:t xml:space="preserve"> </w:t>
      </w:r>
      <w:r w:rsidR="00BD27CE">
        <w:rPr>
          <w:color w:val="000000"/>
          <w:sz w:val="24"/>
        </w:rPr>
        <w:t>5.1</w:t>
      </w:r>
      <w:r w:rsidR="00806D9B">
        <w:rPr>
          <w:color w:val="000000"/>
          <w:sz w:val="24"/>
        </w:rPr>
        <w:t>5</w:t>
      </w:r>
      <w:r w:rsidR="00831567">
        <w:rPr>
          <w:color w:val="000000"/>
          <w:sz w:val="24"/>
        </w:rPr>
        <w:t xml:space="preserve">, 6.17 </w:t>
      </w:r>
      <w:r w:rsidR="0074708D">
        <w:rPr>
          <w:color w:val="000000"/>
          <w:sz w:val="24"/>
        </w:rPr>
        <w:t>p</w:t>
      </w:r>
      <w:r w:rsidR="004309DA">
        <w:rPr>
          <w:color w:val="000000"/>
          <w:sz w:val="24"/>
        </w:rPr>
        <w:t>apunk</w:t>
      </w:r>
      <w:r w:rsidR="00831567">
        <w:rPr>
          <w:color w:val="000000"/>
          <w:sz w:val="24"/>
        </w:rPr>
        <w:t>čius</w:t>
      </w:r>
      <w:r w:rsidR="0074708D">
        <w:rPr>
          <w:color w:val="000000"/>
          <w:sz w:val="24"/>
        </w:rPr>
        <w:t xml:space="preserve">. </w:t>
      </w:r>
    </w:p>
    <w:p w:rsidR="004342BD" w:rsidRDefault="004342BD" w:rsidP="004B5456">
      <w:pPr>
        <w:rPr>
          <w:sz w:val="24"/>
          <w:szCs w:val="24"/>
        </w:rPr>
      </w:pPr>
    </w:p>
    <w:p w:rsidR="00174EA5" w:rsidRDefault="00174EA5" w:rsidP="00D90CE8">
      <w:pPr>
        <w:rPr>
          <w:sz w:val="24"/>
          <w:szCs w:val="24"/>
        </w:rPr>
      </w:pPr>
    </w:p>
    <w:p w:rsidR="00174EA5" w:rsidRDefault="003B61EE" w:rsidP="00D90CE8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174EA5" w:rsidRDefault="00174EA5" w:rsidP="00D90CE8">
      <w:pPr>
        <w:rPr>
          <w:sz w:val="24"/>
          <w:szCs w:val="24"/>
        </w:rPr>
      </w:pPr>
    </w:p>
    <w:p w:rsidR="00174EA5" w:rsidRDefault="00174EA5" w:rsidP="00D90CE8">
      <w:pPr>
        <w:rPr>
          <w:sz w:val="24"/>
          <w:szCs w:val="24"/>
        </w:rPr>
      </w:pPr>
    </w:p>
    <w:p w:rsidR="00174EA5" w:rsidRDefault="00174EA5" w:rsidP="00D90CE8">
      <w:pPr>
        <w:rPr>
          <w:sz w:val="24"/>
          <w:szCs w:val="24"/>
        </w:rPr>
      </w:pPr>
    </w:p>
    <w:p w:rsidR="00E7383E" w:rsidRDefault="00E7383E" w:rsidP="00D90CE8">
      <w:pPr>
        <w:rPr>
          <w:sz w:val="24"/>
          <w:szCs w:val="24"/>
        </w:rPr>
      </w:pPr>
    </w:p>
    <w:p w:rsidR="00E7383E" w:rsidRDefault="00E7383E" w:rsidP="00D90CE8">
      <w:pPr>
        <w:rPr>
          <w:sz w:val="24"/>
          <w:szCs w:val="24"/>
        </w:rPr>
      </w:pPr>
    </w:p>
    <w:p w:rsidR="00E7383E" w:rsidRDefault="00E7383E" w:rsidP="00D90CE8">
      <w:pPr>
        <w:rPr>
          <w:sz w:val="24"/>
          <w:szCs w:val="24"/>
        </w:rPr>
      </w:pPr>
    </w:p>
    <w:p w:rsidR="00E7383E" w:rsidRDefault="00E7383E" w:rsidP="00D90CE8">
      <w:pPr>
        <w:rPr>
          <w:sz w:val="24"/>
          <w:szCs w:val="24"/>
        </w:rPr>
      </w:pPr>
    </w:p>
    <w:p w:rsidR="00E7383E" w:rsidRDefault="00E7383E" w:rsidP="00D90CE8">
      <w:pPr>
        <w:rPr>
          <w:sz w:val="24"/>
          <w:szCs w:val="24"/>
        </w:rPr>
      </w:pPr>
    </w:p>
    <w:p w:rsidR="00E7383E" w:rsidRDefault="00E7383E" w:rsidP="00D90CE8">
      <w:pPr>
        <w:rPr>
          <w:sz w:val="24"/>
          <w:szCs w:val="24"/>
        </w:rPr>
      </w:pPr>
    </w:p>
    <w:sectPr w:rsidR="00E7383E" w:rsidSect="00C24AF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426" w:right="476" w:bottom="1134" w:left="1514" w:header="1134" w:footer="159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7E4" w:rsidRDefault="00DC27E4">
      <w:r>
        <w:separator/>
      </w:r>
    </w:p>
  </w:endnote>
  <w:endnote w:type="continuationSeparator" w:id="0">
    <w:p w:rsidR="00DC27E4" w:rsidRDefault="00DC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7E4" w:rsidRDefault="00DC27E4">
      <w:r>
        <w:separator/>
      </w:r>
    </w:p>
  </w:footnote>
  <w:footnote w:type="continuationSeparator" w:id="0">
    <w:p w:rsidR="00DC27E4" w:rsidRDefault="00DC2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EC"/>
    <w:rsid w:val="000018B1"/>
    <w:rsid w:val="00046653"/>
    <w:rsid w:val="00060260"/>
    <w:rsid w:val="000864A7"/>
    <w:rsid w:val="00092C83"/>
    <w:rsid w:val="000A3482"/>
    <w:rsid w:val="000B3F03"/>
    <w:rsid w:val="000E4A34"/>
    <w:rsid w:val="00101EAF"/>
    <w:rsid w:val="00103A94"/>
    <w:rsid w:val="0011529A"/>
    <w:rsid w:val="00127D83"/>
    <w:rsid w:val="001441A4"/>
    <w:rsid w:val="00150461"/>
    <w:rsid w:val="00154EA5"/>
    <w:rsid w:val="001644D4"/>
    <w:rsid w:val="001667EB"/>
    <w:rsid w:val="00174EA5"/>
    <w:rsid w:val="001A60E7"/>
    <w:rsid w:val="001A7B00"/>
    <w:rsid w:val="001D5E26"/>
    <w:rsid w:val="001D6AF0"/>
    <w:rsid w:val="001E27DB"/>
    <w:rsid w:val="0024124B"/>
    <w:rsid w:val="00253E53"/>
    <w:rsid w:val="00261111"/>
    <w:rsid w:val="00291E3F"/>
    <w:rsid w:val="00297428"/>
    <w:rsid w:val="002A4785"/>
    <w:rsid w:val="002B2825"/>
    <w:rsid w:val="002B4AA8"/>
    <w:rsid w:val="002E3E05"/>
    <w:rsid w:val="002F07C9"/>
    <w:rsid w:val="00301D5C"/>
    <w:rsid w:val="003065EB"/>
    <w:rsid w:val="00320001"/>
    <w:rsid w:val="003203A0"/>
    <w:rsid w:val="0033142E"/>
    <w:rsid w:val="00364BB9"/>
    <w:rsid w:val="00391B37"/>
    <w:rsid w:val="003A190B"/>
    <w:rsid w:val="003A1F94"/>
    <w:rsid w:val="003A4CEF"/>
    <w:rsid w:val="003B61EE"/>
    <w:rsid w:val="003C2E80"/>
    <w:rsid w:val="004238F5"/>
    <w:rsid w:val="00424577"/>
    <w:rsid w:val="004309DA"/>
    <w:rsid w:val="004342BD"/>
    <w:rsid w:val="004441C0"/>
    <w:rsid w:val="00445401"/>
    <w:rsid w:val="00467D63"/>
    <w:rsid w:val="00472A5A"/>
    <w:rsid w:val="0047515B"/>
    <w:rsid w:val="00483D4B"/>
    <w:rsid w:val="00493063"/>
    <w:rsid w:val="004B22C5"/>
    <w:rsid w:val="004B5456"/>
    <w:rsid w:val="00500CA5"/>
    <w:rsid w:val="0053205C"/>
    <w:rsid w:val="00532367"/>
    <w:rsid w:val="0053799B"/>
    <w:rsid w:val="0056593C"/>
    <w:rsid w:val="005D5F8C"/>
    <w:rsid w:val="005D72E2"/>
    <w:rsid w:val="005D7786"/>
    <w:rsid w:val="005E3306"/>
    <w:rsid w:val="00603CEC"/>
    <w:rsid w:val="00607AB0"/>
    <w:rsid w:val="00613D12"/>
    <w:rsid w:val="00620A9A"/>
    <w:rsid w:val="00621D5B"/>
    <w:rsid w:val="006355FC"/>
    <w:rsid w:val="006356F7"/>
    <w:rsid w:val="00657ABB"/>
    <w:rsid w:val="00664A85"/>
    <w:rsid w:val="006722BE"/>
    <w:rsid w:val="006923FE"/>
    <w:rsid w:val="006968B9"/>
    <w:rsid w:val="006A0F47"/>
    <w:rsid w:val="006B4E6F"/>
    <w:rsid w:val="006E3DC1"/>
    <w:rsid w:val="006E561F"/>
    <w:rsid w:val="00720945"/>
    <w:rsid w:val="0074708D"/>
    <w:rsid w:val="00753063"/>
    <w:rsid w:val="007616FC"/>
    <w:rsid w:val="00777C60"/>
    <w:rsid w:val="00781B45"/>
    <w:rsid w:val="00785D57"/>
    <w:rsid w:val="007A38EF"/>
    <w:rsid w:val="007C04A5"/>
    <w:rsid w:val="007C7A87"/>
    <w:rsid w:val="007F474A"/>
    <w:rsid w:val="00806D9B"/>
    <w:rsid w:val="008127F0"/>
    <w:rsid w:val="008177C7"/>
    <w:rsid w:val="00820DC4"/>
    <w:rsid w:val="00831567"/>
    <w:rsid w:val="0084214F"/>
    <w:rsid w:val="00882884"/>
    <w:rsid w:val="00885CDE"/>
    <w:rsid w:val="00886563"/>
    <w:rsid w:val="00897D47"/>
    <w:rsid w:val="008B0450"/>
    <w:rsid w:val="008D4049"/>
    <w:rsid w:val="008E5751"/>
    <w:rsid w:val="008E620D"/>
    <w:rsid w:val="009008D0"/>
    <w:rsid w:val="009014F6"/>
    <w:rsid w:val="009020DD"/>
    <w:rsid w:val="00913134"/>
    <w:rsid w:val="00931F2E"/>
    <w:rsid w:val="00937537"/>
    <w:rsid w:val="009A6334"/>
    <w:rsid w:val="009B3382"/>
    <w:rsid w:val="009B5210"/>
    <w:rsid w:val="009D0B8B"/>
    <w:rsid w:val="009E5802"/>
    <w:rsid w:val="009F6050"/>
    <w:rsid w:val="009F6983"/>
    <w:rsid w:val="00A0103F"/>
    <w:rsid w:val="00A2572D"/>
    <w:rsid w:val="00A2693B"/>
    <w:rsid w:val="00A4594D"/>
    <w:rsid w:val="00A65E88"/>
    <w:rsid w:val="00A82A9D"/>
    <w:rsid w:val="00A97997"/>
    <w:rsid w:val="00A97DBA"/>
    <w:rsid w:val="00AE23D3"/>
    <w:rsid w:val="00AE5CAC"/>
    <w:rsid w:val="00AE6A83"/>
    <w:rsid w:val="00B02A58"/>
    <w:rsid w:val="00B02E88"/>
    <w:rsid w:val="00B04FA6"/>
    <w:rsid w:val="00B07D76"/>
    <w:rsid w:val="00B153E5"/>
    <w:rsid w:val="00B16057"/>
    <w:rsid w:val="00B234D5"/>
    <w:rsid w:val="00B24BB0"/>
    <w:rsid w:val="00B30959"/>
    <w:rsid w:val="00B733DF"/>
    <w:rsid w:val="00BA21F6"/>
    <w:rsid w:val="00BC11CE"/>
    <w:rsid w:val="00BD27CE"/>
    <w:rsid w:val="00BD51DA"/>
    <w:rsid w:val="00C02708"/>
    <w:rsid w:val="00C071FB"/>
    <w:rsid w:val="00C079D6"/>
    <w:rsid w:val="00C24AF7"/>
    <w:rsid w:val="00C50369"/>
    <w:rsid w:val="00C61E8E"/>
    <w:rsid w:val="00C65071"/>
    <w:rsid w:val="00CB73A6"/>
    <w:rsid w:val="00CC62EC"/>
    <w:rsid w:val="00D15473"/>
    <w:rsid w:val="00D15DDA"/>
    <w:rsid w:val="00D465A2"/>
    <w:rsid w:val="00D62E1D"/>
    <w:rsid w:val="00D90CE8"/>
    <w:rsid w:val="00DA7872"/>
    <w:rsid w:val="00DC27E4"/>
    <w:rsid w:val="00DD1504"/>
    <w:rsid w:val="00DE1CCD"/>
    <w:rsid w:val="00E03D62"/>
    <w:rsid w:val="00E341A1"/>
    <w:rsid w:val="00E50E87"/>
    <w:rsid w:val="00E7383E"/>
    <w:rsid w:val="00E86AB9"/>
    <w:rsid w:val="00EA3E3E"/>
    <w:rsid w:val="00EB6F27"/>
    <w:rsid w:val="00EE3C65"/>
    <w:rsid w:val="00EF63C8"/>
    <w:rsid w:val="00F11A8A"/>
    <w:rsid w:val="00F12252"/>
    <w:rsid w:val="00F30E8F"/>
    <w:rsid w:val="00F42D8A"/>
    <w:rsid w:val="00F76928"/>
    <w:rsid w:val="00F8215C"/>
    <w:rsid w:val="00F840F3"/>
    <w:rsid w:val="00F9660A"/>
    <w:rsid w:val="00F972A4"/>
    <w:rsid w:val="00FB02C8"/>
    <w:rsid w:val="00FB5BF0"/>
    <w:rsid w:val="00FC3BED"/>
    <w:rsid w:val="00FC4174"/>
    <w:rsid w:val="00FD02FD"/>
    <w:rsid w:val="00FE57B0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BEB972"/>
  <w15:chartTrackingRefBased/>
  <w15:docId w15:val="{597BDC57-61E6-4E25-B75C-357648E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8">
    <w:name w:val="Numatytasis pastraipos šriftas8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0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0">
    <w:name w:val="Pavadinimas10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character" w:customStyle="1" w:styleId="BodyTextChar">
    <w:name w:val="Body Text Char"/>
    <w:link w:val="BodyText"/>
    <w:rsid w:val="004B5456"/>
    <w:rPr>
      <w:lang w:eastAsia="ar-SA"/>
    </w:rPr>
  </w:style>
  <w:style w:type="paragraph" w:customStyle="1" w:styleId="TableContents">
    <w:name w:val="Table Contents"/>
    <w:basedOn w:val="Normal"/>
    <w:rsid w:val="004B545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E9FF4-F3A4-4809-9BF6-A39A2418D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73</cp:revision>
  <cp:lastPrinted>2018-10-18T11:24:00Z</cp:lastPrinted>
  <dcterms:created xsi:type="dcterms:W3CDTF">2017-06-09T06:59:00Z</dcterms:created>
  <dcterms:modified xsi:type="dcterms:W3CDTF">2018-10-31T09:36:00Z</dcterms:modified>
</cp:coreProperties>
</file>