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6D7224">
      <w:pPr>
        <w:jc w:val="center"/>
        <w:rPr>
          <w:b/>
        </w:rPr>
      </w:pPr>
      <w:bookmarkStart w:id="0" w:name="_GoBack"/>
      <w:bookmarkEnd w:id="0"/>
    </w:p>
    <w:p w:rsidR="00000000" w:rsidRDefault="006D7224">
      <w:pPr>
        <w:tabs>
          <w:tab w:val="left" w:pos="540"/>
        </w:tabs>
        <w:jc w:val="both"/>
        <w:rPr>
          <w:sz w:val="28"/>
          <w:szCs w:val="28"/>
        </w:rPr>
      </w:pPr>
      <w:r>
        <w:t xml:space="preserve">                                                                         </w:t>
      </w:r>
      <w:r>
        <w:object w:dxaOrig="734" w:dyaOrig="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4pt" o:ole="" filled="t">
            <v:fill color2="black"/>
            <v:imagedata r:id="rId6" o:title=""/>
          </v:shape>
          <o:OLEObject Type="Embed" ShapeID="_x0000_i1025" DrawAspect="Content" ObjectID="_1567430422" r:id="rId7"/>
        </w:object>
      </w:r>
    </w:p>
    <w:p w:rsidR="00000000" w:rsidRDefault="006D7224">
      <w:pPr>
        <w:pStyle w:val="Antrats"/>
        <w:jc w:val="center"/>
        <w:rPr>
          <w:sz w:val="28"/>
          <w:szCs w:val="28"/>
        </w:rPr>
      </w:pPr>
    </w:p>
    <w:p w:rsidR="00000000" w:rsidRDefault="006D7224">
      <w:pPr>
        <w:pStyle w:val="Antrats"/>
        <w:jc w:val="center"/>
        <w:rPr>
          <w:b/>
          <w:sz w:val="28"/>
        </w:rPr>
      </w:pPr>
      <w:r>
        <w:rPr>
          <w:b/>
          <w:sz w:val="28"/>
        </w:rPr>
        <w:t>PANEVĖŽIO RAJONO SAVIVALDYBĖS ADMINISTRACIJOS DIREKTORIUS</w:t>
      </w:r>
    </w:p>
    <w:p w:rsidR="00000000" w:rsidRDefault="006D7224">
      <w:pPr>
        <w:pStyle w:val="Antrats"/>
        <w:jc w:val="center"/>
        <w:rPr>
          <w:b/>
          <w:sz w:val="28"/>
        </w:rPr>
      </w:pPr>
    </w:p>
    <w:p w:rsidR="00000000" w:rsidRDefault="006D7224">
      <w:pPr>
        <w:tabs>
          <w:tab w:val="left" w:pos="540"/>
        </w:tabs>
        <w:jc w:val="center"/>
        <w:rPr>
          <w:b/>
        </w:rPr>
      </w:pPr>
      <w:r>
        <w:rPr>
          <w:b/>
          <w:sz w:val="28"/>
          <w:szCs w:val="28"/>
        </w:rPr>
        <w:t>ĮSAKYMAS</w:t>
      </w:r>
    </w:p>
    <w:p w:rsidR="00000000" w:rsidRDefault="006D7224">
      <w:pPr>
        <w:jc w:val="center"/>
      </w:pPr>
      <w:r>
        <w:rPr>
          <w:b/>
        </w:rPr>
        <w:t>DĖL EKSTREMALIOSIOS SITUACIJOS PASKELBIMO PANEVĖŽIO RAJONO TERITORIJOJE</w:t>
      </w:r>
    </w:p>
    <w:p w:rsidR="00000000" w:rsidRDefault="006D7224">
      <w:pPr>
        <w:jc w:val="center"/>
      </w:pPr>
    </w:p>
    <w:p w:rsidR="00000000" w:rsidRDefault="006D7224">
      <w:pPr>
        <w:jc w:val="center"/>
      </w:pPr>
      <w:r>
        <w:t>2017 m. rugsėjo      d. Nr.</w:t>
      </w:r>
      <w:r>
        <w:t xml:space="preserve"> </w:t>
      </w:r>
    </w:p>
    <w:p w:rsidR="00000000" w:rsidRDefault="006D7224">
      <w:pPr>
        <w:jc w:val="center"/>
      </w:pPr>
      <w:r>
        <w:t>Panevėžys</w:t>
      </w:r>
    </w:p>
    <w:p w:rsidR="00000000" w:rsidRDefault="006D7224">
      <w:pPr>
        <w:jc w:val="center"/>
      </w:pPr>
    </w:p>
    <w:p w:rsidR="00000000" w:rsidRDefault="006D7224">
      <w:pPr>
        <w:jc w:val="both"/>
        <w:rPr>
          <w:color w:val="000000"/>
        </w:rPr>
      </w:pPr>
      <w:r>
        <w:tab/>
        <w:t>V</w:t>
      </w:r>
      <w:r>
        <w:rPr>
          <w:color w:val="000000"/>
        </w:rPr>
        <w:t>adovaudamasis Lietuvos Respublikos civilinės saugos įstatymo 14 straipsnio 7 punktu,</w:t>
      </w:r>
      <w:r>
        <w:rPr>
          <w:color w:val="000000"/>
        </w:rPr>
        <w:br/>
        <w:t xml:space="preserve"> 27 straipsnio 2 dalies 2 punktu, Ekstremaliųjų įvykių kriterijų sąrašo, patvirtinto Lietuvos Respublikos Vyriausybės 2006 m. kovo 9 d. nutarimu Nr. 241 „Dė</w:t>
      </w:r>
      <w:r>
        <w:rPr>
          <w:color w:val="000000"/>
        </w:rPr>
        <w:t>l Ekstremaliųjų įvykių kriterijų sąrašo patvirtinimo“, 8.4 ir 10.4 papunkčiais, Ekstremaliųjų situacijų skelbimo ir atšaukimo tvarkos aprašo, patvirtinto Lietuvos Respublikos Vyriausybės 2010 m. rugpjūčio 31 d. nutarimu Nr. 1243 „Dėl Ekstremaliųjų situacij</w:t>
      </w:r>
      <w:r>
        <w:rPr>
          <w:color w:val="000000"/>
        </w:rPr>
        <w:t>ų skelbimo ir atšaukimo tvarkos aprašo patvirtinimo, 3.4 papunkčiu ir atsižvelgdamas į Panevėžio rajono savivaldybės ekstremaliųjų situacijų komisijos 2017 m. rugsėjo 20 d. posėdžio protokolą Nr. DK-86:</w:t>
      </w:r>
    </w:p>
    <w:p w:rsidR="00000000" w:rsidRDefault="006D7224">
      <w:pPr>
        <w:jc w:val="both"/>
        <w:rPr>
          <w:color w:val="000000"/>
        </w:rPr>
      </w:pPr>
      <w:r>
        <w:rPr>
          <w:color w:val="000000"/>
        </w:rPr>
        <w:tab/>
        <w:t xml:space="preserve">1. S k e l b i u  ekstremaliąją situaciją Panevėžio </w:t>
      </w:r>
      <w:r>
        <w:rPr>
          <w:color w:val="000000"/>
        </w:rPr>
        <w:t>rajono savivaldybės teritorijoje nuo</w:t>
      </w:r>
      <w:r>
        <w:rPr>
          <w:color w:val="000000"/>
        </w:rPr>
        <w:br/>
        <w:t xml:space="preserve"> 2017 m. rugsėjo 20 d. 15 val.</w:t>
      </w:r>
    </w:p>
    <w:p w:rsidR="00000000" w:rsidRDefault="006D7224">
      <w:pPr>
        <w:jc w:val="both"/>
        <w:rPr>
          <w:color w:val="000000"/>
        </w:rPr>
      </w:pPr>
      <w:r>
        <w:rPr>
          <w:color w:val="000000"/>
        </w:rPr>
        <w:tab/>
        <w:t>2. S k i r i u Žemės ūkio skyriaus vedėją Vytą Jakubonį šios ekstremaliosios situacijos operacijų vadovu.</w:t>
      </w:r>
    </w:p>
    <w:p w:rsidR="00000000" w:rsidRDefault="006D7224">
      <w:pPr>
        <w:jc w:val="both"/>
      </w:pPr>
      <w:r>
        <w:rPr>
          <w:color w:val="000000"/>
        </w:rPr>
        <w:tab/>
      </w:r>
    </w:p>
    <w:p w:rsidR="00000000" w:rsidRDefault="006D7224">
      <w:pPr>
        <w:pStyle w:val="Antrats"/>
        <w:tabs>
          <w:tab w:val="clear" w:pos="4153"/>
          <w:tab w:val="center" w:pos="700"/>
        </w:tabs>
        <w:jc w:val="both"/>
      </w:pPr>
    </w:p>
    <w:p w:rsidR="00000000" w:rsidRDefault="006D7224">
      <w:pPr>
        <w:pStyle w:val="Antrats"/>
        <w:tabs>
          <w:tab w:val="clear" w:pos="4153"/>
          <w:tab w:val="center" w:pos="700"/>
        </w:tabs>
        <w:jc w:val="both"/>
      </w:pPr>
    </w:p>
    <w:p w:rsidR="00000000" w:rsidRDefault="006D7224">
      <w:pPr>
        <w:tabs>
          <w:tab w:val="left" w:pos="540"/>
        </w:tabs>
        <w:jc w:val="both"/>
      </w:pPr>
      <w:r>
        <w:t>Savivaldybės administracijos direktorius</w:t>
      </w:r>
      <w:r>
        <w:tab/>
      </w:r>
      <w:r>
        <w:tab/>
      </w:r>
      <w:r>
        <w:tab/>
      </w:r>
      <w:r>
        <w:tab/>
      </w:r>
      <w:r>
        <w:tab/>
        <w:t xml:space="preserve">     Eugenijus Lunskis</w:t>
      </w:r>
    </w:p>
    <w:p w:rsidR="00000000" w:rsidRDefault="006D7224">
      <w:pPr>
        <w:pStyle w:val="Antrats"/>
        <w:tabs>
          <w:tab w:val="clear" w:pos="4153"/>
          <w:tab w:val="center" w:pos="700"/>
        </w:tabs>
        <w:jc w:val="both"/>
      </w:pPr>
    </w:p>
    <w:p w:rsidR="00000000" w:rsidRDefault="006D7224">
      <w:pPr>
        <w:pStyle w:val="Antrats"/>
        <w:tabs>
          <w:tab w:val="clear" w:pos="4153"/>
          <w:tab w:val="center" w:pos="720"/>
        </w:tabs>
        <w:jc w:val="both"/>
      </w:pPr>
    </w:p>
    <w:p w:rsidR="00000000" w:rsidRDefault="006D7224">
      <w:pPr>
        <w:tabs>
          <w:tab w:val="left" w:pos="540"/>
        </w:tabs>
        <w:jc w:val="both"/>
      </w:pPr>
    </w:p>
    <w:p w:rsidR="00000000" w:rsidRDefault="006D7224">
      <w:pPr>
        <w:tabs>
          <w:tab w:val="left" w:pos="540"/>
        </w:tabs>
        <w:jc w:val="both"/>
      </w:pPr>
    </w:p>
    <w:p w:rsidR="00000000" w:rsidRDefault="006D7224">
      <w:pPr>
        <w:tabs>
          <w:tab w:val="left" w:pos="540"/>
        </w:tabs>
        <w:jc w:val="both"/>
      </w:pPr>
    </w:p>
    <w:p w:rsidR="00000000" w:rsidRDefault="006D7224">
      <w:pPr>
        <w:tabs>
          <w:tab w:val="left" w:pos="540"/>
        </w:tabs>
        <w:jc w:val="both"/>
      </w:pPr>
    </w:p>
    <w:p w:rsidR="00000000" w:rsidRDefault="006D7224">
      <w:pPr>
        <w:tabs>
          <w:tab w:val="left" w:pos="540"/>
        </w:tabs>
        <w:jc w:val="both"/>
      </w:pPr>
    </w:p>
    <w:p w:rsidR="00000000" w:rsidRDefault="006D7224">
      <w:pPr>
        <w:tabs>
          <w:tab w:val="left" w:pos="540"/>
        </w:tabs>
        <w:jc w:val="both"/>
      </w:pPr>
    </w:p>
    <w:p w:rsidR="00000000" w:rsidRDefault="006D7224">
      <w:pPr>
        <w:tabs>
          <w:tab w:val="left" w:pos="540"/>
        </w:tabs>
        <w:jc w:val="both"/>
      </w:pPr>
    </w:p>
    <w:p w:rsidR="00000000" w:rsidRDefault="006D7224">
      <w:pPr>
        <w:tabs>
          <w:tab w:val="left" w:pos="540"/>
        </w:tabs>
        <w:jc w:val="both"/>
      </w:pPr>
    </w:p>
    <w:p w:rsidR="00000000" w:rsidRDefault="006D7224">
      <w:pPr>
        <w:tabs>
          <w:tab w:val="left" w:pos="540"/>
        </w:tabs>
        <w:jc w:val="both"/>
      </w:pPr>
    </w:p>
    <w:p w:rsidR="00000000" w:rsidRDefault="006D7224">
      <w:pPr>
        <w:tabs>
          <w:tab w:val="left" w:pos="540"/>
        </w:tabs>
        <w:jc w:val="both"/>
      </w:pPr>
    </w:p>
    <w:p w:rsidR="00000000" w:rsidRDefault="006D7224">
      <w:pPr>
        <w:tabs>
          <w:tab w:val="left" w:pos="540"/>
        </w:tabs>
        <w:jc w:val="both"/>
      </w:pPr>
    </w:p>
    <w:p w:rsidR="00000000" w:rsidRDefault="006D7224">
      <w:pPr>
        <w:tabs>
          <w:tab w:val="left" w:pos="540"/>
        </w:tabs>
        <w:jc w:val="both"/>
      </w:pPr>
    </w:p>
    <w:p w:rsidR="00000000" w:rsidRDefault="006D7224">
      <w:pPr>
        <w:tabs>
          <w:tab w:val="left" w:pos="540"/>
        </w:tabs>
        <w:jc w:val="both"/>
      </w:pPr>
      <w:r>
        <w:t>Skirmantas Vertelka</w:t>
      </w:r>
    </w:p>
    <w:p w:rsidR="006D7224" w:rsidRDefault="006D7224">
      <w:pPr>
        <w:tabs>
          <w:tab w:val="left" w:pos="540"/>
        </w:tabs>
        <w:jc w:val="both"/>
      </w:pPr>
      <w:r>
        <w:t>2017-09-20</w:t>
      </w:r>
    </w:p>
    <w:sectPr w:rsidR="006D7224">
      <w:headerReference w:type="default" r:id="rId8"/>
      <w:footerReference w:type="default" r:id="rId9"/>
      <w:pgSz w:w="11906" w:h="16838"/>
      <w:pgMar w:top="1659" w:right="1134" w:bottom="1659" w:left="1134" w:header="1134" w:footer="1134"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224" w:rsidRDefault="006D7224">
      <w:r>
        <w:separator/>
      </w:r>
    </w:p>
  </w:endnote>
  <w:endnote w:type="continuationSeparator" w:id="0">
    <w:p w:rsidR="006D7224" w:rsidRDefault="006D7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D7224">
    <w:pPr>
      <w:pStyle w:val="Antrats"/>
      <w:jc w:val="center"/>
      <w:rPr>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224" w:rsidRDefault="006D7224">
      <w:r>
        <w:separator/>
      </w:r>
    </w:p>
  </w:footnote>
  <w:footnote w:type="continuationSeparator" w:id="0">
    <w:p w:rsidR="006D7224" w:rsidRDefault="006D72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D7224">
    <w:pPr>
      <w:pStyle w:val="Antrats"/>
      <w:jc w:val="center"/>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061"/>
    <w:rsid w:val="006D7224"/>
    <w:rsid w:val="007960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EmbedSmartTags/>
  <w:decimalSymbol w:val=","/>
  <w:listSeparator w:val=";"/>
  <w15:chartTrackingRefBased/>
  <w15:docId w15:val="{EB6A15B2-38FE-4981-9247-BA9F9CE84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Arial Unicode MS"/>
      <w:kern w:val="1"/>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Caption">
    <w:name w:val="Caption"/>
    <w:basedOn w:val="prastasis"/>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Antrats">
    <w:name w:val="header"/>
    <w:basedOn w:val="prastasis"/>
    <w:pPr>
      <w:tabs>
        <w:tab w:val="center" w:pos="4153"/>
        <w:tab w:val="right" w:pos="8306"/>
      </w:tabs>
    </w:pPr>
  </w:style>
  <w:style w:type="paragraph" w:styleId="Porat">
    <w:name w:val="footer"/>
    <w:basedOn w:val="prastasis"/>
    <w:pPr>
      <w:suppressLineNumbers/>
      <w:tabs>
        <w:tab w:val="center" w:pos="4818"/>
        <w:tab w:val="right" w:pos="9637"/>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838</Words>
  <Characters>478</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Andrijauskiene</dc:creator>
  <cp:keywords/>
  <cp:lastModifiedBy>Laura Andrijauskiene</cp:lastModifiedBy>
  <cp:revision>2</cp:revision>
  <cp:lastPrinted>2017-09-20T13:10:00Z</cp:lastPrinted>
  <dcterms:created xsi:type="dcterms:W3CDTF">2017-09-20T13:34:00Z</dcterms:created>
  <dcterms:modified xsi:type="dcterms:W3CDTF">2017-09-20T13:34:00Z</dcterms:modified>
</cp:coreProperties>
</file>