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FB083" w14:textId="77777777" w:rsidR="00CF3383" w:rsidRPr="00DA7736" w:rsidRDefault="00CF3383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05.6.1-APVA-V-020 PRIEMONĘ „UŽTERŠTŲ TERITORIJŲ TVARKYMAS“</w:t>
      </w:r>
    </w:p>
    <w:p w14:paraId="0F13545B" w14:textId="77777777" w:rsidR="00CF3383" w:rsidRDefault="00CF3383">
      <w:pPr>
        <w:jc w:val="center"/>
        <w:rPr>
          <w:caps/>
          <w:sz w:val="24"/>
          <w:szCs w:val="24"/>
        </w:rPr>
      </w:pPr>
    </w:p>
    <w:p w14:paraId="7397D476" w14:textId="77777777" w:rsidR="00CF3383" w:rsidRPr="00107342" w:rsidRDefault="00CF3383">
      <w:pPr>
        <w:jc w:val="center"/>
        <w:rPr>
          <w:caps/>
          <w:sz w:val="24"/>
          <w:szCs w:val="24"/>
        </w:rPr>
      </w:pPr>
    </w:p>
    <w:p w14:paraId="22BEB5EB" w14:textId="75CC3422" w:rsidR="00CF3383" w:rsidRDefault="00CF338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2967D4">
        <w:rPr>
          <w:sz w:val="24"/>
        </w:rPr>
        <w:t>8</w:t>
      </w:r>
      <w:r w:rsidRPr="008414A9">
        <w:rPr>
          <w:sz w:val="24"/>
        </w:rPr>
        <w:t xml:space="preserve"> m. </w:t>
      </w:r>
      <w:r w:rsidR="002967D4">
        <w:rPr>
          <w:sz w:val="24"/>
        </w:rPr>
        <w:t>rugpjūčio</w:t>
      </w:r>
      <w:r>
        <w:rPr>
          <w:sz w:val="24"/>
        </w:rPr>
        <w:t xml:space="preserve"> </w:t>
      </w:r>
      <w:r w:rsidR="002967D4">
        <w:rPr>
          <w:sz w:val="24"/>
        </w:rPr>
        <w:t>3</w:t>
      </w:r>
      <w:r w:rsidR="00746403">
        <w:rPr>
          <w:sz w:val="24"/>
        </w:rPr>
        <w:t>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</w:t>
      </w:r>
      <w:r w:rsidR="008006AA">
        <w:rPr>
          <w:sz w:val="24"/>
        </w:rPr>
        <w:t>-</w:t>
      </w:r>
      <w:bookmarkStart w:id="0" w:name="_GoBack"/>
      <w:bookmarkEnd w:id="0"/>
      <w:r w:rsidR="00746403">
        <w:rPr>
          <w:sz w:val="24"/>
        </w:rPr>
        <w:t>1</w:t>
      </w:r>
      <w:r w:rsidR="005E117D">
        <w:rPr>
          <w:sz w:val="24"/>
        </w:rPr>
        <w:t>67</w:t>
      </w:r>
    </w:p>
    <w:p w14:paraId="0955C660" w14:textId="77777777" w:rsidR="00CF3383" w:rsidRDefault="00CF33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AA807B9" w14:textId="77777777" w:rsidR="00CF3383" w:rsidRDefault="00CF3383">
      <w:pPr>
        <w:jc w:val="center"/>
        <w:rPr>
          <w:sz w:val="24"/>
          <w:szCs w:val="24"/>
        </w:rPr>
      </w:pPr>
    </w:p>
    <w:p w14:paraId="5B3D1C8C" w14:textId="77777777" w:rsidR="00CF3383" w:rsidRPr="006A5C08" w:rsidRDefault="00CF3383" w:rsidP="008E27D4">
      <w:pPr>
        <w:jc w:val="both"/>
        <w:rPr>
          <w:sz w:val="24"/>
          <w:szCs w:val="24"/>
        </w:rPr>
      </w:pPr>
    </w:p>
    <w:p w14:paraId="527D069E" w14:textId="0D202543" w:rsidR="00CF3383" w:rsidRPr="00E25DA6" w:rsidRDefault="00CF338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 w:rsidRPr="006A4A18">
        <w:rPr>
          <w:sz w:val="24"/>
          <w:szCs w:val="24"/>
        </w:rPr>
        <w:t>28 punktu</w:t>
      </w:r>
      <w:r w:rsidR="009D0121">
        <w:rPr>
          <w:sz w:val="24"/>
          <w:szCs w:val="24"/>
        </w:rPr>
        <w:t xml:space="preserve">, </w:t>
      </w:r>
      <w:r w:rsidR="00A8221D">
        <w:rPr>
          <w:sz w:val="24"/>
          <w:szCs w:val="24"/>
        </w:rPr>
        <w:t xml:space="preserve">   16 straipsnio 2 dalies </w:t>
      </w:r>
      <w:r w:rsidR="00A8221D" w:rsidRPr="008F4D4B">
        <w:rPr>
          <w:sz w:val="24"/>
          <w:szCs w:val="24"/>
        </w:rPr>
        <w:t>30 punktu</w:t>
      </w:r>
      <w:r w:rsidR="00A8221D">
        <w:rPr>
          <w:sz w:val="24"/>
          <w:szCs w:val="24"/>
        </w:rPr>
        <w:t>,</w:t>
      </w:r>
      <w:r w:rsidR="00A8221D" w:rsidRPr="008F4D4B">
        <w:rPr>
          <w:color w:val="000000"/>
          <w:sz w:val="24"/>
          <w:szCs w:val="24"/>
        </w:rPr>
        <w:t xml:space="preserve"> Projektų administravimo ir finansavimo taisyklėmis</w:t>
      </w:r>
      <w:r w:rsidR="00A8221D">
        <w:rPr>
          <w:color w:val="000000"/>
          <w:sz w:val="24"/>
          <w:szCs w:val="24"/>
        </w:rPr>
        <w:t xml:space="preserve"> </w:t>
      </w:r>
      <w:r w:rsidR="00A8221D" w:rsidRPr="00A412F1">
        <w:rPr>
          <w:sz w:val="24"/>
          <w:szCs w:val="24"/>
        </w:rPr>
        <w:t>(toliau – Projektų taisyklės)</w:t>
      </w:r>
      <w:r w:rsidR="00A8221D" w:rsidRPr="008F4D4B">
        <w:rPr>
          <w:color w:val="000000"/>
          <w:sz w:val="24"/>
          <w:szCs w:val="24"/>
        </w:rPr>
        <w:t>, patvirtintomis Lietuvos Respublikos finansų</w:t>
      </w:r>
      <w:r w:rsidR="00A8221D" w:rsidRPr="008F4D4B">
        <w:rPr>
          <w:sz w:val="24"/>
          <w:szCs w:val="24"/>
        </w:rPr>
        <w:t xml:space="preserve"> ministro 2014 m. spalio 8 d. įsakymu Nr. 1K</w:t>
      </w:r>
      <w:r w:rsidR="00A8221D">
        <w:rPr>
          <w:sz w:val="24"/>
          <w:szCs w:val="24"/>
        </w:rPr>
        <w:t>-316 „Dėl P</w:t>
      </w:r>
      <w:r w:rsidR="00A8221D" w:rsidRPr="00A412F1">
        <w:rPr>
          <w:sz w:val="24"/>
          <w:szCs w:val="24"/>
        </w:rPr>
        <w:t>rojektų administravimo ir finansavimo taisyklių patvirtinimo“</w:t>
      </w:r>
      <w:r w:rsidR="00A8221D">
        <w:rPr>
          <w:sz w:val="24"/>
          <w:szCs w:val="24"/>
        </w:rPr>
        <w:t>,</w:t>
      </w:r>
      <w:r w:rsidR="00A8221D" w:rsidRPr="00A412F1">
        <w:rPr>
          <w:sz w:val="24"/>
          <w:szCs w:val="24"/>
        </w:rPr>
        <w:t xml:space="preserve"> ir</w:t>
      </w:r>
      <w:r w:rsidR="00A8221D">
        <w:rPr>
          <w:sz w:val="24"/>
          <w:szCs w:val="24"/>
        </w:rPr>
        <w:t xml:space="preserve"> </w:t>
      </w:r>
      <w:r w:rsidR="00600DE4">
        <w:rPr>
          <w:sz w:val="24"/>
          <w:szCs w:val="24"/>
        </w:rPr>
        <w:t xml:space="preserve"> 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 w:rsidR="00600DE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05.6.1-APVA-V-020 priemonės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aprašu, patvirtintu Lietuvos Respublikos aplinkos ministro 2015 m. lapkričio 23 d. įsakymu </w:t>
      </w:r>
      <w:r w:rsidR="00D914C7">
        <w:rPr>
          <w:sz w:val="24"/>
          <w:szCs w:val="24"/>
        </w:rPr>
        <w:t xml:space="preserve">        </w:t>
      </w:r>
      <w:r>
        <w:rPr>
          <w:sz w:val="24"/>
          <w:szCs w:val="24"/>
        </w:rPr>
        <w:t>Nr. D1-841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 xml:space="preserve">ąjungos fondų investicijų veiksmų programos </w:t>
      </w:r>
      <w:r w:rsidR="00D914C7">
        <w:rPr>
          <w:bCs/>
          <w:sz w:val="24"/>
          <w:szCs w:val="24"/>
        </w:rPr>
        <w:t xml:space="preserve">             </w:t>
      </w:r>
      <w:r w:rsidRPr="00080D2F">
        <w:rPr>
          <w:bCs/>
          <w:sz w:val="24"/>
          <w:szCs w:val="24"/>
        </w:rPr>
        <w:t>5 prioriteto „</w:t>
      </w:r>
      <w:r>
        <w:rPr>
          <w:bCs/>
          <w:sz w:val="24"/>
          <w:szCs w:val="24"/>
        </w:rPr>
        <w:t>A</w:t>
      </w:r>
      <w:r w:rsidRPr="00080D2F">
        <w:rPr>
          <w:bCs/>
          <w:sz w:val="24"/>
          <w:szCs w:val="24"/>
        </w:rPr>
        <w:t>plinkosauga, gamtos išteklių darnus naudojimas ir prisitaikymas prie klimato kaitos“ 05.6.1-APVA-V-020 priemonės „</w:t>
      </w:r>
      <w:r>
        <w:rPr>
          <w:bCs/>
          <w:sz w:val="24"/>
          <w:szCs w:val="24"/>
        </w:rPr>
        <w:t>U</w:t>
      </w:r>
      <w:r w:rsidRPr="00080D2F">
        <w:rPr>
          <w:bCs/>
          <w:sz w:val="24"/>
          <w:szCs w:val="24"/>
        </w:rPr>
        <w:t>žterštų teritorijų tvarkymas“ projektų finansavimo sąlygų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2173BA7C" w14:textId="7F3F6AF4"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962CBE" w:rsidRPr="00962CBE">
        <w:rPr>
          <w:sz w:val="24"/>
          <w:szCs w:val="24"/>
        </w:rPr>
        <w:t>Buvusios naftos bazės teritorijos Panevėžio r. sav., Krekenavos sen., Žibartonių k., sutvarkymas</w:t>
      </w:r>
      <w:r>
        <w:rPr>
          <w:sz w:val="24"/>
          <w:szCs w:val="24"/>
        </w:rPr>
        <w:t xml:space="preserve">“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05.6.1-APVA-V-020 priemonę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 w:rsidRPr="005D52F0">
        <w:rPr>
          <w:sz w:val="24"/>
          <w:szCs w:val="24"/>
        </w:rPr>
        <w:t>.</w:t>
      </w:r>
    </w:p>
    <w:p w14:paraId="6FC5EDC7" w14:textId="77777777"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14:paraId="173FD71E" w14:textId="54A760D0" w:rsidR="00CF3383" w:rsidRDefault="00CF338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428BD061" w14:textId="217BA58E" w:rsidR="006902E4" w:rsidRDefault="00F47B1D" w:rsidP="006902E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6902E4"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="006902E4" w:rsidRPr="008F4D4B">
        <w:rPr>
          <w:sz w:val="24"/>
          <w:szCs w:val="24"/>
        </w:rPr>
        <w:t>vykdyti projektavimo ir statybos darbų užsakovo funkcijas</w:t>
      </w:r>
      <w:r w:rsidR="006902E4" w:rsidRPr="008F4D4B">
        <w:rPr>
          <w:color w:val="000000"/>
          <w:sz w:val="24"/>
          <w:szCs w:val="24"/>
          <w:lang w:eastAsia="lt-LT"/>
        </w:rPr>
        <w:t xml:space="preserve"> įgyvendinant 1 punkte įvardytą projektą.</w:t>
      </w:r>
    </w:p>
    <w:p w14:paraId="08C5FCE6" w14:textId="77777777" w:rsidR="006902E4" w:rsidRPr="0072337B" w:rsidRDefault="006902E4" w:rsidP="006902E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Pr="00A412F1">
        <w:rPr>
          <w:color w:val="000000"/>
          <w:sz w:val="24"/>
          <w:szCs w:val="24"/>
        </w:rPr>
        <w:t>Užtikrinti investicijų tęstinumą 5 metus po projekto finansavimo pabaigos Projektų taisyklėse nustatyta tvarka.</w:t>
      </w:r>
    </w:p>
    <w:p w14:paraId="3439E0E8" w14:textId="38896272" w:rsidR="00F47B1D" w:rsidRDefault="00F47B1D" w:rsidP="005E117D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72BF2C6" w14:textId="1937289B" w:rsidR="00CF3383" w:rsidRDefault="00CF3383" w:rsidP="005E117D">
      <w:pPr>
        <w:rPr>
          <w:sz w:val="24"/>
          <w:szCs w:val="24"/>
        </w:rPr>
      </w:pPr>
    </w:p>
    <w:p w14:paraId="0C0D4823" w14:textId="77777777" w:rsidR="00CF3383" w:rsidRDefault="00CF3383" w:rsidP="00EF6F95">
      <w:pPr>
        <w:rPr>
          <w:sz w:val="24"/>
          <w:szCs w:val="24"/>
        </w:rPr>
      </w:pPr>
    </w:p>
    <w:p w14:paraId="74950EA6" w14:textId="56CD9FB8" w:rsidR="00CF3383" w:rsidRDefault="007B1430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</w:t>
      </w:r>
      <w:r w:rsidR="00583E01">
        <w:rPr>
          <w:sz w:val="24"/>
          <w:szCs w:val="24"/>
        </w:rPr>
        <w:t>eras</w:t>
      </w:r>
      <w:r w:rsidR="00CF3383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CF338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86361" w14:textId="77777777" w:rsidR="00D94E11" w:rsidRDefault="00D94E11">
      <w:r>
        <w:separator/>
      </w:r>
    </w:p>
  </w:endnote>
  <w:endnote w:type="continuationSeparator" w:id="0">
    <w:p w14:paraId="5493F0D5" w14:textId="77777777" w:rsidR="00D94E11" w:rsidRDefault="00D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D678" w14:textId="77777777" w:rsidR="00CF3383" w:rsidRDefault="00CF33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09DEC" w14:textId="77777777" w:rsidR="00CF3383" w:rsidRDefault="00CF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19E58" w14:textId="77777777" w:rsidR="00D94E11" w:rsidRDefault="00D94E11">
      <w:r>
        <w:separator/>
      </w:r>
    </w:p>
  </w:footnote>
  <w:footnote w:type="continuationSeparator" w:id="0">
    <w:p w14:paraId="0EB15239" w14:textId="77777777" w:rsidR="00D94E11" w:rsidRDefault="00D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32CE9" w14:textId="77777777" w:rsidR="00CF3383" w:rsidRDefault="00CF33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B8EEC18" w14:textId="77777777" w:rsidR="00CF3383" w:rsidRDefault="00CF3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7B127" w14:textId="77777777" w:rsidR="00CF3383" w:rsidRDefault="00CF3383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49EB1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97134307" r:id="rId2"/>
      </w:object>
    </w:r>
  </w:p>
  <w:p w14:paraId="04C41CFB" w14:textId="77777777" w:rsidR="00CF3383" w:rsidRDefault="00CF3383" w:rsidP="00EF6F95">
    <w:pPr>
      <w:pStyle w:val="Header"/>
      <w:jc w:val="center"/>
    </w:pPr>
  </w:p>
  <w:p w14:paraId="72988DAA" w14:textId="77777777" w:rsidR="00CF3383" w:rsidRDefault="00CF3383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17FB3B5" w14:textId="77777777" w:rsidR="00CF3383" w:rsidRDefault="00CF3383" w:rsidP="00EF6F95">
    <w:pPr>
      <w:pStyle w:val="Header"/>
      <w:jc w:val="center"/>
      <w:rPr>
        <w:b/>
        <w:sz w:val="28"/>
      </w:rPr>
    </w:pPr>
  </w:p>
  <w:p w14:paraId="7B1E17D1" w14:textId="77777777" w:rsidR="00CF3383" w:rsidRDefault="00CF3383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334A1"/>
    <w:rsid w:val="000553EA"/>
    <w:rsid w:val="00061F0B"/>
    <w:rsid w:val="00063DB8"/>
    <w:rsid w:val="00075457"/>
    <w:rsid w:val="00080D2F"/>
    <w:rsid w:val="000904CE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821A9"/>
    <w:rsid w:val="001859BA"/>
    <w:rsid w:val="001A225D"/>
    <w:rsid w:val="001A6ADC"/>
    <w:rsid w:val="001A7DFE"/>
    <w:rsid w:val="001B26D2"/>
    <w:rsid w:val="001B2E69"/>
    <w:rsid w:val="001B3780"/>
    <w:rsid w:val="001C4523"/>
    <w:rsid w:val="001C5A2B"/>
    <w:rsid w:val="00207015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0A1"/>
    <w:rsid w:val="002811D8"/>
    <w:rsid w:val="002967D4"/>
    <w:rsid w:val="002B384A"/>
    <w:rsid w:val="002B7262"/>
    <w:rsid w:val="002C4EA3"/>
    <w:rsid w:val="002E2528"/>
    <w:rsid w:val="002F384D"/>
    <w:rsid w:val="002F5149"/>
    <w:rsid w:val="00325E08"/>
    <w:rsid w:val="00331854"/>
    <w:rsid w:val="00332811"/>
    <w:rsid w:val="003366C6"/>
    <w:rsid w:val="00340B09"/>
    <w:rsid w:val="00352DB4"/>
    <w:rsid w:val="0036009E"/>
    <w:rsid w:val="00372438"/>
    <w:rsid w:val="003846D7"/>
    <w:rsid w:val="00387709"/>
    <w:rsid w:val="003B500E"/>
    <w:rsid w:val="003C577B"/>
    <w:rsid w:val="003D0042"/>
    <w:rsid w:val="003E1110"/>
    <w:rsid w:val="00413665"/>
    <w:rsid w:val="00422794"/>
    <w:rsid w:val="004351D4"/>
    <w:rsid w:val="0044517D"/>
    <w:rsid w:val="0045707B"/>
    <w:rsid w:val="004603D2"/>
    <w:rsid w:val="00490F6B"/>
    <w:rsid w:val="004924F3"/>
    <w:rsid w:val="004939CF"/>
    <w:rsid w:val="00496A2F"/>
    <w:rsid w:val="004A42D7"/>
    <w:rsid w:val="004E5859"/>
    <w:rsid w:val="00503C73"/>
    <w:rsid w:val="005047C7"/>
    <w:rsid w:val="005078CA"/>
    <w:rsid w:val="00530EFD"/>
    <w:rsid w:val="005373F0"/>
    <w:rsid w:val="00537EEE"/>
    <w:rsid w:val="005476BA"/>
    <w:rsid w:val="00550C82"/>
    <w:rsid w:val="00560A71"/>
    <w:rsid w:val="00563E7D"/>
    <w:rsid w:val="005741B8"/>
    <w:rsid w:val="00583E01"/>
    <w:rsid w:val="00591E6B"/>
    <w:rsid w:val="005A06FE"/>
    <w:rsid w:val="005A0EA7"/>
    <w:rsid w:val="005A5CC8"/>
    <w:rsid w:val="005B4B80"/>
    <w:rsid w:val="005B6760"/>
    <w:rsid w:val="005C5702"/>
    <w:rsid w:val="005D52F0"/>
    <w:rsid w:val="005E117D"/>
    <w:rsid w:val="005E1550"/>
    <w:rsid w:val="005E1F46"/>
    <w:rsid w:val="005E3904"/>
    <w:rsid w:val="005E4638"/>
    <w:rsid w:val="006004AA"/>
    <w:rsid w:val="00600DE4"/>
    <w:rsid w:val="00614C8A"/>
    <w:rsid w:val="0061564F"/>
    <w:rsid w:val="006171D5"/>
    <w:rsid w:val="006223A6"/>
    <w:rsid w:val="006316F2"/>
    <w:rsid w:val="00634D1E"/>
    <w:rsid w:val="006351F6"/>
    <w:rsid w:val="0067220D"/>
    <w:rsid w:val="00675818"/>
    <w:rsid w:val="006902E4"/>
    <w:rsid w:val="006A4608"/>
    <w:rsid w:val="006A4A18"/>
    <w:rsid w:val="006A5C08"/>
    <w:rsid w:val="006B4975"/>
    <w:rsid w:val="006C3AA9"/>
    <w:rsid w:val="006D6C3C"/>
    <w:rsid w:val="006F051C"/>
    <w:rsid w:val="006F3225"/>
    <w:rsid w:val="006F5E85"/>
    <w:rsid w:val="0070146E"/>
    <w:rsid w:val="00704F29"/>
    <w:rsid w:val="007122E6"/>
    <w:rsid w:val="00724EA3"/>
    <w:rsid w:val="007305C9"/>
    <w:rsid w:val="007421F3"/>
    <w:rsid w:val="00746403"/>
    <w:rsid w:val="007518CA"/>
    <w:rsid w:val="0077168D"/>
    <w:rsid w:val="00784A41"/>
    <w:rsid w:val="00796C76"/>
    <w:rsid w:val="007A0A8F"/>
    <w:rsid w:val="007B1430"/>
    <w:rsid w:val="007C596A"/>
    <w:rsid w:val="007E0EEA"/>
    <w:rsid w:val="008006AA"/>
    <w:rsid w:val="00807850"/>
    <w:rsid w:val="00813C9E"/>
    <w:rsid w:val="008414A9"/>
    <w:rsid w:val="0084227C"/>
    <w:rsid w:val="00851107"/>
    <w:rsid w:val="00862133"/>
    <w:rsid w:val="00881DC5"/>
    <w:rsid w:val="00896BDB"/>
    <w:rsid w:val="008C27E6"/>
    <w:rsid w:val="008C6AA9"/>
    <w:rsid w:val="008D143C"/>
    <w:rsid w:val="008D2594"/>
    <w:rsid w:val="008D400E"/>
    <w:rsid w:val="008E1D58"/>
    <w:rsid w:val="008E27D4"/>
    <w:rsid w:val="008E4AD0"/>
    <w:rsid w:val="00930CAB"/>
    <w:rsid w:val="00947C4E"/>
    <w:rsid w:val="00962B2C"/>
    <w:rsid w:val="00962CBE"/>
    <w:rsid w:val="009700EA"/>
    <w:rsid w:val="00972DA3"/>
    <w:rsid w:val="00975F58"/>
    <w:rsid w:val="009914D6"/>
    <w:rsid w:val="009B2647"/>
    <w:rsid w:val="009C284D"/>
    <w:rsid w:val="009D0121"/>
    <w:rsid w:val="009D59E9"/>
    <w:rsid w:val="00A14918"/>
    <w:rsid w:val="00A2582D"/>
    <w:rsid w:val="00A42B02"/>
    <w:rsid w:val="00A65A76"/>
    <w:rsid w:val="00A8221D"/>
    <w:rsid w:val="00A9744C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3D1C"/>
    <w:rsid w:val="00B73D30"/>
    <w:rsid w:val="00B8653C"/>
    <w:rsid w:val="00B96176"/>
    <w:rsid w:val="00BA4870"/>
    <w:rsid w:val="00BD0059"/>
    <w:rsid w:val="00BF072F"/>
    <w:rsid w:val="00BF4D45"/>
    <w:rsid w:val="00C00B6A"/>
    <w:rsid w:val="00C06616"/>
    <w:rsid w:val="00C2223A"/>
    <w:rsid w:val="00C24B4F"/>
    <w:rsid w:val="00C33C38"/>
    <w:rsid w:val="00C55317"/>
    <w:rsid w:val="00C557E3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866C8"/>
    <w:rsid w:val="00D87018"/>
    <w:rsid w:val="00D90E25"/>
    <w:rsid w:val="00D914C7"/>
    <w:rsid w:val="00D94E11"/>
    <w:rsid w:val="00DA1DB0"/>
    <w:rsid w:val="00DA1F0B"/>
    <w:rsid w:val="00DA7736"/>
    <w:rsid w:val="00DB00B7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70543"/>
    <w:rsid w:val="00E7597B"/>
    <w:rsid w:val="00E837D0"/>
    <w:rsid w:val="00E8436B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47B1D"/>
    <w:rsid w:val="00F51BF2"/>
    <w:rsid w:val="00F55B0C"/>
    <w:rsid w:val="00F55FFC"/>
    <w:rsid w:val="00F560AE"/>
    <w:rsid w:val="00F6040A"/>
    <w:rsid w:val="00F75F8F"/>
    <w:rsid w:val="00F8275C"/>
    <w:rsid w:val="00F86AE2"/>
    <w:rsid w:val="00F9451E"/>
    <w:rsid w:val="00FA56C1"/>
    <w:rsid w:val="00FC0806"/>
    <w:rsid w:val="00FC2F58"/>
    <w:rsid w:val="00FD211E"/>
    <w:rsid w:val="00FE0557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B726B9"/>
  <w15:docId w15:val="{717BEC3A-133D-4078-8CB3-16705285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99</cp:revision>
  <cp:lastPrinted>2018-07-27T06:18:00Z</cp:lastPrinted>
  <dcterms:created xsi:type="dcterms:W3CDTF">2012-06-27T07:21:00Z</dcterms:created>
  <dcterms:modified xsi:type="dcterms:W3CDTF">2018-08-30T08:39:00Z</dcterms:modified>
</cp:coreProperties>
</file>