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4E" w:rsidRDefault="00E7184E" w:rsidP="006838DA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PRITARTA</w:t>
      </w:r>
    </w:p>
    <w:p w:rsidR="00E7184E" w:rsidRDefault="006838DA">
      <w:pPr>
        <w:pStyle w:val="Betarp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7184E">
        <w:rPr>
          <w:rFonts w:ascii="Times New Roman" w:hAnsi="Times New Roman" w:cs="Times New Roman"/>
          <w:color w:val="000000"/>
          <w:sz w:val="24"/>
          <w:szCs w:val="24"/>
        </w:rPr>
        <w:t>Panevėžio rajono savivaldybės tarybos</w:t>
      </w:r>
    </w:p>
    <w:p w:rsidR="00E7184E" w:rsidRDefault="006838DA">
      <w:pPr>
        <w:pStyle w:val="Betarp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7184E">
        <w:rPr>
          <w:rFonts w:ascii="Times New Roman" w:hAnsi="Times New Roman" w:cs="Times New Roman"/>
          <w:color w:val="000000"/>
          <w:sz w:val="24"/>
          <w:szCs w:val="24"/>
        </w:rPr>
        <w:t>2017 m. gruodžio 21 d. sprendimu Nr. T-</w:t>
      </w:r>
      <w:r>
        <w:rPr>
          <w:rFonts w:ascii="Times New Roman" w:hAnsi="Times New Roman" w:cs="Times New Roman"/>
          <w:color w:val="000000"/>
          <w:sz w:val="24"/>
          <w:szCs w:val="24"/>
        </w:rPr>
        <w:t>234</w:t>
      </w:r>
    </w:p>
    <w:p w:rsidR="00E7184E" w:rsidRDefault="00E7184E">
      <w:pPr>
        <w:jc w:val="right"/>
      </w:pPr>
    </w:p>
    <w:p w:rsidR="00946F7C" w:rsidRDefault="00946F7C">
      <w:pPr>
        <w:jc w:val="right"/>
      </w:pPr>
    </w:p>
    <w:p w:rsidR="006F5106" w:rsidRDefault="006F5106" w:rsidP="006F5106">
      <w:pPr>
        <w:spacing w:line="240" w:lineRule="auto"/>
        <w:jc w:val="center"/>
        <w:rPr>
          <w:rFonts w:cs="Times New Roman"/>
          <w:b/>
          <w:color w:val="auto"/>
          <w:kern w:val="0"/>
          <w:sz w:val="20"/>
          <w:szCs w:val="20"/>
          <w:lang w:val="lt-LT" w:eastAsia="en-US" w:bidi="ar-SA"/>
        </w:rPr>
      </w:pPr>
      <w:r>
        <w:rPr>
          <w:b/>
          <w:sz w:val="20"/>
          <w:szCs w:val="20"/>
          <w:lang w:val="lt-LT"/>
        </w:rPr>
        <w:t>(Panevėžio rajono pedagoginės psichologinės tarnybos direktoriaus metinės veiklos ataskaitos forma)</w:t>
      </w:r>
    </w:p>
    <w:p w:rsidR="006F5106" w:rsidRDefault="006F5106" w:rsidP="006F5106">
      <w:pPr>
        <w:jc w:val="center"/>
        <w:rPr>
          <w:rStyle w:val="Numatytasispastraiposriftas10"/>
          <w:lang w:val="lt-LT"/>
        </w:rPr>
      </w:pPr>
    </w:p>
    <w:p w:rsidR="00946F7C" w:rsidRPr="006F5106" w:rsidRDefault="00946F7C" w:rsidP="006F5106">
      <w:pPr>
        <w:jc w:val="center"/>
        <w:rPr>
          <w:rStyle w:val="Numatytasispastraiposriftas10"/>
          <w:lang w:val="lt-LT"/>
        </w:rPr>
      </w:pPr>
    </w:p>
    <w:p w:rsidR="006F5106" w:rsidRDefault="006F5106" w:rsidP="006F5106">
      <w:pPr>
        <w:jc w:val="center"/>
        <w:rPr>
          <w:b/>
          <w:bCs/>
          <w:kern w:val="2"/>
          <w:lang w:val="lt-LT"/>
        </w:rPr>
      </w:pPr>
      <w:r>
        <w:rPr>
          <w:rStyle w:val="Numatytasispastraiposriftas10"/>
          <w:b/>
          <w:lang w:val="lt-LT"/>
        </w:rPr>
        <w:t xml:space="preserve">PANEVĖŽIO RAJONO </w:t>
      </w:r>
      <w:r w:rsidRPr="006F5106">
        <w:rPr>
          <w:b/>
          <w:lang w:val="lt-LT"/>
        </w:rPr>
        <w:t>PEDAGOGINĖS PSICHOLOGINĖS TARNYBOS</w:t>
      </w:r>
      <w:r>
        <w:rPr>
          <w:rStyle w:val="Numatytasispastraiposriftas10"/>
          <w:b/>
          <w:bCs/>
          <w:lang w:val="lt-LT"/>
        </w:rPr>
        <w:t xml:space="preserve"> DIREKTORIAUS (VARDAS, PAVARDĖ) _______ METŲ VEIKLOS ATASKAITA</w:t>
      </w:r>
    </w:p>
    <w:p w:rsidR="00E7184E" w:rsidRDefault="00E7184E" w:rsidP="006F5106">
      <w:pPr>
        <w:rPr>
          <w:lang w:val="de-DE"/>
        </w:rPr>
      </w:pPr>
    </w:p>
    <w:p w:rsidR="00946F7C" w:rsidRDefault="00946F7C" w:rsidP="006F5106">
      <w:pPr>
        <w:rPr>
          <w:lang w:val="de-DE"/>
        </w:rPr>
      </w:pPr>
    </w:p>
    <w:p w:rsidR="00E7184E" w:rsidRDefault="00E7184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ĮSTAIGĄ</w:t>
      </w:r>
    </w:p>
    <w:p w:rsidR="00E7184E" w:rsidRDefault="00E7184E" w:rsidP="006F5106">
      <w:pPr>
        <w:pStyle w:val="Porat1"/>
        <w:rPr>
          <w:bCs/>
          <w:lang w:val="lt-LT"/>
        </w:rPr>
      </w:pPr>
    </w:p>
    <w:p w:rsidR="006F5106" w:rsidRPr="006F5106" w:rsidRDefault="00E7184E">
      <w:pPr>
        <w:jc w:val="both"/>
        <w:rPr>
          <w:lang w:val="lt-LT"/>
        </w:rPr>
      </w:pPr>
      <w:r>
        <w:rPr>
          <w:b/>
          <w:lang w:val="lt-LT"/>
        </w:rPr>
        <w:t xml:space="preserve">  </w:t>
      </w:r>
      <w:r w:rsidR="006F5106">
        <w:rPr>
          <w:lang w:val="lt-LT"/>
        </w:rPr>
        <w:t>1.1. Vadybinės veiklos pasiekimai, įsimintini sėkmės atvejai.</w:t>
      </w:r>
    </w:p>
    <w:p w:rsidR="00E7184E" w:rsidRDefault="006F5106">
      <w:pPr>
        <w:jc w:val="both"/>
        <w:rPr>
          <w:b/>
          <w:lang w:val="lt-LT"/>
        </w:rPr>
      </w:pPr>
      <w:r>
        <w:rPr>
          <w:b/>
          <w:lang w:val="lt-LT"/>
        </w:rPr>
        <w:t xml:space="preserve">  </w:t>
      </w:r>
      <w:r w:rsidRPr="006F5106">
        <w:rPr>
          <w:lang w:val="lt-LT"/>
        </w:rPr>
        <w:t xml:space="preserve">1.2. </w:t>
      </w:r>
      <w:r w:rsidR="00E7184E">
        <w:rPr>
          <w:lang w:val="lt-LT"/>
        </w:rPr>
        <w:t>Darbuotojai: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4"/>
        <w:gridCol w:w="5756"/>
        <w:gridCol w:w="3085"/>
      </w:tblGrid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:rsidR="00E7184E" w:rsidRDefault="00E7184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6F510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Darbuotojai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6F5106" w:rsidP="00946F7C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______ m. gruodžio 31 d.</w:t>
            </w: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Bendras darbuotojų skaičius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Pedagoginių darbuotojų skaičius: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6F510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6F510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specialistai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</w:tbl>
    <w:p w:rsidR="00E7184E" w:rsidRDefault="00E7184E">
      <w:pPr>
        <w:pStyle w:val="Porat1"/>
        <w:jc w:val="center"/>
      </w:pPr>
    </w:p>
    <w:p w:rsidR="00E7184E" w:rsidRDefault="00E7184E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II. MOKINIŲ (VAIKŲ) SPECIALIŲJŲ POREIKIŲ VERTINIMAS</w:t>
      </w:r>
    </w:p>
    <w:p w:rsidR="00E7184E" w:rsidRDefault="00E7184E">
      <w:pPr>
        <w:pStyle w:val="Porat1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9"/>
        <w:gridCol w:w="3047"/>
        <w:gridCol w:w="3059"/>
      </w:tblGrid>
      <w:tr w:rsidR="00E7184E">
        <w:trPr>
          <w:trHeight w:val="32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 w:rsidP="006F510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Įvertinta PPT ir nustatytas specialiųjų ugdymosi poreikių lygis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 w:rsidP="006F510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Suderintas švietimo pagalbos teikimas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 w:rsidP="006F5106">
            <w:pPr>
              <w:snapToGrid w:val="0"/>
              <w:jc w:val="center"/>
            </w:pPr>
            <w:r>
              <w:t>Brandos vertinimas</w:t>
            </w:r>
          </w:p>
          <w:p w:rsidR="00E7184E" w:rsidRDefault="00E7184E" w:rsidP="006F5106">
            <w:pPr>
              <w:jc w:val="center"/>
            </w:pPr>
          </w:p>
        </w:tc>
      </w:tr>
      <w:tr w:rsidR="00E7184E">
        <w:trPr>
          <w:trHeight w:val="32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shd w:val="clear" w:color="auto" w:fill="00FF00"/>
              </w:rPr>
            </w:pPr>
          </w:p>
        </w:tc>
      </w:tr>
    </w:tbl>
    <w:p w:rsidR="00E7184E" w:rsidRDefault="00E7184E">
      <w:pPr>
        <w:pStyle w:val="Porat1"/>
        <w:rPr>
          <w:b/>
          <w:lang w:val="lt-LT"/>
        </w:rPr>
      </w:pPr>
    </w:p>
    <w:p w:rsidR="00E7184E" w:rsidRDefault="00E7184E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III. PAGALBOS MOKINIUI (VA</w:t>
      </w:r>
      <w:r w:rsidR="00946F7C">
        <w:rPr>
          <w:b/>
          <w:lang w:val="lt-LT"/>
        </w:rPr>
        <w:t>I</w:t>
      </w:r>
      <w:r>
        <w:rPr>
          <w:b/>
          <w:lang w:val="lt-LT"/>
        </w:rPr>
        <w:t>KUI), MOKYTOJUI IR MOKYKLAI TEIKIMAS</w:t>
      </w:r>
    </w:p>
    <w:p w:rsidR="00E7184E" w:rsidRDefault="00E7184E">
      <w:pPr>
        <w:pStyle w:val="Porat1"/>
        <w:rPr>
          <w:b/>
          <w:lang w:val="lt-LT"/>
        </w:rPr>
      </w:pPr>
    </w:p>
    <w:p w:rsidR="00E7184E" w:rsidRDefault="00946F7C" w:rsidP="00946F7C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1</w:t>
      </w:r>
      <w:r w:rsidR="00E7184E">
        <w:rPr>
          <w:b/>
          <w:lang w:val="lt-LT"/>
        </w:rPr>
        <w:t>. KONSULTAVIMAS</w:t>
      </w:r>
    </w:p>
    <w:p w:rsidR="00E7184E" w:rsidRDefault="00E7184E">
      <w:pPr>
        <w:pStyle w:val="Porat1"/>
        <w:rPr>
          <w:b/>
          <w:lang w:val="lt-LT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3128"/>
        <w:gridCol w:w="3089"/>
        <w:gridCol w:w="3158"/>
      </w:tblGrid>
      <w:tr w:rsidR="00E7184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Klientai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Klientų skaičius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Konsultacijų skaičius</w:t>
            </w:r>
          </w:p>
        </w:tc>
      </w:tr>
      <w:tr w:rsidR="00E7184E">
        <w:trPr>
          <w:trHeight w:val="329"/>
        </w:trPr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946F7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E7184E">
              <w:rPr>
                <w:lang w:val="lt-LT"/>
              </w:rPr>
              <w:t>okiniai (vaikai)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946F7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E7184E">
              <w:rPr>
                <w:lang w:val="lt-LT"/>
              </w:rPr>
              <w:t>okytojai, specialistai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946F7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E7184E">
              <w:rPr>
                <w:lang w:val="lt-LT"/>
              </w:rPr>
              <w:t>ėvai</w:t>
            </w:r>
            <w:r>
              <w:rPr>
                <w:lang w:val="lt-LT"/>
              </w:rPr>
              <w:t xml:space="preserve"> (globėjai, rūpintojai)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</w:tr>
    </w:tbl>
    <w:p w:rsidR="00E7184E" w:rsidRDefault="00E7184E">
      <w:pPr>
        <w:pStyle w:val="Porat1"/>
        <w:rPr>
          <w:b/>
          <w:lang w:val="lt-LT"/>
        </w:rPr>
      </w:pPr>
    </w:p>
    <w:p w:rsidR="00E7184E" w:rsidRDefault="00946F7C" w:rsidP="00946F7C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2</w:t>
      </w:r>
      <w:r w:rsidR="00E7184E">
        <w:rPr>
          <w:b/>
          <w:lang w:val="lt-LT"/>
        </w:rPr>
        <w:t>. ŠVIETIMAS</w:t>
      </w:r>
    </w:p>
    <w:p w:rsidR="00E7184E" w:rsidRDefault="00E7184E">
      <w:pPr>
        <w:pStyle w:val="Porat1"/>
        <w:rPr>
          <w:b/>
          <w:lang w:val="lt-LT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3118"/>
        <w:gridCol w:w="1185"/>
        <w:gridCol w:w="1954"/>
        <w:gridCol w:w="3148"/>
      </w:tblGrid>
      <w:tr w:rsidR="00E7184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Renginio forma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  <w:r>
              <w:t>Tikslinė grupė</w:t>
            </w:r>
          </w:p>
        </w:tc>
      </w:tr>
      <w:tr w:rsidR="00E7184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shd w:val="clear" w:color="auto" w:fill="00FF00"/>
                <w:lang w:val="lt-LT"/>
              </w:rPr>
            </w:pPr>
          </w:p>
        </w:tc>
      </w:tr>
    </w:tbl>
    <w:p w:rsidR="00E7184E" w:rsidRPr="00946F7C" w:rsidRDefault="00E7184E" w:rsidP="00946F7C">
      <w:pPr>
        <w:pStyle w:val="Porat1"/>
        <w:jc w:val="center"/>
        <w:rPr>
          <w:rFonts w:eastAsia="Times New Roman"/>
          <w:lang w:val="lt-LT"/>
        </w:rPr>
      </w:pPr>
    </w:p>
    <w:p w:rsidR="00E7184E" w:rsidRDefault="00E7184E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IV. PROJEKTAI</w:t>
      </w:r>
    </w:p>
    <w:p w:rsidR="00E7184E" w:rsidRDefault="00E7184E">
      <w:pPr>
        <w:rPr>
          <w:bCs/>
          <w:lang w:val="lt-L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802"/>
      </w:tblGrid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Rajono</w:t>
            </w: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946F7C" w:rsidP="00946F7C">
            <w:pPr>
              <w:snapToGrid w:val="0"/>
              <w:jc w:val="both"/>
              <w:rPr>
                <w:rStyle w:val="Numatytasispastraiposriftas10"/>
                <w:bCs/>
                <w:lang w:val="lt-LT"/>
              </w:rPr>
            </w:pPr>
            <w:r>
              <w:rPr>
                <w:bCs/>
                <w:lang w:val="lt-LT"/>
              </w:rPr>
              <w:t>Vykdytų projektų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Dalyvavusių įstaigų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Dalyvavusių mokytojų, specialistų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946F7C" w:rsidP="00946F7C">
            <w:pPr>
              <w:snapToGrid w:val="0"/>
              <w:jc w:val="both"/>
              <w:rPr>
                <w:bCs/>
                <w:lang w:val="lt-LT"/>
              </w:rPr>
            </w:pPr>
            <w:r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</w:tbl>
    <w:p w:rsidR="00E7184E" w:rsidRDefault="00E7184E">
      <w:pPr>
        <w:jc w:val="center"/>
      </w:pPr>
    </w:p>
    <w:p w:rsidR="00E7184E" w:rsidRDefault="00E7184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lastRenderedPageBreak/>
        <w:t>V. FINANSAVIMAS</w:t>
      </w:r>
    </w:p>
    <w:p w:rsidR="00E7184E" w:rsidRPr="00946F7C" w:rsidRDefault="00E7184E">
      <w:pPr>
        <w:pStyle w:val="prastasis1"/>
        <w:widowControl/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7184E" w:rsidRDefault="00E7184E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PROBLEMOS, SUSIJUSIOS SU ĮSTAIGOS VEIKLA, IR DIREKTORIAUS SIŪLOMI JŲ SPRENDIMO BŪDAI</w:t>
      </w:r>
    </w:p>
    <w:p w:rsidR="00E7184E" w:rsidRDefault="00E7184E">
      <w:pPr>
        <w:jc w:val="both"/>
        <w:rPr>
          <w:lang w:val="lt-LT"/>
        </w:rPr>
      </w:pPr>
    </w:p>
    <w:p w:rsidR="00946F7C" w:rsidRDefault="00946F7C">
      <w:pPr>
        <w:jc w:val="both"/>
        <w:rPr>
          <w:lang w:val="lt-LT"/>
        </w:rPr>
      </w:pPr>
    </w:p>
    <w:p w:rsidR="00E7184E" w:rsidRDefault="00E7184E">
      <w:pPr>
        <w:rPr>
          <w:rStyle w:val="Numatytasispastraiposriftas10"/>
          <w:lang w:val="lt-LT"/>
        </w:rPr>
      </w:pPr>
      <w:r>
        <w:rPr>
          <w:rStyle w:val="Numatytasispastraiposriftas10"/>
          <w:lang w:val="lt-LT"/>
        </w:rPr>
        <w:t xml:space="preserve">Direktorius                                                                                         </w:t>
      </w:r>
    </w:p>
    <w:p w:rsidR="00E7184E" w:rsidRDefault="00E7184E"/>
    <w:p w:rsidR="00E7184E" w:rsidRDefault="00E7184E">
      <w:pPr>
        <w:rPr>
          <w:color w:val="00000A"/>
          <w:lang w:val="lt-LT"/>
        </w:rPr>
      </w:pPr>
      <w:r>
        <w:rPr>
          <w:color w:val="00000A"/>
          <w:lang w:val="lt-LT"/>
        </w:rPr>
        <w:t>SUDERINTA</w:t>
      </w:r>
    </w:p>
    <w:p w:rsidR="00E7184E" w:rsidRDefault="00E7184E">
      <w:pPr>
        <w:rPr>
          <w:color w:val="00000A"/>
          <w:lang w:val="lt-LT"/>
        </w:rPr>
      </w:pPr>
    </w:p>
    <w:sectPr w:rsidR="00E7184E" w:rsidSect="00946F7C">
      <w:headerReference w:type="default" r:id="rId6"/>
      <w:pgSz w:w="11906" w:h="16838"/>
      <w:pgMar w:top="567" w:right="991" w:bottom="567" w:left="1440" w:header="567" w:footer="567" w:gutter="0"/>
      <w:cols w:space="1296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8A" w:rsidRDefault="00F3598A" w:rsidP="00946F7C">
      <w:pPr>
        <w:spacing w:line="240" w:lineRule="auto"/>
      </w:pPr>
      <w:r>
        <w:separator/>
      </w:r>
    </w:p>
  </w:endnote>
  <w:endnote w:type="continuationSeparator" w:id="0">
    <w:p w:rsidR="00F3598A" w:rsidRDefault="00F3598A" w:rsidP="00946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BA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8A" w:rsidRDefault="00F3598A" w:rsidP="00946F7C">
      <w:pPr>
        <w:spacing w:line="240" w:lineRule="auto"/>
      </w:pPr>
      <w:r>
        <w:separator/>
      </w:r>
    </w:p>
  </w:footnote>
  <w:footnote w:type="continuationSeparator" w:id="0">
    <w:p w:rsidR="00F3598A" w:rsidRDefault="00F3598A" w:rsidP="00946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F7C" w:rsidRDefault="00946F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838DA">
      <w:rPr>
        <w:noProof/>
      </w:rPr>
      <w:t>2</w:t>
    </w:r>
    <w:r>
      <w:fldChar w:fldCharType="end"/>
    </w:r>
  </w:p>
  <w:p w:rsidR="00946F7C" w:rsidRDefault="00946F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96"/>
    <w:rsid w:val="0045528C"/>
    <w:rsid w:val="006838DA"/>
    <w:rsid w:val="006F5106"/>
    <w:rsid w:val="00946F7C"/>
    <w:rsid w:val="00BE19DB"/>
    <w:rsid w:val="00D51C47"/>
    <w:rsid w:val="00E7184E"/>
    <w:rsid w:val="00F3598A"/>
    <w:rsid w:val="00F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6881A6-DFDB-4A0F-9DC7-7143C05B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</w:pPr>
    <w:rPr>
      <w:rFonts w:eastAsia="Calibri" w:cs="Mangal"/>
      <w:color w:val="000000"/>
      <w:kern w:val="1"/>
      <w:sz w:val="24"/>
      <w:szCs w:val="24"/>
      <w:lang w:val="en-GB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5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customStyle="1" w:styleId="Puslapioinaosnuoroda2">
    <w:name w:val="Puslapio išnašos nuoroda2"/>
    <w:rPr>
      <w:position w:val="5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0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character" w:styleId="Grietas">
    <w:name w:val="Strong"/>
    <w:qFormat/>
    <w:rPr>
      <w:b/>
      <w:bCs/>
    </w:rPr>
  </w:style>
  <w:style w:type="character" w:customStyle="1" w:styleId="FooterChar">
    <w:name w:val="Footer Char"/>
    <w:rPr>
      <w:rFonts w:eastAsia="Calibri"/>
      <w:color w:val="000000"/>
      <w:kern w:val="1"/>
      <w:sz w:val="24"/>
      <w:szCs w:val="24"/>
      <w:lang w:val="en-GB"/>
    </w:rPr>
  </w:style>
  <w:style w:type="paragraph" w:customStyle="1" w:styleId="Antrat2">
    <w:name w:val="Antraštė2"/>
    <w:basedOn w:val="Antrat1"/>
    <w:next w:val="Pagrindinistekstas"/>
    <w:pPr>
      <w:spacing w:before="240"/>
    </w:pPr>
    <w:rPr>
      <w:rFonts w:eastAsia="Microsoft YaHei" w:cs="Mangal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after="160"/>
    </w:pPr>
    <w:rPr>
      <w:rFonts w:ascii="Calibri" w:eastAsia="SimSun" w:hAnsi="Calibri" w:cs="Tahoma"/>
      <w:kern w:val="1"/>
      <w:sz w:val="22"/>
      <w:szCs w:val="22"/>
      <w:lang w:eastAsia="hi-IN" w:bidi="hi-IN"/>
    </w:rPr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customStyle="1" w:styleId="Debesliotekstas1">
    <w:name w:val="Debesėlio tekstas1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uslapioinaostekstas2">
    <w:name w:val="Puslapio išnašos tekstas2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</w:pPr>
  </w:style>
  <w:style w:type="paragraph" w:customStyle="1" w:styleId="Betarp1">
    <w:name w:val="Be tarpų1"/>
    <w:pPr>
      <w:widowControl w:val="0"/>
      <w:suppressAutoHyphens/>
    </w:pPr>
    <w:rPr>
      <w:rFonts w:ascii="Calibri" w:eastAsia="SimSun" w:hAnsi="Calibri" w:cs="Tahoma"/>
      <w:kern w:val="1"/>
      <w:sz w:val="22"/>
      <w:szCs w:val="22"/>
      <w:lang w:eastAsia="hi-IN" w:bidi="hi-IN"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3</cp:revision>
  <cp:lastPrinted>2017-12-07T11:48:00Z</cp:lastPrinted>
  <dcterms:created xsi:type="dcterms:W3CDTF">2017-12-11T13:17:00Z</dcterms:created>
  <dcterms:modified xsi:type="dcterms:W3CDTF">2017-12-21T09:12:00Z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