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A51E9B" w:rsidP="00DE22A4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55623E" w:rsidRPr="00DE22A4" w:rsidRDefault="00DE22A4" w:rsidP="00DE22A4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DE22A4" w:rsidRDefault="0055623E">
      <w:pPr>
        <w:pStyle w:val="Antrats"/>
        <w:jc w:val="center"/>
        <w:rPr>
          <w:sz w:val="24"/>
          <w:szCs w:val="24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623E" w:rsidRDefault="00132050">
      <w:pPr>
        <w:jc w:val="center"/>
        <w:rPr>
          <w:b/>
          <w:sz w:val="24"/>
          <w:szCs w:val="24"/>
        </w:rPr>
      </w:pPr>
      <w:r w:rsidRPr="00132050">
        <w:rPr>
          <w:b/>
          <w:sz w:val="24"/>
          <w:szCs w:val="24"/>
        </w:rPr>
        <w:t xml:space="preserve">DĖL </w:t>
      </w:r>
      <w:r w:rsidR="00906271">
        <w:rPr>
          <w:b/>
          <w:sz w:val="24"/>
          <w:szCs w:val="24"/>
        </w:rPr>
        <w:t>SUTIKIMO PERIMTI VALSTYBĖS,</w:t>
      </w:r>
      <w:r w:rsidR="00580202">
        <w:rPr>
          <w:b/>
          <w:sz w:val="24"/>
          <w:szCs w:val="24"/>
        </w:rPr>
        <w:t xml:space="preserve"> </w:t>
      </w:r>
      <w:r w:rsidR="00906271">
        <w:rPr>
          <w:b/>
          <w:sz w:val="24"/>
          <w:szCs w:val="24"/>
        </w:rPr>
        <w:t>KAIP DALININKĖS</w:t>
      </w:r>
      <w:r w:rsidR="007E0BB0">
        <w:rPr>
          <w:b/>
          <w:sz w:val="24"/>
          <w:szCs w:val="24"/>
        </w:rPr>
        <w:t>,</w:t>
      </w:r>
      <w:r w:rsidR="00906271">
        <w:rPr>
          <w:b/>
          <w:sz w:val="24"/>
          <w:szCs w:val="24"/>
        </w:rPr>
        <w:t xml:space="preserve"> TURTINES IR NETURTINES TEISES IR PAREIGAS, TAPIMO VIEŠOSIOS ĮSTAIGOS </w:t>
      </w:r>
      <w:r w:rsidR="0076092A">
        <w:rPr>
          <w:b/>
          <w:sz w:val="24"/>
          <w:szCs w:val="24"/>
        </w:rPr>
        <w:t>„AUKŠTAITIJOS SIAURASIS GELEŽINKELIS“ DALININK</w:t>
      </w:r>
      <w:r w:rsidR="00580202">
        <w:rPr>
          <w:b/>
          <w:sz w:val="24"/>
          <w:szCs w:val="24"/>
        </w:rPr>
        <w:t xml:space="preserve">E </w:t>
      </w:r>
    </w:p>
    <w:p w:rsidR="0076092A" w:rsidRPr="00DE22A4" w:rsidRDefault="0076092A">
      <w:pPr>
        <w:jc w:val="center"/>
        <w:rPr>
          <w:sz w:val="24"/>
          <w:szCs w:val="24"/>
        </w:rPr>
      </w:pPr>
    </w:p>
    <w:p w:rsidR="0055623E" w:rsidRDefault="0055623E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2F668C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CE438E">
        <w:rPr>
          <w:sz w:val="24"/>
          <w:szCs w:val="24"/>
        </w:rPr>
        <w:t xml:space="preserve"> </w:t>
      </w:r>
      <w:r w:rsidR="00580202">
        <w:rPr>
          <w:sz w:val="24"/>
          <w:szCs w:val="24"/>
        </w:rPr>
        <w:t>lapkričio 23</w:t>
      </w:r>
      <w:r>
        <w:rPr>
          <w:sz w:val="24"/>
          <w:szCs w:val="24"/>
        </w:rPr>
        <w:t xml:space="preserve"> d. Nr. T-</w:t>
      </w:r>
      <w:r w:rsidR="000C0144">
        <w:rPr>
          <w:sz w:val="24"/>
          <w:szCs w:val="24"/>
        </w:rPr>
        <w:t>219</w:t>
      </w:r>
    </w:p>
    <w:p w:rsidR="009B3F95" w:rsidRPr="009B3F95" w:rsidRDefault="009B3F95" w:rsidP="00015147">
      <w:pPr>
        <w:pStyle w:val="Antrat1"/>
        <w:rPr>
          <w:b w:val="0"/>
        </w:rPr>
      </w:pPr>
      <w:r w:rsidRPr="009B3F95">
        <w:rPr>
          <w:b w:val="0"/>
        </w:rPr>
        <w:t>Panevėžys</w:t>
      </w:r>
    </w:p>
    <w:p w:rsidR="00206004" w:rsidRDefault="00206004" w:rsidP="003E5122">
      <w:pPr>
        <w:ind w:firstLine="432"/>
        <w:jc w:val="both"/>
        <w:rPr>
          <w:sz w:val="24"/>
          <w:szCs w:val="24"/>
        </w:rPr>
      </w:pPr>
    </w:p>
    <w:p w:rsidR="00D730EE" w:rsidRDefault="0055623E" w:rsidP="004F56E8">
      <w:pPr>
        <w:ind w:firstLine="432"/>
        <w:jc w:val="both"/>
        <w:rPr>
          <w:sz w:val="24"/>
          <w:szCs w:val="24"/>
        </w:rPr>
      </w:pPr>
      <w:r w:rsidRPr="001C1F8B">
        <w:rPr>
          <w:sz w:val="24"/>
          <w:szCs w:val="24"/>
        </w:rPr>
        <w:t xml:space="preserve">Vadovaudamasi Lietuvos Respublikos vietos savivaldos įstatymo </w:t>
      </w:r>
      <w:r w:rsidR="006A49FC">
        <w:rPr>
          <w:sz w:val="24"/>
          <w:szCs w:val="24"/>
        </w:rPr>
        <w:t xml:space="preserve">6 straipsnio 38 punktu, </w:t>
      </w:r>
      <w:r w:rsidR="007E0BB0">
        <w:rPr>
          <w:sz w:val="24"/>
          <w:szCs w:val="24"/>
        </w:rPr>
        <w:br/>
      </w:r>
      <w:r w:rsidR="0076092A">
        <w:rPr>
          <w:sz w:val="24"/>
          <w:szCs w:val="24"/>
        </w:rPr>
        <w:t>1</w:t>
      </w:r>
      <w:r w:rsidRPr="001C1F8B">
        <w:rPr>
          <w:sz w:val="24"/>
          <w:szCs w:val="24"/>
        </w:rPr>
        <w:t>6 straipsnio</w:t>
      </w:r>
      <w:r w:rsidR="00947A79" w:rsidRPr="001C1F8B">
        <w:rPr>
          <w:sz w:val="24"/>
          <w:szCs w:val="24"/>
        </w:rPr>
        <w:t xml:space="preserve"> </w:t>
      </w:r>
      <w:r w:rsidR="006A49FC">
        <w:rPr>
          <w:sz w:val="24"/>
          <w:szCs w:val="24"/>
        </w:rPr>
        <w:t xml:space="preserve">4 </w:t>
      </w:r>
      <w:r w:rsidR="0076092A">
        <w:rPr>
          <w:sz w:val="24"/>
          <w:szCs w:val="24"/>
        </w:rPr>
        <w:t>dali</w:t>
      </w:r>
      <w:r w:rsidR="006A49FC">
        <w:rPr>
          <w:sz w:val="24"/>
          <w:szCs w:val="24"/>
        </w:rPr>
        <w:t>mi</w:t>
      </w:r>
      <w:r w:rsidRPr="001C1F8B">
        <w:rPr>
          <w:sz w:val="24"/>
          <w:szCs w:val="24"/>
        </w:rPr>
        <w:t>, Lietuvos Respublikos valstybės ir savivaldybių turto valdymo, naudojimo ir disponavimo juo</w:t>
      </w:r>
      <w:r w:rsidR="000B6E36" w:rsidRPr="001C1F8B">
        <w:rPr>
          <w:sz w:val="24"/>
          <w:szCs w:val="24"/>
        </w:rPr>
        <w:t xml:space="preserve"> įstatymo </w:t>
      </w:r>
      <w:r w:rsidR="0076092A">
        <w:rPr>
          <w:sz w:val="24"/>
          <w:szCs w:val="24"/>
        </w:rPr>
        <w:t>20</w:t>
      </w:r>
      <w:r w:rsidR="000B6E36" w:rsidRPr="001C1F8B">
        <w:rPr>
          <w:sz w:val="24"/>
          <w:szCs w:val="24"/>
        </w:rPr>
        <w:t xml:space="preserve"> straipsnio </w:t>
      </w:r>
      <w:r w:rsidR="006A49FC">
        <w:rPr>
          <w:sz w:val="24"/>
          <w:szCs w:val="24"/>
        </w:rPr>
        <w:t>1</w:t>
      </w:r>
      <w:r w:rsidR="0076092A">
        <w:rPr>
          <w:sz w:val="24"/>
          <w:szCs w:val="24"/>
        </w:rPr>
        <w:t xml:space="preserve"> dali</w:t>
      </w:r>
      <w:r w:rsidR="006A49FC">
        <w:rPr>
          <w:sz w:val="24"/>
          <w:szCs w:val="24"/>
        </w:rPr>
        <w:t>es 6 punktu</w:t>
      </w:r>
      <w:r w:rsidR="0076092A">
        <w:rPr>
          <w:sz w:val="24"/>
          <w:szCs w:val="24"/>
        </w:rPr>
        <w:t xml:space="preserve">, Lietuvos Respublikos viešųjų įstaigų įstatymo 7 straipsnio </w:t>
      </w:r>
      <w:r w:rsidR="006A49FC">
        <w:rPr>
          <w:sz w:val="24"/>
          <w:szCs w:val="24"/>
        </w:rPr>
        <w:t>1</w:t>
      </w:r>
      <w:r w:rsidR="0076092A">
        <w:rPr>
          <w:sz w:val="24"/>
          <w:szCs w:val="24"/>
        </w:rPr>
        <w:t xml:space="preserve"> dalimi</w:t>
      </w:r>
      <w:r w:rsidR="00170C01" w:rsidRPr="001C1F8B">
        <w:rPr>
          <w:sz w:val="24"/>
          <w:szCs w:val="24"/>
        </w:rPr>
        <w:t xml:space="preserve"> bei</w:t>
      </w:r>
      <w:r w:rsidRPr="001C1F8B">
        <w:rPr>
          <w:sz w:val="24"/>
          <w:szCs w:val="24"/>
        </w:rPr>
        <w:t xml:space="preserve"> atsižvelgdama</w:t>
      </w:r>
      <w:r w:rsidR="00170C01" w:rsidRPr="001C1F8B">
        <w:rPr>
          <w:sz w:val="24"/>
          <w:szCs w:val="24"/>
        </w:rPr>
        <w:t xml:space="preserve"> į Lietuvos </w:t>
      </w:r>
      <w:r w:rsidR="0076092A">
        <w:rPr>
          <w:sz w:val="24"/>
          <w:szCs w:val="24"/>
        </w:rPr>
        <w:t xml:space="preserve">Respublikos susisiekimo ministerijos </w:t>
      </w:r>
      <w:r w:rsidR="000B6E36" w:rsidRPr="001C1F8B">
        <w:rPr>
          <w:sz w:val="24"/>
          <w:szCs w:val="24"/>
        </w:rPr>
        <w:t>201</w:t>
      </w:r>
      <w:r w:rsidR="007744BD" w:rsidRPr="001C1F8B">
        <w:rPr>
          <w:sz w:val="24"/>
          <w:szCs w:val="24"/>
        </w:rPr>
        <w:t>7</w:t>
      </w:r>
      <w:r w:rsidR="000B6E36" w:rsidRPr="001C1F8B">
        <w:rPr>
          <w:sz w:val="24"/>
          <w:szCs w:val="24"/>
        </w:rPr>
        <w:t xml:space="preserve"> m. </w:t>
      </w:r>
      <w:r w:rsidR="0076092A">
        <w:rPr>
          <w:sz w:val="24"/>
          <w:szCs w:val="24"/>
        </w:rPr>
        <w:t>spalio 6</w:t>
      </w:r>
      <w:r w:rsidR="003D65BC" w:rsidRPr="001C1F8B">
        <w:rPr>
          <w:sz w:val="24"/>
          <w:szCs w:val="24"/>
        </w:rPr>
        <w:t xml:space="preserve"> </w:t>
      </w:r>
      <w:r w:rsidR="000B6E36" w:rsidRPr="001C1F8B">
        <w:rPr>
          <w:sz w:val="24"/>
          <w:szCs w:val="24"/>
        </w:rPr>
        <w:t>d. raštą</w:t>
      </w:r>
      <w:r w:rsidR="00170C01" w:rsidRPr="001C1F8B">
        <w:rPr>
          <w:sz w:val="24"/>
          <w:szCs w:val="24"/>
        </w:rPr>
        <w:t xml:space="preserve"> Nr.</w:t>
      </w:r>
      <w:r w:rsidR="0076092A">
        <w:rPr>
          <w:sz w:val="24"/>
          <w:szCs w:val="24"/>
        </w:rPr>
        <w:t xml:space="preserve"> 2-3379</w:t>
      </w:r>
      <w:r w:rsidR="004F56E8">
        <w:rPr>
          <w:sz w:val="24"/>
          <w:szCs w:val="24"/>
        </w:rPr>
        <w:t xml:space="preserve"> </w:t>
      </w:r>
      <w:r w:rsidR="00170C01" w:rsidRPr="001C1F8B">
        <w:rPr>
          <w:sz w:val="24"/>
          <w:szCs w:val="24"/>
        </w:rPr>
        <w:t>,,Dėl</w:t>
      </w:r>
      <w:r w:rsidR="0076092A">
        <w:rPr>
          <w:sz w:val="24"/>
          <w:szCs w:val="24"/>
        </w:rPr>
        <w:t xml:space="preserve"> VšĮ „Aukštaitijos siaurasis geležinkelis“ dalininkų teisių perėmimo“</w:t>
      </w:r>
      <w:r w:rsidR="007E0BB0">
        <w:rPr>
          <w:sz w:val="24"/>
          <w:szCs w:val="24"/>
        </w:rPr>
        <w:t>,</w:t>
      </w:r>
      <w:r w:rsidR="004F56E8">
        <w:rPr>
          <w:sz w:val="24"/>
          <w:szCs w:val="24"/>
        </w:rPr>
        <w:t xml:space="preserve"> </w:t>
      </w:r>
      <w:r w:rsidR="00D730EE" w:rsidRPr="001C1F8B">
        <w:rPr>
          <w:sz w:val="24"/>
          <w:szCs w:val="24"/>
        </w:rPr>
        <w:t>Savivaldybės</w:t>
      </w:r>
      <w:r w:rsidR="004F56E8">
        <w:rPr>
          <w:sz w:val="24"/>
          <w:szCs w:val="24"/>
        </w:rPr>
        <w:t xml:space="preserve"> </w:t>
      </w:r>
      <w:r w:rsidR="007744BD" w:rsidRPr="001C1F8B">
        <w:rPr>
          <w:sz w:val="24"/>
          <w:szCs w:val="24"/>
        </w:rPr>
        <w:t xml:space="preserve">taryba </w:t>
      </w:r>
      <w:r w:rsidR="00D730EE" w:rsidRPr="001C1F8B">
        <w:rPr>
          <w:sz w:val="24"/>
          <w:szCs w:val="24"/>
        </w:rPr>
        <w:t>n u s p r e n d ž i a:</w:t>
      </w:r>
    </w:p>
    <w:p w:rsidR="007E0BB0" w:rsidRDefault="007E0BB0" w:rsidP="007E0BB0">
      <w:pPr>
        <w:ind w:firstLine="43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 Sutikti:</w:t>
      </w:r>
    </w:p>
    <w:p w:rsidR="00345B4F" w:rsidRPr="00345B4F" w:rsidRDefault="007E0BB0" w:rsidP="007E0BB0">
      <w:pPr>
        <w:ind w:firstLine="43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1.1. </w:t>
      </w:r>
      <w:r w:rsidR="00345B4F" w:rsidRPr="00345B4F">
        <w:rPr>
          <w:sz w:val="24"/>
          <w:szCs w:val="24"/>
          <w:lang w:eastAsia="en-US"/>
        </w:rPr>
        <w:t xml:space="preserve">kartu su Anykščių rajono ir Panevėžio </w:t>
      </w:r>
      <w:r w:rsidR="00345B4F">
        <w:rPr>
          <w:sz w:val="24"/>
          <w:szCs w:val="24"/>
          <w:lang w:eastAsia="en-US"/>
        </w:rPr>
        <w:t>miesto</w:t>
      </w:r>
      <w:r>
        <w:rPr>
          <w:sz w:val="24"/>
          <w:szCs w:val="24"/>
          <w:lang w:eastAsia="en-US"/>
        </w:rPr>
        <w:t xml:space="preserve"> savivaldybėmis</w:t>
      </w:r>
      <w:r w:rsidR="00345B4F" w:rsidRPr="00345B4F">
        <w:rPr>
          <w:sz w:val="24"/>
          <w:szCs w:val="24"/>
          <w:lang w:eastAsia="en-US"/>
        </w:rPr>
        <w:t xml:space="preserve"> neatlygintinai perimti valstybės, kaip viešosios įstaigos „Aukštaitijos siaurasis geležinkelis“ (kodas 148418882, adresas: Geležinkelio g. 23, Panevėžys) dalininkės, turtines ir neturtines teises ir pareigas, kurias įgyvendina Lietuvos Respublikos susisiekimo </w:t>
      </w:r>
      <w:r>
        <w:rPr>
          <w:sz w:val="24"/>
          <w:szCs w:val="24"/>
          <w:lang w:eastAsia="en-US"/>
        </w:rPr>
        <w:t>ministerija, savarankiškosioms s</w:t>
      </w:r>
      <w:r w:rsidR="00345B4F" w:rsidRPr="00345B4F">
        <w:rPr>
          <w:sz w:val="24"/>
          <w:szCs w:val="24"/>
          <w:lang w:eastAsia="en-US"/>
        </w:rPr>
        <w:t>avivaldybės funkcijoms (sąlygų verslo ir turizmo plėtrai sudarymas ir šios veiklos skatinimas) įgy</w:t>
      </w:r>
      <w:r>
        <w:rPr>
          <w:sz w:val="24"/>
          <w:szCs w:val="24"/>
          <w:lang w:eastAsia="en-US"/>
        </w:rPr>
        <w:t>vendinti;</w:t>
      </w:r>
    </w:p>
    <w:p w:rsidR="00345B4F" w:rsidRPr="00345B4F" w:rsidRDefault="007E0BB0" w:rsidP="007E0BB0">
      <w:pPr>
        <w:ind w:firstLine="43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1.2. </w:t>
      </w:r>
      <w:r w:rsidR="00345B4F" w:rsidRPr="00345B4F">
        <w:rPr>
          <w:sz w:val="24"/>
          <w:szCs w:val="24"/>
          <w:lang w:eastAsia="en-US"/>
        </w:rPr>
        <w:t xml:space="preserve">lygiomis dalimis su Anykščių rajono ir Panevėžio </w:t>
      </w:r>
      <w:r w:rsidR="00345B4F">
        <w:rPr>
          <w:sz w:val="24"/>
          <w:szCs w:val="24"/>
          <w:lang w:eastAsia="en-US"/>
        </w:rPr>
        <w:t>miesto</w:t>
      </w:r>
      <w:r>
        <w:rPr>
          <w:sz w:val="24"/>
          <w:szCs w:val="24"/>
          <w:lang w:eastAsia="en-US"/>
        </w:rPr>
        <w:t xml:space="preserve"> savivaldybėmis</w:t>
      </w:r>
      <w:r w:rsidR="00345B4F" w:rsidRPr="00345B4F">
        <w:rPr>
          <w:sz w:val="24"/>
          <w:szCs w:val="24"/>
          <w:lang w:eastAsia="en-US"/>
        </w:rPr>
        <w:t xml:space="preserve"> tapti viešosios įstaigos „Aukštaitijos siaurasis geležinkelis“ dalininke su sąlyga, kad neterminuotai iš valstybės biudžeto būtų skirtas 200 000 </w:t>
      </w:r>
      <w:proofErr w:type="spellStart"/>
      <w:r w:rsidR="00345B4F" w:rsidRPr="00345B4F">
        <w:rPr>
          <w:sz w:val="24"/>
          <w:szCs w:val="24"/>
          <w:lang w:eastAsia="en-US"/>
        </w:rPr>
        <w:t>Eur</w:t>
      </w:r>
      <w:proofErr w:type="spellEnd"/>
      <w:r w:rsidR="00345B4F" w:rsidRPr="00345B4F">
        <w:rPr>
          <w:sz w:val="24"/>
          <w:szCs w:val="24"/>
          <w:lang w:eastAsia="en-US"/>
        </w:rPr>
        <w:t xml:space="preserve"> finansavimas, užtikrinantis kasmetinę įstaigos veiklą.</w:t>
      </w:r>
    </w:p>
    <w:p w:rsidR="00345B4F" w:rsidRPr="00345B4F" w:rsidRDefault="007E0BB0" w:rsidP="007E0BB0">
      <w:pPr>
        <w:ind w:firstLine="43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</w:t>
      </w:r>
      <w:r w:rsidR="00345B4F" w:rsidRPr="00345B4F">
        <w:rPr>
          <w:sz w:val="24"/>
          <w:szCs w:val="24"/>
          <w:lang w:eastAsia="en-US"/>
        </w:rPr>
        <w:t xml:space="preserve">. Esant </w:t>
      </w:r>
      <w:r>
        <w:rPr>
          <w:sz w:val="24"/>
          <w:szCs w:val="24"/>
          <w:lang w:eastAsia="en-US"/>
        </w:rPr>
        <w:t>1.</w:t>
      </w:r>
      <w:r w:rsidR="00345B4F" w:rsidRPr="00345B4F">
        <w:rPr>
          <w:sz w:val="24"/>
          <w:szCs w:val="24"/>
          <w:lang w:eastAsia="en-US"/>
        </w:rPr>
        <w:t xml:space="preserve">2 </w:t>
      </w:r>
      <w:r>
        <w:rPr>
          <w:sz w:val="24"/>
          <w:szCs w:val="24"/>
          <w:lang w:eastAsia="en-US"/>
        </w:rPr>
        <w:t>pa</w:t>
      </w:r>
      <w:r w:rsidR="00345B4F" w:rsidRPr="00345B4F">
        <w:rPr>
          <w:sz w:val="24"/>
          <w:szCs w:val="24"/>
          <w:lang w:eastAsia="en-US"/>
        </w:rPr>
        <w:t>punkt</w:t>
      </w:r>
      <w:r>
        <w:rPr>
          <w:sz w:val="24"/>
          <w:szCs w:val="24"/>
          <w:lang w:eastAsia="en-US"/>
        </w:rPr>
        <w:t>yj</w:t>
      </w:r>
      <w:r w:rsidR="00345B4F" w:rsidRPr="00345B4F">
        <w:rPr>
          <w:sz w:val="24"/>
          <w:szCs w:val="24"/>
          <w:lang w:eastAsia="en-US"/>
        </w:rPr>
        <w:t>e nurodytoms sąlygoms, įgalioti Savivaldybės administracijos direktorių pasirašyti viešosios įstaigos „Aukštaitijos siaurasis geležinkelis“ dalininko teisių ir pareigų perdavimo ir priėmimo</w:t>
      </w:r>
      <w:r w:rsidR="00345B4F" w:rsidRPr="007E0BB0">
        <w:rPr>
          <w:sz w:val="24"/>
          <w:szCs w:val="24"/>
          <w:lang w:eastAsia="en-US"/>
        </w:rPr>
        <w:t xml:space="preserve"> </w:t>
      </w:r>
      <w:r w:rsidR="00345B4F" w:rsidRPr="008B2C17">
        <w:rPr>
          <w:sz w:val="24"/>
          <w:szCs w:val="24"/>
        </w:rPr>
        <w:t>aktus</w:t>
      </w:r>
      <w:r w:rsidR="00345B4F" w:rsidRPr="00345B4F">
        <w:rPr>
          <w:sz w:val="24"/>
          <w:szCs w:val="24"/>
          <w:lang w:eastAsia="en-US"/>
        </w:rPr>
        <w:t xml:space="preserve"> ir atlikti kitus reikalingus veiksmus, su</w:t>
      </w:r>
      <w:r>
        <w:rPr>
          <w:sz w:val="24"/>
          <w:szCs w:val="24"/>
          <w:lang w:eastAsia="en-US"/>
        </w:rPr>
        <w:t>sijusius su šio sprendimo įgyvendini</w:t>
      </w:r>
      <w:r w:rsidR="00345B4F" w:rsidRPr="00345B4F">
        <w:rPr>
          <w:sz w:val="24"/>
          <w:szCs w:val="24"/>
          <w:lang w:eastAsia="en-US"/>
        </w:rPr>
        <w:t>mu.</w:t>
      </w:r>
    </w:p>
    <w:p w:rsidR="00345B4F" w:rsidRPr="00345B4F" w:rsidRDefault="007E0BB0" w:rsidP="007E0BB0">
      <w:pPr>
        <w:ind w:firstLine="43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</w:t>
      </w:r>
      <w:r w:rsidR="00345B4F" w:rsidRPr="00345B4F">
        <w:rPr>
          <w:sz w:val="24"/>
          <w:szCs w:val="24"/>
          <w:lang w:eastAsia="en-US"/>
        </w:rPr>
        <w:t xml:space="preserve">. Pripažinti netekusiu galios Panevėžio </w:t>
      </w:r>
      <w:r w:rsidR="00345B4F">
        <w:rPr>
          <w:sz w:val="24"/>
          <w:szCs w:val="24"/>
          <w:lang w:eastAsia="en-US"/>
        </w:rPr>
        <w:t>rajono</w:t>
      </w:r>
      <w:r w:rsidR="00345B4F" w:rsidRPr="00345B4F">
        <w:rPr>
          <w:sz w:val="24"/>
          <w:szCs w:val="24"/>
          <w:lang w:eastAsia="en-US"/>
        </w:rPr>
        <w:t xml:space="preserve"> savivaldybės tarybos 201</w:t>
      </w:r>
      <w:r w:rsidR="00345B4F">
        <w:rPr>
          <w:sz w:val="24"/>
          <w:szCs w:val="24"/>
          <w:lang w:eastAsia="en-US"/>
        </w:rPr>
        <w:t>7</w:t>
      </w:r>
      <w:r w:rsidR="00345B4F" w:rsidRPr="00345B4F">
        <w:rPr>
          <w:sz w:val="24"/>
          <w:szCs w:val="24"/>
          <w:lang w:eastAsia="en-US"/>
        </w:rPr>
        <w:t xml:space="preserve"> m. spalio </w:t>
      </w:r>
      <w:r w:rsidR="00345B4F">
        <w:rPr>
          <w:sz w:val="24"/>
          <w:szCs w:val="24"/>
          <w:lang w:eastAsia="en-US"/>
        </w:rPr>
        <w:t>12</w:t>
      </w:r>
      <w:r w:rsidR="00345B4F" w:rsidRPr="00345B4F">
        <w:rPr>
          <w:sz w:val="24"/>
          <w:szCs w:val="24"/>
          <w:lang w:eastAsia="en-US"/>
        </w:rPr>
        <w:t xml:space="preserve"> d. sprendimą Nr.</w:t>
      </w:r>
      <w:r>
        <w:rPr>
          <w:sz w:val="24"/>
          <w:szCs w:val="24"/>
          <w:lang w:eastAsia="en-US"/>
        </w:rPr>
        <w:t xml:space="preserve"> </w:t>
      </w:r>
      <w:r w:rsidR="00345B4F">
        <w:rPr>
          <w:sz w:val="24"/>
          <w:szCs w:val="24"/>
          <w:lang w:eastAsia="en-US"/>
        </w:rPr>
        <w:t>T-195</w:t>
      </w:r>
      <w:r w:rsidR="00345B4F" w:rsidRPr="00345B4F">
        <w:rPr>
          <w:sz w:val="24"/>
          <w:szCs w:val="24"/>
          <w:lang w:eastAsia="en-US"/>
        </w:rPr>
        <w:t xml:space="preserve"> „Dėl </w:t>
      </w:r>
      <w:r w:rsidR="00345B4F">
        <w:rPr>
          <w:sz w:val="24"/>
          <w:szCs w:val="24"/>
          <w:lang w:eastAsia="en-US"/>
        </w:rPr>
        <w:t>viešosios įstaigos „Aukštaitijos siaurasis geležinkelis“ dalininko teisių neperėmimo</w:t>
      </w:r>
      <w:r w:rsidR="00345B4F" w:rsidRPr="00345B4F">
        <w:rPr>
          <w:sz w:val="24"/>
          <w:szCs w:val="24"/>
          <w:lang w:eastAsia="en-US"/>
        </w:rPr>
        <w:t>“.</w:t>
      </w:r>
    </w:p>
    <w:p w:rsidR="00345B4F" w:rsidRPr="001C1F8B" w:rsidRDefault="00345B4F" w:rsidP="007E0BB0">
      <w:pPr>
        <w:ind w:firstLine="432"/>
        <w:jc w:val="both"/>
        <w:rPr>
          <w:sz w:val="24"/>
          <w:szCs w:val="24"/>
        </w:rPr>
      </w:pPr>
    </w:p>
    <w:p w:rsidR="0004717D" w:rsidRDefault="00D730EE" w:rsidP="007E0BB0">
      <w:pPr>
        <w:pStyle w:val="HTMLiankstoformatuotas"/>
        <w:jc w:val="both"/>
        <w:rPr>
          <w:sz w:val="24"/>
        </w:rPr>
      </w:pPr>
      <w:r w:rsidRPr="001C1F8B">
        <w:rPr>
          <w:rFonts w:ascii="Times New Roman" w:hAnsi="Times New Roman" w:cs="Times New Roman"/>
          <w:sz w:val="24"/>
          <w:szCs w:val="24"/>
        </w:rPr>
        <w:tab/>
      </w:r>
      <w:r w:rsidR="004F56E8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  <w:r w:rsidR="004F56E8">
        <w:rPr>
          <w:sz w:val="24"/>
        </w:rPr>
        <w:t xml:space="preserve"> </w:t>
      </w:r>
    </w:p>
    <w:p w:rsidR="000C0144" w:rsidRDefault="000C0144" w:rsidP="007E0BB0">
      <w:pPr>
        <w:pStyle w:val="HTMLiankstoformatuotas"/>
        <w:jc w:val="both"/>
        <w:rPr>
          <w:sz w:val="24"/>
        </w:rPr>
      </w:pPr>
    </w:p>
    <w:p w:rsidR="0004717D" w:rsidRDefault="0004717D" w:rsidP="007744BD">
      <w:pPr>
        <w:ind w:right="-15"/>
        <w:jc w:val="both"/>
        <w:rPr>
          <w:sz w:val="24"/>
        </w:rPr>
      </w:pPr>
      <w:bookmarkStart w:id="0" w:name="_GoBack"/>
      <w:bookmarkEnd w:id="0"/>
    </w:p>
    <w:p w:rsidR="001C1F8B" w:rsidRDefault="000C0144" w:rsidP="000C0144">
      <w:pPr>
        <w:rPr>
          <w:sz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sectPr w:rsidR="001C1F8B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E9B" w:rsidRDefault="00A51E9B">
      <w:r>
        <w:separator/>
      </w:r>
    </w:p>
  </w:endnote>
  <w:endnote w:type="continuationSeparator" w:id="0">
    <w:p w:rsidR="00A51E9B" w:rsidRDefault="00A5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E9B" w:rsidRDefault="00A51E9B">
      <w:r>
        <w:separator/>
      </w:r>
    </w:p>
  </w:footnote>
  <w:footnote w:type="continuationSeparator" w:id="0">
    <w:p w:rsidR="00A51E9B" w:rsidRDefault="00A51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F7878"/>
    <w:multiLevelType w:val="multilevel"/>
    <w:tmpl w:val="091CD1FA"/>
    <w:lvl w:ilvl="0">
      <w:start w:val="13"/>
      <w:numFmt w:val="decimal"/>
      <w:lvlText w:val="%1."/>
      <w:lvlJc w:val="left"/>
      <w:pPr>
        <w:ind w:left="1219" w:hanging="341"/>
      </w:pPr>
      <w:rPr>
        <w:rFonts w:ascii="Arial Unicode MS" w:eastAsia="Arial Unicode MS" w:hAnsi="Arial Unicode MS" w:hint="default"/>
        <w:spacing w:val="-1"/>
        <w:w w:val="85"/>
      </w:rPr>
    </w:lvl>
    <w:lvl w:ilvl="1">
      <w:start w:val="1"/>
      <w:numFmt w:val="decimal"/>
      <w:lvlText w:val="%1.%2."/>
      <w:lvlJc w:val="left"/>
      <w:pPr>
        <w:ind w:left="1204" w:hanging="667"/>
      </w:pPr>
      <w:rPr>
        <w:rFonts w:ascii="Arial Unicode MS" w:eastAsia="Arial Unicode MS" w:hAnsi="Arial Unicode MS" w:hint="default"/>
        <w:spacing w:val="1"/>
        <w:w w:val="84"/>
      </w:rPr>
    </w:lvl>
    <w:lvl w:ilvl="2">
      <w:start w:val="1"/>
      <w:numFmt w:val="bullet"/>
      <w:lvlText w:val="•"/>
      <w:lvlJc w:val="left"/>
      <w:pPr>
        <w:ind w:left="2135" w:hanging="6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1" w:hanging="6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7" w:hanging="6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3" w:hanging="6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6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6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1" w:hanging="667"/>
      </w:pPr>
      <w:rPr>
        <w:rFonts w:hint="default"/>
      </w:rPr>
    </w:lvl>
  </w:abstractNum>
  <w:abstractNum w:abstractNumId="2" w15:restartNumberingAfterBreak="0">
    <w:nsid w:val="10205FAE"/>
    <w:multiLevelType w:val="hybridMultilevel"/>
    <w:tmpl w:val="A92816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1392C"/>
    <w:multiLevelType w:val="hybridMultilevel"/>
    <w:tmpl w:val="6C6A8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B03FB"/>
    <w:multiLevelType w:val="hybridMultilevel"/>
    <w:tmpl w:val="E4505A6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A360A40"/>
    <w:multiLevelType w:val="hybridMultilevel"/>
    <w:tmpl w:val="C0E23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16D07"/>
    <w:multiLevelType w:val="hybridMultilevel"/>
    <w:tmpl w:val="03C2AB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D1DCE"/>
    <w:multiLevelType w:val="hybridMultilevel"/>
    <w:tmpl w:val="85FC7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F20F5"/>
    <w:multiLevelType w:val="hybridMultilevel"/>
    <w:tmpl w:val="FA866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37E7B"/>
    <w:multiLevelType w:val="multilevel"/>
    <w:tmpl w:val="1302AFDC"/>
    <w:lvl w:ilvl="0">
      <w:start w:val="15"/>
      <w:numFmt w:val="decimal"/>
      <w:lvlText w:val="%1"/>
      <w:lvlJc w:val="left"/>
      <w:pPr>
        <w:ind w:left="1198" w:hanging="63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8" w:hanging="634"/>
      </w:pPr>
      <w:rPr>
        <w:rFonts w:ascii="Arial Unicode MS" w:eastAsia="Arial Unicode MS" w:hAnsi="Arial Unicode MS" w:hint="default"/>
        <w:w w:val="79"/>
      </w:rPr>
    </w:lvl>
    <w:lvl w:ilvl="2">
      <w:start w:val="1"/>
      <w:numFmt w:val="bullet"/>
      <w:lvlText w:val="•"/>
      <w:lvlJc w:val="left"/>
      <w:pPr>
        <w:ind w:left="2852" w:hanging="6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9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5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1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0" w:hanging="634"/>
      </w:pPr>
      <w:rPr>
        <w:rFonts w:hint="default"/>
      </w:rPr>
    </w:lvl>
  </w:abstractNum>
  <w:abstractNum w:abstractNumId="10" w15:restartNumberingAfterBreak="0">
    <w:nsid w:val="74F76D9C"/>
    <w:multiLevelType w:val="hybridMultilevel"/>
    <w:tmpl w:val="85FC7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15147"/>
    <w:rsid w:val="00036156"/>
    <w:rsid w:val="0004717D"/>
    <w:rsid w:val="00094771"/>
    <w:rsid w:val="000B6E36"/>
    <w:rsid w:val="000B7228"/>
    <w:rsid w:val="000C0144"/>
    <w:rsid w:val="000C15AA"/>
    <w:rsid w:val="000E16D0"/>
    <w:rsid w:val="00132050"/>
    <w:rsid w:val="00137128"/>
    <w:rsid w:val="00170C01"/>
    <w:rsid w:val="0017782D"/>
    <w:rsid w:val="00197D77"/>
    <w:rsid w:val="001C1F8B"/>
    <w:rsid w:val="001C603F"/>
    <w:rsid w:val="001F0738"/>
    <w:rsid w:val="00206004"/>
    <w:rsid w:val="002A6927"/>
    <w:rsid w:val="002F668C"/>
    <w:rsid w:val="0030210C"/>
    <w:rsid w:val="003124DC"/>
    <w:rsid w:val="00326EB0"/>
    <w:rsid w:val="00345B4F"/>
    <w:rsid w:val="003530CF"/>
    <w:rsid w:val="0036187B"/>
    <w:rsid w:val="003D65BC"/>
    <w:rsid w:val="003E5122"/>
    <w:rsid w:val="00407139"/>
    <w:rsid w:val="00407143"/>
    <w:rsid w:val="00426F53"/>
    <w:rsid w:val="004375F8"/>
    <w:rsid w:val="004F56E8"/>
    <w:rsid w:val="005513EC"/>
    <w:rsid w:val="0055623E"/>
    <w:rsid w:val="00580202"/>
    <w:rsid w:val="005A3876"/>
    <w:rsid w:val="005D7408"/>
    <w:rsid w:val="005E0F4D"/>
    <w:rsid w:val="005E3FFE"/>
    <w:rsid w:val="005E7BC7"/>
    <w:rsid w:val="0062653A"/>
    <w:rsid w:val="006816E4"/>
    <w:rsid w:val="006A49FC"/>
    <w:rsid w:val="006B4BDE"/>
    <w:rsid w:val="006E5AAA"/>
    <w:rsid w:val="006F5677"/>
    <w:rsid w:val="0071491F"/>
    <w:rsid w:val="00737EF7"/>
    <w:rsid w:val="007455A1"/>
    <w:rsid w:val="0076092A"/>
    <w:rsid w:val="0077441D"/>
    <w:rsid w:val="007744BD"/>
    <w:rsid w:val="007905DB"/>
    <w:rsid w:val="00795DAD"/>
    <w:rsid w:val="007E0BB0"/>
    <w:rsid w:val="007F75EF"/>
    <w:rsid w:val="00821B8E"/>
    <w:rsid w:val="008334C5"/>
    <w:rsid w:val="008A524A"/>
    <w:rsid w:val="008B2C17"/>
    <w:rsid w:val="008F4A25"/>
    <w:rsid w:val="008F6E21"/>
    <w:rsid w:val="008F717B"/>
    <w:rsid w:val="00906271"/>
    <w:rsid w:val="00911998"/>
    <w:rsid w:val="00941709"/>
    <w:rsid w:val="00947150"/>
    <w:rsid w:val="00947A79"/>
    <w:rsid w:val="00952F46"/>
    <w:rsid w:val="0096029E"/>
    <w:rsid w:val="009B3F95"/>
    <w:rsid w:val="009C2034"/>
    <w:rsid w:val="009E3A6B"/>
    <w:rsid w:val="00A15350"/>
    <w:rsid w:val="00A22243"/>
    <w:rsid w:val="00A51E9B"/>
    <w:rsid w:val="00B345A9"/>
    <w:rsid w:val="00B3600A"/>
    <w:rsid w:val="00B64288"/>
    <w:rsid w:val="00B669A0"/>
    <w:rsid w:val="00B7539E"/>
    <w:rsid w:val="00B92830"/>
    <w:rsid w:val="00B94562"/>
    <w:rsid w:val="00BE3E6E"/>
    <w:rsid w:val="00BE477A"/>
    <w:rsid w:val="00BE59A3"/>
    <w:rsid w:val="00BF3F66"/>
    <w:rsid w:val="00C25264"/>
    <w:rsid w:val="00C40365"/>
    <w:rsid w:val="00CB11B5"/>
    <w:rsid w:val="00CC2B88"/>
    <w:rsid w:val="00CE438E"/>
    <w:rsid w:val="00D077F1"/>
    <w:rsid w:val="00D33FAC"/>
    <w:rsid w:val="00D730EE"/>
    <w:rsid w:val="00DB1A85"/>
    <w:rsid w:val="00DB6442"/>
    <w:rsid w:val="00DE22A4"/>
    <w:rsid w:val="00E05C3E"/>
    <w:rsid w:val="00E22D84"/>
    <w:rsid w:val="00E40DAD"/>
    <w:rsid w:val="00E77561"/>
    <w:rsid w:val="00E821B3"/>
    <w:rsid w:val="00E9635C"/>
    <w:rsid w:val="00EA3E76"/>
    <w:rsid w:val="00EC30F2"/>
    <w:rsid w:val="00F06260"/>
    <w:rsid w:val="00F26EBC"/>
    <w:rsid w:val="00F27A47"/>
    <w:rsid w:val="00FC00A7"/>
    <w:rsid w:val="00FC5D05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221A27B-81BD-4871-8BA3-CE02906B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Sraopastraipa">
    <w:name w:val="List Paragraph"/>
    <w:basedOn w:val="prastasis"/>
    <w:uiPriority w:val="34"/>
    <w:qFormat/>
    <w:rsid w:val="00E40DAD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D65BC"/>
    <w:rPr>
      <w:rFonts w:ascii="Courier New" w:hAnsi="Courier New" w:cs="Courier New"/>
    </w:rPr>
  </w:style>
  <w:style w:type="character" w:customStyle="1" w:styleId="HTMLiankstoformatuotasDiagrama">
    <w:name w:val="HTML iš anksto formatuotas Diagrama"/>
    <w:link w:val="HTMLiankstoformatuotas"/>
    <w:uiPriority w:val="99"/>
    <w:rsid w:val="003D65BC"/>
    <w:rPr>
      <w:rFonts w:ascii="Courier New" w:hAnsi="Courier New" w:cs="Courier New"/>
      <w:lang w:eastAsia="ar-SA"/>
    </w:rPr>
  </w:style>
  <w:style w:type="paragraph" w:customStyle="1" w:styleId="Standard">
    <w:name w:val="Standard"/>
    <w:rsid w:val="001C1F8B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2017-11-23T11:30:00Z</cp:lastPrinted>
  <dcterms:created xsi:type="dcterms:W3CDTF">2017-11-23T11:31:00Z</dcterms:created>
  <dcterms:modified xsi:type="dcterms:W3CDTF">2017-11-23T11:31:00Z</dcterms:modified>
</cp:coreProperties>
</file>