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8F3" w:rsidRPr="00D22449" w:rsidRDefault="00E128F3" w:rsidP="000671CC">
      <w:pPr>
        <w:jc w:val="center"/>
        <w:rPr>
          <w:b/>
          <w:caps/>
          <w:sz w:val="24"/>
          <w:szCs w:val="24"/>
        </w:rPr>
      </w:pPr>
      <w:r w:rsidRPr="00D22449">
        <w:rPr>
          <w:b/>
          <w:sz w:val="24"/>
          <w:szCs w:val="24"/>
        </w:rPr>
        <w:t>DĖL PRITARIMO PROJEKTO RENGIMUI PAGAL 2014–2020 METŲ EUROPOS SĄJUNGOS FONDŲ INVESTICIJŲ VEIKSMŲ PROGRAMOS 9 PRIORITETO „VISUOMENĖS ŠVIETIMAS IR ŽMOGIŠKŲJŲ IŠTEKLIŲ POTENCIALO DIDINIMAS“ 09.1.3-CPVA-R-705 PRIEMONĘ „IKIMOKYKLINIO IR PRIEŠMOKYKLINIO UGDYMO PRIEINAMUMO DIDINIMAS“</w:t>
      </w:r>
    </w:p>
    <w:p w:rsidR="00E128F3" w:rsidRDefault="00E128F3">
      <w:pPr>
        <w:jc w:val="center"/>
        <w:rPr>
          <w:caps/>
          <w:sz w:val="24"/>
          <w:szCs w:val="24"/>
        </w:rPr>
      </w:pPr>
    </w:p>
    <w:p w:rsidR="00E128F3" w:rsidRPr="00107342" w:rsidRDefault="00E128F3">
      <w:pPr>
        <w:jc w:val="center"/>
        <w:rPr>
          <w:caps/>
          <w:sz w:val="24"/>
          <w:szCs w:val="24"/>
        </w:rPr>
      </w:pPr>
    </w:p>
    <w:p w:rsidR="00E128F3" w:rsidRPr="00A412F1" w:rsidRDefault="00E128F3" w:rsidP="00061F0B">
      <w:pPr>
        <w:jc w:val="center"/>
        <w:rPr>
          <w:sz w:val="24"/>
        </w:rPr>
      </w:pPr>
      <w:r>
        <w:rPr>
          <w:sz w:val="24"/>
        </w:rPr>
        <w:t xml:space="preserve">2017 m. </w:t>
      </w:r>
      <w:r w:rsidR="00000A19">
        <w:rPr>
          <w:sz w:val="24"/>
        </w:rPr>
        <w:t>rugpjūčio</w:t>
      </w:r>
      <w:r w:rsidR="00FB5E5E">
        <w:rPr>
          <w:sz w:val="24"/>
        </w:rPr>
        <w:t xml:space="preserve"> 24</w:t>
      </w:r>
      <w:r>
        <w:rPr>
          <w:sz w:val="24"/>
        </w:rPr>
        <w:t xml:space="preserve"> d. Nr. T-</w:t>
      </w:r>
      <w:r w:rsidR="00E1684D">
        <w:rPr>
          <w:sz w:val="24"/>
        </w:rPr>
        <w:t>145</w:t>
      </w:r>
    </w:p>
    <w:p w:rsidR="00E128F3" w:rsidRPr="00A412F1" w:rsidRDefault="00E128F3">
      <w:pPr>
        <w:jc w:val="center"/>
        <w:rPr>
          <w:sz w:val="24"/>
          <w:szCs w:val="24"/>
        </w:rPr>
      </w:pPr>
      <w:r w:rsidRPr="00A412F1">
        <w:rPr>
          <w:sz w:val="24"/>
          <w:szCs w:val="24"/>
        </w:rPr>
        <w:t>Panevėžys</w:t>
      </w:r>
    </w:p>
    <w:p w:rsidR="00E128F3" w:rsidRPr="00A412F1" w:rsidRDefault="00E128F3">
      <w:pPr>
        <w:jc w:val="center"/>
        <w:rPr>
          <w:sz w:val="24"/>
          <w:szCs w:val="24"/>
        </w:rPr>
      </w:pPr>
    </w:p>
    <w:p w:rsidR="00E128F3" w:rsidRPr="00A412F1" w:rsidRDefault="00E128F3" w:rsidP="008E27D4">
      <w:pPr>
        <w:jc w:val="both"/>
        <w:rPr>
          <w:sz w:val="24"/>
          <w:szCs w:val="24"/>
        </w:rPr>
      </w:pPr>
    </w:p>
    <w:p w:rsidR="00E128F3" w:rsidRPr="00A412F1" w:rsidRDefault="00E128F3" w:rsidP="00B57F2A">
      <w:pPr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 xml:space="preserve">Vadovaudamasi Lietuvos Respublikos vietos savivaldos įstatymo 16 straipsnio 4 dalimi, </w:t>
      </w:r>
      <w:r w:rsidRPr="00A412F1">
        <w:rPr>
          <w:color w:val="000000"/>
          <w:sz w:val="24"/>
          <w:szCs w:val="24"/>
        </w:rPr>
        <w:t>Projektų administravimo ir finans</w:t>
      </w:r>
      <w:r>
        <w:rPr>
          <w:color w:val="000000"/>
          <w:sz w:val="24"/>
          <w:szCs w:val="24"/>
        </w:rPr>
        <w:t>a</w:t>
      </w:r>
      <w:r w:rsidRPr="00A412F1">
        <w:rPr>
          <w:color w:val="000000"/>
          <w:sz w:val="24"/>
          <w:szCs w:val="24"/>
        </w:rPr>
        <w:t>vimo taisyklėmis, patvirtintomis Lietuvos Respublikos finansų</w:t>
      </w:r>
      <w:r w:rsidRPr="00A412F1">
        <w:rPr>
          <w:sz w:val="24"/>
          <w:szCs w:val="24"/>
        </w:rPr>
        <w:t xml:space="preserve"> ministro 2014 m. spali</w:t>
      </w:r>
      <w:r>
        <w:rPr>
          <w:sz w:val="24"/>
          <w:szCs w:val="24"/>
        </w:rPr>
        <w:t>o 8 d. įsakymu Nr. 1K-316 „Dėl P</w:t>
      </w:r>
      <w:r w:rsidRPr="00A412F1">
        <w:rPr>
          <w:sz w:val="24"/>
          <w:szCs w:val="24"/>
        </w:rPr>
        <w:t>rojektų administravimo ir finansavimo taisyklių patvirtinimo“ (toliau – Projektų taisyklės)</w:t>
      </w:r>
      <w:r>
        <w:rPr>
          <w:sz w:val="24"/>
          <w:szCs w:val="24"/>
        </w:rPr>
        <w:t>,</w:t>
      </w:r>
      <w:r w:rsidRPr="00A412F1">
        <w:rPr>
          <w:sz w:val="24"/>
          <w:szCs w:val="24"/>
        </w:rPr>
        <w:t xml:space="preserve"> ir 2014–2020 metų Europos Sąjungos fondų investicijų veiksmų programos 9 prioriteto „Visuomenės švietimas ir žmogiškųjų išteklių potencialo didinimas“ 09.1.3-CPVA-R-7</w:t>
      </w:r>
      <w:r>
        <w:rPr>
          <w:sz w:val="24"/>
          <w:szCs w:val="24"/>
        </w:rPr>
        <w:t>05</w:t>
      </w:r>
      <w:r w:rsidRPr="00A412F1">
        <w:rPr>
          <w:sz w:val="24"/>
          <w:szCs w:val="24"/>
        </w:rPr>
        <w:t xml:space="preserve"> priemonės „</w:t>
      </w:r>
      <w:r w:rsidRPr="00490FE0">
        <w:rPr>
          <w:sz w:val="24"/>
          <w:szCs w:val="24"/>
        </w:rPr>
        <w:t>Ikimokyklinio ir priešmokyklinio ugdymo prieinamumo didinimas</w:t>
      </w:r>
      <w:r w:rsidRPr="00A412F1">
        <w:rPr>
          <w:sz w:val="24"/>
          <w:szCs w:val="24"/>
        </w:rPr>
        <w:t>“ projektų finansavimo sąlygų apraš</w:t>
      </w:r>
      <w:r w:rsidR="009D2C61">
        <w:rPr>
          <w:sz w:val="24"/>
          <w:szCs w:val="24"/>
        </w:rPr>
        <w:t>u,</w:t>
      </w:r>
      <w:r w:rsidR="009D2C61" w:rsidRPr="009D2C61">
        <w:rPr>
          <w:sz w:val="24"/>
          <w:szCs w:val="24"/>
        </w:rPr>
        <w:t xml:space="preserve"> </w:t>
      </w:r>
      <w:r w:rsidR="009D2C61" w:rsidRPr="003D787C">
        <w:rPr>
          <w:sz w:val="24"/>
          <w:szCs w:val="24"/>
        </w:rPr>
        <w:t xml:space="preserve">patvirtintu Lietuvos Respublikos </w:t>
      </w:r>
      <w:r w:rsidR="009D2C61">
        <w:rPr>
          <w:sz w:val="24"/>
          <w:szCs w:val="24"/>
        </w:rPr>
        <w:t>švietimo ir mokslo</w:t>
      </w:r>
      <w:r w:rsidR="009D2C61" w:rsidRPr="003D787C">
        <w:rPr>
          <w:sz w:val="24"/>
          <w:szCs w:val="24"/>
        </w:rPr>
        <w:t xml:space="preserve"> ministro </w:t>
      </w:r>
      <w:r w:rsidR="009D2C61">
        <w:rPr>
          <w:sz w:val="24"/>
          <w:szCs w:val="24"/>
          <w:lang w:eastAsia="en-US"/>
        </w:rPr>
        <w:t>2017</w:t>
      </w:r>
      <w:r w:rsidR="009D2C61" w:rsidRPr="003D787C">
        <w:rPr>
          <w:sz w:val="24"/>
          <w:szCs w:val="24"/>
          <w:lang w:eastAsia="en-US"/>
        </w:rPr>
        <w:t xml:space="preserve"> m. </w:t>
      </w:r>
      <w:r w:rsidR="009D2C61">
        <w:rPr>
          <w:sz w:val="24"/>
          <w:szCs w:val="24"/>
          <w:lang w:eastAsia="en-US"/>
        </w:rPr>
        <w:t xml:space="preserve">liepos 18 d. </w:t>
      </w:r>
      <w:r w:rsidR="009D2C61" w:rsidRPr="003D787C">
        <w:rPr>
          <w:sz w:val="24"/>
          <w:szCs w:val="24"/>
        </w:rPr>
        <w:t xml:space="preserve">įsakymu </w:t>
      </w:r>
      <w:r w:rsidR="009D2C61">
        <w:rPr>
          <w:sz w:val="24"/>
          <w:szCs w:val="24"/>
          <w:lang w:eastAsia="en-US"/>
        </w:rPr>
        <w:t xml:space="preserve">Nr. </w:t>
      </w:r>
      <w:r w:rsidR="009D2C61" w:rsidRPr="003D787C">
        <w:rPr>
          <w:sz w:val="24"/>
          <w:szCs w:val="24"/>
          <w:lang w:eastAsia="en-US"/>
        </w:rPr>
        <w:t>V-</w:t>
      </w:r>
      <w:r w:rsidR="009D2C61">
        <w:rPr>
          <w:sz w:val="24"/>
          <w:szCs w:val="24"/>
          <w:lang w:eastAsia="en-US"/>
        </w:rPr>
        <w:t>585</w:t>
      </w:r>
      <w:r w:rsidR="009D2C61" w:rsidRPr="003D787C">
        <w:rPr>
          <w:sz w:val="24"/>
          <w:szCs w:val="24"/>
          <w:lang w:eastAsia="en-US"/>
        </w:rPr>
        <w:t xml:space="preserve"> „Dėl </w:t>
      </w:r>
      <w:r w:rsidR="009D2C61">
        <w:rPr>
          <w:sz w:val="24"/>
          <w:szCs w:val="24"/>
        </w:rPr>
        <w:t>2014–</w:t>
      </w:r>
      <w:r w:rsidR="009D2C61" w:rsidRPr="003D787C">
        <w:rPr>
          <w:sz w:val="24"/>
          <w:szCs w:val="24"/>
        </w:rPr>
        <w:t>2020 metų Europos Sąjungos fondų</w:t>
      </w:r>
      <w:r w:rsidR="009D2C61">
        <w:rPr>
          <w:sz w:val="24"/>
          <w:szCs w:val="24"/>
        </w:rPr>
        <w:t xml:space="preserve"> investicijų veiksmų programos 9</w:t>
      </w:r>
      <w:r w:rsidR="009D2C61" w:rsidRPr="003D787C">
        <w:rPr>
          <w:sz w:val="24"/>
          <w:szCs w:val="24"/>
        </w:rPr>
        <w:t xml:space="preserve"> prioriteto</w:t>
      </w:r>
      <w:r w:rsidR="009D2C61">
        <w:rPr>
          <w:sz w:val="24"/>
          <w:szCs w:val="24"/>
        </w:rPr>
        <w:t xml:space="preserve"> </w:t>
      </w:r>
      <w:r w:rsidR="009D2C61" w:rsidRPr="00A412F1">
        <w:rPr>
          <w:sz w:val="24"/>
          <w:szCs w:val="24"/>
        </w:rPr>
        <w:t>„Visuomenės švietimas ir žmogiškųjų išteklių potencialo didinimas“ 09.1.3-CPVA-R-7</w:t>
      </w:r>
      <w:r w:rsidR="009D2C61">
        <w:rPr>
          <w:sz w:val="24"/>
          <w:szCs w:val="24"/>
        </w:rPr>
        <w:t>05</w:t>
      </w:r>
      <w:r w:rsidR="009D2C61" w:rsidRPr="00A412F1">
        <w:rPr>
          <w:sz w:val="24"/>
          <w:szCs w:val="24"/>
        </w:rPr>
        <w:t xml:space="preserve"> priemonės „</w:t>
      </w:r>
      <w:r w:rsidR="009D2C61" w:rsidRPr="00490FE0">
        <w:rPr>
          <w:sz w:val="24"/>
          <w:szCs w:val="24"/>
        </w:rPr>
        <w:t>Ikimokyklinio ir priešmokyklinio ugdymo prieinamumo didinimas</w:t>
      </w:r>
      <w:r w:rsidR="009D2C61" w:rsidRPr="00A412F1">
        <w:rPr>
          <w:sz w:val="24"/>
          <w:szCs w:val="24"/>
        </w:rPr>
        <w:t>“ projektų finansavimo sąlygų apraš</w:t>
      </w:r>
      <w:r w:rsidR="00FF5ACE">
        <w:rPr>
          <w:sz w:val="24"/>
          <w:szCs w:val="24"/>
        </w:rPr>
        <w:t>o patvirtinimo“</w:t>
      </w:r>
      <w:r>
        <w:rPr>
          <w:sz w:val="24"/>
          <w:szCs w:val="24"/>
        </w:rPr>
        <w:t xml:space="preserve"> </w:t>
      </w:r>
      <w:r w:rsidRPr="00A412F1">
        <w:rPr>
          <w:bCs/>
          <w:sz w:val="24"/>
          <w:szCs w:val="24"/>
        </w:rPr>
        <w:t xml:space="preserve">(toliau – Aprašas), </w:t>
      </w:r>
      <w:r w:rsidRPr="00A412F1">
        <w:rPr>
          <w:sz w:val="24"/>
          <w:szCs w:val="24"/>
        </w:rPr>
        <w:t xml:space="preserve">Savivaldybės taryba </w:t>
      </w:r>
      <w:r w:rsidRPr="00A412F1">
        <w:rPr>
          <w:spacing w:val="60"/>
          <w:sz w:val="24"/>
          <w:szCs w:val="24"/>
        </w:rPr>
        <w:t>nusprendži</w:t>
      </w:r>
      <w:r w:rsidRPr="00A412F1">
        <w:rPr>
          <w:sz w:val="24"/>
          <w:szCs w:val="24"/>
        </w:rPr>
        <w:t>a:</w:t>
      </w:r>
    </w:p>
    <w:p w:rsidR="00E128F3" w:rsidRPr="00A412F1" w:rsidRDefault="00E128F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>1.</w:t>
      </w:r>
      <w:r w:rsidRPr="00A412F1">
        <w:rPr>
          <w:sz w:val="24"/>
          <w:szCs w:val="24"/>
        </w:rPr>
        <w:tab/>
        <w:t>Pritarti projekto „</w:t>
      </w:r>
      <w:r w:rsidRPr="00490FE0">
        <w:rPr>
          <w:sz w:val="24"/>
          <w:szCs w:val="24"/>
        </w:rPr>
        <w:t>Ikimokyklinio ir priešmokyklinio ugdymo prieinamumo didinimas Panevėžio rajono savivaldybėje</w:t>
      </w:r>
      <w:r w:rsidRPr="00A412F1">
        <w:rPr>
          <w:sz w:val="24"/>
          <w:szCs w:val="24"/>
        </w:rPr>
        <w:t>“ rengimui pagal 2014–2020 metų Europos Sąjungos fondų investicijų veiksmų programos 9 prioriteto „Visuomenės švietimas ir žmogiškųjų išteklių potencialo didinimas“</w:t>
      </w:r>
      <w:r>
        <w:rPr>
          <w:sz w:val="24"/>
          <w:szCs w:val="24"/>
        </w:rPr>
        <w:t xml:space="preserve"> 0</w:t>
      </w:r>
      <w:r w:rsidRPr="00A412F1">
        <w:rPr>
          <w:sz w:val="24"/>
          <w:szCs w:val="24"/>
        </w:rPr>
        <w:t>9.1.3-CPVA-R-7</w:t>
      </w:r>
      <w:r>
        <w:rPr>
          <w:sz w:val="24"/>
          <w:szCs w:val="24"/>
        </w:rPr>
        <w:t>05</w:t>
      </w:r>
      <w:r w:rsidRPr="00A412F1">
        <w:rPr>
          <w:sz w:val="24"/>
          <w:szCs w:val="24"/>
        </w:rPr>
        <w:t xml:space="preserve"> priemonę „</w:t>
      </w:r>
      <w:r w:rsidRPr="00490FE0">
        <w:rPr>
          <w:sz w:val="24"/>
          <w:szCs w:val="24"/>
        </w:rPr>
        <w:t>Ikimokyklinio ir priešmokyklinio ugdymo prieinamumo didinimas</w:t>
      </w:r>
      <w:r w:rsidRPr="003308F3">
        <w:rPr>
          <w:sz w:val="24"/>
          <w:szCs w:val="24"/>
        </w:rPr>
        <w:t>“.</w:t>
      </w:r>
    </w:p>
    <w:p w:rsidR="00E128F3" w:rsidRPr="00A412F1" w:rsidRDefault="00E128F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>2.</w:t>
      </w:r>
      <w:r w:rsidRPr="00A412F1">
        <w:rPr>
          <w:sz w:val="24"/>
          <w:szCs w:val="24"/>
        </w:rPr>
        <w:tab/>
        <w:t xml:space="preserve">Užtikrinti 1 punkte įvardyto projekto ne mažesnį nei </w:t>
      </w:r>
      <w:r>
        <w:rPr>
          <w:sz w:val="24"/>
          <w:szCs w:val="24"/>
        </w:rPr>
        <w:t>7,</w:t>
      </w:r>
      <w:r w:rsidRPr="00A412F1">
        <w:rPr>
          <w:sz w:val="24"/>
          <w:szCs w:val="24"/>
        </w:rPr>
        <w:t>5 proc. bendrąjį finansavimą nuo visų tinkamų finansuoti projekto išlaidų.</w:t>
      </w:r>
    </w:p>
    <w:p w:rsidR="00E128F3" w:rsidRDefault="00E128F3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A412F1">
        <w:rPr>
          <w:sz w:val="24"/>
          <w:szCs w:val="24"/>
        </w:rPr>
        <w:t>3.</w:t>
      </w:r>
      <w:r w:rsidRPr="00A412F1">
        <w:rPr>
          <w:sz w:val="24"/>
          <w:szCs w:val="24"/>
        </w:rPr>
        <w:tab/>
        <w:t xml:space="preserve">Įsipareigoti </w:t>
      </w:r>
      <w:r w:rsidRPr="00A412F1">
        <w:rPr>
          <w:color w:val="000000"/>
          <w:sz w:val="24"/>
          <w:szCs w:val="24"/>
        </w:rPr>
        <w:t xml:space="preserve">padengti netinkamas finansuoti, tačiau </w:t>
      </w:r>
      <w:r w:rsidRPr="00A412F1">
        <w:rPr>
          <w:sz w:val="24"/>
          <w:szCs w:val="24"/>
        </w:rPr>
        <w:t>1 punkte įvardytam</w:t>
      </w:r>
      <w:r w:rsidRPr="00A412F1">
        <w:rPr>
          <w:color w:val="000000"/>
          <w:sz w:val="24"/>
          <w:szCs w:val="24"/>
        </w:rPr>
        <w:t xml:space="preserve"> projektui įgyvendinti būtinas išlaidas, ir tinkamas išlaidas, kurių nepadengia projektui skiriamas finansavimas.</w:t>
      </w:r>
    </w:p>
    <w:p w:rsidR="00E128F3" w:rsidRPr="00A412F1" w:rsidRDefault="00E128F3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Pr="001C400D">
        <w:rPr>
          <w:color w:val="000000"/>
          <w:sz w:val="24"/>
          <w:szCs w:val="24"/>
          <w:lang w:eastAsia="lt-LT"/>
        </w:rPr>
        <w:t xml:space="preserve">Pavesti </w:t>
      </w:r>
      <w:r w:rsidRPr="003B4ED4">
        <w:rPr>
          <w:sz w:val="24"/>
          <w:szCs w:val="24"/>
        </w:rPr>
        <w:t xml:space="preserve">Panevėžio </w:t>
      </w:r>
      <w:r w:rsidRPr="00FF5ACE">
        <w:rPr>
          <w:sz w:val="24"/>
          <w:szCs w:val="24"/>
        </w:rPr>
        <w:t xml:space="preserve">rajono </w:t>
      </w:r>
      <w:r w:rsidR="00752C8C">
        <w:rPr>
          <w:sz w:val="24"/>
          <w:szCs w:val="24"/>
        </w:rPr>
        <w:t>savivaldybės administracijai</w:t>
      </w:r>
      <w:r w:rsidRPr="003B4ED4">
        <w:rPr>
          <w:sz w:val="24"/>
          <w:szCs w:val="24"/>
        </w:rPr>
        <w:t xml:space="preserve"> vykdyti projektavimo ir statybos darbų užsakovo funkcijas</w:t>
      </w:r>
      <w:r w:rsidRPr="003B4ED4">
        <w:rPr>
          <w:color w:val="000000"/>
          <w:sz w:val="24"/>
          <w:szCs w:val="24"/>
          <w:lang w:eastAsia="lt-LT"/>
        </w:rPr>
        <w:t xml:space="preserve"> įgyvendinant</w:t>
      </w:r>
      <w:r>
        <w:rPr>
          <w:color w:val="000000"/>
          <w:sz w:val="24"/>
          <w:szCs w:val="24"/>
          <w:lang w:eastAsia="lt-LT"/>
        </w:rPr>
        <w:t xml:space="preserve"> </w:t>
      </w:r>
      <w:r w:rsidRPr="003B4ED4">
        <w:rPr>
          <w:color w:val="000000"/>
          <w:sz w:val="24"/>
          <w:szCs w:val="24"/>
          <w:lang w:eastAsia="lt-LT"/>
        </w:rPr>
        <w:t>1 punkte įvardytą projektą.</w:t>
      </w:r>
    </w:p>
    <w:p w:rsidR="00E128F3" w:rsidRDefault="00E128F3" w:rsidP="00BC22C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A412F1">
        <w:rPr>
          <w:color w:val="000000"/>
          <w:sz w:val="24"/>
          <w:szCs w:val="24"/>
        </w:rPr>
        <w:t>.</w:t>
      </w:r>
      <w:r w:rsidRPr="00A412F1">
        <w:rPr>
          <w:color w:val="000000"/>
          <w:sz w:val="24"/>
          <w:szCs w:val="24"/>
        </w:rPr>
        <w:tab/>
        <w:t>Užtikrinti investicijų tęstinumą 5 metus po projekto finansavimo pabaigos Projektų taisyklėse nustatyta tvarka.</w:t>
      </w:r>
    </w:p>
    <w:p w:rsidR="00E1684D" w:rsidRDefault="00E1684D" w:rsidP="00E1684D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1684D" w:rsidRDefault="00E1684D" w:rsidP="00E1684D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1684D" w:rsidRDefault="00E1684D" w:rsidP="00E1684D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1684D" w:rsidRDefault="00E1684D" w:rsidP="00E1684D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Savivaldybės meras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Povilas Žagunis</w:t>
      </w:r>
    </w:p>
    <w:p w:rsidR="00E1684D" w:rsidRDefault="00E1684D" w:rsidP="00E1684D">
      <w:pPr>
        <w:rPr>
          <w:sz w:val="24"/>
          <w:szCs w:val="24"/>
          <w:lang w:eastAsia="lt-LT"/>
        </w:rPr>
      </w:pPr>
    </w:p>
    <w:p w:rsidR="00E1684D" w:rsidRDefault="00E1684D" w:rsidP="00E1684D">
      <w:pPr>
        <w:rPr>
          <w:sz w:val="24"/>
          <w:szCs w:val="24"/>
          <w:lang w:eastAsia="lt-LT"/>
        </w:rPr>
      </w:pPr>
    </w:p>
    <w:p w:rsidR="00E1684D" w:rsidRDefault="00E1684D" w:rsidP="00E1684D">
      <w:pPr>
        <w:rPr>
          <w:sz w:val="24"/>
          <w:szCs w:val="24"/>
          <w:lang w:eastAsia="lt-LT"/>
        </w:rPr>
      </w:pPr>
    </w:p>
    <w:p w:rsidR="00E128F3" w:rsidRDefault="00E128F3" w:rsidP="00E1684D">
      <w:pPr>
        <w:rPr>
          <w:color w:val="000000"/>
          <w:sz w:val="24"/>
          <w:szCs w:val="24"/>
        </w:rPr>
      </w:pPr>
      <w:r w:rsidRPr="00D72267">
        <w:rPr>
          <w:sz w:val="24"/>
          <w:szCs w:val="24"/>
          <w:lang w:eastAsia="lt-LT"/>
        </w:rPr>
        <w:br w:type="page"/>
      </w:r>
      <w:bookmarkStart w:id="0" w:name="_GoBack"/>
      <w:bookmarkEnd w:id="0"/>
    </w:p>
    <w:sectPr w:rsidR="00E128F3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23F" w:rsidRDefault="0098123F">
      <w:r>
        <w:separator/>
      </w:r>
    </w:p>
  </w:endnote>
  <w:endnote w:type="continuationSeparator" w:id="0">
    <w:p w:rsidR="0098123F" w:rsidRDefault="0098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8F3" w:rsidRDefault="00E128F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128F3" w:rsidRDefault="00E128F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23F" w:rsidRDefault="0098123F">
      <w:r>
        <w:separator/>
      </w:r>
    </w:p>
  </w:footnote>
  <w:footnote w:type="continuationSeparator" w:id="0">
    <w:p w:rsidR="0098123F" w:rsidRDefault="00981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8F3" w:rsidRDefault="00E128F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E128F3" w:rsidRDefault="00E128F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8F3" w:rsidRDefault="00E128F3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65085979" r:id="rId2"/>
      </w:object>
    </w:r>
  </w:p>
  <w:p w:rsidR="00E128F3" w:rsidRDefault="00E128F3" w:rsidP="00EF6F95">
    <w:pPr>
      <w:pStyle w:val="Antrats"/>
      <w:jc w:val="center"/>
    </w:pPr>
  </w:p>
  <w:p w:rsidR="00E128F3" w:rsidRDefault="00E128F3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E128F3" w:rsidRDefault="00E128F3" w:rsidP="00EF6F95">
    <w:pPr>
      <w:pStyle w:val="Antrats"/>
      <w:jc w:val="center"/>
      <w:rPr>
        <w:b/>
        <w:sz w:val="28"/>
      </w:rPr>
    </w:pPr>
  </w:p>
  <w:p w:rsidR="00E128F3" w:rsidRDefault="00E128F3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0A19"/>
    <w:rsid w:val="00007999"/>
    <w:rsid w:val="000142B7"/>
    <w:rsid w:val="00027938"/>
    <w:rsid w:val="000334A1"/>
    <w:rsid w:val="00035267"/>
    <w:rsid w:val="00052D21"/>
    <w:rsid w:val="00053706"/>
    <w:rsid w:val="000553EA"/>
    <w:rsid w:val="00061F0B"/>
    <w:rsid w:val="00062103"/>
    <w:rsid w:val="0006243D"/>
    <w:rsid w:val="00063DB8"/>
    <w:rsid w:val="000671CC"/>
    <w:rsid w:val="00075457"/>
    <w:rsid w:val="00080D2F"/>
    <w:rsid w:val="000904CE"/>
    <w:rsid w:val="00095524"/>
    <w:rsid w:val="000A7CAB"/>
    <w:rsid w:val="000C2420"/>
    <w:rsid w:val="000C495C"/>
    <w:rsid w:val="000C6D91"/>
    <w:rsid w:val="000D2C56"/>
    <w:rsid w:val="000E60C5"/>
    <w:rsid w:val="001068DA"/>
    <w:rsid w:val="00107342"/>
    <w:rsid w:val="001111A6"/>
    <w:rsid w:val="001176D3"/>
    <w:rsid w:val="00117C61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47BA"/>
    <w:rsid w:val="001821A9"/>
    <w:rsid w:val="001859BA"/>
    <w:rsid w:val="001A225D"/>
    <w:rsid w:val="001B26D2"/>
    <w:rsid w:val="001B2E69"/>
    <w:rsid w:val="001B2E81"/>
    <w:rsid w:val="001B3780"/>
    <w:rsid w:val="001C3F31"/>
    <w:rsid w:val="001C400D"/>
    <w:rsid w:val="001C4523"/>
    <w:rsid w:val="001C5A2B"/>
    <w:rsid w:val="001C64D9"/>
    <w:rsid w:val="00207015"/>
    <w:rsid w:val="00213F1E"/>
    <w:rsid w:val="00215BFF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811D8"/>
    <w:rsid w:val="0028150C"/>
    <w:rsid w:val="00284A11"/>
    <w:rsid w:val="002A418B"/>
    <w:rsid w:val="002B384A"/>
    <w:rsid w:val="002B528B"/>
    <w:rsid w:val="002B7262"/>
    <w:rsid w:val="002C4EA3"/>
    <w:rsid w:val="002E2528"/>
    <w:rsid w:val="002E5F7C"/>
    <w:rsid w:val="002F384D"/>
    <w:rsid w:val="002F5149"/>
    <w:rsid w:val="00307A58"/>
    <w:rsid w:val="00325E08"/>
    <w:rsid w:val="003308F3"/>
    <w:rsid w:val="00332811"/>
    <w:rsid w:val="00340B09"/>
    <w:rsid w:val="00352DB4"/>
    <w:rsid w:val="003618B1"/>
    <w:rsid w:val="003633B1"/>
    <w:rsid w:val="003736D3"/>
    <w:rsid w:val="0038441B"/>
    <w:rsid w:val="003846D7"/>
    <w:rsid w:val="00386A27"/>
    <w:rsid w:val="00387709"/>
    <w:rsid w:val="003A39C2"/>
    <w:rsid w:val="003B4ED4"/>
    <w:rsid w:val="003B500E"/>
    <w:rsid w:val="003B621C"/>
    <w:rsid w:val="003C577B"/>
    <w:rsid w:val="003D0042"/>
    <w:rsid w:val="003D4B38"/>
    <w:rsid w:val="003D753B"/>
    <w:rsid w:val="003E1110"/>
    <w:rsid w:val="00404DAA"/>
    <w:rsid w:val="00413665"/>
    <w:rsid w:val="004144D6"/>
    <w:rsid w:val="0041488B"/>
    <w:rsid w:val="00422794"/>
    <w:rsid w:val="00423096"/>
    <w:rsid w:val="0044517D"/>
    <w:rsid w:val="00453C24"/>
    <w:rsid w:val="004603D2"/>
    <w:rsid w:val="0047504C"/>
    <w:rsid w:val="00490FE0"/>
    <w:rsid w:val="004924F3"/>
    <w:rsid w:val="004939CF"/>
    <w:rsid w:val="00496A2F"/>
    <w:rsid w:val="004A42D7"/>
    <w:rsid w:val="004A646F"/>
    <w:rsid w:val="004E33DB"/>
    <w:rsid w:val="004E5859"/>
    <w:rsid w:val="004F3E0F"/>
    <w:rsid w:val="00503C73"/>
    <w:rsid w:val="005043C5"/>
    <w:rsid w:val="005047C7"/>
    <w:rsid w:val="005078CA"/>
    <w:rsid w:val="00525595"/>
    <w:rsid w:val="0052712A"/>
    <w:rsid w:val="00530EFD"/>
    <w:rsid w:val="005373F0"/>
    <w:rsid w:val="00537EEE"/>
    <w:rsid w:val="005476BA"/>
    <w:rsid w:val="005526AA"/>
    <w:rsid w:val="00560A71"/>
    <w:rsid w:val="00563E7D"/>
    <w:rsid w:val="00572A0A"/>
    <w:rsid w:val="005741B8"/>
    <w:rsid w:val="00586A6D"/>
    <w:rsid w:val="00591E6B"/>
    <w:rsid w:val="005A06FE"/>
    <w:rsid w:val="005A0EA7"/>
    <w:rsid w:val="005A5CC8"/>
    <w:rsid w:val="005B4B80"/>
    <w:rsid w:val="005B4D38"/>
    <w:rsid w:val="005B6760"/>
    <w:rsid w:val="005C5702"/>
    <w:rsid w:val="005D52F0"/>
    <w:rsid w:val="005D6506"/>
    <w:rsid w:val="005E1550"/>
    <w:rsid w:val="005E1F46"/>
    <w:rsid w:val="005E3904"/>
    <w:rsid w:val="005E4638"/>
    <w:rsid w:val="006004AA"/>
    <w:rsid w:val="006047CF"/>
    <w:rsid w:val="006079FE"/>
    <w:rsid w:val="0061157F"/>
    <w:rsid w:val="00614C8A"/>
    <w:rsid w:val="0061564F"/>
    <w:rsid w:val="006171D5"/>
    <w:rsid w:val="006223A6"/>
    <w:rsid w:val="00634D1E"/>
    <w:rsid w:val="006351F6"/>
    <w:rsid w:val="0067220D"/>
    <w:rsid w:val="00675818"/>
    <w:rsid w:val="006A140A"/>
    <w:rsid w:val="006A4608"/>
    <w:rsid w:val="006A4A18"/>
    <w:rsid w:val="006A5C08"/>
    <w:rsid w:val="006A5DF4"/>
    <w:rsid w:val="006B48E5"/>
    <w:rsid w:val="006B4975"/>
    <w:rsid w:val="006B5D83"/>
    <w:rsid w:val="006C3AA9"/>
    <w:rsid w:val="006D6C3C"/>
    <w:rsid w:val="006D72F0"/>
    <w:rsid w:val="006E5149"/>
    <w:rsid w:val="006F051C"/>
    <w:rsid w:val="006F3225"/>
    <w:rsid w:val="006F5E85"/>
    <w:rsid w:val="0070146E"/>
    <w:rsid w:val="00704F29"/>
    <w:rsid w:val="007122E6"/>
    <w:rsid w:val="007175CA"/>
    <w:rsid w:val="00724EA3"/>
    <w:rsid w:val="007305C9"/>
    <w:rsid w:val="007421F3"/>
    <w:rsid w:val="00744A82"/>
    <w:rsid w:val="007518CA"/>
    <w:rsid w:val="00752C8C"/>
    <w:rsid w:val="00771199"/>
    <w:rsid w:val="0077168D"/>
    <w:rsid w:val="00776D28"/>
    <w:rsid w:val="00776DBA"/>
    <w:rsid w:val="007770B7"/>
    <w:rsid w:val="00796C76"/>
    <w:rsid w:val="00797952"/>
    <w:rsid w:val="007A0A8F"/>
    <w:rsid w:val="007B232B"/>
    <w:rsid w:val="007C596A"/>
    <w:rsid w:val="007E0EEA"/>
    <w:rsid w:val="007E24C0"/>
    <w:rsid w:val="00801274"/>
    <w:rsid w:val="00807850"/>
    <w:rsid w:val="00813C9E"/>
    <w:rsid w:val="008278B5"/>
    <w:rsid w:val="00830933"/>
    <w:rsid w:val="008414A9"/>
    <w:rsid w:val="0084227C"/>
    <w:rsid w:val="00851107"/>
    <w:rsid w:val="00857280"/>
    <w:rsid w:val="0085758C"/>
    <w:rsid w:val="00862133"/>
    <w:rsid w:val="00872FFF"/>
    <w:rsid w:val="00881DC5"/>
    <w:rsid w:val="00887BB9"/>
    <w:rsid w:val="008A5823"/>
    <w:rsid w:val="008A64C8"/>
    <w:rsid w:val="008A65E2"/>
    <w:rsid w:val="008A6B6A"/>
    <w:rsid w:val="008C253D"/>
    <w:rsid w:val="008C6AA9"/>
    <w:rsid w:val="008D143C"/>
    <w:rsid w:val="008D2594"/>
    <w:rsid w:val="008D400E"/>
    <w:rsid w:val="008E1D58"/>
    <w:rsid w:val="008E27D4"/>
    <w:rsid w:val="008E4AD0"/>
    <w:rsid w:val="008E751D"/>
    <w:rsid w:val="008F07FC"/>
    <w:rsid w:val="00902BB1"/>
    <w:rsid w:val="00907961"/>
    <w:rsid w:val="00931475"/>
    <w:rsid w:val="0093608D"/>
    <w:rsid w:val="00947C4E"/>
    <w:rsid w:val="00951497"/>
    <w:rsid w:val="00962B2C"/>
    <w:rsid w:val="009700EA"/>
    <w:rsid w:val="00972DA3"/>
    <w:rsid w:val="00975F58"/>
    <w:rsid w:val="0098123F"/>
    <w:rsid w:val="009914D6"/>
    <w:rsid w:val="009952AC"/>
    <w:rsid w:val="009B2647"/>
    <w:rsid w:val="009C1BF1"/>
    <w:rsid w:val="009C284D"/>
    <w:rsid w:val="009D2C61"/>
    <w:rsid w:val="009D59E9"/>
    <w:rsid w:val="00A03431"/>
    <w:rsid w:val="00A06A54"/>
    <w:rsid w:val="00A12DF6"/>
    <w:rsid w:val="00A14918"/>
    <w:rsid w:val="00A212E1"/>
    <w:rsid w:val="00A2582D"/>
    <w:rsid w:val="00A412F1"/>
    <w:rsid w:val="00A42B02"/>
    <w:rsid w:val="00A47A67"/>
    <w:rsid w:val="00A65A76"/>
    <w:rsid w:val="00A965B5"/>
    <w:rsid w:val="00A9744C"/>
    <w:rsid w:val="00AA2B30"/>
    <w:rsid w:val="00AA68C3"/>
    <w:rsid w:val="00AB037F"/>
    <w:rsid w:val="00AB3C87"/>
    <w:rsid w:val="00AC1AB5"/>
    <w:rsid w:val="00AC35E6"/>
    <w:rsid w:val="00AD541C"/>
    <w:rsid w:val="00AD60CE"/>
    <w:rsid w:val="00AE22F4"/>
    <w:rsid w:val="00AE49CC"/>
    <w:rsid w:val="00B03632"/>
    <w:rsid w:val="00B039BA"/>
    <w:rsid w:val="00B054FA"/>
    <w:rsid w:val="00B05C10"/>
    <w:rsid w:val="00B175D5"/>
    <w:rsid w:val="00B215EE"/>
    <w:rsid w:val="00B2520D"/>
    <w:rsid w:val="00B25D6B"/>
    <w:rsid w:val="00B27FAB"/>
    <w:rsid w:val="00B32109"/>
    <w:rsid w:val="00B3268B"/>
    <w:rsid w:val="00B3391D"/>
    <w:rsid w:val="00B35471"/>
    <w:rsid w:val="00B4740A"/>
    <w:rsid w:val="00B51823"/>
    <w:rsid w:val="00B56E97"/>
    <w:rsid w:val="00B57F2A"/>
    <w:rsid w:val="00B63D1C"/>
    <w:rsid w:val="00B73080"/>
    <w:rsid w:val="00B73D30"/>
    <w:rsid w:val="00B8653C"/>
    <w:rsid w:val="00B871A5"/>
    <w:rsid w:val="00B96176"/>
    <w:rsid w:val="00BA4210"/>
    <w:rsid w:val="00BA4870"/>
    <w:rsid w:val="00BB6F09"/>
    <w:rsid w:val="00BC1CA2"/>
    <w:rsid w:val="00BC22C9"/>
    <w:rsid w:val="00BD0059"/>
    <w:rsid w:val="00BE5E1B"/>
    <w:rsid w:val="00BF072F"/>
    <w:rsid w:val="00BF4D45"/>
    <w:rsid w:val="00C00A03"/>
    <w:rsid w:val="00C00B6A"/>
    <w:rsid w:val="00C0506C"/>
    <w:rsid w:val="00C06E0B"/>
    <w:rsid w:val="00C101D1"/>
    <w:rsid w:val="00C20F65"/>
    <w:rsid w:val="00C2223A"/>
    <w:rsid w:val="00C33C38"/>
    <w:rsid w:val="00C517B8"/>
    <w:rsid w:val="00C523A6"/>
    <w:rsid w:val="00C527F1"/>
    <w:rsid w:val="00C55317"/>
    <w:rsid w:val="00C557E3"/>
    <w:rsid w:val="00C77869"/>
    <w:rsid w:val="00C779F3"/>
    <w:rsid w:val="00C80BF2"/>
    <w:rsid w:val="00C879B8"/>
    <w:rsid w:val="00C93F50"/>
    <w:rsid w:val="00CA22A5"/>
    <w:rsid w:val="00CA6944"/>
    <w:rsid w:val="00CB0FD9"/>
    <w:rsid w:val="00CB229B"/>
    <w:rsid w:val="00CB24D4"/>
    <w:rsid w:val="00CB3AD5"/>
    <w:rsid w:val="00CC2AD4"/>
    <w:rsid w:val="00CC7241"/>
    <w:rsid w:val="00CD288E"/>
    <w:rsid w:val="00CD4054"/>
    <w:rsid w:val="00CD5894"/>
    <w:rsid w:val="00CE4971"/>
    <w:rsid w:val="00CE53F2"/>
    <w:rsid w:val="00CE7D41"/>
    <w:rsid w:val="00CF3383"/>
    <w:rsid w:val="00CF5B77"/>
    <w:rsid w:val="00CF6FF2"/>
    <w:rsid w:val="00D057C1"/>
    <w:rsid w:val="00D17B9C"/>
    <w:rsid w:val="00D209B0"/>
    <w:rsid w:val="00D22449"/>
    <w:rsid w:val="00D33A54"/>
    <w:rsid w:val="00D33AA2"/>
    <w:rsid w:val="00D57DAE"/>
    <w:rsid w:val="00D71A77"/>
    <w:rsid w:val="00D72267"/>
    <w:rsid w:val="00D85C03"/>
    <w:rsid w:val="00D866C8"/>
    <w:rsid w:val="00D87018"/>
    <w:rsid w:val="00D90E25"/>
    <w:rsid w:val="00DA1DB0"/>
    <w:rsid w:val="00DA1F0B"/>
    <w:rsid w:val="00DA56DE"/>
    <w:rsid w:val="00DA7736"/>
    <w:rsid w:val="00DB3458"/>
    <w:rsid w:val="00DB6E1E"/>
    <w:rsid w:val="00DC32D9"/>
    <w:rsid w:val="00DC3F16"/>
    <w:rsid w:val="00DC5271"/>
    <w:rsid w:val="00DC7D54"/>
    <w:rsid w:val="00DD39F4"/>
    <w:rsid w:val="00DD7915"/>
    <w:rsid w:val="00DE0A85"/>
    <w:rsid w:val="00DE69D5"/>
    <w:rsid w:val="00DF17D8"/>
    <w:rsid w:val="00DF4D6B"/>
    <w:rsid w:val="00E128F3"/>
    <w:rsid w:val="00E13FB0"/>
    <w:rsid w:val="00E15F94"/>
    <w:rsid w:val="00E1684D"/>
    <w:rsid w:val="00E249DD"/>
    <w:rsid w:val="00E25B63"/>
    <w:rsid w:val="00E25DA6"/>
    <w:rsid w:val="00E31EF7"/>
    <w:rsid w:val="00E32EED"/>
    <w:rsid w:val="00E35A57"/>
    <w:rsid w:val="00E47B72"/>
    <w:rsid w:val="00E54CD4"/>
    <w:rsid w:val="00E55A67"/>
    <w:rsid w:val="00E70543"/>
    <w:rsid w:val="00E7597B"/>
    <w:rsid w:val="00E837D0"/>
    <w:rsid w:val="00E85A91"/>
    <w:rsid w:val="00E86DEF"/>
    <w:rsid w:val="00E92986"/>
    <w:rsid w:val="00EA3DA6"/>
    <w:rsid w:val="00EA5BEA"/>
    <w:rsid w:val="00EA6FAF"/>
    <w:rsid w:val="00EB625C"/>
    <w:rsid w:val="00EE19DB"/>
    <w:rsid w:val="00EE1C5B"/>
    <w:rsid w:val="00EE58B8"/>
    <w:rsid w:val="00EF6621"/>
    <w:rsid w:val="00EF6F95"/>
    <w:rsid w:val="00F02127"/>
    <w:rsid w:val="00F13831"/>
    <w:rsid w:val="00F16EB9"/>
    <w:rsid w:val="00F259B6"/>
    <w:rsid w:val="00F3229A"/>
    <w:rsid w:val="00F51BF2"/>
    <w:rsid w:val="00F55FFC"/>
    <w:rsid w:val="00F560AE"/>
    <w:rsid w:val="00F6040A"/>
    <w:rsid w:val="00F6396F"/>
    <w:rsid w:val="00F73DF2"/>
    <w:rsid w:val="00F75F8F"/>
    <w:rsid w:val="00F8275C"/>
    <w:rsid w:val="00F84221"/>
    <w:rsid w:val="00F86AE2"/>
    <w:rsid w:val="00F95D48"/>
    <w:rsid w:val="00FA56C1"/>
    <w:rsid w:val="00FA5764"/>
    <w:rsid w:val="00FB5E5E"/>
    <w:rsid w:val="00FC0806"/>
    <w:rsid w:val="00FC2F58"/>
    <w:rsid w:val="00FD211E"/>
    <w:rsid w:val="00FE6BCA"/>
    <w:rsid w:val="00FE6CB0"/>
    <w:rsid w:val="00FF0C0B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3EBB2C0-FE38-41EC-BAC1-64E32C79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character" w:styleId="Grietas">
    <w:name w:val="Strong"/>
    <w:uiPriority w:val="99"/>
    <w:qFormat/>
    <w:locked/>
    <w:rsid w:val="00572A0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65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1535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Irena Stankeviciene</cp:lastModifiedBy>
  <cp:revision>3</cp:revision>
  <cp:lastPrinted>2017-07-28T10:18:00Z</cp:lastPrinted>
  <dcterms:created xsi:type="dcterms:W3CDTF">2017-08-24T10:20:00Z</dcterms:created>
  <dcterms:modified xsi:type="dcterms:W3CDTF">2017-08-24T10:20:00Z</dcterms:modified>
</cp:coreProperties>
</file>