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7E0" w:rsidRPr="001967E0" w:rsidRDefault="001967E0" w:rsidP="001967E0">
      <w:pPr>
        <w:pStyle w:val="Betarp"/>
        <w:ind w:left="3888" w:firstLine="1296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1967E0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PRITARTA</w:t>
      </w:r>
    </w:p>
    <w:p w:rsidR="001967E0" w:rsidRPr="001967E0" w:rsidRDefault="001967E0" w:rsidP="001967E0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1967E0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Panevėžio rajono savivaldybės tarybos</w:t>
      </w:r>
    </w:p>
    <w:p w:rsidR="001967E0" w:rsidRPr="001967E0" w:rsidRDefault="001967E0" w:rsidP="001967E0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Pr="001967E0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2017 m. gegužės 4 d. sprendimu Nr. T-87</w:t>
      </w:r>
    </w:p>
    <w:p w:rsidR="001967E0" w:rsidRPr="001967E0" w:rsidRDefault="001967E0" w:rsidP="001967E0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9C3964" w:rsidRDefault="009C3964" w:rsidP="00C01936">
      <w:pPr>
        <w:pStyle w:val="Standard"/>
        <w:jc w:val="center"/>
        <w:rPr>
          <w:lang w:val="lt-LT"/>
        </w:rPr>
      </w:pPr>
      <w:r>
        <w:rPr>
          <w:b/>
          <w:bCs/>
          <w:lang w:val="lt-LT"/>
        </w:rPr>
        <w:t xml:space="preserve">PANEVĖŽIO R. GELEŽIŲ PAGRINDINĖS MOKYKLOS </w:t>
      </w:r>
      <w:r w:rsidR="00C01936">
        <w:rPr>
          <w:b/>
          <w:bCs/>
          <w:lang w:val="lt-LT"/>
        </w:rPr>
        <w:t xml:space="preserve">DIREKTORIAUS </w:t>
      </w:r>
      <w:r w:rsidR="00083450">
        <w:rPr>
          <w:b/>
          <w:bCs/>
          <w:lang w:val="lt-LT"/>
        </w:rPr>
        <w:br/>
      </w:r>
      <w:r w:rsidR="00C01936">
        <w:rPr>
          <w:b/>
          <w:bCs/>
          <w:lang w:val="lt-LT"/>
        </w:rPr>
        <w:t>STANISLOVO STANULIONIO</w:t>
      </w:r>
      <w:r>
        <w:rPr>
          <w:b/>
          <w:bCs/>
          <w:lang w:val="lt-LT"/>
        </w:rPr>
        <w:t xml:space="preserve"> 2016 METŲ </w:t>
      </w:r>
      <w:r w:rsidR="00C01936">
        <w:rPr>
          <w:b/>
          <w:bCs/>
          <w:lang w:val="lt-LT"/>
        </w:rPr>
        <w:t>VEIKLOS</w:t>
      </w:r>
      <w:r>
        <w:rPr>
          <w:b/>
          <w:bCs/>
          <w:lang w:val="lt-LT"/>
        </w:rPr>
        <w:t xml:space="preserve"> ATASKAITA</w:t>
      </w:r>
    </w:p>
    <w:p w:rsidR="009C3964" w:rsidRDefault="009C3964" w:rsidP="004A7128">
      <w:pPr>
        <w:pStyle w:val="Standard"/>
        <w:rPr>
          <w:lang w:val="lt-LT"/>
        </w:rPr>
      </w:pPr>
      <w:bookmarkStart w:id="0" w:name="_GoBack"/>
      <w:bookmarkEnd w:id="0"/>
    </w:p>
    <w:p w:rsidR="009C3964" w:rsidRDefault="009C3964" w:rsidP="000B773D">
      <w:pPr>
        <w:pStyle w:val="Standard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I. BENDRA INFORMACIJA APIE MOKYKLOS VADOVĄ IR MOKYKLĄ</w:t>
      </w:r>
    </w:p>
    <w:p w:rsidR="009C3964" w:rsidRPr="006F3599" w:rsidRDefault="009C3964" w:rsidP="00F841C3">
      <w:pPr>
        <w:pStyle w:val="Standard"/>
        <w:jc w:val="both"/>
        <w:rPr>
          <w:bCs/>
          <w:lang w:val="lt-LT"/>
        </w:rPr>
      </w:pPr>
      <w:r>
        <w:rPr>
          <w:bCs/>
          <w:lang w:val="lt-LT"/>
        </w:rPr>
        <w:t xml:space="preserve">Panevėžio r. Geležių pagrindinė mokykla, Šviesos g. 4, Geležių mstl., kodas </w:t>
      </w:r>
      <w:smartTag w:uri="schemas-tilde-lv/tildestengine" w:element="phone">
        <w:smartTagPr>
          <w:attr w:name="phone_prefix" w:val="1"/>
          <w:attr w:name="phone_number" w:val="90397339"/>
        </w:smartTagPr>
        <w:r>
          <w:rPr>
            <w:bCs/>
            <w:lang w:val="lt-LT"/>
          </w:rPr>
          <w:t>190397339</w:t>
        </w:r>
      </w:smartTag>
      <w:r>
        <w:rPr>
          <w:bCs/>
          <w:lang w:val="lt-LT"/>
        </w:rPr>
        <w:t xml:space="preserve">. Mokyklos grupė – bendrojo ugdymo mokykla, tipas – pagrindinė mokykla. Vykdomos švietimo programos: ikimokyklinio ugdymo programa, priešmokyklinio ugdymo programa, </w:t>
      </w:r>
      <w:bookmarkStart w:id="1" w:name="OLE_LINK1"/>
      <w:bookmarkStart w:id="2" w:name="OLE_LINK2"/>
      <w:r>
        <w:rPr>
          <w:bCs/>
          <w:lang w:val="lt-LT"/>
        </w:rPr>
        <w:t>pradinio ugdymo programa</w:t>
      </w:r>
      <w:bookmarkEnd w:id="1"/>
      <w:bookmarkEnd w:id="2"/>
      <w:r>
        <w:rPr>
          <w:bCs/>
          <w:lang w:val="lt-LT"/>
        </w:rPr>
        <w:t>,</w:t>
      </w:r>
      <w:r w:rsidRPr="00C2654A">
        <w:rPr>
          <w:bCs/>
          <w:lang w:val="lt-LT"/>
        </w:rPr>
        <w:t xml:space="preserve"> </w:t>
      </w:r>
      <w:r>
        <w:rPr>
          <w:bCs/>
          <w:lang w:val="lt-LT"/>
        </w:rPr>
        <w:t>pradinio ugdymo individualizuota programa, pagrindinio ugdymo programa, pagrindinio ugdymo individualizuota programa.</w:t>
      </w:r>
    </w:p>
    <w:p w:rsidR="009C3964" w:rsidRDefault="009C3964" w:rsidP="004A7128">
      <w:pPr>
        <w:pStyle w:val="Porat"/>
        <w:jc w:val="both"/>
        <w:rPr>
          <w:shd w:val="clear" w:color="auto" w:fill="FFFFFF"/>
          <w:lang w:val="lt-LT"/>
        </w:rPr>
      </w:pPr>
      <w:r>
        <w:rPr>
          <w:shd w:val="clear" w:color="auto" w:fill="FFFFFF"/>
          <w:lang w:val="lt-LT"/>
        </w:rPr>
        <w:t xml:space="preserve">Mokyklos direktorius Stanislovas </w:t>
      </w:r>
      <w:proofErr w:type="spellStart"/>
      <w:r>
        <w:rPr>
          <w:shd w:val="clear" w:color="auto" w:fill="FFFFFF"/>
          <w:lang w:val="lt-LT"/>
        </w:rPr>
        <w:t>Stanulionis</w:t>
      </w:r>
      <w:proofErr w:type="spellEnd"/>
      <w:r w:rsidR="00C01936">
        <w:rPr>
          <w:shd w:val="clear" w:color="auto" w:fill="FFFFFF"/>
          <w:lang w:val="lt-LT"/>
        </w:rPr>
        <w:t>,</w:t>
      </w:r>
      <w:r>
        <w:rPr>
          <w:shd w:val="clear" w:color="auto" w:fill="FFFFFF"/>
          <w:lang w:val="lt-LT"/>
        </w:rPr>
        <w:t xml:space="preserve"> vadybinis darbo stažas šioje mokykloje</w:t>
      </w:r>
      <w:r w:rsidR="00C01936">
        <w:rPr>
          <w:shd w:val="clear" w:color="auto" w:fill="FFFFFF"/>
          <w:lang w:val="lt-LT"/>
        </w:rPr>
        <w:t xml:space="preserve"> </w:t>
      </w:r>
      <w:r>
        <w:rPr>
          <w:shd w:val="clear" w:color="auto" w:fill="FFFFFF"/>
          <w:lang w:val="lt-LT"/>
        </w:rPr>
        <w:t>–</w:t>
      </w:r>
      <w:r w:rsidR="00C01936">
        <w:rPr>
          <w:shd w:val="clear" w:color="auto" w:fill="FFFFFF"/>
          <w:lang w:val="lt-LT"/>
        </w:rPr>
        <w:t xml:space="preserve"> </w:t>
      </w:r>
      <w:r>
        <w:rPr>
          <w:shd w:val="clear" w:color="auto" w:fill="FFFFFF"/>
          <w:lang w:val="lt-LT"/>
        </w:rPr>
        <w:t>30</w:t>
      </w:r>
      <w:r w:rsidR="00C01936">
        <w:rPr>
          <w:shd w:val="clear" w:color="auto" w:fill="FFFFFF"/>
          <w:lang w:val="lt-LT"/>
        </w:rPr>
        <w:t xml:space="preserve"> </w:t>
      </w:r>
      <w:r>
        <w:rPr>
          <w:shd w:val="clear" w:color="auto" w:fill="FFFFFF"/>
          <w:lang w:val="lt-LT"/>
        </w:rPr>
        <w:t>m</w:t>
      </w:r>
      <w:r w:rsidR="00C01936">
        <w:rPr>
          <w:shd w:val="clear" w:color="auto" w:fill="FFFFFF"/>
          <w:lang w:val="lt-LT"/>
        </w:rPr>
        <w:t>etų, antroji kvalifikac</w:t>
      </w:r>
      <w:r>
        <w:rPr>
          <w:shd w:val="clear" w:color="auto" w:fill="FFFFFF"/>
          <w:lang w:val="lt-LT"/>
        </w:rPr>
        <w:t xml:space="preserve">inė kategorija. </w:t>
      </w:r>
    </w:p>
    <w:p w:rsidR="009C3964" w:rsidRDefault="009C3964" w:rsidP="004A7128">
      <w:pPr>
        <w:pStyle w:val="Porat"/>
        <w:jc w:val="both"/>
        <w:rPr>
          <w:shd w:val="clear" w:color="auto" w:fill="FFFFFF"/>
          <w:lang w:val="lt-LT"/>
        </w:rPr>
      </w:pPr>
      <w:r>
        <w:rPr>
          <w:shd w:val="clear" w:color="auto" w:fill="FFFFFF"/>
          <w:lang w:val="lt-LT"/>
        </w:rPr>
        <w:t>Darbuotojai: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1"/>
        <w:gridCol w:w="7321"/>
        <w:gridCol w:w="1636"/>
      </w:tblGrid>
      <w:tr w:rsidR="009C3964" w:rsidTr="005C43A9">
        <w:tc>
          <w:tcPr>
            <w:tcW w:w="675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 w:rsidRPr="005C43A9">
              <w:rPr>
                <w:shd w:val="clear" w:color="auto" w:fill="FFFFFF"/>
                <w:lang w:val="lt-LT"/>
              </w:rPr>
              <w:t>Eil.</w:t>
            </w:r>
          </w:p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 w:rsidRPr="005C43A9">
              <w:rPr>
                <w:shd w:val="clear" w:color="auto" w:fill="FFFFFF"/>
                <w:lang w:val="lt-LT"/>
              </w:rPr>
              <w:t>Nr.</w:t>
            </w:r>
          </w:p>
        </w:tc>
        <w:tc>
          <w:tcPr>
            <w:tcW w:w="7513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</w:p>
        </w:tc>
        <w:tc>
          <w:tcPr>
            <w:tcW w:w="1666" w:type="dxa"/>
          </w:tcPr>
          <w:p w:rsidR="009C3964" w:rsidRPr="005C43A9" w:rsidRDefault="009C3964" w:rsidP="005C43A9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  <w:r w:rsidRPr="005C43A9">
              <w:rPr>
                <w:b/>
                <w:shd w:val="clear" w:color="auto" w:fill="FFFFFF"/>
                <w:lang w:val="lt-LT"/>
              </w:rPr>
              <w:t>2016-12-31</w:t>
            </w:r>
          </w:p>
        </w:tc>
      </w:tr>
      <w:tr w:rsidR="009C3964" w:rsidTr="005C43A9">
        <w:tc>
          <w:tcPr>
            <w:tcW w:w="675" w:type="dxa"/>
          </w:tcPr>
          <w:p w:rsidR="009C3964" w:rsidRPr="005C43A9" w:rsidRDefault="009C3964" w:rsidP="005C43A9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  <w:r w:rsidRPr="005C43A9">
              <w:rPr>
                <w:b/>
                <w:shd w:val="clear" w:color="auto" w:fill="FFFFFF"/>
                <w:lang w:val="lt-LT"/>
              </w:rPr>
              <w:t>1.</w:t>
            </w:r>
          </w:p>
        </w:tc>
        <w:tc>
          <w:tcPr>
            <w:tcW w:w="7513" w:type="dxa"/>
          </w:tcPr>
          <w:p w:rsidR="009C3964" w:rsidRPr="005C43A9" w:rsidRDefault="009C3964" w:rsidP="005C43A9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  <w:r w:rsidRPr="005C43A9">
              <w:rPr>
                <w:b/>
                <w:shd w:val="clear" w:color="auto" w:fill="FFFFFF"/>
                <w:lang w:val="lt-LT"/>
              </w:rPr>
              <w:t>Bendras darbuotojų skaičius</w:t>
            </w:r>
          </w:p>
        </w:tc>
        <w:tc>
          <w:tcPr>
            <w:tcW w:w="1666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32</w:t>
            </w:r>
          </w:p>
        </w:tc>
      </w:tr>
      <w:tr w:rsidR="009C3964" w:rsidTr="005C43A9">
        <w:tc>
          <w:tcPr>
            <w:tcW w:w="675" w:type="dxa"/>
          </w:tcPr>
          <w:p w:rsidR="009C3964" w:rsidRPr="005C43A9" w:rsidRDefault="009C3964" w:rsidP="005C43A9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  <w:r w:rsidRPr="005C43A9">
              <w:rPr>
                <w:b/>
                <w:shd w:val="clear" w:color="auto" w:fill="FFFFFF"/>
                <w:lang w:val="lt-LT"/>
              </w:rPr>
              <w:t>2.</w:t>
            </w:r>
          </w:p>
        </w:tc>
        <w:tc>
          <w:tcPr>
            <w:tcW w:w="7513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 w:rsidRPr="005C43A9">
              <w:rPr>
                <w:b/>
                <w:shd w:val="clear" w:color="auto" w:fill="FFFFFF"/>
                <w:lang w:val="lt-LT"/>
              </w:rPr>
              <w:t>Pedagoginių darbuotojų skaičius</w:t>
            </w:r>
          </w:p>
        </w:tc>
        <w:tc>
          <w:tcPr>
            <w:tcW w:w="1666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18</w:t>
            </w:r>
          </w:p>
        </w:tc>
      </w:tr>
      <w:tr w:rsidR="009C3964" w:rsidTr="005C43A9">
        <w:tc>
          <w:tcPr>
            <w:tcW w:w="675" w:type="dxa"/>
          </w:tcPr>
          <w:p w:rsidR="009C3964" w:rsidRPr="005C43A9" w:rsidRDefault="009C3964" w:rsidP="005C43A9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</w:p>
        </w:tc>
        <w:tc>
          <w:tcPr>
            <w:tcW w:w="7513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 w:rsidRPr="005C43A9">
              <w:rPr>
                <w:shd w:val="clear" w:color="auto" w:fill="FFFFFF"/>
                <w:lang w:val="lt-LT"/>
              </w:rPr>
              <w:t>Iš jų:</w:t>
            </w:r>
          </w:p>
        </w:tc>
        <w:tc>
          <w:tcPr>
            <w:tcW w:w="1666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</w:p>
        </w:tc>
      </w:tr>
      <w:tr w:rsidR="009C3964" w:rsidTr="005C43A9">
        <w:tc>
          <w:tcPr>
            <w:tcW w:w="675" w:type="dxa"/>
          </w:tcPr>
          <w:p w:rsidR="009C3964" w:rsidRPr="005C43A9" w:rsidRDefault="009C3964" w:rsidP="005C43A9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</w:p>
        </w:tc>
        <w:tc>
          <w:tcPr>
            <w:tcW w:w="7513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 w:rsidRPr="005C43A9">
              <w:rPr>
                <w:shd w:val="clear" w:color="auto" w:fill="FFFFFF"/>
                <w:lang w:val="lt-LT"/>
              </w:rPr>
              <w:t>vadovų</w:t>
            </w:r>
          </w:p>
        </w:tc>
        <w:tc>
          <w:tcPr>
            <w:tcW w:w="1666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1</w:t>
            </w:r>
          </w:p>
        </w:tc>
      </w:tr>
      <w:tr w:rsidR="009C3964" w:rsidTr="005C43A9">
        <w:tc>
          <w:tcPr>
            <w:tcW w:w="675" w:type="dxa"/>
          </w:tcPr>
          <w:p w:rsidR="009C3964" w:rsidRPr="005C43A9" w:rsidRDefault="009C3964" w:rsidP="005C43A9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</w:p>
        </w:tc>
        <w:tc>
          <w:tcPr>
            <w:tcW w:w="7513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 w:rsidRPr="005C43A9">
              <w:rPr>
                <w:shd w:val="clear" w:color="auto" w:fill="FFFFFF"/>
                <w:lang w:val="lt-LT"/>
              </w:rPr>
              <w:t>mokytojų pagrindinėse pareigose</w:t>
            </w:r>
          </w:p>
        </w:tc>
        <w:tc>
          <w:tcPr>
            <w:tcW w:w="1666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9</w:t>
            </w:r>
          </w:p>
        </w:tc>
      </w:tr>
      <w:tr w:rsidR="009C3964" w:rsidTr="005C43A9">
        <w:tc>
          <w:tcPr>
            <w:tcW w:w="675" w:type="dxa"/>
          </w:tcPr>
          <w:p w:rsidR="009C3964" w:rsidRPr="005C43A9" w:rsidRDefault="009C3964" w:rsidP="005C43A9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</w:p>
        </w:tc>
        <w:tc>
          <w:tcPr>
            <w:tcW w:w="7513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 w:rsidRPr="005C43A9">
              <w:rPr>
                <w:shd w:val="clear" w:color="auto" w:fill="FFFFFF"/>
                <w:lang w:val="lt-LT"/>
              </w:rPr>
              <w:t>mokytojų ne pagrindinėse pareigose</w:t>
            </w:r>
          </w:p>
        </w:tc>
        <w:tc>
          <w:tcPr>
            <w:tcW w:w="1666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6</w:t>
            </w:r>
          </w:p>
        </w:tc>
      </w:tr>
      <w:tr w:rsidR="009C3964" w:rsidTr="005C43A9">
        <w:tc>
          <w:tcPr>
            <w:tcW w:w="675" w:type="dxa"/>
          </w:tcPr>
          <w:p w:rsidR="009C3964" w:rsidRPr="005C43A9" w:rsidRDefault="009C3964" w:rsidP="005C43A9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</w:p>
        </w:tc>
        <w:tc>
          <w:tcPr>
            <w:tcW w:w="7513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 w:rsidRPr="005C43A9">
              <w:rPr>
                <w:shd w:val="clear" w:color="auto" w:fill="FFFFFF"/>
                <w:lang w:val="lt-LT"/>
              </w:rPr>
              <w:t xml:space="preserve">Pagalbos mokiniui specialistai (psichologas, </w:t>
            </w:r>
            <w:proofErr w:type="spellStart"/>
            <w:r w:rsidRPr="005C43A9">
              <w:rPr>
                <w:shd w:val="clear" w:color="auto" w:fill="FFFFFF"/>
                <w:lang w:val="lt-LT"/>
              </w:rPr>
              <w:t>soc</w:t>
            </w:r>
            <w:proofErr w:type="spellEnd"/>
            <w:r w:rsidRPr="005C43A9">
              <w:rPr>
                <w:shd w:val="clear" w:color="auto" w:fill="FFFFFF"/>
                <w:lang w:val="lt-LT"/>
              </w:rPr>
              <w:t>. pedagogas, spec. pedagogas-logopedas, mokytojo padėjėjas, bibliotekininkas)</w:t>
            </w:r>
          </w:p>
        </w:tc>
        <w:tc>
          <w:tcPr>
            <w:tcW w:w="1666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2</w:t>
            </w:r>
          </w:p>
        </w:tc>
      </w:tr>
      <w:tr w:rsidR="009C3964" w:rsidTr="005C43A9">
        <w:tc>
          <w:tcPr>
            <w:tcW w:w="675" w:type="dxa"/>
          </w:tcPr>
          <w:p w:rsidR="009C3964" w:rsidRPr="005C43A9" w:rsidRDefault="009C3964" w:rsidP="005C43A9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  <w:r w:rsidRPr="005C43A9">
              <w:rPr>
                <w:b/>
                <w:shd w:val="clear" w:color="auto" w:fill="FFFFFF"/>
                <w:lang w:val="lt-LT"/>
              </w:rPr>
              <w:t>3.</w:t>
            </w:r>
          </w:p>
        </w:tc>
        <w:tc>
          <w:tcPr>
            <w:tcW w:w="7513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 w:rsidRPr="005C43A9">
              <w:rPr>
                <w:shd w:val="clear" w:color="auto" w:fill="FFFFFF"/>
                <w:lang w:val="lt-LT"/>
              </w:rPr>
              <w:t>Atestuotų pedagoginių darbuotojų skaičius:</w:t>
            </w:r>
          </w:p>
        </w:tc>
        <w:tc>
          <w:tcPr>
            <w:tcW w:w="1666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</w:p>
        </w:tc>
      </w:tr>
      <w:tr w:rsidR="009C3964" w:rsidTr="005C43A9">
        <w:tc>
          <w:tcPr>
            <w:tcW w:w="675" w:type="dxa"/>
          </w:tcPr>
          <w:p w:rsidR="009C3964" w:rsidRPr="005C43A9" w:rsidRDefault="009C3964" w:rsidP="005C43A9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</w:p>
        </w:tc>
        <w:tc>
          <w:tcPr>
            <w:tcW w:w="7513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 w:rsidRPr="005C43A9">
              <w:rPr>
                <w:shd w:val="clear" w:color="auto" w:fill="FFFFFF"/>
                <w:lang w:val="lt-LT"/>
              </w:rPr>
              <w:t>Turinčių eksperto kvalifikacinę kategoriją</w:t>
            </w:r>
          </w:p>
        </w:tc>
        <w:tc>
          <w:tcPr>
            <w:tcW w:w="1666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</w:p>
        </w:tc>
      </w:tr>
      <w:tr w:rsidR="009C3964" w:rsidTr="005C43A9">
        <w:tc>
          <w:tcPr>
            <w:tcW w:w="675" w:type="dxa"/>
          </w:tcPr>
          <w:p w:rsidR="009C3964" w:rsidRPr="005C43A9" w:rsidRDefault="009C3964" w:rsidP="005C43A9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</w:p>
        </w:tc>
        <w:tc>
          <w:tcPr>
            <w:tcW w:w="7513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 w:rsidRPr="005C43A9">
              <w:rPr>
                <w:shd w:val="clear" w:color="auto" w:fill="FFFFFF"/>
                <w:lang w:val="lt-LT"/>
              </w:rPr>
              <w:t>Turinčių mokytojo metodininko kvalifikacinę kategoriją</w:t>
            </w:r>
          </w:p>
        </w:tc>
        <w:tc>
          <w:tcPr>
            <w:tcW w:w="1666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5</w:t>
            </w:r>
          </w:p>
        </w:tc>
      </w:tr>
      <w:tr w:rsidR="009C3964" w:rsidTr="005C43A9">
        <w:tc>
          <w:tcPr>
            <w:tcW w:w="675" w:type="dxa"/>
          </w:tcPr>
          <w:p w:rsidR="009C3964" w:rsidRPr="005C43A9" w:rsidRDefault="009C3964" w:rsidP="005C43A9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</w:p>
        </w:tc>
        <w:tc>
          <w:tcPr>
            <w:tcW w:w="7513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 w:rsidRPr="005C43A9">
              <w:rPr>
                <w:shd w:val="clear" w:color="auto" w:fill="FFFFFF"/>
                <w:lang w:val="lt-LT"/>
              </w:rPr>
              <w:t>Turinčių vyresniojo mokytojo kvalifikacinę kategoriją</w:t>
            </w:r>
          </w:p>
        </w:tc>
        <w:tc>
          <w:tcPr>
            <w:tcW w:w="1666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9</w:t>
            </w:r>
          </w:p>
        </w:tc>
      </w:tr>
      <w:tr w:rsidR="009C3964" w:rsidTr="005C43A9">
        <w:tc>
          <w:tcPr>
            <w:tcW w:w="675" w:type="dxa"/>
          </w:tcPr>
          <w:p w:rsidR="009C3964" w:rsidRPr="005C43A9" w:rsidRDefault="009C3964" w:rsidP="005C43A9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</w:p>
        </w:tc>
        <w:tc>
          <w:tcPr>
            <w:tcW w:w="7513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 w:rsidRPr="005C43A9">
              <w:rPr>
                <w:shd w:val="clear" w:color="auto" w:fill="FFFFFF"/>
                <w:lang w:val="lt-LT"/>
              </w:rPr>
              <w:t>Turinčių mokytojo kvalifikacinę kategoriją</w:t>
            </w:r>
          </w:p>
        </w:tc>
        <w:tc>
          <w:tcPr>
            <w:tcW w:w="1666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3</w:t>
            </w:r>
          </w:p>
        </w:tc>
      </w:tr>
      <w:tr w:rsidR="009C3964" w:rsidTr="005C43A9">
        <w:tc>
          <w:tcPr>
            <w:tcW w:w="675" w:type="dxa"/>
          </w:tcPr>
          <w:p w:rsidR="009C3964" w:rsidRPr="005C43A9" w:rsidRDefault="009C3964" w:rsidP="005C43A9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  <w:r w:rsidRPr="005C43A9">
              <w:rPr>
                <w:b/>
                <w:shd w:val="clear" w:color="auto" w:fill="FFFFFF"/>
                <w:lang w:val="lt-LT"/>
              </w:rPr>
              <w:t>4.</w:t>
            </w:r>
          </w:p>
        </w:tc>
        <w:tc>
          <w:tcPr>
            <w:tcW w:w="7513" w:type="dxa"/>
          </w:tcPr>
          <w:p w:rsidR="009C3964" w:rsidRPr="005C43A9" w:rsidRDefault="009C3964" w:rsidP="005C43A9">
            <w:pPr>
              <w:pStyle w:val="Porat"/>
              <w:jc w:val="both"/>
              <w:rPr>
                <w:b/>
                <w:shd w:val="clear" w:color="auto" w:fill="FFFFFF"/>
                <w:lang w:val="lt-LT"/>
              </w:rPr>
            </w:pPr>
            <w:r w:rsidRPr="005C43A9">
              <w:rPr>
                <w:b/>
                <w:shd w:val="clear" w:color="auto" w:fill="FFFFFF"/>
                <w:lang w:val="lt-LT"/>
              </w:rPr>
              <w:t>Neatestuotų pedagoginių darbuotojų skaičius</w:t>
            </w:r>
          </w:p>
        </w:tc>
        <w:tc>
          <w:tcPr>
            <w:tcW w:w="1666" w:type="dxa"/>
          </w:tcPr>
          <w:p w:rsidR="009C3964" w:rsidRPr="005C43A9" w:rsidRDefault="009C3964" w:rsidP="005C43A9">
            <w:pPr>
              <w:pStyle w:val="Porat"/>
              <w:jc w:val="both"/>
              <w:rPr>
                <w:shd w:val="clear" w:color="auto" w:fill="FFFFFF"/>
                <w:lang w:val="lt-LT"/>
              </w:rPr>
            </w:pPr>
            <w:r>
              <w:rPr>
                <w:shd w:val="clear" w:color="auto" w:fill="FFFFFF"/>
                <w:lang w:val="lt-LT"/>
              </w:rPr>
              <w:t>1</w:t>
            </w:r>
          </w:p>
        </w:tc>
      </w:tr>
    </w:tbl>
    <w:p w:rsidR="009C3964" w:rsidRDefault="009C3964" w:rsidP="004A7128">
      <w:pPr>
        <w:pStyle w:val="Porat"/>
        <w:jc w:val="both"/>
        <w:rPr>
          <w:shd w:val="clear" w:color="auto" w:fill="FFFFFF"/>
          <w:lang w:val="lt-LT"/>
        </w:rPr>
      </w:pPr>
    </w:p>
    <w:p w:rsidR="009C3964" w:rsidRPr="000B773D" w:rsidRDefault="009C3964" w:rsidP="000B773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2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Nuo </w:t>
      </w:r>
      <w:smartTag w:uri="schemas-tilde-lv/tildestengine" w:element="date">
        <w:smartTagPr>
          <w:attr w:name="Day" w:val="1"/>
          <w:attr w:name="Month" w:val="9"/>
          <w:attr w:name="Year" w:val="2016"/>
        </w:smartTagPr>
        <w:r w:rsidRPr="00BB4241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2016-09-01</w:t>
        </w:r>
      </w:smartTag>
      <w:r w:rsidRPr="00BB42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mokykla nevykdo antros</w:t>
      </w:r>
      <w:r w:rsidR="00C01936">
        <w:rPr>
          <w:rFonts w:ascii="Times New Roman" w:hAnsi="Times New Roman" w:cs="Times New Roman"/>
          <w:sz w:val="24"/>
          <w:szCs w:val="24"/>
          <w:shd w:val="clear" w:color="auto" w:fill="FFFFFF"/>
        </w:rPr>
        <w:t>ios</w:t>
      </w:r>
      <w:r w:rsidRPr="00BB42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dalies</w:t>
      </w:r>
      <w:r w:rsidRPr="00BB4241">
        <w:rPr>
          <w:rFonts w:ascii="Times New Roman" w:hAnsi="Times New Roman" w:cs="Times New Roman"/>
          <w:bCs/>
          <w:sz w:val="24"/>
          <w:szCs w:val="24"/>
        </w:rPr>
        <w:t xml:space="preserve"> pagrindinio ugdymo programos</w:t>
      </w:r>
      <w:r w:rsidRPr="00BB42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veiklos.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Mokyklos sėkmė</w:t>
      </w:r>
      <w:r w:rsidRPr="00BB42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yra </w:t>
      </w:r>
      <w:r w:rsidR="00C01936">
        <w:rPr>
          <w:rFonts w:ascii="Times New Roman" w:hAnsi="Times New Roman" w:cs="Times New Roman"/>
          <w:sz w:val="24"/>
          <w:szCs w:val="24"/>
        </w:rPr>
        <w:t>sukurtos</w:t>
      </w:r>
      <w:r>
        <w:rPr>
          <w:rFonts w:ascii="Times New Roman" w:hAnsi="Times New Roman" w:cs="Times New Roman"/>
          <w:sz w:val="24"/>
          <w:szCs w:val="24"/>
        </w:rPr>
        <w:t xml:space="preserve"> edukacinės aplinkos, </w:t>
      </w:r>
      <w:r w:rsidRPr="00BB4241">
        <w:rPr>
          <w:rFonts w:ascii="Times New Roman" w:hAnsi="Times New Roman" w:cs="Times New Roman"/>
          <w:sz w:val="24"/>
          <w:szCs w:val="24"/>
        </w:rPr>
        <w:t>kultūrini</w:t>
      </w:r>
      <w:r>
        <w:rPr>
          <w:rFonts w:ascii="Times New Roman" w:hAnsi="Times New Roman" w:cs="Times New Roman"/>
          <w:sz w:val="24"/>
          <w:szCs w:val="24"/>
        </w:rPr>
        <w:t>ų-pažintinių kompetencijų ugdymas</w:t>
      </w:r>
      <w:r w:rsidRPr="00BB4241">
        <w:rPr>
          <w:rFonts w:ascii="Times New Roman" w:hAnsi="Times New Roman" w:cs="Times New Roman"/>
          <w:sz w:val="24"/>
          <w:szCs w:val="24"/>
        </w:rPr>
        <w:t>, įvai</w:t>
      </w:r>
      <w:r>
        <w:rPr>
          <w:rFonts w:ascii="Times New Roman" w:hAnsi="Times New Roman" w:cs="Times New Roman"/>
          <w:sz w:val="24"/>
          <w:szCs w:val="24"/>
        </w:rPr>
        <w:t>rių renginių organizavimas</w:t>
      </w:r>
      <w:r w:rsidRPr="00BB4241">
        <w:rPr>
          <w:rFonts w:ascii="Times New Roman" w:hAnsi="Times New Roman" w:cs="Times New Roman"/>
          <w:sz w:val="24"/>
          <w:szCs w:val="24"/>
        </w:rPr>
        <w:t xml:space="preserve">. Mokyklos laiptinėje </w:t>
      </w:r>
      <w:r>
        <w:rPr>
          <w:rFonts w:ascii="Times New Roman" w:hAnsi="Times New Roman" w:cs="Times New Roman"/>
          <w:sz w:val="24"/>
          <w:szCs w:val="24"/>
        </w:rPr>
        <w:t>ir valgykloje užbaigtos mozaikos</w:t>
      </w:r>
      <w:r w:rsidRPr="00BB4241">
        <w:rPr>
          <w:rFonts w:ascii="Times New Roman" w:hAnsi="Times New Roman" w:cs="Times New Roman"/>
          <w:sz w:val="24"/>
          <w:szCs w:val="24"/>
        </w:rPr>
        <w:t xml:space="preserve"> – fresk</w:t>
      </w:r>
      <w:r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BB4241">
        <w:rPr>
          <w:rFonts w:ascii="Times New Roman" w:hAnsi="Times New Roman" w:cs="Times New Roman"/>
          <w:sz w:val="24"/>
          <w:szCs w:val="24"/>
        </w:rPr>
        <w:t xml:space="preserve"> koridoriuose nuolat atnaujinami stendai, dalykų mokytojai kabinetuose pagal galimybes kuria ugdomąją aplinką, kuri užtikrina mokinių sveikatą ir saugumą, skatina bendrauti ir bendradarbiauti. </w:t>
      </w:r>
      <w:r w:rsidRPr="00614098">
        <w:rPr>
          <w:rFonts w:ascii="Times New Roman" w:hAnsi="Times New Roman"/>
          <w:sz w:val="24"/>
          <w:szCs w:val="24"/>
        </w:rPr>
        <w:t>Mokykloje k</w:t>
      </w:r>
      <w:r w:rsidR="00C01936">
        <w:rPr>
          <w:rFonts w:ascii="Times New Roman" w:hAnsi="Times New Roman"/>
          <w:sz w:val="24"/>
          <w:szCs w:val="24"/>
        </w:rPr>
        <w:t>as</w:t>
      </w:r>
      <w:r w:rsidRPr="00614098">
        <w:rPr>
          <w:rFonts w:ascii="Times New Roman" w:hAnsi="Times New Roman"/>
          <w:sz w:val="24"/>
          <w:szCs w:val="24"/>
        </w:rPr>
        <w:t>met mažėja mokinių skaičius. Tai lemia geografinė mokyklos padėtis, mažas</w:t>
      </w:r>
      <w:r>
        <w:rPr>
          <w:rFonts w:ascii="Times New Roman" w:hAnsi="Times New Roman"/>
          <w:sz w:val="24"/>
          <w:szCs w:val="24"/>
        </w:rPr>
        <w:t xml:space="preserve"> gimstamumas, emigracija, </w:t>
      </w:r>
      <w:r w:rsidR="00C01936"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>darb</w:t>
      </w:r>
      <w:r w:rsidRPr="00614098">
        <w:rPr>
          <w:rFonts w:ascii="Times New Roman" w:hAnsi="Times New Roman"/>
          <w:sz w:val="24"/>
          <w:szCs w:val="24"/>
        </w:rPr>
        <w:t>as.</w:t>
      </w:r>
      <w:r>
        <w:rPr>
          <w:sz w:val="24"/>
          <w:szCs w:val="24"/>
        </w:rPr>
        <w:t xml:space="preserve"> </w:t>
      </w:r>
      <w:r w:rsidRPr="00580439">
        <w:rPr>
          <w:rFonts w:ascii="Times New Roman" w:hAnsi="Times New Roman"/>
          <w:sz w:val="24"/>
          <w:szCs w:val="24"/>
        </w:rPr>
        <w:t>Daug mokinių gyvena neturtingose bei mažas pajamas turinčiose šeimose. Todėl nemokamas maitinimas skiriamas 38 mokini</w:t>
      </w:r>
      <w:r>
        <w:rPr>
          <w:rFonts w:ascii="Times New Roman" w:hAnsi="Times New Roman"/>
          <w:sz w:val="24"/>
          <w:szCs w:val="24"/>
        </w:rPr>
        <w:t>ams (iš jų 7 gauna pusryčius). V</w:t>
      </w:r>
      <w:r w:rsidRPr="00580439">
        <w:rPr>
          <w:rFonts w:ascii="Times New Roman" w:hAnsi="Times New Roman"/>
          <w:sz w:val="24"/>
          <w:szCs w:val="24"/>
        </w:rPr>
        <w:t xml:space="preserve">isi pradinių klasių mokiniai ir priešmokyklinio ugdymo grupės vaikai dalyvauja </w:t>
      </w:r>
      <w:r>
        <w:rPr>
          <w:rFonts w:ascii="Times New Roman" w:hAnsi="Times New Roman"/>
          <w:sz w:val="24"/>
          <w:szCs w:val="24"/>
        </w:rPr>
        <w:t xml:space="preserve">Vaisių </w:t>
      </w:r>
      <w:r w:rsidR="00C01936">
        <w:rPr>
          <w:rFonts w:ascii="Times New Roman" w:hAnsi="Times New Roman"/>
          <w:sz w:val="24"/>
          <w:szCs w:val="24"/>
        </w:rPr>
        <w:t xml:space="preserve">vartojimo skatinimo </w:t>
      </w:r>
      <w:r>
        <w:rPr>
          <w:rFonts w:ascii="Times New Roman" w:hAnsi="Times New Roman"/>
          <w:sz w:val="24"/>
          <w:szCs w:val="24"/>
        </w:rPr>
        <w:t>programo</w:t>
      </w:r>
      <w:r w:rsidR="00C01936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e</w:t>
      </w:r>
      <w:r w:rsidR="00C01936">
        <w:rPr>
          <w:rFonts w:ascii="Times New Roman" w:hAnsi="Times New Roman"/>
          <w:sz w:val="24"/>
          <w:szCs w:val="24"/>
        </w:rPr>
        <w:t xml:space="preserve"> ir programoje „Pienas vaikams“</w:t>
      </w:r>
      <w:r w:rsidRPr="00580439">
        <w:rPr>
          <w:rFonts w:ascii="Times New Roman" w:hAnsi="Times New Roman"/>
          <w:sz w:val="24"/>
          <w:szCs w:val="24"/>
        </w:rPr>
        <w:t>.</w:t>
      </w:r>
    </w:p>
    <w:p w:rsidR="009C3964" w:rsidRDefault="009C3964" w:rsidP="000B773D">
      <w:pPr>
        <w:pStyle w:val="Porat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II. MOKINIAI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2155"/>
        <w:gridCol w:w="709"/>
        <w:gridCol w:w="708"/>
        <w:gridCol w:w="851"/>
        <w:gridCol w:w="1105"/>
        <w:gridCol w:w="851"/>
        <w:gridCol w:w="1729"/>
      </w:tblGrid>
      <w:tr w:rsidR="009C3964" w:rsidTr="005C74B0">
        <w:tc>
          <w:tcPr>
            <w:tcW w:w="1526" w:type="dxa"/>
            <w:vMerge w:val="restart"/>
          </w:tcPr>
          <w:p w:rsidR="009C3964" w:rsidRPr="005C43A9" w:rsidRDefault="009C3964" w:rsidP="007E691E">
            <w:pPr>
              <w:pStyle w:val="Porat"/>
              <w:rPr>
                <w:b/>
                <w:bCs/>
                <w:lang w:val="lt-LT"/>
              </w:rPr>
            </w:pPr>
          </w:p>
        </w:tc>
        <w:tc>
          <w:tcPr>
            <w:tcW w:w="6379" w:type="dxa"/>
            <w:gridSpan w:val="6"/>
          </w:tcPr>
          <w:p w:rsidR="009C3964" w:rsidRPr="005C43A9" w:rsidRDefault="009C3964" w:rsidP="007E691E">
            <w:pPr>
              <w:pStyle w:val="Porat"/>
              <w:rPr>
                <w:b/>
                <w:bCs/>
                <w:lang w:val="lt-LT"/>
              </w:rPr>
            </w:pPr>
          </w:p>
        </w:tc>
        <w:tc>
          <w:tcPr>
            <w:tcW w:w="1729" w:type="dxa"/>
            <w:vMerge w:val="restart"/>
          </w:tcPr>
          <w:p w:rsidR="009C3964" w:rsidRPr="005C43A9" w:rsidRDefault="009C3964" w:rsidP="007E691E">
            <w:pPr>
              <w:pStyle w:val="Porat"/>
              <w:rPr>
                <w:bCs/>
                <w:lang w:val="lt-LT"/>
              </w:rPr>
            </w:pPr>
            <w:r w:rsidRPr="005C43A9">
              <w:rPr>
                <w:bCs/>
                <w:lang w:val="lt-LT"/>
              </w:rPr>
              <w:t xml:space="preserve">Iš jų specialiųjų ugdymosi poreikių </w:t>
            </w:r>
            <w:r w:rsidRPr="005C43A9">
              <w:rPr>
                <w:bCs/>
                <w:lang w:val="lt-LT"/>
              </w:rPr>
              <w:lastRenderedPageBreak/>
              <w:t>turinčių mokinių</w:t>
            </w:r>
          </w:p>
        </w:tc>
      </w:tr>
      <w:tr w:rsidR="009C3964" w:rsidTr="000B773D">
        <w:tc>
          <w:tcPr>
            <w:tcW w:w="1526" w:type="dxa"/>
            <w:vMerge/>
          </w:tcPr>
          <w:p w:rsidR="009C3964" w:rsidRPr="005C43A9" w:rsidRDefault="009C3964" w:rsidP="007E691E">
            <w:pPr>
              <w:pStyle w:val="Porat"/>
              <w:rPr>
                <w:b/>
                <w:bCs/>
                <w:lang w:val="lt-LT"/>
              </w:rPr>
            </w:pPr>
          </w:p>
        </w:tc>
        <w:tc>
          <w:tcPr>
            <w:tcW w:w="2155" w:type="dxa"/>
          </w:tcPr>
          <w:p w:rsidR="009C3964" w:rsidRPr="005C43A9" w:rsidRDefault="009C3964" w:rsidP="007E691E">
            <w:pPr>
              <w:pStyle w:val="Porat"/>
              <w:rPr>
                <w:bCs/>
                <w:lang w:val="lt-LT"/>
              </w:rPr>
            </w:pPr>
            <w:r w:rsidRPr="005C43A9">
              <w:rPr>
                <w:bCs/>
                <w:lang w:val="lt-LT"/>
              </w:rPr>
              <w:t>Ikimokyklinio</w:t>
            </w:r>
            <w:r w:rsidR="00C01936">
              <w:rPr>
                <w:bCs/>
                <w:lang w:val="lt-LT"/>
              </w:rPr>
              <w:t xml:space="preserve"> </w:t>
            </w:r>
            <w:r w:rsidRPr="005C43A9">
              <w:rPr>
                <w:bCs/>
                <w:lang w:val="lt-LT"/>
              </w:rPr>
              <w:t>/</w:t>
            </w:r>
            <w:r w:rsidR="00C01936">
              <w:rPr>
                <w:bCs/>
                <w:lang w:val="lt-LT"/>
              </w:rPr>
              <w:t xml:space="preserve"> </w:t>
            </w:r>
            <w:r w:rsidRPr="005C43A9">
              <w:rPr>
                <w:bCs/>
                <w:lang w:val="lt-LT"/>
              </w:rPr>
              <w:t>priešmokyklinio ugdymo grupė</w:t>
            </w:r>
          </w:p>
        </w:tc>
        <w:tc>
          <w:tcPr>
            <w:tcW w:w="709" w:type="dxa"/>
          </w:tcPr>
          <w:p w:rsidR="009C3964" w:rsidRPr="005C43A9" w:rsidRDefault="009C3964" w:rsidP="007E691E">
            <w:pPr>
              <w:pStyle w:val="Porat"/>
              <w:rPr>
                <w:bCs/>
                <w:lang w:val="lt-LT"/>
              </w:rPr>
            </w:pPr>
            <w:r w:rsidRPr="005C43A9">
              <w:rPr>
                <w:bCs/>
                <w:lang w:val="lt-LT"/>
              </w:rPr>
              <w:t>1</w:t>
            </w:r>
            <w:r w:rsidR="00C01936">
              <w:rPr>
                <w:bCs/>
                <w:lang w:val="lt-LT"/>
              </w:rPr>
              <w:t>–</w:t>
            </w:r>
            <w:r w:rsidRPr="005C43A9">
              <w:rPr>
                <w:bCs/>
                <w:lang w:val="lt-LT"/>
              </w:rPr>
              <w:t>4</w:t>
            </w:r>
          </w:p>
        </w:tc>
        <w:tc>
          <w:tcPr>
            <w:tcW w:w="708" w:type="dxa"/>
          </w:tcPr>
          <w:p w:rsidR="009C3964" w:rsidRPr="005C43A9" w:rsidRDefault="009C3964" w:rsidP="007E691E">
            <w:pPr>
              <w:pStyle w:val="Porat"/>
              <w:rPr>
                <w:bCs/>
                <w:lang w:val="lt-LT"/>
              </w:rPr>
            </w:pPr>
            <w:r w:rsidRPr="005C43A9">
              <w:rPr>
                <w:bCs/>
                <w:lang w:val="lt-LT"/>
              </w:rPr>
              <w:t>5</w:t>
            </w:r>
            <w:r w:rsidR="00C01936">
              <w:rPr>
                <w:bCs/>
                <w:lang w:val="lt-LT"/>
              </w:rPr>
              <w:t>–</w:t>
            </w:r>
            <w:r w:rsidRPr="005C43A9">
              <w:rPr>
                <w:bCs/>
                <w:lang w:val="lt-LT"/>
              </w:rPr>
              <w:t>8</w:t>
            </w:r>
          </w:p>
        </w:tc>
        <w:tc>
          <w:tcPr>
            <w:tcW w:w="851" w:type="dxa"/>
          </w:tcPr>
          <w:p w:rsidR="009C3964" w:rsidRPr="005C43A9" w:rsidRDefault="009C3964" w:rsidP="007E691E">
            <w:pPr>
              <w:pStyle w:val="Porat"/>
              <w:rPr>
                <w:bCs/>
                <w:lang w:val="lt-LT"/>
              </w:rPr>
            </w:pPr>
            <w:r w:rsidRPr="005C43A9">
              <w:rPr>
                <w:bCs/>
                <w:lang w:val="lt-LT"/>
              </w:rPr>
              <w:t>9</w:t>
            </w:r>
            <w:r w:rsidR="00C01936">
              <w:rPr>
                <w:bCs/>
                <w:lang w:val="lt-LT"/>
              </w:rPr>
              <w:t>–</w:t>
            </w:r>
            <w:r w:rsidRPr="005C43A9">
              <w:rPr>
                <w:bCs/>
                <w:lang w:val="lt-LT"/>
              </w:rPr>
              <w:t>10</w:t>
            </w:r>
          </w:p>
        </w:tc>
        <w:tc>
          <w:tcPr>
            <w:tcW w:w="1105" w:type="dxa"/>
          </w:tcPr>
          <w:p w:rsidR="009C3964" w:rsidRPr="005C43A9" w:rsidRDefault="009C3964" w:rsidP="007E691E">
            <w:pPr>
              <w:pStyle w:val="Porat"/>
              <w:rPr>
                <w:bCs/>
                <w:lang w:val="lt-LT"/>
              </w:rPr>
            </w:pPr>
            <w:r w:rsidRPr="005C43A9">
              <w:rPr>
                <w:bCs/>
                <w:lang w:val="lt-LT"/>
              </w:rPr>
              <w:t>11</w:t>
            </w:r>
            <w:r w:rsidR="00C01936">
              <w:rPr>
                <w:bCs/>
                <w:lang w:val="lt-LT"/>
              </w:rPr>
              <w:t>–</w:t>
            </w:r>
            <w:r w:rsidRPr="005C43A9">
              <w:rPr>
                <w:bCs/>
                <w:lang w:val="lt-LT"/>
              </w:rPr>
              <w:t>12</w:t>
            </w:r>
          </w:p>
        </w:tc>
        <w:tc>
          <w:tcPr>
            <w:tcW w:w="851" w:type="dxa"/>
          </w:tcPr>
          <w:p w:rsidR="009C3964" w:rsidRPr="005C43A9" w:rsidRDefault="009C3964" w:rsidP="007E691E">
            <w:pPr>
              <w:pStyle w:val="Porat"/>
              <w:rPr>
                <w:bCs/>
                <w:lang w:val="lt-LT"/>
              </w:rPr>
            </w:pPr>
            <w:r w:rsidRPr="005C43A9">
              <w:rPr>
                <w:bCs/>
                <w:lang w:val="lt-LT"/>
              </w:rPr>
              <w:t>Iš viso</w:t>
            </w:r>
          </w:p>
        </w:tc>
        <w:tc>
          <w:tcPr>
            <w:tcW w:w="1729" w:type="dxa"/>
            <w:vMerge/>
          </w:tcPr>
          <w:p w:rsidR="009C3964" w:rsidRPr="005C43A9" w:rsidRDefault="009C3964" w:rsidP="007E691E">
            <w:pPr>
              <w:pStyle w:val="Porat"/>
              <w:rPr>
                <w:b/>
                <w:bCs/>
                <w:lang w:val="lt-LT"/>
              </w:rPr>
            </w:pPr>
          </w:p>
        </w:tc>
      </w:tr>
      <w:tr w:rsidR="009C3964" w:rsidTr="000B773D">
        <w:tc>
          <w:tcPr>
            <w:tcW w:w="1526" w:type="dxa"/>
          </w:tcPr>
          <w:p w:rsidR="009C3964" w:rsidRPr="005C43A9" w:rsidRDefault="009C3964" w:rsidP="007E691E">
            <w:pPr>
              <w:pStyle w:val="Porat"/>
              <w:rPr>
                <w:bCs/>
                <w:lang w:val="lt-LT"/>
              </w:rPr>
            </w:pPr>
            <w:r w:rsidRPr="005C43A9">
              <w:rPr>
                <w:bCs/>
                <w:lang w:val="lt-LT"/>
              </w:rPr>
              <w:t>2015-09-01</w:t>
            </w:r>
          </w:p>
        </w:tc>
        <w:tc>
          <w:tcPr>
            <w:tcW w:w="2155" w:type="dxa"/>
          </w:tcPr>
          <w:p w:rsidR="009C3964" w:rsidRPr="005C43A9" w:rsidRDefault="009C3964" w:rsidP="007E691E">
            <w:pPr>
              <w:pStyle w:val="Porat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8</w:t>
            </w:r>
            <w:r w:rsidRPr="005C43A9">
              <w:rPr>
                <w:bCs/>
                <w:lang w:val="lt-LT"/>
              </w:rPr>
              <w:t>/</w:t>
            </w:r>
            <w:r>
              <w:rPr>
                <w:bCs/>
                <w:lang w:val="lt-LT"/>
              </w:rPr>
              <w:t>5</w:t>
            </w:r>
          </w:p>
        </w:tc>
        <w:tc>
          <w:tcPr>
            <w:tcW w:w="709" w:type="dxa"/>
          </w:tcPr>
          <w:p w:rsidR="009C3964" w:rsidRPr="005C43A9" w:rsidRDefault="009C3964" w:rsidP="007E691E">
            <w:pPr>
              <w:pStyle w:val="Porat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21</w:t>
            </w:r>
          </w:p>
        </w:tc>
        <w:tc>
          <w:tcPr>
            <w:tcW w:w="708" w:type="dxa"/>
          </w:tcPr>
          <w:p w:rsidR="009C3964" w:rsidRPr="005C43A9" w:rsidRDefault="009C3964" w:rsidP="007E691E">
            <w:pPr>
              <w:pStyle w:val="Porat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18</w:t>
            </w:r>
          </w:p>
        </w:tc>
        <w:tc>
          <w:tcPr>
            <w:tcW w:w="851" w:type="dxa"/>
          </w:tcPr>
          <w:p w:rsidR="009C3964" w:rsidRPr="005C43A9" w:rsidRDefault="009C3964" w:rsidP="007E691E">
            <w:pPr>
              <w:pStyle w:val="Porat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8</w:t>
            </w:r>
          </w:p>
        </w:tc>
        <w:tc>
          <w:tcPr>
            <w:tcW w:w="1105" w:type="dxa"/>
          </w:tcPr>
          <w:p w:rsidR="009C3964" w:rsidRPr="005C43A9" w:rsidRDefault="009C3964" w:rsidP="007E691E">
            <w:pPr>
              <w:pStyle w:val="Porat"/>
              <w:rPr>
                <w:bCs/>
                <w:lang w:val="lt-LT"/>
              </w:rPr>
            </w:pPr>
            <w:r w:rsidRPr="005C43A9">
              <w:rPr>
                <w:bCs/>
                <w:lang w:val="lt-LT"/>
              </w:rPr>
              <w:t>-</w:t>
            </w:r>
          </w:p>
        </w:tc>
        <w:tc>
          <w:tcPr>
            <w:tcW w:w="851" w:type="dxa"/>
          </w:tcPr>
          <w:p w:rsidR="009C3964" w:rsidRPr="005C43A9" w:rsidRDefault="009C3964" w:rsidP="007E691E">
            <w:pPr>
              <w:pStyle w:val="Porat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60</w:t>
            </w:r>
          </w:p>
        </w:tc>
        <w:tc>
          <w:tcPr>
            <w:tcW w:w="1729" w:type="dxa"/>
          </w:tcPr>
          <w:p w:rsidR="009C3964" w:rsidRPr="005C43A9" w:rsidRDefault="009C3964" w:rsidP="007E691E">
            <w:pPr>
              <w:pStyle w:val="Porat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17</w:t>
            </w:r>
          </w:p>
        </w:tc>
      </w:tr>
      <w:tr w:rsidR="009C3964" w:rsidTr="000B773D">
        <w:tc>
          <w:tcPr>
            <w:tcW w:w="1526" w:type="dxa"/>
          </w:tcPr>
          <w:p w:rsidR="009C3964" w:rsidRPr="005C43A9" w:rsidRDefault="009C3964" w:rsidP="007E691E">
            <w:pPr>
              <w:pStyle w:val="Porat"/>
              <w:rPr>
                <w:bCs/>
                <w:lang w:val="lt-LT"/>
              </w:rPr>
            </w:pPr>
            <w:r w:rsidRPr="005C43A9">
              <w:rPr>
                <w:bCs/>
                <w:lang w:val="lt-LT"/>
              </w:rPr>
              <w:t>2016-09-01</w:t>
            </w:r>
          </w:p>
        </w:tc>
        <w:tc>
          <w:tcPr>
            <w:tcW w:w="2155" w:type="dxa"/>
          </w:tcPr>
          <w:p w:rsidR="009C3964" w:rsidRPr="005C43A9" w:rsidRDefault="009C3964" w:rsidP="007E691E">
            <w:pPr>
              <w:pStyle w:val="Porat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7</w:t>
            </w:r>
            <w:r w:rsidRPr="005C43A9">
              <w:rPr>
                <w:bCs/>
                <w:lang w:val="lt-LT"/>
              </w:rPr>
              <w:t>/1</w:t>
            </w:r>
          </w:p>
        </w:tc>
        <w:tc>
          <w:tcPr>
            <w:tcW w:w="709" w:type="dxa"/>
          </w:tcPr>
          <w:p w:rsidR="009C3964" w:rsidRPr="005C43A9" w:rsidRDefault="009C3964" w:rsidP="007E691E">
            <w:pPr>
              <w:pStyle w:val="Porat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14</w:t>
            </w:r>
          </w:p>
        </w:tc>
        <w:tc>
          <w:tcPr>
            <w:tcW w:w="708" w:type="dxa"/>
          </w:tcPr>
          <w:p w:rsidR="009C3964" w:rsidRPr="005C43A9" w:rsidRDefault="009C3964" w:rsidP="007E691E">
            <w:pPr>
              <w:pStyle w:val="Porat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12</w:t>
            </w:r>
          </w:p>
        </w:tc>
        <w:tc>
          <w:tcPr>
            <w:tcW w:w="851" w:type="dxa"/>
          </w:tcPr>
          <w:p w:rsidR="009C3964" w:rsidRPr="005C43A9" w:rsidRDefault="009C3964" w:rsidP="007E691E">
            <w:pPr>
              <w:pStyle w:val="Porat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-</w:t>
            </w:r>
          </w:p>
        </w:tc>
        <w:tc>
          <w:tcPr>
            <w:tcW w:w="1105" w:type="dxa"/>
          </w:tcPr>
          <w:p w:rsidR="009C3964" w:rsidRPr="005C43A9" w:rsidRDefault="009C3964" w:rsidP="007E691E">
            <w:pPr>
              <w:pStyle w:val="Porat"/>
              <w:rPr>
                <w:bCs/>
                <w:lang w:val="lt-LT"/>
              </w:rPr>
            </w:pPr>
            <w:r w:rsidRPr="005C43A9">
              <w:rPr>
                <w:bCs/>
                <w:lang w:val="lt-LT"/>
              </w:rPr>
              <w:t>-</w:t>
            </w:r>
          </w:p>
        </w:tc>
        <w:tc>
          <w:tcPr>
            <w:tcW w:w="851" w:type="dxa"/>
          </w:tcPr>
          <w:p w:rsidR="009C3964" w:rsidRPr="005C43A9" w:rsidRDefault="009C3964" w:rsidP="007E691E">
            <w:pPr>
              <w:pStyle w:val="Porat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34</w:t>
            </w:r>
          </w:p>
        </w:tc>
        <w:tc>
          <w:tcPr>
            <w:tcW w:w="1729" w:type="dxa"/>
          </w:tcPr>
          <w:p w:rsidR="009C3964" w:rsidRPr="005C43A9" w:rsidRDefault="009C3964" w:rsidP="007E691E">
            <w:pPr>
              <w:pStyle w:val="Porat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17</w:t>
            </w:r>
          </w:p>
        </w:tc>
      </w:tr>
    </w:tbl>
    <w:p w:rsidR="009C3964" w:rsidRDefault="00C01936" w:rsidP="00D9048F">
      <w:pPr>
        <w:pStyle w:val="Standard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>Į</w:t>
      </w:r>
      <w:r w:rsidR="009C3964">
        <w:rPr>
          <w:bCs/>
          <w:shd w:val="clear" w:color="auto" w:fill="FFFFFF"/>
          <w:lang w:val="lt-LT"/>
        </w:rPr>
        <w:t xml:space="preserve"> mokyklą ir iš jos buvo pavežama 48</w:t>
      </w:r>
      <w:r>
        <w:rPr>
          <w:bCs/>
          <w:shd w:val="clear" w:color="auto" w:fill="FFFFFF"/>
          <w:lang w:val="lt-LT"/>
        </w:rPr>
        <w:t xml:space="preserve"> proc.</w:t>
      </w:r>
      <w:r w:rsidR="009C3964">
        <w:rPr>
          <w:bCs/>
          <w:shd w:val="clear" w:color="auto" w:fill="FFFFFF"/>
          <w:lang w:val="lt-LT"/>
        </w:rPr>
        <w:t xml:space="preserve"> mokinių</w:t>
      </w:r>
      <w:r>
        <w:rPr>
          <w:bCs/>
          <w:shd w:val="clear" w:color="auto" w:fill="FFFFFF"/>
          <w:lang w:val="lt-LT"/>
        </w:rPr>
        <w:t xml:space="preserve"> (</w:t>
      </w:r>
      <w:r w:rsidR="009C3964">
        <w:rPr>
          <w:bCs/>
          <w:shd w:val="clear" w:color="auto" w:fill="FFFFFF"/>
          <w:lang w:val="lt-LT"/>
        </w:rPr>
        <w:t>nuvažiuoja daugiau kaip po 100</w:t>
      </w:r>
      <w:r w:rsidR="00B67253">
        <w:rPr>
          <w:bCs/>
          <w:shd w:val="clear" w:color="auto" w:fill="FFFFFF"/>
          <w:lang w:val="lt-LT"/>
        </w:rPr>
        <w:t xml:space="preserve"> </w:t>
      </w:r>
      <w:r w:rsidR="009C3964">
        <w:rPr>
          <w:bCs/>
          <w:shd w:val="clear" w:color="auto" w:fill="FFFFFF"/>
          <w:lang w:val="lt-LT"/>
        </w:rPr>
        <w:t>km</w:t>
      </w:r>
      <w:r>
        <w:rPr>
          <w:bCs/>
          <w:shd w:val="clear" w:color="auto" w:fill="FFFFFF"/>
          <w:lang w:val="lt-LT"/>
        </w:rPr>
        <w:t>)</w:t>
      </w:r>
      <w:r w:rsidR="009C3964">
        <w:rPr>
          <w:bCs/>
          <w:shd w:val="clear" w:color="auto" w:fill="FFFFFF"/>
          <w:lang w:val="lt-LT"/>
        </w:rPr>
        <w:t xml:space="preserve">. </w:t>
      </w:r>
    </w:p>
    <w:p w:rsidR="009C3964" w:rsidRPr="0038621C" w:rsidRDefault="009C3964" w:rsidP="004A7128">
      <w:pPr>
        <w:pStyle w:val="Standard"/>
        <w:jc w:val="both"/>
        <w:rPr>
          <w:b/>
          <w:lang w:val="lt-LT"/>
        </w:rPr>
      </w:pPr>
      <w:r>
        <w:rPr>
          <w:lang w:val="lt-LT"/>
        </w:rPr>
        <w:t>Mokinių lankomumas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31"/>
        <w:gridCol w:w="1947"/>
        <w:gridCol w:w="1917"/>
        <w:gridCol w:w="1917"/>
        <w:gridCol w:w="1916"/>
      </w:tblGrid>
      <w:tr w:rsidR="009C3964" w:rsidTr="009A7A61">
        <w:tc>
          <w:tcPr>
            <w:tcW w:w="3878" w:type="dxa"/>
            <w:gridSpan w:val="2"/>
          </w:tcPr>
          <w:p w:rsidR="009C3964" w:rsidRPr="005C43A9" w:rsidRDefault="009C3964" w:rsidP="005C43A9">
            <w:pPr>
              <w:pStyle w:val="Standard"/>
              <w:jc w:val="both"/>
              <w:rPr>
                <w:lang w:val="lt-LT"/>
              </w:rPr>
            </w:pPr>
          </w:p>
        </w:tc>
        <w:tc>
          <w:tcPr>
            <w:tcW w:w="1917" w:type="dxa"/>
          </w:tcPr>
          <w:p w:rsidR="009C3964" w:rsidRPr="005C43A9" w:rsidRDefault="009C3964" w:rsidP="005C43A9">
            <w:pPr>
              <w:pStyle w:val="Standard"/>
              <w:jc w:val="both"/>
              <w:rPr>
                <w:lang w:val="lt-LT"/>
              </w:rPr>
            </w:pPr>
            <w:r w:rsidRPr="005C43A9">
              <w:rPr>
                <w:lang w:val="lt-LT"/>
              </w:rPr>
              <w:t>2014</w:t>
            </w:r>
            <w:r w:rsidR="008C7D12">
              <w:rPr>
                <w:lang w:val="lt-LT"/>
              </w:rPr>
              <w:t>–</w:t>
            </w:r>
            <w:r>
              <w:rPr>
                <w:lang w:val="lt-LT"/>
              </w:rPr>
              <w:t>2015</w:t>
            </w:r>
            <w:r w:rsidRPr="005C43A9">
              <w:rPr>
                <w:lang w:val="lt-LT"/>
              </w:rPr>
              <w:t>m. m.</w:t>
            </w:r>
          </w:p>
        </w:tc>
        <w:tc>
          <w:tcPr>
            <w:tcW w:w="1917" w:type="dxa"/>
          </w:tcPr>
          <w:p w:rsidR="009C3964" w:rsidRPr="005C43A9" w:rsidRDefault="009C3964" w:rsidP="005C43A9">
            <w:pPr>
              <w:pStyle w:val="Standard"/>
              <w:jc w:val="both"/>
              <w:rPr>
                <w:lang w:val="lt-LT"/>
              </w:rPr>
            </w:pPr>
            <w:r w:rsidRPr="005C43A9">
              <w:rPr>
                <w:lang w:val="lt-LT"/>
              </w:rPr>
              <w:t>2015</w:t>
            </w:r>
            <w:r w:rsidR="008C7D12">
              <w:rPr>
                <w:lang w:val="lt-LT"/>
              </w:rPr>
              <w:t>–</w:t>
            </w:r>
            <w:r>
              <w:rPr>
                <w:lang w:val="lt-LT"/>
              </w:rPr>
              <w:t>2016</w:t>
            </w:r>
            <w:r w:rsidRPr="005C43A9">
              <w:rPr>
                <w:lang w:val="lt-LT"/>
              </w:rPr>
              <w:t>m. m.</w:t>
            </w:r>
          </w:p>
        </w:tc>
        <w:tc>
          <w:tcPr>
            <w:tcW w:w="1916" w:type="dxa"/>
          </w:tcPr>
          <w:p w:rsidR="009C3964" w:rsidRPr="005C43A9" w:rsidRDefault="009C3964" w:rsidP="005C43A9">
            <w:pPr>
              <w:pStyle w:val="Standard"/>
              <w:jc w:val="both"/>
              <w:rPr>
                <w:lang w:val="lt-LT"/>
              </w:rPr>
            </w:pPr>
            <w:r w:rsidRPr="005C43A9">
              <w:rPr>
                <w:lang w:val="lt-LT"/>
              </w:rPr>
              <w:t>Pokytis</w:t>
            </w:r>
          </w:p>
        </w:tc>
      </w:tr>
      <w:tr w:rsidR="009C3964" w:rsidTr="009A7A61">
        <w:tc>
          <w:tcPr>
            <w:tcW w:w="1931" w:type="dxa"/>
            <w:vMerge w:val="restart"/>
          </w:tcPr>
          <w:p w:rsidR="009C3964" w:rsidRPr="005C43A9" w:rsidRDefault="008C7D12" w:rsidP="000B773D">
            <w:pPr>
              <w:pStyle w:val="Standard"/>
              <w:rPr>
                <w:lang w:val="lt-LT"/>
              </w:rPr>
            </w:pPr>
            <w:r>
              <w:rPr>
                <w:lang w:val="lt-LT"/>
              </w:rPr>
              <w:t>Iš v</w:t>
            </w:r>
            <w:r w:rsidR="009C3964" w:rsidRPr="005C43A9">
              <w:rPr>
                <w:lang w:val="lt-LT"/>
              </w:rPr>
              <w:t>iso mokykloje</w:t>
            </w:r>
          </w:p>
        </w:tc>
        <w:tc>
          <w:tcPr>
            <w:tcW w:w="1947" w:type="dxa"/>
          </w:tcPr>
          <w:p w:rsidR="009C3964" w:rsidRPr="005C43A9" w:rsidRDefault="008C7D12" w:rsidP="006A5269">
            <w:pPr>
              <w:pStyle w:val="Standard"/>
              <w:rPr>
                <w:lang w:val="lt-LT"/>
              </w:rPr>
            </w:pPr>
            <w:r>
              <w:rPr>
                <w:lang w:val="lt-LT"/>
              </w:rPr>
              <w:t>Iš v</w:t>
            </w:r>
            <w:r w:rsidR="009C3964" w:rsidRPr="005C43A9">
              <w:rPr>
                <w:lang w:val="lt-LT"/>
              </w:rPr>
              <w:t>iso</w:t>
            </w:r>
          </w:p>
        </w:tc>
        <w:tc>
          <w:tcPr>
            <w:tcW w:w="1917" w:type="dxa"/>
          </w:tcPr>
          <w:p w:rsidR="009C3964" w:rsidRPr="005C43A9" w:rsidRDefault="009C3964" w:rsidP="005C43A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70,2</w:t>
            </w:r>
          </w:p>
        </w:tc>
        <w:tc>
          <w:tcPr>
            <w:tcW w:w="1917" w:type="dxa"/>
          </w:tcPr>
          <w:p w:rsidR="009C3964" w:rsidRPr="005C43A9" w:rsidRDefault="009C3964" w:rsidP="005C43A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46,9</w:t>
            </w:r>
          </w:p>
        </w:tc>
        <w:tc>
          <w:tcPr>
            <w:tcW w:w="1916" w:type="dxa"/>
          </w:tcPr>
          <w:p w:rsidR="009C3964" w:rsidRPr="005C43A9" w:rsidRDefault="009C3964" w:rsidP="005C43A9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-23,3</w:t>
            </w:r>
          </w:p>
        </w:tc>
      </w:tr>
      <w:tr w:rsidR="009C3964" w:rsidTr="009A7A61">
        <w:tc>
          <w:tcPr>
            <w:tcW w:w="1931" w:type="dxa"/>
            <w:vMerge/>
          </w:tcPr>
          <w:p w:rsidR="009C3964" w:rsidRPr="005C43A9" w:rsidRDefault="009C3964" w:rsidP="005C43A9">
            <w:pPr>
              <w:pStyle w:val="Standard"/>
              <w:jc w:val="both"/>
              <w:rPr>
                <w:lang w:val="lt-LT"/>
              </w:rPr>
            </w:pPr>
          </w:p>
        </w:tc>
        <w:tc>
          <w:tcPr>
            <w:tcW w:w="1947" w:type="dxa"/>
          </w:tcPr>
          <w:p w:rsidR="009C3964" w:rsidRPr="005C43A9" w:rsidRDefault="009C3964" w:rsidP="006A5269">
            <w:pPr>
              <w:pStyle w:val="Standard"/>
              <w:rPr>
                <w:lang w:val="lt-LT"/>
              </w:rPr>
            </w:pPr>
            <w:r w:rsidRPr="005C43A9">
              <w:rPr>
                <w:lang w:val="lt-LT"/>
              </w:rPr>
              <w:t>Dėl ligos</w:t>
            </w:r>
          </w:p>
        </w:tc>
        <w:tc>
          <w:tcPr>
            <w:tcW w:w="1917" w:type="dxa"/>
          </w:tcPr>
          <w:p w:rsidR="009C3964" w:rsidRPr="005C43A9" w:rsidRDefault="009C3964" w:rsidP="00024D9D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47,1</w:t>
            </w:r>
          </w:p>
        </w:tc>
        <w:tc>
          <w:tcPr>
            <w:tcW w:w="1917" w:type="dxa"/>
          </w:tcPr>
          <w:p w:rsidR="009C3964" w:rsidRPr="005C43A9" w:rsidRDefault="009C3964" w:rsidP="005C43A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36,7</w:t>
            </w:r>
          </w:p>
        </w:tc>
        <w:tc>
          <w:tcPr>
            <w:tcW w:w="1916" w:type="dxa"/>
          </w:tcPr>
          <w:p w:rsidR="009C3964" w:rsidRPr="005C43A9" w:rsidRDefault="009C3964" w:rsidP="005C43A9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-10,4</w:t>
            </w:r>
          </w:p>
        </w:tc>
      </w:tr>
      <w:tr w:rsidR="009C3964" w:rsidTr="009A7A61">
        <w:tc>
          <w:tcPr>
            <w:tcW w:w="1931" w:type="dxa"/>
            <w:vMerge/>
          </w:tcPr>
          <w:p w:rsidR="009C3964" w:rsidRPr="005C43A9" w:rsidRDefault="009C3964" w:rsidP="005C43A9">
            <w:pPr>
              <w:pStyle w:val="Standard"/>
              <w:jc w:val="both"/>
              <w:rPr>
                <w:lang w:val="lt-LT"/>
              </w:rPr>
            </w:pPr>
          </w:p>
        </w:tc>
        <w:tc>
          <w:tcPr>
            <w:tcW w:w="1947" w:type="dxa"/>
          </w:tcPr>
          <w:p w:rsidR="009C3964" w:rsidRPr="005C43A9" w:rsidRDefault="009C3964" w:rsidP="006A5269">
            <w:pPr>
              <w:pStyle w:val="Standard"/>
              <w:rPr>
                <w:lang w:val="lt-LT"/>
              </w:rPr>
            </w:pPr>
            <w:r w:rsidRPr="005C43A9">
              <w:rPr>
                <w:lang w:val="lt-LT"/>
              </w:rPr>
              <w:t>Dėl kitų priežasčių</w:t>
            </w:r>
          </w:p>
        </w:tc>
        <w:tc>
          <w:tcPr>
            <w:tcW w:w="1917" w:type="dxa"/>
          </w:tcPr>
          <w:p w:rsidR="009C3964" w:rsidRPr="005C43A9" w:rsidRDefault="009C3964" w:rsidP="005C43A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19,8</w:t>
            </w:r>
          </w:p>
        </w:tc>
        <w:tc>
          <w:tcPr>
            <w:tcW w:w="1917" w:type="dxa"/>
          </w:tcPr>
          <w:p w:rsidR="009C3964" w:rsidRPr="005C43A9" w:rsidRDefault="009C3964" w:rsidP="005C43A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7,4</w:t>
            </w:r>
          </w:p>
        </w:tc>
        <w:tc>
          <w:tcPr>
            <w:tcW w:w="1916" w:type="dxa"/>
          </w:tcPr>
          <w:p w:rsidR="009C3964" w:rsidRPr="005C43A9" w:rsidRDefault="009C3964" w:rsidP="005C43A9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-12,4</w:t>
            </w:r>
          </w:p>
        </w:tc>
      </w:tr>
      <w:tr w:rsidR="009C3964" w:rsidTr="009A7A61">
        <w:tc>
          <w:tcPr>
            <w:tcW w:w="1931" w:type="dxa"/>
            <w:vMerge/>
          </w:tcPr>
          <w:p w:rsidR="009C3964" w:rsidRPr="005C43A9" w:rsidRDefault="009C3964" w:rsidP="005C43A9">
            <w:pPr>
              <w:pStyle w:val="Standard"/>
              <w:jc w:val="both"/>
              <w:rPr>
                <w:lang w:val="lt-LT"/>
              </w:rPr>
            </w:pPr>
          </w:p>
        </w:tc>
        <w:tc>
          <w:tcPr>
            <w:tcW w:w="1947" w:type="dxa"/>
          </w:tcPr>
          <w:p w:rsidR="009C3964" w:rsidRPr="005C43A9" w:rsidRDefault="009C3964" w:rsidP="006A5269">
            <w:pPr>
              <w:pStyle w:val="Standard"/>
              <w:rPr>
                <w:lang w:val="lt-LT"/>
              </w:rPr>
            </w:pPr>
            <w:r w:rsidRPr="005C43A9">
              <w:rPr>
                <w:lang w:val="lt-LT"/>
              </w:rPr>
              <w:t>Nepateisintos</w:t>
            </w:r>
          </w:p>
        </w:tc>
        <w:tc>
          <w:tcPr>
            <w:tcW w:w="1917" w:type="dxa"/>
          </w:tcPr>
          <w:p w:rsidR="009C3964" w:rsidRPr="005C43A9" w:rsidRDefault="009C3964" w:rsidP="005C43A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3,1</w:t>
            </w:r>
          </w:p>
        </w:tc>
        <w:tc>
          <w:tcPr>
            <w:tcW w:w="1917" w:type="dxa"/>
          </w:tcPr>
          <w:p w:rsidR="009C3964" w:rsidRPr="005C43A9" w:rsidRDefault="009C3964" w:rsidP="005C43A9">
            <w:pPr>
              <w:pStyle w:val="Standard"/>
              <w:jc w:val="center"/>
              <w:rPr>
                <w:lang w:val="lt-LT"/>
              </w:rPr>
            </w:pPr>
            <w:r>
              <w:rPr>
                <w:lang w:val="lt-LT"/>
              </w:rPr>
              <w:t>2,8</w:t>
            </w:r>
          </w:p>
        </w:tc>
        <w:tc>
          <w:tcPr>
            <w:tcW w:w="1916" w:type="dxa"/>
          </w:tcPr>
          <w:p w:rsidR="009C3964" w:rsidRPr="005C43A9" w:rsidRDefault="009C3964" w:rsidP="005C43A9">
            <w:pPr>
              <w:pStyle w:val="Standard"/>
              <w:jc w:val="both"/>
              <w:rPr>
                <w:lang w:val="lt-LT"/>
              </w:rPr>
            </w:pPr>
            <w:r>
              <w:rPr>
                <w:lang w:val="lt-LT"/>
              </w:rPr>
              <w:t>-0,3</w:t>
            </w:r>
          </w:p>
        </w:tc>
      </w:tr>
    </w:tbl>
    <w:p w:rsidR="009C3964" w:rsidRDefault="008C7D12" w:rsidP="004E456F">
      <w:pPr>
        <w:pStyle w:val="Standard"/>
        <w:jc w:val="both"/>
        <w:rPr>
          <w:lang w:val="lt-LT"/>
        </w:rPr>
      </w:pPr>
      <w:r>
        <w:rPr>
          <w:lang w:val="lt-LT"/>
        </w:rPr>
        <w:t>S</w:t>
      </w:r>
      <w:r w:rsidR="009C3964">
        <w:rPr>
          <w:lang w:val="lt-LT"/>
        </w:rPr>
        <w:t>kiriant didesnį dėmesį lankomumo problemai (pasitelkti seniūnijos socialiniai darbuotojai, pokalbiai su tėvais susirinkimų metu, mokinių, nepraleidusių pamokų</w:t>
      </w:r>
      <w:r>
        <w:rPr>
          <w:lang w:val="lt-LT"/>
        </w:rPr>
        <w:t>,</w:t>
      </w:r>
      <w:r w:rsidR="009C3964">
        <w:rPr>
          <w:lang w:val="lt-LT"/>
        </w:rPr>
        <w:t xml:space="preserve"> skatinimas, mokinių atsiskaitymo už praleistas pamokas taikymas) pavyko pasiekti teigiamą pokytį. Tačiau tėvai lengvai teisina pamokas</w:t>
      </w:r>
      <w:r>
        <w:rPr>
          <w:lang w:val="lt-LT"/>
        </w:rPr>
        <w:t>,</w:t>
      </w:r>
      <w:r w:rsidR="009C3964">
        <w:rPr>
          <w:lang w:val="lt-LT"/>
        </w:rPr>
        <w:t xml:space="preserve"> praleistas dėl kitų priežasčių</w:t>
      </w:r>
      <w:r>
        <w:rPr>
          <w:lang w:val="lt-LT"/>
        </w:rPr>
        <w:t>,</w:t>
      </w:r>
      <w:r w:rsidR="009C3964">
        <w:rPr>
          <w:lang w:val="lt-LT"/>
        </w:rPr>
        <w:t xml:space="preserve"> ir taip dangsto pamokų praleidinėjimą.</w:t>
      </w:r>
    </w:p>
    <w:tbl>
      <w:tblPr>
        <w:tblW w:w="9606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18"/>
        <w:gridCol w:w="2839"/>
        <w:gridCol w:w="2549"/>
      </w:tblGrid>
      <w:tr w:rsidR="009C3964" w:rsidTr="005C74B0">
        <w:tc>
          <w:tcPr>
            <w:tcW w:w="4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4" w:rsidRDefault="009C3964" w:rsidP="00557416">
            <w:pPr>
              <w:pStyle w:val="Standard"/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Šeimos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4" w:rsidRDefault="009C3964" w:rsidP="00557416">
            <w:pPr>
              <w:pStyle w:val="Standard"/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Mokinių, gyvenančių šeimose</w:t>
            </w:r>
            <w:r w:rsidR="008C7D12">
              <w:rPr>
                <w:b/>
                <w:bCs/>
                <w:lang w:val="lt-LT"/>
              </w:rPr>
              <w:t>,</w:t>
            </w:r>
            <w:r>
              <w:rPr>
                <w:b/>
                <w:bCs/>
                <w:lang w:val="lt-LT"/>
              </w:rPr>
              <w:t xml:space="preserve"> skaičius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4" w:rsidRDefault="009C3964" w:rsidP="00557416">
            <w:pPr>
              <w:pStyle w:val="Standard"/>
              <w:jc w:val="center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Proc. nuo mokinių skaičiaus</w:t>
            </w:r>
          </w:p>
        </w:tc>
      </w:tr>
      <w:tr w:rsidR="009C3964" w:rsidTr="005C74B0">
        <w:tc>
          <w:tcPr>
            <w:tcW w:w="4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4" w:rsidRDefault="009C3964" w:rsidP="00557416">
            <w:pPr>
              <w:pStyle w:val="Standard"/>
              <w:jc w:val="both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Socialiai remtinos šeimos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4" w:rsidRDefault="009C3964" w:rsidP="00557416">
            <w:pPr>
              <w:pStyle w:val="Standard"/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 xml:space="preserve">38 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4" w:rsidRDefault="009C3964" w:rsidP="00557416">
            <w:pPr>
              <w:pStyle w:val="Standard"/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76</w:t>
            </w:r>
            <w:r w:rsidR="008C7D12">
              <w:rPr>
                <w:iCs/>
                <w:lang w:val="lt-LT"/>
              </w:rPr>
              <w:t xml:space="preserve"> proc.</w:t>
            </w:r>
          </w:p>
        </w:tc>
      </w:tr>
      <w:tr w:rsidR="009C3964" w:rsidTr="005C74B0">
        <w:tc>
          <w:tcPr>
            <w:tcW w:w="4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4" w:rsidRDefault="009C3964" w:rsidP="00557416">
            <w:pPr>
              <w:pStyle w:val="Standard"/>
              <w:jc w:val="both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Socialinės rizikos šeimos</w:t>
            </w:r>
          </w:p>
        </w:tc>
        <w:tc>
          <w:tcPr>
            <w:tcW w:w="28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4" w:rsidRDefault="009C3964" w:rsidP="00557416">
            <w:pPr>
              <w:pStyle w:val="Standard"/>
              <w:jc w:val="center"/>
            </w:pPr>
            <w:r>
              <w:t>3</w:t>
            </w:r>
          </w:p>
        </w:tc>
        <w:tc>
          <w:tcPr>
            <w:tcW w:w="25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4" w:rsidRDefault="009C3964" w:rsidP="00557416">
            <w:pPr>
              <w:pStyle w:val="Standard"/>
              <w:jc w:val="center"/>
            </w:pPr>
            <w:r>
              <w:t>6</w:t>
            </w:r>
            <w:r w:rsidR="008C7D12">
              <w:t xml:space="preserve"> proc.</w:t>
            </w:r>
          </w:p>
        </w:tc>
      </w:tr>
    </w:tbl>
    <w:p w:rsidR="009C3964" w:rsidRDefault="009C3964" w:rsidP="004A7128">
      <w:pPr>
        <w:pStyle w:val="Standard"/>
        <w:jc w:val="both"/>
        <w:rPr>
          <w:b/>
          <w:bCs/>
          <w:lang w:val="lt-LT"/>
        </w:rPr>
      </w:pPr>
    </w:p>
    <w:tbl>
      <w:tblPr>
        <w:tblW w:w="9478" w:type="dxa"/>
        <w:tblInd w:w="-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9"/>
        <w:gridCol w:w="3759"/>
        <w:gridCol w:w="1840"/>
      </w:tblGrid>
      <w:tr w:rsidR="009C3964" w:rsidTr="000B773D">
        <w:trPr>
          <w:trHeight w:val="594"/>
        </w:trPr>
        <w:tc>
          <w:tcPr>
            <w:tcW w:w="387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Mokiniai</w:t>
            </w:r>
            <w:r w:rsidR="008C7D12">
              <w:rPr>
                <w:b/>
                <w:bCs/>
                <w:lang w:val="lt-LT" w:eastAsia="lt-LT"/>
              </w:rPr>
              <w:t>,</w:t>
            </w:r>
            <w:r>
              <w:rPr>
                <w:b/>
                <w:bCs/>
                <w:lang w:val="lt-LT" w:eastAsia="lt-LT"/>
              </w:rPr>
              <w:t xml:space="preserve"> gaunantys nemokamą</w:t>
            </w:r>
          </w:p>
          <w:p w:rsidR="009C3964" w:rsidRDefault="009C3964" w:rsidP="00557416">
            <w:pPr>
              <w:pStyle w:val="Standard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maitinimą</w:t>
            </w:r>
          </w:p>
        </w:tc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Mokinių</w:t>
            </w:r>
          </w:p>
          <w:p w:rsidR="009C3964" w:rsidRDefault="009C3964" w:rsidP="00557416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skaičius</w:t>
            </w: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Proc. nuo</w:t>
            </w:r>
          </w:p>
          <w:p w:rsidR="009C3964" w:rsidRDefault="009C3964" w:rsidP="00557416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mokinių skaičiaus</w:t>
            </w:r>
          </w:p>
        </w:tc>
      </w:tr>
      <w:tr w:rsidR="009C3964" w:rsidTr="005C74B0">
        <w:trPr>
          <w:trHeight w:val="55"/>
        </w:trPr>
        <w:tc>
          <w:tcPr>
            <w:tcW w:w="387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/>
        </w:tc>
        <w:tc>
          <w:tcPr>
            <w:tcW w:w="3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38</w:t>
            </w:r>
          </w:p>
        </w:tc>
        <w:tc>
          <w:tcPr>
            <w:tcW w:w="1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jc w:val="center"/>
            </w:pPr>
            <w:r>
              <w:t>76</w:t>
            </w:r>
            <w:r w:rsidR="008C7D12">
              <w:t xml:space="preserve"> proc.</w:t>
            </w:r>
          </w:p>
        </w:tc>
      </w:tr>
    </w:tbl>
    <w:p w:rsidR="009C3964" w:rsidRDefault="009C3964" w:rsidP="004A7128">
      <w:pPr>
        <w:pStyle w:val="Standard"/>
        <w:rPr>
          <w:lang w:val="lt-LT" w:eastAsia="lt-LT"/>
        </w:rPr>
      </w:pPr>
    </w:p>
    <w:tbl>
      <w:tblPr>
        <w:tblW w:w="9478" w:type="dxa"/>
        <w:tblInd w:w="-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3"/>
        <w:gridCol w:w="3678"/>
        <w:gridCol w:w="3257"/>
      </w:tblGrid>
      <w:tr w:rsidR="009C3964" w:rsidTr="005C74B0"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Neformalusis švietimas</w:t>
            </w:r>
          </w:p>
        </w:tc>
        <w:tc>
          <w:tcPr>
            <w:tcW w:w="3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Mokykloje</w:t>
            </w:r>
          </w:p>
          <w:p w:rsidR="009C3964" w:rsidRDefault="009C3964" w:rsidP="00557416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Proc. nuo mokinių skaičiaus</w:t>
            </w:r>
          </w:p>
        </w:tc>
        <w:tc>
          <w:tcPr>
            <w:tcW w:w="3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Už mokyklos ribų</w:t>
            </w:r>
          </w:p>
          <w:p w:rsidR="009C3964" w:rsidRDefault="009C3964" w:rsidP="00557416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Proc. nuo mokinių skaičiaus</w:t>
            </w:r>
          </w:p>
        </w:tc>
      </w:tr>
      <w:tr w:rsidR="009C3964" w:rsidTr="005C74B0">
        <w:tc>
          <w:tcPr>
            <w:tcW w:w="2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Lankančiųjų mokinių skaičius</w:t>
            </w:r>
          </w:p>
        </w:tc>
        <w:tc>
          <w:tcPr>
            <w:tcW w:w="36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D43B1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42</w:t>
            </w:r>
          </w:p>
        </w:tc>
        <w:tc>
          <w:tcPr>
            <w:tcW w:w="32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D43B1F">
            <w:pPr>
              <w:pStyle w:val="Standard"/>
              <w:jc w:val="center"/>
            </w:pPr>
            <w:r>
              <w:t>-</w:t>
            </w:r>
          </w:p>
        </w:tc>
      </w:tr>
    </w:tbl>
    <w:p w:rsidR="009C3964" w:rsidRDefault="009C3964" w:rsidP="004A7128">
      <w:pPr>
        <w:pStyle w:val="Standard"/>
        <w:jc w:val="both"/>
        <w:rPr>
          <w:lang w:val="lt-LT" w:eastAsia="lt-LT"/>
        </w:rPr>
      </w:pPr>
    </w:p>
    <w:p w:rsidR="009C3964" w:rsidRDefault="009C3964" w:rsidP="004A7128">
      <w:pPr>
        <w:pStyle w:val="Standard"/>
        <w:jc w:val="both"/>
      </w:pPr>
      <w:r>
        <w:rPr>
          <w:lang w:val="lt-LT" w:eastAsia="lt-LT"/>
        </w:rPr>
        <w:t xml:space="preserve">Dalyvavimas </w:t>
      </w:r>
      <w:r>
        <w:rPr>
          <w:bCs/>
          <w:lang w:val="lt-LT" w:eastAsia="lt-LT"/>
        </w:rPr>
        <w:t>renginiuose:</w:t>
      </w:r>
    </w:p>
    <w:tbl>
      <w:tblPr>
        <w:tblW w:w="9478" w:type="dxa"/>
        <w:tblInd w:w="-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86"/>
        <w:gridCol w:w="1461"/>
        <w:gridCol w:w="1544"/>
        <w:gridCol w:w="1337"/>
        <w:gridCol w:w="1016"/>
        <w:gridCol w:w="1134"/>
      </w:tblGrid>
      <w:tr w:rsidR="009C3964" w:rsidTr="005C74B0">
        <w:tc>
          <w:tcPr>
            <w:tcW w:w="44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8C7D12">
            <w:pPr>
              <w:pStyle w:val="Standard"/>
              <w:jc w:val="center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Rajono (miesto)</w:t>
            </w:r>
          </w:p>
        </w:tc>
        <w:tc>
          <w:tcPr>
            <w:tcW w:w="28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8C7D12">
            <w:pPr>
              <w:pStyle w:val="Standard"/>
              <w:jc w:val="center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Šalies</w:t>
            </w:r>
          </w:p>
        </w:tc>
        <w:tc>
          <w:tcPr>
            <w:tcW w:w="21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8C7D12">
            <w:pPr>
              <w:pStyle w:val="Standard"/>
              <w:jc w:val="center"/>
              <w:rPr>
                <w:b/>
                <w:bCs/>
              </w:rPr>
            </w:pPr>
            <w:r>
              <w:rPr>
                <w:b/>
                <w:bCs/>
                <w:lang w:val="lt-LT" w:eastAsia="lt-LT"/>
              </w:rPr>
              <w:t>Tarptautiniuose</w:t>
            </w:r>
          </w:p>
        </w:tc>
      </w:tr>
      <w:tr w:rsidR="009C3964" w:rsidTr="000B773D">
        <w:trPr>
          <w:trHeight w:val="975"/>
        </w:trPr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Dalyvavusių</w:t>
            </w:r>
          </w:p>
          <w:p w:rsidR="009C3964" w:rsidRDefault="009C3964" w:rsidP="00557416">
            <w:pPr>
              <w:pStyle w:val="Standard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mokinių</w:t>
            </w:r>
          </w:p>
          <w:p w:rsidR="009C3964" w:rsidRDefault="009C3964" w:rsidP="00557416">
            <w:pPr>
              <w:pStyle w:val="Standard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skaičius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Prizininkų/</w:t>
            </w:r>
          </w:p>
          <w:p w:rsidR="009C3964" w:rsidRDefault="009C3964" w:rsidP="00557416">
            <w:pPr>
              <w:pStyle w:val="Standard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laureatų skaičius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Dalyvavusių</w:t>
            </w:r>
          </w:p>
          <w:p w:rsidR="009C3964" w:rsidRDefault="009C3964" w:rsidP="00557416">
            <w:pPr>
              <w:pStyle w:val="Standard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mokinių</w:t>
            </w:r>
          </w:p>
          <w:p w:rsidR="009C3964" w:rsidRDefault="009C3964" w:rsidP="00557416">
            <w:pPr>
              <w:pStyle w:val="Standard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skaičius</w:t>
            </w: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Prizininkų/</w:t>
            </w:r>
          </w:p>
          <w:p w:rsidR="009C3964" w:rsidRDefault="009C3964" w:rsidP="00557416">
            <w:pPr>
              <w:pStyle w:val="Standard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laureatų skaičius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rPr>
                <w:bCs/>
                <w:lang w:val="lt-LT" w:eastAsia="lt-LT"/>
              </w:rPr>
            </w:pPr>
            <w:proofErr w:type="spellStart"/>
            <w:r>
              <w:rPr>
                <w:bCs/>
                <w:lang w:val="lt-LT" w:eastAsia="lt-LT"/>
              </w:rPr>
              <w:t>Dalyva</w:t>
            </w:r>
            <w:r w:rsidR="000B773D">
              <w:rPr>
                <w:bCs/>
                <w:lang w:val="lt-LT" w:eastAsia="lt-LT"/>
              </w:rPr>
              <w:t>-</w:t>
            </w:r>
            <w:r>
              <w:rPr>
                <w:bCs/>
                <w:lang w:val="lt-LT" w:eastAsia="lt-LT"/>
              </w:rPr>
              <w:t>vusių</w:t>
            </w:r>
            <w:proofErr w:type="spellEnd"/>
          </w:p>
          <w:p w:rsidR="009C3964" w:rsidRDefault="009C3964" w:rsidP="00557416">
            <w:pPr>
              <w:pStyle w:val="Standard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mokinių</w:t>
            </w:r>
          </w:p>
          <w:p w:rsidR="009C3964" w:rsidRDefault="009C3964" w:rsidP="00557416">
            <w:pPr>
              <w:pStyle w:val="Standard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skaičius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Prizininkų/</w:t>
            </w:r>
          </w:p>
          <w:p w:rsidR="009C3964" w:rsidRDefault="009C3964" w:rsidP="00557416">
            <w:pPr>
              <w:pStyle w:val="Standard"/>
              <w:rPr>
                <w:bCs/>
                <w:lang w:val="lt-LT" w:eastAsia="lt-LT"/>
              </w:rPr>
            </w:pPr>
            <w:r>
              <w:rPr>
                <w:bCs/>
                <w:lang w:val="lt-LT" w:eastAsia="lt-LT"/>
              </w:rPr>
              <w:t>laureatų skaičius</w:t>
            </w:r>
          </w:p>
        </w:tc>
      </w:tr>
      <w:tr w:rsidR="009C3964" w:rsidTr="000B773D">
        <w:trPr>
          <w:trHeight w:val="300"/>
        </w:trPr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rPr>
                <w:lang w:val="lt-LT" w:eastAsia="lt-LT"/>
              </w:rPr>
            </w:pPr>
            <w:r>
              <w:rPr>
                <w:lang w:val="lt-LT" w:eastAsia="lt-LT"/>
              </w:rPr>
              <w:t>Sporto varžybos – 10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8016F8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10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38776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-</w:t>
            </w: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38776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38776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38776F">
            <w:pPr>
              <w:pStyle w:val="Standard"/>
              <w:jc w:val="center"/>
            </w:pPr>
            <w:r>
              <w:t>-</w:t>
            </w:r>
          </w:p>
        </w:tc>
      </w:tr>
      <w:tr w:rsidR="009C3964" w:rsidTr="000B773D">
        <w:trPr>
          <w:trHeight w:val="300"/>
        </w:trPr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rPr>
                <w:lang w:val="lt-LT" w:eastAsia="lt-LT"/>
              </w:rPr>
            </w:pPr>
            <w:r>
              <w:rPr>
                <w:lang w:val="lt-LT" w:eastAsia="lt-LT"/>
              </w:rPr>
              <w:t>Dalykinės olimpiados, konkursai – 12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8016F8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1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64565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-</w:t>
            </w: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64565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38776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38776F">
            <w:pPr>
              <w:pStyle w:val="Standard"/>
              <w:jc w:val="center"/>
            </w:pPr>
            <w:r>
              <w:t>-</w:t>
            </w:r>
          </w:p>
        </w:tc>
      </w:tr>
      <w:tr w:rsidR="009C3964" w:rsidTr="000B773D">
        <w:trPr>
          <w:trHeight w:val="300"/>
        </w:trPr>
        <w:tc>
          <w:tcPr>
            <w:tcW w:w="2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Kiti renginiai </w:t>
            </w:r>
            <w:r w:rsidR="008C7D12">
              <w:rPr>
                <w:lang w:val="lt-LT" w:eastAsia="lt-LT"/>
              </w:rPr>
              <w:t>–</w:t>
            </w:r>
            <w:r>
              <w:rPr>
                <w:lang w:val="lt-LT" w:eastAsia="lt-LT"/>
              </w:rPr>
              <w:t xml:space="preserve"> 20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8016F8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-</w:t>
            </w:r>
          </w:p>
        </w:tc>
        <w:tc>
          <w:tcPr>
            <w:tcW w:w="1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64565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-</w:t>
            </w:r>
          </w:p>
        </w:tc>
        <w:tc>
          <w:tcPr>
            <w:tcW w:w="13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64565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-</w:t>
            </w:r>
          </w:p>
        </w:tc>
        <w:tc>
          <w:tcPr>
            <w:tcW w:w="10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38776F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38776F">
            <w:pPr>
              <w:pStyle w:val="Standard"/>
              <w:jc w:val="center"/>
            </w:pPr>
            <w:r>
              <w:t>-</w:t>
            </w:r>
          </w:p>
        </w:tc>
      </w:tr>
    </w:tbl>
    <w:p w:rsidR="009C3964" w:rsidRPr="00CB5679" w:rsidRDefault="009C3964" w:rsidP="004A7128">
      <w:pPr>
        <w:pStyle w:val="Standard"/>
        <w:rPr>
          <w:bCs/>
          <w:lang w:val="lt-LT"/>
        </w:rPr>
      </w:pPr>
    </w:p>
    <w:tbl>
      <w:tblPr>
        <w:tblW w:w="9478" w:type="dxa"/>
        <w:tblInd w:w="-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9"/>
        <w:gridCol w:w="1386"/>
        <w:gridCol w:w="1351"/>
        <w:gridCol w:w="3842"/>
      </w:tblGrid>
      <w:tr w:rsidR="009C3964" w:rsidTr="005C74B0">
        <w:tc>
          <w:tcPr>
            <w:tcW w:w="2899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>Mokinių, turinčių specialiųjų ugdymosi poreikių, skaičius</w:t>
            </w:r>
          </w:p>
          <w:p w:rsidR="009C3964" w:rsidRDefault="009C3964" w:rsidP="00557416">
            <w:pPr>
              <w:pStyle w:val="Standard"/>
              <w:rPr>
                <w:b/>
                <w:bCs/>
                <w:lang w:val="lt-LT" w:eastAsia="lt-LT"/>
              </w:rPr>
            </w:pPr>
            <w:r>
              <w:rPr>
                <w:b/>
                <w:bCs/>
                <w:lang w:val="lt-LT" w:eastAsia="lt-LT"/>
              </w:rPr>
              <w:t xml:space="preserve">mokykloje </w:t>
            </w:r>
            <w:r w:rsidR="008C7D12">
              <w:rPr>
                <w:b/>
                <w:bCs/>
                <w:lang w:val="lt-LT" w:eastAsia="lt-LT"/>
              </w:rPr>
              <w:t>–</w:t>
            </w:r>
            <w:r>
              <w:rPr>
                <w:b/>
                <w:bCs/>
                <w:lang w:val="lt-LT" w:eastAsia="lt-LT"/>
              </w:rPr>
              <w:t xml:space="preserve"> 17</w:t>
            </w:r>
          </w:p>
        </w:tc>
        <w:tc>
          <w:tcPr>
            <w:tcW w:w="65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Proc. nuo mokinių skaičiaus</w:t>
            </w:r>
          </w:p>
        </w:tc>
      </w:tr>
      <w:tr w:rsidR="009C3964" w:rsidTr="005C74B0">
        <w:trPr>
          <w:trHeight w:val="285"/>
        </w:trPr>
        <w:tc>
          <w:tcPr>
            <w:tcW w:w="2899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/>
        </w:tc>
        <w:tc>
          <w:tcPr>
            <w:tcW w:w="138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Didelių poreikių</w:t>
            </w:r>
          </w:p>
        </w:tc>
        <w:tc>
          <w:tcPr>
            <w:tcW w:w="1351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Vidutinių poreikių</w:t>
            </w:r>
          </w:p>
        </w:tc>
        <w:tc>
          <w:tcPr>
            <w:tcW w:w="3842" w:type="dxa"/>
            <w:tcBorders>
              <w:top w:val="single" w:sz="4" w:space="0" w:color="000001"/>
              <w:left w:val="single" w:sz="4" w:space="0" w:color="00000A"/>
              <w:bottom w:val="single" w:sz="4" w:space="0" w:color="00000A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Nedidelių poreikių  </w:t>
            </w:r>
          </w:p>
        </w:tc>
      </w:tr>
      <w:tr w:rsidR="009C3964" w:rsidTr="000B773D">
        <w:trPr>
          <w:trHeight w:val="330"/>
        </w:trPr>
        <w:tc>
          <w:tcPr>
            <w:tcW w:w="289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/>
        </w:tc>
        <w:tc>
          <w:tcPr>
            <w:tcW w:w="138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3,8</w:t>
            </w:r>
            <w:r w:rsidR="008C7D12">
              <w:rPr>
                <w:lang w:val="lt-LT" w:eastAsia="lt-LT"/>
              </w:rPr>
              <w:t xml:space="preserve"> proc.</w:t>
            </w:r>
          </w:p>
        </w:tc>
        <w:tc>
          <w:tcPr>
            <w:tcW w:w="1351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7,7</w:t>
            </w:r>
            <w:r w:rsidR="008C7D12">
              <w:rPr>
                <w:lang w:val="lt-LT" w:eastAsia="lt-LT"/>
              </w:rPr>
              <w:t xml:space="preserve"> proc.</w:t>
            </w:r>
          </w:p>
        </w:tc>
        <w:tc>
          <w:tcPr>
            <w:tcW w:w="3842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double" w:sz="2" w:space="0" w:color="00000A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C3964" w:rsidRDefault="009C3964" w:rsidP="00557416">
            <w:pPr>
              <w:pStyle w:val="Standard"/>
              <w:jc w:val="center"/>
              <w:rPr>
                <w:lang w:val="lt-LT" w:eastAsia="lt-LT"/>
              </w:rPr>
            </w:pPr>
            <w:r>
              <w:rPr>
                <w:lang w:val="lt-LT" w:eastAsia="lt-LT"/>
              </w:rPr>
              <w:t>53,8</w:t>
            </w:r>
            <w:r w:rsidR="008C7D12">
              <w:rPr>
                <w:lang w:val="lt-LT" w:eastAsia="lt-LT"/>
              </w:rPr>
              <w:t xml:space="preserve"> proc.</w:t>
            </w:r>
          </w:p>
        </w:tc>
      </w:tr>
    </w:tbl>
    <w:p w:rsidR="009C3964" w:rsidRDefault="009C3964" w:rsidP="004A7128">
      <w:pPr>
        <w:pStyle w:val="Standard"/>
        <w:rPr>
          <w:b/>
          <w:bCs/>
          <w:lang w:val="lt-LT"/>
        </w:rPr>
      </w:pPr>
    </w:p>
    <w:p w:rsidR="009C3964" w:rsidRDefault="009C3964" w:rsidP="000B773D">
      <w:pPr>
        <w:pStyle w:val="Standard"/>
        <w:ind w:right="282"/>
        <w:jc w:val="both"/>
        <w:rPr>
          <w:bCs/>
          <w:lang w:val="lt-LT"/>
        </w:rPr>
      </w:pPr>
      <w:r>
        <w:rPr>
          <w:lang w:val="lt-LT"/>
        </w:rPr>
        <w:lastRenderedPageBreak/>
        <w:t>Daugėja mokykloje ugdomų specialiųjų poreikių mokinių. Didelis dėmesys skiriamas jų įtraukimui į mokyklos bendruomenės gyvenimą. Mokiniai aktyviai dalyvauja mokykloje organizuojamose renginiuose. Didelė problema – tėvų abejingumas. Galbūt dėl to vaikams labai trūksta motyvacijos siekiant geresnių rezultatų. Didelis iššūkis – mokiniai</w:t>
      </w:r>
      <w:r w:rsidR="009A7D2B">
        <w:rPr>
          <w:lang w:val="lt-LT"/>
        </w:rPr>
        <w:t>,</w:t>
      </w:r>
      <w:r>
        <w:rPr>
          <w:lang w:val="lt-LT"/>
        </w:rPr>
        <w:t xml:space="preserve"> turintys didelių, specifinių specialiųjų poreikių. Reikalingas mokytojo padėjėjas, psichologas. </w:t>
      </w:r>
      <w:r w:rsidR="009A7D2B">
        <w:rPr>
          <w:lang w:val="lt-LT"/>
        </w:rPr>
        <w:t>M</w:t>
      </w:r>
      <w:r>
        <w:rPr>
          <w:lang w:val="lt-LT"/>
        </w:rPr>
        <w:t xml:space="preserve">ažėja mokykloje ugdomų gabių ir talentingų vaikų. Nepaisant to, </w:t>
      </w:r>
      <w:r>
        <w:rPr>
          <w:bCs/>
          <w:lang w:val="lt-LT"/>
        </w:rPr>
        <w:t>aktyviai dalyvaujam</w:t>
      </w:r>
      <w:r w:rsidR="009A7D2B">
        <w:rPr>
          <w:bCs/>
          <w:lang w:val="lt-LT"/>
        </w:rPr>
        <w:t>a</w:t>
      </w:r>
      <w:r>
        <w:rPr>
          <w:bCs/>
          <w:lang w:val="lt-LT"/>
        </w:rPr>
        <w:t xml:space="preserve"> kalbų ir matematikos „Kengūrose“, informacinių technologijų, meninio skaitymo, piešinių</w:t>
      </w:r>
      <w:r w:rsidR="009A7D2B">
        <w:rPr>
          <w:bCs/>
          <w:lang w:val="lt-LT"/>
        </w:rPr>
        <w:t>,</w:t>
      </w:r>
      <w:r>
        <w:rPr>
          <w:bCs/>
          <w:lang w:val="lt-LT"/>
        </w:rPr>
        <w:t xml:space="preserve"> sveikos gyvensenos ir pilietiškumo ugdymo konkursuose.</w:t>
      </w:r>
    </w:p>
    <w:p w:rsidR="005C74B0" w:rsidRDefault="005C74B0" w:rsidP="000B773D">
      <w:pPr>
        <w:pStyle w:val="Standard"/>
        <w:rPr>
          <w:b/>
          <w:bCs/>
          <w:lang w:val="lt-LT"/>
        </w:rPr>
      </w:pPr>
    </w:p>
    <w:p w:rsidR="005C74B0" w:rsidRDefault="009C3964" w:rsidP="009A7D2B">
      <w:pPr>
        <w:pStyle w:val="Standard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III. PEDAGOGAI</w:t>
      </w:r>
    </w:p>
    <w:p w:rsidR="009C3964" w:rsidRPr="000B773D" w:rsidRDefault="009C3964" w:rsidP="000B773D">
      <w:pPr>
        <w:pStyle w:val="Standard"/>
        <w:jc w:val="both"/>
        <w:rPr>
          <w:bCs/>
          <w:lang w:val="lt-LT"/>
        </w:rPr>
      </w:pPr>
      <w:r w:rsidRPr="00610316">
        <w:rPr>
          <w:lang w:val="lt-LT"/>
        </w:rPr>
        <w:t>Mokyklos pedagogų kvalifikacijos to</w:t>
      </w:r>
      <w:r w:rsidR="000B773D">
        <w:rPr>
          <w:lang w:val="lt-LT"/>
        </w:rPr>
        <w:t>bulinimo prioritetai</w:t>
      </w:r>
      <w:r w:rsidRPr="00610316">
        <w:rPr>
          <w:lang w:val="lt-LT"/>
        </w:rPr>
        <w:t>.</w:t>
      </w:r>
      <w:r w:rsidR="000B773D">
        <w:rPr>
          <w:lang w:val="lt-LT"/>
        </w:rPr>
        <w:t xml:space="preserve"> </w:t>
      </w:r>
      <w:proofErr w:type="spellStart"/>
      <w:r w:rsidRPr="0068456B">
        <w:t>Mokykloje</w:t>
      </w:r>
      <w:proofErr w:type="spellEnd"/>
      <w:r w:rsidRPr="0068456B">
        <w:t xml:space="preserve"> </w:t>
      </w:r>
      <w:proofErr w:type="spellStart"/>
      <w:r w:rsidRPr="0068456B">
        <w:t>dirba</w:t>
      </w:r>
      <w:proofErr w:type="spellEnd"/>
      <w:r w:rsidRPr="0068456B">
        <w:t xml:space="preserve"> </w:t>
      </w:r>
      <w:proofErr w:type="spellStart"/>
      <w:r w:rsidRPr="0068456B">
        <w:t>išsilavinę</w:t>
      </w:r>
      <w:proofErr w:type="spellEnd"/>
      <w:r w:rsidRPr="0068456B">
        <w:t xml:space="preserve">, </w:t>
      </w:r>
      <w:proofErr w:type="spellStart"/>
      <w:r w:rsidRPr="0068456B">
        <w:t>kvalifikuoti</w:t>
      </w:r>
      <w:proofErr w:type="spellEnd"/>
      <w:r w:rsidRPr="0068456B">
        <w:t xml:space="preserve"> </w:t>
      </w:r>
      <w:proofErr w:type="spellStart"/>
      <w:r w:rsidRPr="0068456B">
        <w:t>mokytojai</w:t>
      </w:r>
      <w:proofErr w:type="spellEnd"/>
      <w:r w:rsidR="009A7D2B">
        <w:t xml:space="preserve"> </w:t>
      </w:r>
      <w:r w:rsidR="009A7D2B" w:rsidRPr="0068456B">
        <w:t xml:space="preserve">(16 </w:t>
      </w:r>
      <w:proofErr w:type="spellStart"/>
      <w:r w:rsidR="009A7D2B" w:rsidRPr="0068456B">
        <w:t>mokytojų</w:t>
      </w:r>
      <w:proofErr w:type="spellEnd"/>
      <w:r w:rsidR="009A7D2B" w:rsidRPr="0068456B">
        <w:t xml:space="preserve"> </w:t>
      </w:r>
      <w:proofErr w:type="spellStart"/>
      <w:r w:rsidR="009A7D2B" w:rsidRPr="0068456B">
        <w:t>ir</w:t>
      </w:r>
      <w:proofErr w:type="spellEnd"/>
      <w:r w:rsidR="009A7D2B" w:rsidRPr="000B773D">
        <w:rPr>
          <w:color w:val="auto"/>
        </w:rPr>
        <w:t xml:space="preserve"> </w:t>
      </w:r>
      <w:r w:rsidR="009A7D2B" w:rsidRPr="0068456B">
        <w:t xml:space="preserve">spec. </w:t>
      </w:r>
      <w:proofErr w:type="spellStart"/>
      <w:r w:rsidR="009A7D2B" w:rsidRPr="0068456B">
        <w:t>pedagogas</w:t>
      </w:r>
      <w:proofErr w:type="spellEnd"/>
      <w:r w:rsidR="009A7D2B" w:rsidRPr="0068456B">
        <w:t>)</w:t>
      </w:r>
      <w:r w:rsidRPr="0068456B">
        <w:t xml:space="preserve">, </w:t>
      </w:r>
      <w:proofErr w:type="spellStart"/>
      <w:r w:rsidRPr="0068456B">
        <w:t>gebantys</w:t>
      </w:r>
      <w:proofErr w:type="spellEnd"/>
      <w:r w:rsidRPr="0068456B">
        <w:t xml:space="preserve"> </w:t>
      </w:r>
      <w:proofErr w:type="spellStart"/>
      <w:r w:rsidRPr="0068456B">
        <w:t>veiksmingai</w:t>
      </w:r>
      <w:proofErr w:type="spellEnd"/>
      <w:r w:rsidRPr="0068456B">
        <w:t xml:space="preserve"> </w:t>
      </w:r>
      <w:proofErr w:type="spellStart"/>
      <w:r w:rsidRPr="0068456B">
        <w:t>planuoti</w:t>
      </w:r>
      <w:proofErr w:type="spellEnd"/>
      <w:r w:rsidRPr="0068456B">
        <w:t xml:space="preserve"> </w:t>
      </w:r>
      <w:proofErr w:type="spellStart"/>
      <w:r w:rsidRPr="0068456B">
        <w:t>veiklą</w:t>
      </w:r>
      <w:proofErr w:type="spellEnd"/>
      <w:r w:rsidRPr="0068456B">
        <w:t xml:space="preserve"> </w:t>
      </w:r>
      <w:proofErr w:type="spellStart"/>
      <w:r w:rsidRPr="0068456B">
        <w:t>ir</w:t>
      </w:r>
      <w:proofErr w:type="spellEnd"/>
      <w:r w:rsidRPr="0068456B">
        <w:t xml:space="preserve"> </w:t>
      </w:r>
      <w:proofErr w:type="spellStart"/>
      <w:r w:rsidRPr="0068456B">
        <w:t>įgyvendinti</w:t>
      </w:r>
      <w:proofErr w:type="spellEnd"/>
      <w:r w:rsidRPr="0068456B">
        <w:t xml:space="preserve"> </w:t>
      </w:r>
      <w:proofErr w:type="spellStart"/>
      <w:r w:rsidRPr="0068456B">
        <w:t>mokyklos</w:t>
      </w:r>
      <w:proofErr w:type="spellEnd"/>
      <w:r w:rsidRPr="0068456B">
        <w:t xml:space="preserve"> </w:t>
      </w:r>
      <w:proofErr w:type="spellStart"/>
      <w:r w:rsidRPr="0068456B">
        <w:t>plėtros</w:t>
      </w:r>
      <w:proofErr w:type="spellEnd"/>
      <w:r w:rsidRPr="0068456B">
        <w:t xml:space="preserve"> </w:t>
      </w:r>
      <w:proofErr w:type="spellStart"/>
      <w:r w:rsidRPr="0068456B">
        <w:t>uždavinius</w:t>
      </w:r>
      <w:proofErr w:type="spellEnd"/>
      <w:r w:rsidRPr="0068456B">
        <w:t xml:space="preserve">. </w:t>
      </w:r>
      <w:proofErr w:type="spellStart"/>
      <w:r w:rsidRPr="0068456B">
        <w:t>Iš</w:t>
      </w:r>
      <w:proofErr w:type="spellEnd"/>
      <w:r w:rsidRPr="0068456B">
        <w:t xml:space="preserve"> </w:t>
      </w:r>
      <w:proofErr w:type="spellStart"/>
      <w:r w:rsidRPr="0068456B">
        <w:t>jų</w:t>
      </w:r>
      <w:proofErr w:type="spellEnd"/>
      <w:r w:rsidRPr="0068456B">
        <w:t xml:space="preserve"> 9 </w:t>
      </w:r>
      <w:proofErr w:type="spellStart"/>
      <w:r w:rsidRPr="0068456B">
        <w:t>turi</w:t>
      </w:r>
      <w:proofErr w:type="spellEnd"/>
      <w:r w:rsidRPr="0068456B">
        <w:t xml:space="preserve"> </w:t>
      </w:r>
      <w:proofErr w:type="spellStart"/>
      <w:r w:rsidRPr="0068456B">
        <w:t>vyresniojo</w:t>
      </w:r>
      <w:proofErr w:type="spellEnd"/>
      <w:r w:rsidRPr="0068456B">
        <w:t xml:space="preserve"> </w:t>
      </w:r>
      <w:proofErr w:type="spellStart"/>
      <w:r w:rsidRPr="0068456B">
        <w:t>moky</w:t>
      </w:r>
      <w:r>
        <w:t>tojo</w:t>
      </w:r>
      <w:proofErr w:type="spellEnd"/>
      <w:r>
        <w:t xml:space="preserve"> </w:t>
      </w:r>
      <w:proofErr w:type="spellStart"/>
      <w:r>
        <w:t>kvalifikacinę</w:t>
      </w:r>
      <w:proofErr w:type="spellEnd"/>
      <w:r>
        <w:t xml:space="preserve"> </w:t>
      </w:r>
      <w:proofErr w:type="spellStart"/>
      <w:r>
        <w:t>kategoriją</w:t>
      </w:r>
      <w:proofErr w:type="spellEnd"/>
      <w:r>
        <w:t>, 5</w:t>
      </w:r>
      <w:r w:rsidRPr="0068456B">
        <w:t xml:space="preserve"> </w:t>
      </w:r>
      <w:proofErr w:type="spellStart"/>
      <w:r w:rsidRPr="0068456B">
        <w:t>mokytojai</w:t>
      </w:r>
      <w:proofErr w:type="spellEnd"/>
      <w:r w:rsidRPr="0068456B">
        <w:t xml:space="preserve"> </w:t>
      </w:r>
      <w:proofErr w:type="spellStart"/>
      <w:r w:rsidRPr="0068456B">
        <w:t>metodininkai</w:t>
      </w:r>
      <w:proofErr w:type="spellEnd"/>
      <w:r w:rsidRPr="0068456B">
        <w:t xml:space="preserve">. </w:t>
      </w:r>
      <w:proofErr w:type="spellStart"/>
      <w:r w:rsidRPr="0068456B">
        <w:t>Mokykloje</w:t>
      </w:r>
      <w:proofErr w:type="spellEnd"/>
      <w:r w:rsidRPr="0068456B">
        <w:t xml:space="preserve"> </w:t>
      </w:r>
      <w:proofErr w:type="spellStart"/>
      <w:r w:rsidRPr="0068456B">
        <w:t>veikia</w:t>
      </w:r>
      <w:proofErr w:type="spellEnd"/>
      <w:r w:rsidRPr="0068456B">
        <w:t xml:space="preserve"> </w:t>
      </w:r>
      <w:proofErr w:type="spellStart"/>
      <w:r w:rsidRPr="0068456B">
        <w:t>metodinė</w:t>
      </w:r>
      <w:proofErr w:type="spellEnd"/>
      <w:r w:rsidRPr="0068456B">
        <w:t xml:space="preserve"> </w:t>
      </w:r>
      <w:proofErr w:type="spellStart"/>
      <w:r w:rsidRPr="0068456B">
        <w:t>taryba</w:t>
      </w:r>
      <w:proofErr w:type="spellEnd"/>
      <w:r w:rsidRPr="0068456B">
        <w:t xml:space="preserve">, </w:t>
      </w:r>
      <w:proofErr w:type="spellStart"/>
      <w:r w:rsidRPr="0068456B">
        <w:t>kuri</w:t>
      </w:r>
      <w:proofErr w:type="spellEnd"/>
      <w:r w:rsidRPr="0068456B">
        <w:t xml:space="preserve"> </w:t>
      </w:r>
      <w:proofErr w:type="spellStart"/>
      <w:r w:rsidRPr="0068456B">
        <w:t>siekia</w:t>
      </w:r>
      <w:proofErr w:type="spellEnd"/>
      <w:r w:rsidRPr="0068456B">
        <w:t xml:space="preserve"> </w:t>
      </w:r>
      <w:proofErr w:type="spellStart"/>
      <w:r w:rsidRPr="0068456B">
        <w:t>nuolatinio</w:t>
      </w:r>
      <w:proofErr w:type="spellEnd"/>
      <w:r w:rsidRPr="0068456B">
        <w:t xml:space="preserve"> </w:t>
      </w:r>
      <w:proofErr w:type="spellStart"/>
      <w:r w:rsidRPr="0068456B">
        <w:t>mokytojų</w:t>
      </w:r>
      <w:proofErr w:type="spellEnd"/>
      <w:r w:rsidRPr="0068456B">
        <w:t xml:space="preserve"> </w:t>
      </w:r>
      <w:proofErr w:type="spellStart"/>
      <w:r w:rsidRPr="0068456B">
        <w:t>profesinės</w:t>
      </w:r>
      <w:proofErr w:type="spellEnd"/>
      <w:r w:rsidRPr="0068456B">
        <w:t xml:space="preserve"> </w:t>
      </w:r>
      <w:proofErr w:type="spellStart"/>
      <w:r w:rsidRPr="0068456B">
        <w:t>kompetencijos</w:t>
      </w:r>
      <w:proofErr w:type="spellEnd"/>
      <w:r w:rsidRPr="0068456B">
        <w:t xml:space="preserve"> </w:t>
      </w:r>
      <w:proofErr w:type="spellStart"/>
      <w:r w:rsidRPr="0068456B">
        <w:t>augimo</w:t>
      </w:r>
      <w:proofErr w:type="spellEnd"/>
      <w:r w:rsidRPr="0068456B">
        <w:t xml:space="preserve"> </w:t>
      </w:r>
      <w:proofErr w:type="spellStart"/>
      <w:r w:rsidRPr="0068456B">
        <w:t>ir</w:t>
      </w:r>
      <w:proofErr w:type="spellEnd"/>
      <w:r w:rsidRPr="0068456B">
        <w:t xml:space="preserve"> </w:t>
      </w:r>
      <w:proofErr w:type="spellStart"/>
      <w:r w:rsidRPr="0068456B">
        <w:t>švietimo</w:t>
      </w:r>
      <w:proofErr w:type="spellEnd"/>
      <w:r w:rsidRPr="0068456B">
        <w:t xml:space="preserve"> </w:t>
      </w:r>
      <w:proofErr w:type="spellStart"/>
      <w:r w:rsidRPr="0068456B">
        <w:t>proceso</w:t>
      </w:r>
      <w:proofErr w:type="spellEnd"/>
      <w:r w:rsidRPr="0068456B">
        <w:t xml:space="preserve"> </w:t>
      </w:r>
      <w:proofErr w:type="spellStart"/>
      <w:r w:rsidRPr="0068456B">
        <w:t>veiksmingumo</w:t>
      </w:r>
      <w:proofErr w:type="spellEnd"/>
      <w:r w:rsidRPr="0068456B">
        <w:t xml:space="preserve"> </w:t>
      </w:r>
      <w:proofErr w:type="spellStart"/>
      <w:r w:rsidRPr="0068456B">
        <w:t>užtikrinimo</w:t>
      </w:r>
      <w:proofErr w:type="spellEnd"/>
      <w:r w:rsidRPr="0068456B">
        <w:t xml:space="preserve">. </w:t>
      </w:r>
      <w:proofErr w:type="spellStart"/>
      <w:r w:rsidRPr="0068456B">
        <w:t>Mokyklos</w:t>
      </w:r>
      <w:proofErr w:type="spellEnd"/>
      <w:r w:rsidRPr="0068456B">
        <w:t xml:space="preserve"> </w:t>
      </w:r>
      <w:proofErr w:type="spellStart"/>
      <w:r w:rsidRPr="0068456B">
        <w:t>vadovai</w:t>
      </w:r>
      <w:proofErr w:type="spellEnd"/>
      <w:r w:rsidRPr="0068456B">
        <w:t xml:space="preserve"> </w:t>
      </w:r>
      <w:proofErr w:type="spellStart"/>
      <w:r w:rsidRPr="0068456B">
        <w:t>ir</w:t>
      </w:r>
      <w:proofErr w:type="spellEnd"/>
      <w:r w:rsidRPr="0068456B">
        <w:t xml:space="preserve"> </w:t>
      </w:r>
      <w:proofErr w:type="spellStart"/>
      <w:r w:rsidRPr="0068456B">
        <w:t>mokytojai</w:t>
      </w:r>
      <w:proofErr w:type="spellEnd"/>
      <w:r w:rsidRPr="0068456B">
        <w:t xml:space="preserve"> </w:t>
      </w:r>
      <w:proofErr w:type="spellStart"/>
      <w:r w:rsidRPr="0068456B">
        <w:t>dalyvauja</w:t>
      </w:r>
      <w:proofErr w:type="spellEnd"/>
      <w:r w:rsidRPr="0068456B">
        <w:t xml:space="preserve"> </w:t>
      </w:r>
      <w:proofErr w:type="spellStart"/>
      <w:r w:rsidRPr="0068456B">
        <w:t>kvalifikacijos</w:t>
      </w:r>
      <w:proofErr w:type="spellEnd"/>
      <w:r w:rsidRPr="0068456B">
        <w:t xml:space="preserve"> </w:t>
      </w:r>
      <w:proofErr w:type="spellStart"/>
      <w:r w:rsidRPr="0068456B">
        <w:t>tobulinimo</w:t>
      </w:r>
      <w:proofErr w:type="spellEnd"/>
      <w:r w:rsidRPr="0068456B">
        <w:t xml:space="preserve"> </w:t>
      </w:r>
      <w:proofErr w:type="spellStart"/>
      <w:r w:rsidRPr="0068456B">
        <w:t>renginiuose</w:t>
      </w:r>
      <w:proofErr w:type="spellEnd"/>
      <w:r w:rsidRPr="0068456B">
        <w:t xml:space="preserve">. </w:t>
      </w:r>
      <w:proofErr w:type="spellStart"/>
      <w:r w:rsidR="009A7D2B">
        <w:t>K</w:t>
      </w:r>
      <w:r w:rsidRPr="0068456B">
        <w:t>iekvienas</w:t>
      </w:r>
      <w:proofErr w:type="spellEnd"/>
      <w:r w:rsidRPr="0068456B">
        <w:t xml:space="preserve"> </w:t>
      </w:r>
      <w:proofErr w:type="spellStart"/>
      <w:r w:rsidRPr="0068456B">
        <w:t>mokytojas</w:t>
      </w:r>
      <w:proofErr w:type="spellEnd"/>
      <w:r w:rsidRPr="0068456B">
        <w:t xml:space="preserve"> bent </w:t>
      </w:r>
      <w:proofErr w:type="spellStart"/>
      <w:r w:rsidRPr="0068456B">
        <w:t>kartą</w:t>
      </w:r>
      <w:proofErr w:type="spellEnd"/>
      <w:r w:rsidRPr="0068456B">
        <w:t xml:space="preserve"> </w:t>
      </w:r>
      <w:proofErr w:type="spellStart"/>
      <w:r w:rsidRPr="0068456B">
        <w:t>dalyvavo</w:t>
      </w:r>
      <w:proofErr w:type="spellEnd"/>
      <w:r w:rsidRPr="0068456B">
        <w:t xml:space="preserve"> </w:t>
      </w:r>
      <w:proofErr w:type="spellStart"/>
      <w:r w:rsidRPr="0068456B">
        <w:t>pasirinktame</w:t>
      </w:r>
      <w:proofErr w:type="spellEnd"/>
      <w:r w:rsidRPr="0068456B">
        <w:t xml:space="preserve"> </w:t>
      </w:r>
      <w:proofErr w:type="spellStart"/>
      <w:r w:rsidRPr="0068456B">
        <w:t>seminare</w:t>
      </w:r>
      <w:proofErr w:type="spellEnd"/>
      <w:r w:rsidRPr="0068456B">
        <w:t xml:space="preserve">, </w:t>
      </w:r>
      <w:proofErr w:type="spellStart"/>
      <w:r w:rsidRPr="0068456B">
        <w:t>bendrai</w:t>
      </w:r>
      <w:proofErr w:type="spellEnd"/>
      <w:r w:rsidRPr="0068456B">
        <w:t xml:space="preserve"> </w:t>
      </w:r>
      <w:proofErr w:type="spellStart"/>
      <w:r w:rsidRPr="0068456B">
        <w:t>išklausyta</w:t>
      </w:r>
      <w:proofErr w:type="spellEnd"/>
      <w:r w:rsidRPr="0068456B">
        <w:t xml:space="preserve"> 363</w:t>
      </w:r>
      <w:r w:rsidRPr="000B773D">
        <w:rPr>
          <w:color w:val="auto"/>
        </w:rPr>
        <w:t xml:space="preserve"> </w:t>
      </w:r>
      <w:proofErr w:type="spellStart"/>
      <w:r w:rsidRPr="0068456B">
        <w:t>seminarų</w:t>
      </w:r>
      <w:proofErr w:type="spellEnd"/>
      <w:r w:rsidRPr="0068456B">
        <w:t xml:space="preserve"> </w:t>
      </w:r>
      <w:proofErr w:type="spellStart"/>
      <w:r w:rsidRPr="0068456B">
        <w:t>valandos</w:t>
      </w:r>
      <w:proofErr w:type="spellEnd"/>
      <w:r w:rsidRPr="0068456B">
        <w:t xml:space="preserve">. </w:t>
      </w:r>
      <w:proofErr w:type="spellStart"/>
      <w:r w:rsidR="009A7D2B">
        <w:t>A</w:t>
      </w:r>
      <w:r w:rsidRPr="0068456B">
        <w:t>tnaujinti</w:t>
      </w:r>
      <w:proofErr w:type="spellEnd"/>
      <w:r w:rsidRPr="0068456B">
        <w:t xml:space="preserve"> </w:t>
      </w:r>
      <w:proofErr w:type="spellStart"/>
      <w:r w:rsidR="009A7D2B">
        <w:t>M</w:t>
      </w:r>
      <w:r w:rsidRPr="0068456B">
        <w:t>okyklos</w:t>
      </w:r>
      <w:proofErr w:type="spellEnd"/>
      <w:r w:rsidRPr="0068456B">
        <w:t xml:space="preserve"> </w:t>
      </w:r>
      <w:proofErr w:type="spellStart"/>
      <w:r w:rsidRPr="0068456B">
        <w:t>vadovų</w:t>
      </w:r>
      <w:proofErr w:type="spellEnd"/>
      <w:r w:rsidRPr="0068456B">
        <w:t xml:space="preserve">, </w:t>
      </w:r>
      <w:proofErr w:type="spellStart"/>
      <w:r w:rsidRPr="0068456B">
        <w:t>mokytojų</w:t>
      </w:r>
      <w:proofErr w:type="spellEnd"/>
      <w:r w:rsidRPr="0068456B">
        <w:t xml:space="preserve">, </w:t>
      </w:r>
      <w:proofErr w:type="spellStart"/>
      <w:r w:rsidRPr="0068456B">
        <w:t>pedagoginių</w:t>
      </w:r>
      <w:proofErr w:type="spellEnd"/>
      <w:r w:rsidRPr="0068456B">
        <w:t xml:space="preserve"> </w:t>
      </w:r>
      <w:proofErr w:type="spellStart"/>
      <w:r w:rsidRPr="0068456B">
        <w:t>darbuotojų</w:t>
      </w:r>
      <w:proofErr w:type="spellEnd"/>
      <w:r w:rsidRPr="0068456B">
        <w:t xml:space="preserve"> </w:t>
      </w:r>
      <w:proofErr w:type="spellStart"/>
      <w:r w:rsidRPr="0068456B">
        <w:t>kvalifikacijos</w:t>
      </w:r>
      <w:proofErr w:type="spellEnd"/>
      <w:r w:rsidRPr="0068456B">
        <w:t xml:space="preserve"> </w:t>
      </w:r>
      <w:proofErr w:type="spellStart"/>
      <w:r w:rsidRPr="0068456B">
        <w:t>tvarkos</w:t>
      </w:r>
      <w:proofErr w:type="spellEnd"/>
      <w:r w:rsidRPr="0068456B">
        <w:t xml:space="preserve"> </w:t>
      </w:r>
      <w:proofErr w:type="spellStart"/>
      <w:r w:rsidRPr="0068456B">
        <w:t>aprašas</w:t>
      </w:r>
      <w:proofErr w:type="spellEnd"/>
      <w:r w:rsidRPr="0068456B">
        <w:t xml:space="preserve"> </w:t>
      </w:r>
      <w:proofErr w:type="spellStart"/>
      <w:r w:rsidRPr="0068456B">
        <w:t>ir</w:t>
      </w:r>
      <w:proofErr w:type="spellEnd"/>
      <w:r w:rsidRPr="0068456B">
        <w:t xml:space="preserve"> </w:t>
      </w:r>
      <w:proofErr w:type="spellStart"/>
      <w:r w:rsidR="009A7D2B">
        <w:t>M</w:t>
      </w:r>
      <w:r w:rsidRPr="0068456B">
        <w:t>etodinės</w:t>
      </w:r>
      <w:proofErr w:type="spellEnd"/>
      <w:r w:rsidRPr="0068456B">
        <w:t xml:space="preserve"> </w:t>
      </w:r>
      <w:proofErr w:type="spellStart"/>
      <w:r w:rsidRPr="0068456B">
        <w:t>tarybos</w:t>
      </w:r>
      <w:proofErr w:type="spellEnd"/>
      <w:r w:rsidRPr="0068456B">
        <w:t xml:space="preserve"> </w:t>
      </w:r>
      <w:proofErr w:type="spellStart"/>
      <w:r w:rsidRPr="0068456B">
        <w:t>veiklos</w:t>
      </w:r>
      <w:proofErr w:type="spellEnd"/>
      <w:r w:rsidRPr="0068456B">
        <w:t xml:space="preserve"> </w:t>
      </w:r>
      <w:proofErr w:type="spellStart"/>
      <w:r w:rsidRPr="0068456B">
        <w:t>nuostatai</w:t>
      </w:r>
      <w:proofErr w:type="spellEnd"/>
      <w:r w:rsidRPr="0068456B">
        <w:t>.</w:t>
      </w:r>
    </w:p>
    <w:p w:rsidR="009C3964" w:rsidRDefault="009C3964" w:rsidP="009A7D2B">
      <w:pPr>
        <w:pStyle w:val="Standard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IV. FINANSAVIMAS</w:t>
      </w:r>
    </w:p>
    <w:p w:rsidR="009C3964" w:rsidRDefault="009C3964" w:rsidP="004A7128">
      <w:pPr>
        <w:pStyle w:val="Pagrindinistekstas2"/>
      </w:pPr>
      <w:r>
        <w:rPr>
          <w:color w:val="00000A"/>
        </w:rPr>
        <w:t>2016</w:t>
      </w:r>
      <w:r w:rsidR="00B67253">
        <w:rPr>
          <w:color w:val="00000A"/>
        </w:rPr>
        <w:t xml:space="preserve"> </w:t>
      </w:r>
      <w:r>
        <w:rPr>
          <w:color w:val="00000A"/>
        </w:rPr>
        <w:t>m. pabaigoje savivaldybės biudžeto lėšų užteko, o mokinio krepšelio lėšų neužteko dėl mažo mokinių skaičiaus. Trūkstamos lėšos skirtos papildomai iš</w:t>
      </w:r>
      <w:r w:rsidRPr="000F0AD6">
        <w:rPr>
          <w:color w:val="00000A"/>
        </w:rPr>
        <w:t xml:space="preserve"> </w:t>
      </w:r>
      <w:r>
        <w:rPr>
          <w:color w:val="00000A"/>
        </w:rPr>
        <w:t xml:space="preserve">savivaldybės biudžeto lėšų. </w:t>
      </w:r>
      <w:r w:rsidR="009A7D2B">
        <w:rPr>
          <w:color w:val="00000A"/>
        </w:rPr>
        <w:t>G</w:t>
      </w:r>
      <w:r>
        <w:rPr>
          <w:color w:val="00000A"/>
        </w:rPr>
        <w:t xml:space="preserve">auta </w:t>
      </w:r>
      <w:r w:rsidR="000B773D">
        <w:rPr>
          <w:color w:val="00000A"/>
        </w:rPr>
        <w:br/>
      </w:r>
      <w:r>
        <w:rPr>
          <w:color w:val="00000A"/>
        </w:rPr>
        <w:t xml:space="preserve">152,78 </w:t>
      </w:r>
      <w:proofErr w:type="spellStart"/>
      <w:r>
        <w:rPr>
          <w:color w:val="00000A"/>
        </w:rPr>
        <w:t>Eur</w:t>
      </w:r>
      <w:proofErr w:type="spellEnd"/>
      <w:r>
        <w:rPr>
          <w:color w:val="00000A"/>
        </w:rPr>
        <w:t xml:space="preserve"> 2</w:t>
      </w:r>
      <w:r w:rsidR="009A7D2B">
        <w:rPr>
          <w:color w:val="00000A"/>
        </w:rPr>
        <w:t xml:space="preserve"> proc. GPM</w:t>
      </w:r>
      <w:r>
        <w:rPr>
          <w:color w:val="00000A"/>
        </w:rPr>
        <w:t xml:space="preserve"> lėšų. Didžioji dalis lėšų, Mokyklos tarybos sprendimu, išleidžiama </w:t>
      </w:r>
      <w:r w:rsidR="000B773D">
        <w:rPr>
          <w:color w:val="00000A"/>
        </w:rPr>
        <w:t>mokyklos kanceliarinėms reikmės</w:t>
      </w:r>
      <w:r>
        <w:rPr>
          <w:color w:val="00000A"/>
        </w:rPr>
        <w:t>. Didžiąją dalį paramos lėšų sudaro mokyklos darbuotojų pervedami 2</w:t>
      </w:r>
      <w:r w:rsidR="009A7D2B">
        <w:rPr>
          <w:color w:val="00000A"/>
        </w:rPr>
        <w:t xml:space="preserve"> proc</w:t>
      </w:r>
      <w:r>
        <w:rPr>
          <w:color w:val="00000A"/>
        </w:rPr>
        <w:t>.</w:t>
      </w:r>
    </w:p>
    <w:p w:rsidR="009C3964" w:rsidRDefault="009C3964" w:rsidP="004A7128">
      <w:pPr>
        <w:pStyle w:val="Pagrindinistekstas2"/>
        <w:rPr>
          <w:color w:val="00000A"/>
        </w:rPr>
      </w:pPr>
      <w:r>
        <w:rPr>
          <w:color w:val="00000A"/>
        </w:rPr>
        <w:t xml:space="preserve"> </w:t>
      </w:r>
    </w:p>
    <w:p w:rsidR="009C3964" w:rsidRDefault="009C3964" w:rsidP="000B773D">
      <w:pPr>
        <w:pStyle w:val="Standard"/>
        <w:jc w:val="center"/>
        <w:rPr>
          <w:lang w:val="lt-LT"/>
        </w:rPr>
      </w:pPr>
      <w:r>
        <w:rPr>
          <w:b/>
          <w:lang w:val="lt-LT"/>
        </w:rPr>
        <w:t>V. INFORMACIJA APIE MOKINIŲ VEIKLOS REZULTATUS</w:t>
      </w:r>
    </w:p>
    <w:p w:rsidR="009C3964" w:rsidRDefault="000B773D" w:rsidP="004A7128">
      <w:pPr>
        <w:pStyle w:val="Standard"/>
        <w:jc w:val="both"/>
        <w:rPr>
          <w:lang w:val="lt-LT"/>
        </w:rPr>
      </w:pPr>
      <w:r>
        <w:t>PUPP</w:t>
      </w:r>
      <w:r w:rsidR="009C3964">
        <w:rPr>
          <w:lang w:val="lt-LT"/>
        </w:rPr>
        <w:t xml:space="preserve"> matematikos pasiekimai viršija rajono gimnazijų vidurkį ir nežymiai atsilieka nuo šalies didmiesčių mokyklų vidurkio. Lietuvių k</w:t>
      </w:r>
      <w:r w:rsidR="009A7D2B">
        <w:rPr>
          <w:lang w:val="lt-LT"/>
        </w:rPr>
        <w:t>albos</w:t>
      </w:r>
      <w:r w:rsidR="009C3964">
        <w:rPr>
          <w:lang w:val="lt-LT"/>
        </w:rPr>
        <w:t xml:space="preserve"> pasiekimai viršija gimnazijų ir atitinka šalies didmiesčių mokyklų pasiekimų vidurkį. </w:t>
      </w:r>
      <w:r w:rsidR="009A7D2B">
        <w:rPr>
          <w:lang w:val="lt-LT"/>
        </w:rPr>
        <w:t>M</w:t>
      </w:r>
      <w:r w:rsidR="009C3964">
        <w:rPr>
          <w:lang w:val="lt-LT"/>
        </w:rPr>
        <w:t>okykl</w:t>
      </w:r>
      <w:r w:rsidR="009A7D2B">
        <w:rPr>
          <w:lang w:val="lt-LT"/>
        </w:rPr>
        <w:t>a patenka į</w:t>
      </w:r>
      <w:r w:rsidR="009C3964">
        <w:rPr>
          <w:lang w:val="lt-LT"/>
        </w:rPr>
        <w:t xml:space="preserve"> grupę</w:t>
      </w:r>
      <w:r w:rsidR="009A7D2B">
        <w:rPr>
          <w:lang w:val="lt-LT"/>
        </w:rPr>
        <w:t>,</w:t>
      </w:r>
      <w:r w:rsidR="009C3964">
        <w:rPr>
          <w:lang w:val="lt-LT"/>
        </w:rPr>
        <w:t xml:space="preserve"> kurioje yra aukšti ir matematikos</w:t>
      </w:r>
      <w:r w:rsidR="009A7D2B">
        <w:rPr>
          <w:lang w:val="lt-LT"/>
        </w:rPr>
        <w:t>,</w:t>
      </w:r>
      <w:r w:rsidR="009C3964">
        <w:rPr>
          <w:lang w:val="lt-LT"/>
        </w:rPr>
        <w:t xml:space="preserve"> ir lietuvių kalbos pasiekimai.</w:t>
      </w:r>
    </w:p>
    <w:p w:rsidR="009C3964" w:rsidRDefault="009A7D2B" w:rsidP="004A7128">
      <w:pPr>
        <w:pStyle w:val="Standard"/>
        <w:jc w:val="both"/>
        <w:rPr>
          <w:lang w:val="lt-LT"/>
        </w:rPr>
      </w:pPr>
      <w:r>
        <w:rPr>
          <w:lang w:val="lt-LT"/>
        </w:rPr>
        <w:t>N</w:t>
      </w:r>
      <w:r w:rsidR="009C3964">
        <w:rPr>
          <w:lang w:val="lt-LT"/>
        </w:rPr>
        <w:t>umatyt</w:t>
      </w:r>
      <w:r>
        <w:rPr>
          <w:lang w:val="lt-LT"/>
        </w:rPr>
        <w:t>ą</w:t>
      </w:r>
      <w:r w:rsidR="009C3964">
        <w:rPr>
          <w:lang w:val="lt-LT"/>
        </w:rPr>
        <w:t xml:space="preserve"> užsienio kalbos lyg</w:t>
      </w:r>
      <w:r>
        <w:rPr>
          <w:lang w:val="lt-LT"/>
        </w:rPr>
        <w:t>į</w:t>
      </w:r>
      <w:r w:rsidR="009C3964">
        <w:rPr>
          <w:lang w:val="lt-LT"/>
        </w:rPr>
        <w:t xml:space="preserve"> pasiekia 90</w:t>
      </w:r>
      <w:r>
        <w:rPr>
          <w:lang w:val="lt-LT"/>
        </w:rPr>
        <w:t xml:space="preserve"> proc.</w:t>
      </w:r>
      <w:r w:rsidR="009C3964">
        <w:rPr>
          <w:lang w:val="lt-LT"/>
        </w:rPr>
        <w:t xml:space="preserve"> mokinių (</w:t>
      </w:r>
      <w:r>
        <w:rPr>
          <w:lang w:val="lt-LT"/>
        </w:rPr>
        <w:t>šalie</w:t>
      </w:r>
      <w:r w:rsidR="009C3964">
        <w:rPr>
          <w:lang w:val="lt-LT"/>
        </w:rPr>
        <w:t>s vidurkis</w:t>
      </w:r>
      <w:r>
        <w:rPr>
          <w:lang w:val="lt-LT"/>
        </w:rPr>
        <w:t xml:space="preserve"> </w:t>
      </w:r>
      <w:r w:rsidR="009C3964">
        <w:rPr>
          <w:lang w:val="lt-LT"/>
        </w:rPr>
        <w:t>7</w:t>
      </w:r>
      <w:r>
        <w:rPr>
          <w:lang w:val="lt-LT"/>
        </w:rPr>
        <w:t>6 proc.</w:t>
      </w:r>
      <w:r w:rsidR="009C3964">
        <w:rPr>
          <w:lang w:val="lt-LT"/>
        </w:rPr>
        <w:t>)</w:t>
      </w:r>
    </w:p>
    <w:p w:rsidR="009C3964" w:rsidRPr="000B773D" w:rsidRDefault="009C3964" w:rsidP="002833B7">
      <w:pPr>
        <w:pStyle w:val="Standard"/>
        <w:jc w:val="both"/>
        <w:rPr>
          <w:lang w:val="lt-LT"/>
        </w:rPr>
      </w:pPr>
      <w:r>
        <w:rPr>
          <w:bCs/>
          <w:lang w:val="lt-LT"/>
        </w:rPr>
        <w:t>4 ir 8 kl</w:t>
      </w:r>
      <w:r w:rsidR="009A7D2B">
        <w:rPr>
          <w:bCs/>
          <w:lang w:val="lt-LT"/>
        </w:rPr>
        <w:t>.</w:t>
      </w:r>
      <w:r>
        <w:rPr>
          <w:bCs/>
          <w:lang w:val="lt-LT"/>
        </w:rPr>
        <w:t xml:space="preserve"> mokinių standartizuotų testų rezultatai</w:t>
      </w:r>
      <w:r w:rsidRPr="00BA0964">
        <w:rPr>
          <w:bCs/>
          <w:lang w:val="lt-LT"/>
        </w:rPr>
        <w:t xml:space="preserve"> </w:t>
      </w:r>
      <w:r>
        <w:rPr>
          <w:bCs/>
          <w:lang w:val="lt-LT"/>
        </w:rPr>
        <w:t>nesiekia šalies vidurkio.</w:t>
      </w:r>
    </w:p>
    <w:p w:rsidR="009C3964" w:rsidRPr="002833B7" w:rsidRDefault="009C3964" w:rsidP="002833B7">
      <w:pPr>
        <w:pStyle w:val="Standard"/>
        <w:jc w:val="both"/>
        <w:rPr>
          <w:lang w:val="lt-LT"/>
        </w:rPr>
      </w:pPr>
      <w:r w:rsidRPr="002833B7">
        <w:rPr>
          <w:lang w:val="lt-LT"/>
        </w:rPr>
        <w:t xml:space="preserve">Kaupiama informacija </w:t>
      </w:r>
      <w:r w:rsidR="009A7D2B" w:rsidRPr="009A7D2B">
        <w:rPr>
          <w:lang w:val="lt-LT"/>
        </w:rPr>
        <w:t>apie m</w:t>
      </w:r>
      <w:r w:rsidR="009A7D2B" w:rsidRPr="000B773D">
        <w:rPr>
          <w:lang w:val="lt-LT"/>
        </w:rPr>
        <w:t>etin</w:t>
      </w:r>
      <w:r w:rsidR="009A7D2B">
        <w:rPr>
          <w:lang w:val="lt-LT"/>
        </w:rPr>
        <w:t>iu</w:t>
      </w:r>
      <w:r w:rsidR="009A7D2B" w:rsidRPr="000B773D">
        <w:rPr>
          <w:lang w:val="lt-LT"/>
        </w:rPr>
        <w:t>s, pusmečių pa</w:t>
      </w:r>
      <w:r w:rsidR="009A7D2B" w:rsidRPr="009A7D2B">
        <w:rPr>
          <w:lang w:val="lt-LT"/>
        </w:rPr>
        <w:t>siekimus</w:t>
      </w:r>
      <w:r w:rsidR="009A7D2B" w:rsidRPr="000B773D">
        <w:rPr>
          <w:lang w:val="lt-LT"/>
        </w:rPr>
        <w:t xml:space="preserve"> bei lankomum</w:t>
      </w:r>
      <w:r w:rsidR="009A7D2B" w:rsidRPr="009A7D2B">
        <w:rPr>
          <w:lang w:val="lt-LT"/>
        </w:rPr>
        <w:t>ą,</w:t>
      </w:r>
      <w:r w:rsidR="009A7D2B" w:rsidRPr="000B773D">
        <w:rPr>
          <w:lang w:val="lt-LT"/>
        </w:rPr>
        <w:t xml:space="preserve"> </w:t>
      </w:r>
      <w:r w:rsidRPr="002833B7">
        <w:rPr>
          <w:lang w:val="lt-LT"/>
        </w:rPr>
        <w:t>naudojama</w:t>
      </w:r>
      <w:r>
        <w:rPr>
          <w:lang w:val="lt-LT"/>
        </w:rPr>
        <w:t xml:space="preserve"> tėv</w:t>
      </w:r>
      <w:r w:rsidR="009A7D2B">
        <w:rPr>
          <w:lang w:val="lt-LT"/>
        </w:rPr>
        <w:t>ams</w:t>
      </w:r>
      <w:r>
        <w:rPr>
          <w:lang w:val="lt-LT"/>
        </w:rPr>
        <w:t xml:space="preserve"> inform</w:t>
      </w:r>
      <w:r w:rsidR="009A7D2B">
        <w:rPr>
          <w:lang w:val="lt-LT"/>
        </w:rPr>
        <w:t>uot</w:t>
      </w:r>
      <w:r>
        <w:rPr>
          <w:lang w:val="lt-LT"/>
        </w:rPr>
        <w:t>i apie mokyklos veiklą, vaiko individualią pažangą, ugdymo turini</w:t>
      </w:r>
      <w:r w:rsidR="009A7D2B">
        <w:rPr>
          <w:lang w:val="lt-LT"/>
        </w:rPr>
        <w:t>ui</w:t>
      </w:r>
      <w:r>
        <w:rPr>
          <w:lang w:val="lt-LT"/>
        </w:rPr>
        <w:t xml:space="preserve"> plan</w:t>
      </w:r>
      <w:r w:rsidR="009A7D2B">
        <w:rPr>
          <w:lang w:val="lt-LT"/>
        </w:rPr>
        <w:t>uot</w:t>
      </w:r>
      <w:r>
        <w:rPr>
          <w:lang w:val="lt-LT"/>
        </w:rPr>
        <w:t>i ir pagalbos mokiniui teikim</w:t>
      </w:r>
      <w:r w:rsidR="009A7D2B">
        <w:rPr>
          <w:lang w:val="lt-LT"/>
        </w:rPr>
        <w:t>ui</w:t>
      </w:r>
      <w:r>
        <w:rPr>
          <w:lang w:val="lt-LT"/>
        </w:rPr>
        <w:t xml:space="preserve"> organiz</w:t>
      </w:r>
      <w:r w:rsidR="009A7D2B">
        <w:rPr>
          <w:lang w:val="lt-LT"/>
        </w:rPr>
        <w:t>uot</w:t>
      </w:r>
      <w:r>
        <w:rPr>
          <w:lang w:val="lt-LT"/>
        </w:rPr>
        <w:t>i.</w:t>
      </w:r>
    </w:p>
    <w:p w:rsidR="009C3964" w:rsidRDefault="009C3964" w:rsidP="00562F28">
      <w:pPr>
        <w:pStyle w:val="Standard"/>
        <w:rPr>
          <w:b/>
          <w:lang w:val="lt-LT"/>
        </w:rPr>
      </w:pPr>
    </w:p>
    <w:p w:rsidR="009C3964" w:rsidRDefault="009C3964" w:rsidP="004A7128">
      <w:pPr>
        <w:pStyle w:val="Standard"/>
        <w:rPr>
          <w:lang w:val="lt-LT"/>
        </w:rPr>
      </w:pPr>
    </w:p>
    <w:p w:rsidR="009C3964" w:rsidRDefault="009C3964">
      <w:pPr>
        <w:rPr>
          <w:rFonts w:ascii="Times New Roman" w:hAnsi="Times New Roman" w:cs="Times New Roman"/>
          <w:sz w:val="24"/>
          <w:szCs w:val="24"/>
        </w:rPr>
      </w:pPr>
      <w:r w:rsidRPr="000B773D">
        <w:rPr>
          <w:rFonts w:ascii="Times New Roman" w:hAnsi="Times New Roman" w:cs="Times New Roman"/>
          <w:sz w:val="24"/>
          <w:szCs w:val="24"/>
        </w:rPr>
        <w:t>Mokyklos direktorius</w:t>
      </w:r>
      <w:r w:rsidR="00AA2F46" w:rsidRPr="000B773D">
        <w:rPr>
          <w:rFonts w:ascii="Times New Roman" w:hAnsi="Times New Roman" w:cs="Times New Roman"/>
          <w:sz w:val="24"/>
          <w:szCs w:val="24"/>
        </w:rPr>
        <w:tab/>
      </w:r>
      <w:r w:rsidR="00AA2F46" w:rsidRPr="000B773D">
        <w:rPr>
          <w:rFonts w:ascii="Times New Roman" w:hAnsi="Times New Roman" w:cs="Times New Roman"/>
          <w:sz w:val="24"/>
          <w:szCs w:val="24"/>
        </w:rPr>
        <w:tab/>
      </w:r>
      <w:r w:rsidR="00AA2F46" w:rsidRPr="000B773D">
        <w:rPr>
          <w:rFonts w:ascii="Times New Roman" w:hAnsi="Times New Roman" w:cs="Times New Roman"/>
          <w:sz w:val="24"/>
          <w:szCs w:val="24"/>
        </w:rPr>
        <w:tab/>
      </w:r>
      <w:r w:rsidR="00AA2F46" w:rsidRPr="000B773D">
        <w:rPr>
          <w:rFonts w:ascii="Times New Roman" w:hAnsi="Times New Roman" w:cs="Times New Roman"/>
          <w:sz w:val="24"/>
          <w:szCs w:val="24"/>
        </w:rPr>
        <w:tab/>
      </w:r>
      <w:r w:rsidRPr="000B773D">
        <w:rPr>
          <w:rFonts w:ascii="Times New Roman" w:hAnsi="Times New Roman" w:cs="Times New Roman"/>
          <w:sz w:val="24"/>
          <w:szCs w:val="24"/>
        </w:rPr>
        <w:t xml:space="preserve">Stanislovas </w:t>
      </w:r>
      <w:proofErr w:type="spellStart"/>
      <w:r w:rsidRPr="000B773D">
        <w:rPr>
          <w:rFonts w:ascii="Times New Roman" w:hAnsi="Times New Roman" w:cs="Times New Roman"/>
          <w:sz w:val="24"/>
          <w:szCs w:val="24"/>
        </w:rPr>
        <w:t>Stanulionis</w:t>
      </w:r>
      <w:proofErr w:type="spellEnd"/>
    </w:p>
    <w:p w:rsidR="00083450" w:rsidRDefault="00083450" w:rsidP="00083450">
      <w:pPr>
        <w:pStyle w:val="Standard"/>
        <w:rPr>
          <w:color w:val="auto"/>
        </w:rPr>
      </w:pPr>
      <w:r>
        <w:rPr>
          <w:color w:val="auto"/>
        </w:rPr>
        <w:t>SUDERINTA</w:t>
      </w:r>
    </w:p>
    <w:p w:rsidR="00083450" w:rsidRDefault="00083450" w:rsidP="00083450">
      <w:pPr>
        <w:pStyle w:val="Standard"/>
        <w:rPr>
          <w:color w:val="auto"/>
        </w:rPr>
      </w:pPr>
    </w:p>
    <w:p w:rsidR="00083450" w:rsidRDefault="00083450" w:rsidP="00083450">
      <w:pPr>
        <w:pStyle w:val="Standard"/>
        <w:rPr>
          <w:color w:val="auto"/>
        </w:rPr>
      </w:pPr>
      <w:proofErr w:type="spellStart"/>
      <w:r>
        <w:rPr>
          <w:color w:val="auto"/>
        </w:rPr>
        <w:t>Švietimo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kultūros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sporto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skyriaus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vedėjas</w:t>
      </w:r>
      <w:proofErr w:type="spellEnd"/>
    </w:p>
    <w:p w:rsidR="00083450" w:rsidRPr="005D4349" w:rsidRDefault="00083450" w:rsidP="00083450">
      <w:pPr>
        <w:pStyle w:val="Standard"/>
        <w:rPr>
          <w:color w:val="auto"/>
        </w:rPr>
      </w:pPr>
      <w:proofErr w:type="spellStart"/>
      <w:r>
        <w:rPr>
          <w:color w:val="auto"/>
        </w:rPr>
        <w:t>Algirdas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Kęstutis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Rimkus</w:t>
      </w:r>
      <w:proofErr w:type="spellEnd"/>
    </w:p>
    <w:p w:rsidR="00083450" w:rsidRPr="000B773D" w:rsidRDefault="00083450">
      <w:pPr>
        <w:rPr>
          <w:rFonts w:ascii="Times New Roman" w:hAnsi="Times New Roman" w:cs="Times New Roman"/>
          <w:sz w:val="24"/>
          <w:szCs w:val="24"/>
        </w:rPr>
      </w:pPr>
    </w:p>
    <w:sectPr w:rsidR="00083450" w:rsidRPr="000B773D" w:rsidSect="00976197">
      <w:headerReference w:type="even" r:id="rId6"/>
      <w:headerReference w:type="firs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DE8" w:rsidRDefault="00101DE8">
      <w:r>
        <w:separator/>
      </w:r>
    </w:p>
  </w:endnote>
  <w:endnote w:type="continuationSeparator" w:id="0">
    <w:p w:rsidR="00101DE8" w:rsidRDefault="00101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DE8" w:rsidRDefault="00101DE8">
      <w:r>
        <w:separator/>
      </w:r>
    </w:p>
  </w:footnote>
  <w:footnote w:type="continuationSeparator" w:id="0">
    <w:p w:rsidR="00101DE8" w:rsidRDefault="00101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D12" w:rsidRDefault="008C7D12" w:rsidP="00AB2F78">
    <w:pPr>
      <w:pStyle w:val="Antrats"/>
      <w:framePr w:wrap="around" w:vAnchor="text" w:hAnchor="margin" w:xAlign="center" w:y="1"/>
      <w:rPr>
        <w:rStyle w:val="Puslapionumeris"/>
        <w:rFonts w:cs="Tahoma"/>
      </w:rPr>
    </w:pPr>
    <w:r>
      <w:rPr>
        <w:rStyle w:val="Puslapionumeris"/>
        <w:rFonts w:cs="Tahoma"/>
      </w:rPr>
      <w:fldChar w:fldCharType="begin"/>
    </w:r>
    <w:r>
      <w:rPr>
        <w:rStyle w:val="Puslapionumeris"/>
        <w:rFonts w:cs="Tahoma"/>
      </w:rPr>
      <w:instrText xml:space="preserve">PAGE  </w:instrText>
    </w:r>
    <w:r>
      <w:rPr>
        <w:rStyle w:val="Puslapionumeris"/>
        <w:rFonts w:cs="Tahoma"/>
      </w:rPr>
      <w:fldChar w:fldCharType="end"/>
    </w:r>
  </w:p>
  <w:p w:rsidR="008C7D12" w:rsidRDefault="008C7D1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3978069"/>
      <w:docPartObj>
        <w:docPartGallery w:val="Page Numbers (Top of Page)"/>
        <w:docPartUnique/>
      </w:docPartObj>
    </w:sdtPr>
    <w:sdtContent>
      <w:p w:rsidR="00976197" w:rsidRDefault="0097619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76197" w:rsidRDefault="0097619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128"/>
    <w:rsid w:val="00024D9D"/>
    <w:rsid w:val="00057CC3"/>
    <w:rsid w:val="000676BE"/>
    <w:rsid w:val="00083450"/>
    <w:rsid w:val="000B773D"/>
    <w:rsid w:val="000F00F0"/>
    <w:rsid w:val="000F0AD6"/>
    <w:rsid w:val="00101DE8"/>
    <w:rsid w:val="00194FBA"/>
    <w:rsid w:val="001967E0"/>
    <w:rsid w:val="001A7EE0"/>
    <w:rsid w:val="001D3831"/>
    <w:rsid w:val="001E3280"/>
    <w:rsid w:val="001F08DC"/>
    <w:rsid w:val="00212100"/>
    <w:rsid w:val="002238F4"/>
    <w:rsid w:val="00241E66"/>
    <w:rsid w:val="00251EFD"/>
    <w:rsid w:val="002833B7"/>
    <w:rsid w:val="002872E9"/>
    <w:rsid w:val="002A3F1A"/>
    <w:rsid w:val="002C280E"/>
    <w:rsid w:val="0030457B"/>
    <w:rsid w:val="00332E9B"/>
    <w:rsid w:val="0038621C"/>
    <w:rsid w:val="0038776F"/>
    <w:rsid w:val="003915CA"/>
    <w:rsid w:val="003D565C"/>
    <w:rsid w:val="003D58E7"/>
    <w:rsid w:val="00411E72"/>
    <w:rsid w:val="00451A72"/>
    <w:rsid w:val="00456F88"/>
    <w:rsid w:val="0046344D"/>
    <w:rsid w:val="00482093"/>
    <w:rsid w:val="00495872"/>
    <w:rsid w:val="004A7128"/>
    <w:rsid w:val="004D76E4"/>
    <w:rsid w:val="004E456F"/>
    <w:rsid w:val="004F6D35"/>
    <w:rsid w:val="0051087B"/>
    <w:rsid w:val="00557416"/>
    <w:rsid w:val="00562F28"/>
    <w:rsid w:val="00564565"/>
    <w:rsid w:val="00580439"/>
    <w:rsid w:val="00596D79"/>
    <w:rsid w:val="005C43A9"/>
    <w:rsid w:val="005C74B0"/>
    <w:rsid w:val="00610316"/>
    <w:rsid w:val="00612F03"/>
    <w:rsid w:val="00614098"/>
    <w:rsid w:val="006218F3"/>
    <w:rsid w:val="0063378A"/>
    <w:rsid w:val="00643B29"/>
    <w:rsid w:val="00681284"/>
    <w:rsid w:val="0068456B"/>
    <w:rsid w:val="0069785F"/>
    <w:rsid w:val="006A5269"/>
    <w:rsid w:val="006C1409"/>
    <w:rsid w:val="006C6843"/>
    <w:rsid w:val="006F3599"/>
    <w:rsid w:val="007006D3"/>
    <w:rsid w:val="007147A3"/>
    <w:rsid w:val="00727003"/>
    <w:rsid w:val="007319DA"/>
    <w:rsid w:val="0075010C"/>
    <w:rsid w:val="00781506"/>
    <w:rsid w:val="007B476F"/>
    <w:rsid w:val="007E691E"/>
    <w:rsid w:val="008016F8"/>
    <w:rsid w:val="00815E51"/>
    <w:rsid w:val="00822C4E"/>
    <w:rsid w:val="00834DDE"/>
    <w:rsid w:val="008460C7"/>
    <w:rsid w:val="008C7D12"/>
    <w:rsid w:val="008F70B4"/>
    <w:rsid w:val="00935FE5"/>
    <w:rsid w:val="00976197"/>
    <w:rsid w:val="00990800"/>
    <w:rsid w:val="009A7A61"/>
    <w:rsid w:val="009A7D2B"/>
    <w:rsid w:val="009B132B"/>
    <w:rsid w:val="009C3964"/>
    <w:rsid w:val="009D1004"/>
    <w:rsid w:val="00A21DA9"/>
    <w:rsid w:val="00A25012"/>
    <w:rsid w:val="00A31B75"/>
    <w:rsid w:val="00A47888"/>
    <w:rsid w:val="00A57B9E"/>
    <w:rsid w:val="00A64CF6"/>
    <w:rsid w:val="00A848A4"/>
    <w:rsid w:val="00AA2F46"/>
    <w:rsid w:val="00AB2F78"/>
    <w:rsid w:val="00AC329A"/>
    <w:rsid w:val="00AF4704"/>
    <w:rsid w:val="00B02F25"/>
    <w:rsid w:val="00B6476A"/>
    <w:rsid w:val="00B67253"/>
    <w:rsid w:val="00BA0964"/>
    <w:rsid w:val="00BB4241"/>
    <w:rsid w:val="00BC3993"/>
    <w:rsid w:val="00BF3619"/>
    <w:rsid w:val="00C01936"/>
    <w:rsid w:val="00C054F2"/>
    <w:rsid w:val="00C226A3"/>
    <w:rsid w:val="00C2654A"/>
    <w:rsid w:val="00C27497"/>
    <w:rsid w:val="00C31522"/>
    <w:rsid w:val="00C77222"/>
    <w:rsid w:val="00CA6550"/>
    <w:rsid w:val="00CB5679"/>
    <w:rsid w:val="00CE45AD"/>
    <w:rsid w:val="00D34A0B"/>
    <w:rsid w:val="00D357C8"/>
    <w:rsid w:val="00D43B1F"/>
    <w:rsid w:val="00D9048F"/>
    <w:rsid w:val="00DA575A"/>
    <w:rsid w:val="00E00C32"/>
    <w:rsid w:val="00E54BE0"/>
    <w:rsid w:val="00E7635C"/>
    <w:rsid w:val="00E86CDD"/>
    <w:rsid w:val="00EA105F"/>
    <w:rsid w:val="00EA4E82"/>
    <w:rsid w:val="00ED1A4B"/>
    <w:rsid w:val="00EF3C59"/>
    <w:rsid w:val="00EF6037"/>
    <w:rsid w:val="00EF7D72"/>
    <w:rsid w:val="00F11063"/>
    <w:rsid w:val="00F443F4"/>
    <w:rsid w:val="00F45DC8"/>
    <w:rsid w:val="00F841C3"/>
    <w:rsid w:val="00F96EBB"/>
    <w:rsid w:val="00FB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tilde-lv/tildestengine" w:name="date"/>
  <w:smartTagType w:namespaceuri="schemas-tilde-lv/tildestengine" w:name="phone"/>
  <w:shapeDefaults>
    <o:shapedefaults v:ext="edit" spidmax="1026"/>
    <o:shapelayout v:ext="edit">
      <o:idmap v:ext="edit" data="1"/>
    </o:shapelayout>
  </w:shapeDefaults>
  <w:decimalSymbol w:val=","/>
  <w:listSeparator w:val=";"/>
  <w15:docId w15:val="{8A8A4981-0FD4-449F-99A8-C0B7B89DB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A7128"/>
    <w:pPr>
      <w:widowControl w:val="0"/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uiPriority w:val="99"/>
    <w:rsid w:val="004A7128"/>
    <w:pPr>
      <w:suppressAutoHyphens/>
      <w:autoSpaceDN w:val="0"/>
      <w:textAlignment w:val="baseline"/>
    </w:pPr>
    <w:rPr>
      <w:color w:val="000000"/>
      <w:kern w:val="3"/>
      <w:sz w:val="24"/>
      <w:szCs w:val="24"/>
      <w:lang w:val="en-GB" w:eastAsia="zh-CN"/>
    </w:rPr>
  </w:style>
  <w:style w:type="paragraph" w:styleId="Porat">
    <w:name w:val="footer"/>
    <w:basedOn w:val="Standard"/>
    <w:link w:val="PoratDiagrama"/>
    <w:uiPriority w:val="99"/>
    <w:rsid w:val="004A7128"/>
    <w:pPr>
      <w:suppressLineNumbers/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4A7128"/>
    <w:rPr>
      <w:rFonts w:eastAsia="Times New Roman" w:cs="Times New Roman"/>
      <w:color w:val="000000"/>
      <w:kern w:val="3"/>
      <w:sz w:val="24"/>
      <w:szCs w:val="24"/>
      <w:lang w:val="en-GB" w:eastAsia="zh-CN"/>
    </w:rPr>
  </w:style>
  <w:style w:type="paragraph" w:styleId="Pagrindinistekstas2">
    <w:name w:val="Body Text 2"/>
    <w:basedOn w:val="Standard"/>
    <w:link w:val="Pagrindinistekstas2Diagrama"/>
    <w:uiPriority w:val="99"/>
    <w:rsid w:val="004A7128"/>
    <w:pPr>
      <w:jc w:val="both"/>
    </w:pPr>
    <w:rPr>
      <w:color w:val="FF000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locked/>
    <w:rsid w:val="004A7128"/>
    <w:rPr>
      <w:rFonts w:eastAsia="Times New Roman" w:cs="Times New Roman"/>
      <w:color w:val="FF0000"/>
      <w:kern w:val="3"/>
      <w:sz w:val="24"/>
      <w:szCs w:val="24"/>
      <w:lang w:eastAsia="zh-CN"/>
    </w:rPr>
  </w:style>
  <w:style w:type="table" w:styleId="Lentelstinklelis">
    <w:name w:val="Table Grid"/>
    <w:basedOn w:val="prastojilentel"/>
    <w:uiPriority w:val="99"/>
    <w:rsid w:val="00EA105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1">
    <w:name w:val="WW8Num1z1"/>
    <w:uiPriority w:val="99"/>
    <w:rsid w:val="00C27497"/>
  </w:style>
  <w:style w:type="paragraph" w:styleId="Antrats">
    <w:name w:val="header"/>
    <w:basedOn w:val="prastasis"/>
    <w:link w:val="AntratsDiagrama"/>
    <w:uiPriority w:val="99"/>
    <w:rsid w:val="004E456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1318C"/>
    <w:rPr>
      <w:rFonts w:ascii="Calibri" w:eastAsia="SimSun" w:hAnsi="Calibri" w:cs="Tahoma"/>
      <w:kern w:val="3"/>
      <w:lang w:eastAsia="en-US"/>
    </w:rPr>
  </w:style>
  <w:style w:type="character" w:styleId="Puslapionumeris">
    <w:name w:val="page number"/>
    <w:basedOn w:val="Numatytasispastraiposriftas"/>
    <w:uiPriority w:val="99"/>
    <w:rsid w:val="004E456F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1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1936"/>
    <w:rPr>
      <w:rFonts w:ascii="Segoe UI" w:eastAsia="SimSun" w:hAnsi="Segoe UI" w:cs="Segoe UI"/>
      <w:kern w:val="3"/>
      <w:sz w:val="18"/>
      <w:szCs w:val="18"/>
      <w:lang w:eastAsia="en-US"/>
    </w:rPr>
  </w:style>
  <w:style w:type="character" w:styleId="Grietas">
    <w:name w:val="Strong"/>
    <w:qFormat/>
    <w:locked/>
    <w:rsid w:val="001967E0"/>
    <w:rPr>
      <w:b/>
      <w:bCs/>
    </w:rPr>
  </w:style>
  <w:style w:type="paragraph" w:styleId="Betarp">
    <w:name w:val="No Spacing"/>
    <w:uiPriority w:val="1"/>
    <w:qFormat/>
    <w:rsid w:val="001967E0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4360</Words>
  <Characters>2486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Birute Goberiene</cp:lastModifiedBy>
  <cp:revision>5</cp:revision>
  <cp:lastPrinted>2017-04-19T07:45:00Z</cp:lastPrinted>
  <dcterms:created xsi:type="dcterms:W3CDTF">2017-04-28T12:29:00Z</dcterms:created>
  <dcterms:modified xsi:type="dcterms:W3CDTF">2017-05-05T06:33:00Z</dcterms:modified>
</cp:coreProperties>
</file>