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095" w:rsidRDefault="00FE2095" w:rsidP="003150F3">
      <w:pPr>
        <w:jc w:val="center"/>
        <w:rPr>
          <w:sz w:val="24"/>
          <w:szCs w:val="24"/>
        </w:rPr>
      </w:pPr>
      <w:r w:rsidRPr="00BC4BF8">
        <w:rPr>
          <w:b/>
          <w:sz w:val="24"/>
          <w:szCs w:val="24"/>
        </w:rPr>
        <w:t xml:space="preserve">DĖL PANEVĖŽIO RAJONO SAVIVALDYBĖS </w:t>
      </w:r>
      <w:r w:rsidR="00CE6B16">
        <w:rPr>
          <w:b/>
          <w:sz w:val="24"/>
          <w:szCs w:val="24"/>
        </w:rPr>
        <w:t>TARYBOS 2014 M. VASARIO 20 D. SPRENDIMO NR. T-22 „DĖL PANEVĖŽIO RAJONO SAVIVALDYBĖS MOKINIO KREPŠELIO LĖŠŲ PASKIRSTYMO IR NAUDOJIMO TVARKOS PATVIRTINIMO“ PAKEITIMO</w:t>
      </w:r>
    </w:p>
    <w:p w:rsidR="00025BA0" w:rsidRPr="00BC4BF8" w:rsidRDefault="00025BA0" w:rsidP="00FE2095">
      <w:pPr>
        <w:rPr>
          <w:sz w:val="24"/>
          <w:szCs w:val="24"/>
        </w:rPr>
      </w:pPr>
    </w:p>
    <w:p w:rsidR="00FE2095" w:rsidRPr="00BC4BF8" w:rsidRDefault="00FE2095" w:rsidP="00FE2095">
      <w:pPr>
        <w:jc w:val="center"/>
        <w:rPr>
          <w:sz w:val="24"/>
          <w:szCs w:val="24"/>
        </w:rPr>
      </w:pPr>
      <w:r w:rsidRPr="00BC4BF8">
        <w:rPr>
          <w:sz w:val="24"/>
          <w:szCs w:val="24"/>
        </w:rPr>
        <w:t>201</w:t>
      </w:r>
      <w:r w:rsidR="00CE6B16">
        <w:rPr>
          <w:sz w:val="24"/>
          <w:szCs w:val="24"/>
        </w:rPr>
        <w:t>7</w:t>
      </w:r>
      <w:r w:rsidRPr="00BC4BF8">
        <w:rPr>
          <w:sz w:val="24"/>
          <w:szCs w:val="24"/>
        </w:rPr>
        <w:t xml:space="preserve"> m. </w:t>
      </w:r>
      <w:r w:rsidR="00CE6B16">
        <w:rPr>
          <w:sz w:val="24"/>
          <w:szCs w:val="24"/>
        </w:rPr>
        <w:t xml:space="preserve">vasario </w:t>
      </w:r>
      <w:r w:rsidR="00BE693A">
        <w:rPr>
          <w:sz w:val="24"/>
          <w:szCs w:val="24"/>
        </w:rPr>
        <w:t>23</w:t>
      </w:r>
      <w:r w:rsidRPr="00BC4BF8">
        <w:rPr>
          <w:sz w:val="24"/>
          <w:szCs w:val="24"/>
        </w:rPr>
        <w:t xml:space="preserve"> d. Nr.</w:t>
      </w:r>
      <w:r w:rsidR="007B608E">
        <w:rPr>
          <w:sz w:val="24"/>
          <w:szCs w:val="24"/>
        </w:rPr>
        <w:t xml:space="preserve"> T-</w:t>
      </w:r>
      <w:r w:rsidR="00D93B3C">
        <w:rPr>
          <w:sz w:val="24"/>
          <w:szCs w:val="24"/>
        </w:rPr>
        <w:t>24</w:t>
      </w:r>
    </w:p>
    <w:p w:rsidR="00025BA0" w:rsidRDefault="00FE2095" w:rsidP="00BA4F45">
      <w:pPr>
        <w:jc w:val="center"/>
        <w:rPr>
          <w:sz w:val="24"/>
          <w:szCs w:val="24"/>
        </w:rPr>
      </w:pPr>
      <w:r w:rsidRPr="00BC4BF8">
        <w:rPr>
          <w:sz w:val="24"/>
          <w:szCs w:val="24"/>
        </w:rPr>
        <w:t>Panevėžys</w:t>
      </w:r>
    </w:p>
    <w:p w:rsidR="00957589" w:rsidRPr="00BC4BF8" w:rsidRDefault="00957589" w:rsidP="00BA4F45">
      <w:pPr>
        <w:jc w:val="center"/>
        <w:rPr>
          <w:sz w:val="24"/>
          <w:szCs w:val="24"/>
        </w:rPr>
      </w:pPr>
    </w:p>
    <w:p w:rsidR="00FE2095" w:rsidRPr="00BC4BF8" w:rsidRDefault="006B24CB" w:rsidP="003A0510">
      <w:pPr>
        <w:ind w:firstLine="720"/>
        <w:jc w:val="both"/>
        <w:rPr>
          <w:sz w:val="24"/>
          <w:szCs w:val="24"/>
        </w:rPr>
      </w:pPr>
      <w:r>
        <w:rPr>
          <w:sz w:val="24"/>
          <w:szCs w:val="24"/>
        </w:rPr>
        <w:t>Vadovaudamasi Lietuvos Respublikos vietos savivaldos įstatymo 1</w:t>
      </w:r>
      <w:r w:rsidR="00CE6B16">
        <w:rPr>
          <w:sz w:val="24"/>
          <w:szCs w:val="24"/>
        </w:rPr>
        <w:t>8</w:t>
      </w:r>
      <w:r>
        <w:rPr>
          <w:sz w:val="24"/>
          <w:szCs w:val="24"/>
        </w:rPr>
        <w:t xml:space="preserve"> straipsnio </w:t>
      </w:r>
      <w:r w:rsidR="00CE6B16">
        <w:rPr>
          <w:sz w:val="24"/>
          <w:szCs w:val="24"/>
        </w:rPr>
        <w:t>1</w:t>
      </w:r>
      <w:r>
        <w:rPr>
          <w:sz w:val="24"/>
          <w:szCs w:val="24"/>
        </w:rPr>
        <w:t xml:space="preserve"> dali</w:t>
      </w:r>
      <w:r w:rsidR="00CE6B16">
        <w:rPr>
          <w:sz w:val="24"/>
          <w:szCs w:val="24"/>
        </w:rPr>
        <w:t xml:space="preserve">mi, </w:t>
      </w:r>
      <w:r w:rsidR="00BB74AC">
        <w:rPr>
          <w:sz w:val="24"/>
          <w:szCs w:val="24"/>
        </w:rPr>
        <w:t xml:space="preserve">Mokinio krepšelio lėšų apskaičiavimo ir paskirstymo metodika, patvirtinta </w:t>
      </w:r>
      <w:r w:rsidR="00CE6B16">
        <w:rPr>
          <w:sz w:val="24"/>
          <w:szCs w:val="24"/>
        </w:rPr>
        <w:t>Lietuvos</w:t>
      </w:r>
      <w:r w:rsidR="004E36DE">
        <w:rPr>
          <w:sz w:val="24"/>
          <w:szCs w:val="24"/>
        </w:rPr>
        <w:t xml:space="preserve"> Respublikos </w:t>
      </w:r>
      <w:r w:rsidR="004E36DE" w:rsidRPr="00211D94">
        <w:rPr>
          <w:sz w:val="24"/>
          <w:szCs w:val="24"/>
        </w:rPr>
        <w:t>Vyriausybės 2001 m. biržel</w:t>
      </w:r>
      <w:r w:rsidR="00850D15" w:rsidRPr="00211D94">
        <w:rPr>
          <w:sz w:val="24"/>
          <w:szCs w:val="24"/>
        </w:rPr>
        <w:t>io 27 d. nutarimu Nr. 785 „Dėl M</w:t>
      </w:r>
      <w:r w:rsidR="004E36DE" w:rsidRPr="00211D94">
        <w:rPr>
          <w:sz w:val="24"/>
          <w:szCs w:val="24"/>
        </w:rPr>
        <w:t xml:space="preserve">okinio krepšelio lėšų apskaičiavimo ir paskirstymo metodikos patvirtinimo“ </w:t>
      </w:r>
      <w:r w:rsidRPr="00211D94">
        <w:rPr>
          <w:sz w:val="24"/>
          <w:szCs w:val="24"/>
        </w:rPr>
        <w:t xml:space="preserve">, Savivaldybės </w:t>
      </w:r>
      <w:r>
        <w:rPr>
          <w:sz w:val="24"/>
          <w:szCs w:val="24"/>
        </w:rPr>
        <w:t>taryba n u s p r e n d ž i a:</w:t>
      </w:r>
    </w:p>
    <w:p w:rsidR="0089698A" w:rsidRDefault="00E66A52" w:rsidP="007B37BC">
      <w:pPr>
        <w:ind w:firstLine="720"/>
        <w:jc w:val="both"/>
        <w:rPr>
          <w:sz w:val="24"/>
          <w:szCs w:val="24"/>
        </w:rPr>
      </w:pPr>
      <w:r>
        <w:rPr>
          <w:sz w:val="24"/>
          <w:szCs w:val="24"/>
        </w:rPr>
        <w:t>Pakeisti Panevėžio rajono savivaldybės m</w:t>
      </w:r>
      <w:r w:rsidR="00CE6B16" w:rsidRPr="002F3C19">
        <w:rPr>
          <w:sz w:val="24"/>
          <w:szCs w:val="24"/>
        </w:rPr>
        <w:t xml:space="preserve">okinio krepšelio lėšų </w:t>
      </w:r>
      <w:r>
        <w:rPr>
          <w:sz w:val="24"/>
          <w:szCs w:val="24"/>
        </w:rPr>
        <w:t>paskirstymo ir naudojimo tvarką, patvirtintą</w:t>
      </w:r>
      <w:r w:rsidR="002F3C19" w:rsidRPr="002F3C19">
        <w:rPr>
          <w:sz w:val="24"/>
          <w:szCs w:val="24"/>
        </w:rPr>
        <w:t xml:space="preserve"> Panevėžio rajono savivaldybės tarybos 2014 m.</w:t>
      </w:r>
      <w:r>
        <w:rPr>
          <w:sz w:val="24"/>
          <w:szCs w:val="24"/>
        </w:rPr>
        <w:t xml:space="preserve"> vasario 20 d. sprendimu Nr. T-</w:t>
      </w:r>
      <w:r w:rsidR="002F3C19" w:rsidRPr="002F3C19">
        <w:rPr>
          <w:sz w:val="24"/>
          <w:szCs w:val="24"/>
        </w:rPr>
        <w:t>22</w:t>
      </w:r>
      <w:r>
        <w:rPr>
          <w:sz w:val="24"/>
          <w:szCs w:val="24"/>
        </w:rPr>
        <w:t xml:space="preserve"> </w:t>
      </w:r>
      <w:r w:rsidR="002F3C19" w:rsidRPr="002F3C19">
        <w:rPr>
          <w:sz w:val="24"/>
          <w:szCs w:val="24"/>
        </w:rPr>
        <w:t>„Dėl Panevėžio rajono savivaldybės mokinio krepšelio lėšų paskirstymo ir naudojimo tvarkos patvirtinimo“</w:t>
      </w:r>
      <w:r w:rsidR="0089698A">
        <w:rPr>
          <w:sz w:val="24"/>
          <w:szCs w:val="24"/>
        </w:rPr>
        <w:t>:</w:t>
      </w:r>
    </w:p>
    <w:p w:rsidR="00E66A52" w:rsidRDefault="00E66A52" w:rsidP="007B37BC">
      <w:pPr>
        <w:ind w:firstLine="720"/>
        <w:jc w:val="both"/>
        <w:rPr>
          <w:sz w:val="24"/>
          <w:szCs w:val="24"/>
        </w:rPr>
      </w:pPr>
      <w:r>
        <w:rPr>
          <w:sz w:val="24"/>
          <w:szCs w:val="24"/>
        </w:rPr>
        <w:t>1. pakeisti 9.1 papunktį ir jį išdėstyti taip:</w:t>
      </w:r>
    </w:p>
    <w:p w:rsidR="007B37BC" w:rsidRDefault="007B37BC" w:rsidP="00850D15">
      <w:pPr>
        <w:widowControl w:val="0"/>
        <w:ind w:firstLine="567"/>
        <w:jc w:val="both"/>
        <w:rPr>
          <w:sz w:val="24"/>
          <w:szCs w:val="24"/>
        </w:rPr>
      </w:pPr>
      <w:r>
        <w:rPr>
          <w:sz w:val="24"/>
          <w:szCs w:val="24"/>
        </w:rPr>
        <w:t>„</w:t>
      </w:r>
      <w:r w:rsidR="00E66A52">
        <w:rPr>
          <w:sz w:val="24"/>
          <w:szCs w:val="24"/>
        </w:rPr>
        <w:t xml:space="preserve">9.1. </w:t>
      </w:r>
      <w:r w:rsidRPr="007B37BC">
        <w:rPr>
          <w:sz w:val="24"/>
          <w:szCs w:val="24"/>
        </w:rPr>
        <w:t xml:space="preserve">darbo užmokesčiui pagal ugdymo planą (ir už ikimokyklinio ir priešmokyklinio ugdymo valandas, finansuojamas iš mokinio krepšelio lėšų, sumokėti), mokyklos ugdymo procesui organizuoti ir valdyti (ne daugiau kaip 10 procentų lėšų, skirtų ugdymo planui įgyvendinti, išskyrus kaimo gyvenamojoje vietovėje esančias mokyklas, turinčias iki 120 mokinių, kurioms numatoma ne daugiau kaip 13 procentų lėšų, skirtų ugdymo planui įgyvendinti), mokyklos bibliotekos darbuotojams išlaikyti, priemokoms už laikinai nesančių darbuotojų funkcijų (pareigų) arba papildomų darbų atlikimą (jeigu dėl papildomo darbo nesulygstama darbo sutartyje), taip pat darbo užmokesčiui ir paslaugoms, susijusioms su psichologine, specialiąja pedagogine, specialiąja ir socialine pedagogine pagalba; iš šiame papunktyje nurodytų mokinio krepšelio lėšų gali būti mokama už darbą pedagoginiams darbuotojams, nurodytiems švietimo ir mokslo ministro patvirtintame Pareigybių, kurias atliekant darbas yra laikomas pedagoginiu, sąraše, išskyrus užmokestį už darbą, kai mokinių tėvų (globėjų, rūpintojų) pageidavimu teikiamos papildomos paslaugos (pailgintos dienos grupės, </w:t>
      </w:r>
      <w:proofErr w:type="spellStart"/>
      <w:r w:rsidRPr="007B37BC">
        <w:rPr>
          <w:sz w:val="24"/>
          <w:szCs w:val="24"/>
        </w:rPr>
        <w:t>popamokinė</w:t>
      </w:r>
      <w:proofErr w:type="spellEnd"/>
      <w:r w:rsidRPr="007B37BC">
        <w:rPr>
          <w:sz w:val="24"/>
          <w:szCs w:val="24"/>
        </w:rPr>
        <w:t xml:space="preserve"> mokinių priežiūra, klubai, būreliai, stovyklos, ekskursijos ir kita), taip pat už darbą mokyklos bibliotekos darbuotojams, gestų kalbos vertėjams, mokytojų padėjėjams ir darbuotojams, kurių funkcijoms priskiriamas mokyklų veiklos kokybės įsivertinimas, pedagoginių ir kitų ugdymo procese dalyvaujančių darbuotojų išeitinės kompensacijos ir išmokos</w:t>
      </w:r>
      <w:r w:rsidR="0089698A">
        <w:rPr>
          <w:sz w:val="24"/>
          <w:szCs w:val="24"/>
        </w:rPr>
        <w:t>“</w:t>
      </w:r>
      <w:r w:rsidRPr="007B37BC">
        <w:rPr>
          <w:sz w:val="24"/>
          <w:szCs w:val="24"/>
        </w:rPr>
        <w:t>;</w:t>
      </w:r>
    </w:p>
    <w:p w:rsidR="00CB5D22" w:rsidRDefault="00CB5D22" w:rsidP="00850D15">
      <w:pPr>
        <w:widowControl w:val="0"/>
        <w:ind w:firstLine="567"/>
        <w:jc w:val="both"/>
        <w:rPr>
          <w:sz w:val="24"/>
          <w:szCs w:val="24"/>
        </w:rPr>
      </w:pPr>
      <w:r>
        <w:rPr>
          <w:sz w:val="24"/>
          <w:szCs w:val="24"/>
        </w:rPr>
        <w:t>2. pakeisti 13.4 papunktį ir jį išdėstyti taip:</w:t>
      </w:r>
    </w:p>
    <w:p w:rsidR="0089698A" w:rsidRPr="0089698A" w:rsidRDefault="00CB5D22" w:rsidP="0089698A">
      <w:pPr>
        <w:ind w:firstLine="567"/>
        <w:jc w:val="both"/>
        <w:rPr>
          <w:sz w:val="24"/>
          <w:szCs w:val="24"/>
          <w:lang w:eastAsia="hi-IN"/>
        </w:rPr>
      </w:pPr>
      <w:r>
        <w:rPr>
          <w:sz w:val="24"/>
          <w:szCs w:val="24"/>
        </w:rPr>
        <w:t>„</w:t>
      </w:r>
      <w:r w:rsidR="0089698A" w:rsidRPr="0089698A">
        <w:rPr>
          <w:sz w:val="24"/>
          <w:szCs w:val="24"/>
        </w:rPr>
        <w:t>13.4. formalųjį švietimą papildančioms ugdymo programoms finansuoti</w:t>
      </w:r>
      <w:r w:rsidR="0089698A">
        <w:rPr>
          <w:sz w:val="24"/>
          <w:szCs w:val="24"/>
        </w:rPr>
        <w:t>“</w:t>
      </w:r>
      <w:r w:rsidR="0089698A" w:rsidRPr="0089698A">
        <w:rPr>
          <w:sz w:val="24"/>
          <w:szCs w:val="24"/>
        </w:rPr>
        <w:t>;</w:t>
      </w:r>
    </w:p>
    <w:p w:rsidR="0089698A" w:rsidRDefault="00CB5D22" w:rsidP="0089698A">
      <w:pPr>
        <w:ind w:firstLine="567"/>
        <w:jc w:val="both"/>
        <w:rPr>
          <w:sz w:val="24"/>
          <w:szCs w:val="24"/>
        </w:rPr>
      </w:pPr>
      <w:r>
        <w:rPr>
          <w:sz w:val="24"/>
          <w:szCs w:val="24"/>
        </w:rPr>
        <w:t>3. papildyti 13.8</w:t>
      </w:r>
      <w:r w:rsidR="0089698A">
        <w:rPr>
          <w:sz w:val="24"/>
          <w:szCs w:val="24"/>
        </w:rPr>
        <w:t xml:space="preserve"> </w:t>
      </w:r>
      <w:r>
        <w:rPr>
          <w:sz w:val="24"/>
          <w:szCs w:val="24"/>
        </w:rPr>
        <w:t>papunkči</w:t>
      </w:r>
      <w:r w:rsidR="0089698A">
        <w:rPr>
          <w:sz w:val="24"/>
          <w:szCs w:val="24"/>
        </w:rPr>
        <w:t>u</w:t>
      </w:r>
      <w:r>
        <w:rPr>
          <w:sz w:val="24"/>
          <w:szCs w:val="24"/>
        </w:rPr>
        <w:t xml:space="preserve"> ir jį išdėstyti</w:t>
      </w:r>
      <w:r w:rsidR="0089698A">
        <w:rPr>
          <w:sz w:val="24"/>
          <w:szCs w:val="24"/>
        </w:rPr>
        <w:t xml:space="preserve"> taip:</w:t>
      </w:r>
    </w:p>
    <w:p w:rsidR="0089698A" w:rsidRPr="0089698A" w:rsidRDefault="0089698A" w:rsidP="0089698A">
      <w:pPr>
        <w:ind w:firstLine="567"/>
        <w:jc w:val="both"/>
        <w:rPr>
          <w:sz w:val="24"/>
          <w:szCs w:val="24"/>
        </w:rPr>
      </w:pPr>
      <w:r>
        <w:rPr>
          <w:sz w:val="24"/>
          <w:szCs w:val="24"/>
        </w:rPr>
        <w:t>„</w:t>
      </w:r>
      <w:r w:rsidRPr="0089698A">
        <w:rPr>
          <w:sz w:val="24"/>
          <w:szCs w:val="24"/>
        </w:rPr>
        <w:t>13.8. Panevėžio rajono savivaldybės tarybos sprendimu lėšos skiriamos mokykloms, kurioms nepakanka mokinio krepšelio lėšų darbo užmokesčiui, apskaičiuotam taikant vidutinius pedagoginių darbuotojų tarifinių atlygių koeficientus, ir socialinio draudimo įmokoms. Jei mokinio krepšelio lėšų nepakanka, papildomai skiriama iš savivaldybės</w:t>
      </w:r>
      <w:r w:rsidR="00CB5D22">
        <w:rPr>
          <w:sz w:val="24"/>
          <w:szCs w:val="24"/>
        </w:rPr>
        <w:t xml:space="preserve"> biudžeto lėšų,</w:t>
      </w:r>
      <w:r w:rsidRPr="0089698A">
        <w:rPr>
          <w:sz w:val="24"/>
          <w:szCs w:val="24"/>
        </w:rPr>
        <w:t xml:space="preserve"> jei klasės mokinių skaičiaus vidurkis pagal bendrojo ugdymo programas yra mažesnis už nustatytą Metodikoje</w:t>
      </w:r>
      <w:r>
        <w:rPr>
          <w:sz w:val="24"/>
          <w:szCs w:val="24"/>
        </w:rPr>
        <w:t>“</w:t>
      </w:r>
      <w:r w:rsidRPr="0089698A">
        <w:rPr>
          <w:sz w:val="24"/>
          <w:szCs w:val="24"/>
        </w:rPr>
        <w:t>.</w:t>
      </w:r>
    </w:p>
    <w:p w:rsidR="0089698A" w:rsidRPr="0089698A" w:rsidRDefault="0089698A" w:rsidP="007B37BC">
      <w:pPr>
        <w:widowControl w:val="0"/>
        <w:jc w:val="both"/>
        <w:rPr>
          <w:sz w:val="24"/>
          <w:szCs w:val="24"/>
        </w:rPr>
      </w:pPr>
    </w:p>
    <w:p w:rsidR="0089698A" w:rsidRPr="007B37BC" w:rsidRDefault="0089698A" w:rsidP="007B37BC">
      <w:pPr>
        <w:widowControl w:val="0"/>
        <w:jc w:val="both"/>
        <w:rPr>
          <w:sz w:val="24"/>
          <w:szCs w:val="24"/>
        </w:rPr>
      </w:pPr>
    </w:p>
    <w:p w:rsidR="008A3E26" w:rsidRDefault="008A3E26" w:rsidP="003A0510">
      <w:pPr>
        <w:jc w:val="both"/>
        <w:rPr>
          <w:sz w:val="24"/>
          <w:szCs w:val="24"/>
        </w:rPr>
      </w:pPr>
    </w:p>
    <w:p w:rsidR="006D3BE2" w:rsidRDefault="00D93B3C" w:rsidP="003A0510">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 xml:space="preserve">Povilas </w:t>
      </w:r>
      <w:proofErr w:type="spellStart"/>
      <w:r>
        <w:rPr>
          <w:sz w:val="24"/>
          <w:szCs w:val="24"/>
        </w:rPr>
        <w:t>Žagunis</w:t>
      </w:r>
      <w:proofErr w:type="spellEnd"/>
    </w:p>
    <w:p w:rsidR="00D93B3C" w:rsidRDefault="00D93B3C" w:rsidP="003A0510">
      <w:pPr>
        <w:jc w:val="both"/>
        <w:rPr>
          <w:sz w:val="24"/>
          <w:szCs w:val="24"/>
        </w:rPr>
      </w:pPr>
      <w:bookmarkStart w:id="0" w:name="_GoBack"/>
      <w:bookmarkEnd w:id="0"/>
    </w:p>
    <w:sectPr w:rsidR="00D93B3C" w:rsidSect="00383B1B">
      <w:headerReference w:type="first" r:id="rId8"/>
      <w:pgSz w:w="11907" w:h="16840" w:code="9"/>
      <w:pgMar w:top="1134" w:right="567" w:bottom="1134" w:left="1418"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4D3" w:rsidRDefault="002664D3">
      <w:r>
        <w:separator/>
      </w:r>
    </w:p>
  </w:endnote>
  <w:endnote w:type="continuationSeparator" w:id="0">
    <w:p w:rsidR="002664D3" w:rsidRDefault="0026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4D3" w:rsidRDefault="002664D3">
      <w:r>
        <w:separator/>
      </w:r>
    </w:p>
  </w:footnote>
  <w:footnote w:type="continuationSeparator" w:id="0">
    <w:p w:rsidR="002664D3" w:rsidRDefault="00266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8E" w:rsidRPr="004A0057" w:rsidRDefault="000B0255" w:rsidP="00144F44">
    <w:pPr>
      <w:pStyle w:val="Antrats"/>
      <w:jc w:val="center"/>
      <w:rPr>
        <w:b/>
        <w:sz w:val="24"/>
        <w:szCs w:val="24"/>
      </w:rP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549360244" r:id="rId2"/>
      </w:objec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Pr="00765586" w:rsidRDefault="000B0255" w:rsidP="004A0057">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3"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4" w15:restartNumberingAfterBreak="0">
    <w:nsid w:val="2A344C6F"/>
    <w:multiLevelType w:val="hybridMultilevel"/>
    <w:tmpl w:val="60340D22"/>
    <w:lvl w:ilvl="0" w:tplc="96BC1E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1053BFC"/>
    <w:multiLevelType w:val="hybridMultilevel"/>
    <w:tmpl w:val="D326F4D8"/>
    <w:lvl w:ilvl="0" w:tplc="D1543A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2417D37"/>
    <w:multiLevelType w:val="hybridMultilevel"/>
    <w:tmpl w:val="50A65FA4"/>
    <w:lvl w:ilvl="0" w:tplc="AA0ADF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50E403BD"/>
    <w:multiLevelType w:val="multilevel"/>
    <w:tmpl w:val="386879D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A517A37"/>
    <w:multiLevelType w:val="hybridMultilevel"/>
    <w:tmpl w:val="683C405C"/>
    <w:lvl w:ilvl="0" w:tplc="9C9ECE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3" w15:restartNumberingAfterBreak="0">
    <w:nsid w:val="6E657402"/>
    <w:multiLevelType w:val="hybridMultilevel"/>
    <w:tmpl w:val="AA32BBE4"/>
    <w:lvl w:ilvl="0" w:tplc="132A6F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6932A4E"/>
    <w:multiLevelType w:val="hybridMultilevel"/>
    <w:tmpl w:val="5852C21A"/>
    <w:lvl w:ilvl="0" w:tplc="1766FD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D15970"/>
    <w:multiLevelType w:val="multilevel"/>
    <w:tmpl w:val="80EA27C2"/>
    <w:lvl w:ilvl="0">
      <w:start w:val="1"/>
      <w:numFmt w:val="decimal"/>
      <w:lvlText w:val="%1."/>
      <w:lvlJc w:val="left"/>
      <w:pPr>
        <w:ind w:left="1069" w:hanging="360"/>
      </w:pPr>
    </w:lvl>
    <w:lvl w:ilvl="1">
      <w:start w:val="1"/>
      <w:numFmt w:val="decimal"/>
      <w:isLgl/>
      <w:lvlText w:val="%1.%2."/>
      <w:lvlJc w:val="left"/>
      <w:pPr>
        <w:ind w:left="1155" w:hanging="435"/>
      </w:pPr>
    </w:lvl>
    <w:lvl w:ilvl="2">
      <w:start w:val="1"/>
      <w:numFmt w:val="decimal"/>
      <w:isLgl/>
      <w:lvlText w:val="%1.%2.%3."/>
      <w:lvlJc w:val="left"/>
      <w:pPr>
        <w:ind w:left="1451" w:hanging="720"/>
      </w:pPr>
    </w:lvl>
    <w:lvl w:ilvl="3">
      <w:start w:val="1"/>
      <w:numFmt w:val="decimal"/>
      <w:isLgl/>
      <w:lvlText w:val="%1.%2.%3.%4."/>
      <w:lvlJc w:val="left"/>
      <w:pPr>
        <w:ind w:left="1462" w:hanging="720"/>
      </w:pPr>
    </w:lvl>
    <w:lvl w:ilvl="4">
      <w:start w:val="1"/>
      <w:numFmt w:val="decimal"/>
      <w:isLgl/>
      <w:lvlText w:val="%1.%2.%3.%4.%5."/>
      <w:lvlJc w:val="left"/>
      <w:pPr>
        <w:ind w:left="1833" w:hanging="1080"/>
      </w:pPr>
    </w:lvl>
    <w:lvl w:ilvl="5">
      <w:start w:val="1"/>
      <w:numFmt w:val="decimal"/>
      <w:isLgl/>
      <w:lvlText w:val="%1.%2.%3.%4.%5.%6."/>
      <w:lvlJc w:val="left"/>
      <w:pPr>
        <w:ind w:left="1844" w:hanging="1080"/>
      </w:pPr>
    </w:lvl>
    <w:lvl w:ilvl="6">
      <w:start w:val="1"/>
      <w:numFmt w:val="decimal"/>
      <w:isLgl/>
      <w:lvlText w:val="%1.%2.%3.%4.%5.%6.%7."/>
      <w:lvlJc w:val="left"/>
      <w:pPr>
        <w:ind w:left="2215" w:hanging="1440"/>
      </w:pPr>
    </w:lvl>
    <w:lvl w:ilvl="7">
      <w:start w:val="1"/>
      <w:numFmt w:val="decimal"/>
      <w:isLgl/>
      <w:lvlText w:val="%1.%2.%3.%4.%5.%6.%7.%8."/>
      <w:lvlJc w:val="left"/>
      <w:pPr>
        <w:ind w:left="2226" w:hanging="1440"/>
      </w:pPr>
    </w:lvl>
    <w:lvl w:ilvl="8">
      <w:start w:val="1"/>
      <w:numFmt w:val="decimal"/>
      <w:isLgl/>
      <w:lvlText w:val="%1.%2.%3.%4.%5.%6.%7.%8.%9."/>
      <w:lvlJc w:val="left"/>
      <w:pPr>
        <w:ind w:left="2597" w:hanging="1800"/>
      </w:pPr>
    </w:lvl>
  </w:abstractNum>
  <w:num w:numId="1">
    <w:abstractNumId w:val="8"/>
  </w:num>
  <w:num w:numId="2">
    <w:abstractNumId w:val="5"/>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7"/>
  </w:num>
  <w:num w:numId="10">
    <w:abstractNumId w:val="1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4"/>
  </w:num>
  <w:num w:numId="15">
    <w:abstractNumId w:val="6"/>
  </w:num>
  <w:num w:numId="16">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6BB0"/>
    <w:rsid w:val="00013608"/>
    <w:rsid w:val="00015EED"/>
    <w:rsid w:val="00016522"/>
    <w:rsid w:val="00016932"/>
    <w:rsid w:val="00025BA0"/>
    <w:rsid w:val="00030D35"/>
    <w:rsid w:val="000324B2"/>
    <w:rsid w:val="00034180"/>
    <w:rsid w:val="000341C8"/>
    <w:rsid w:val="00036106"/>
    <w:rsid w:val="00041E1B"/>
    <w:rsid w:val="00044AFC"/>
    <w:rsid w:val="0004685A"/>
    <w:rsid w:val="00053113"/>
    <w:rsid w:val="00054913"/>
    <w:rsid w:val="00055EAD"/>
    <w:rsid w:val="00057BA9"/>
    <w:rsid w:val="000626A8"/>
    <w:rsid w:val="00065F82"/>
    <w:rsid w:val="000668D7"/>
    <w:rsid w:val="0006731F"/>
    <w:rsid w:val="000720A6"/>
    <w:rsid w:val="00076D60"/>
    <w:rsid w:val="0007766C"/>
    <w:rsid w:val="0008239A"/>
    <w:rsid w:val="00086638"/>
    <w:rsid w:val="00087DA4"/>
    <w:rsid w:val="00092D7B"/>
    <w:rsid w:val="000A0CA2"/>
    <w:rsid w:val="000A16B4"/>
    <w:rsid w:val="000A3403"/>
    <w:rsid w:val="000A454E"/>
    <w:rsid w:val="000B0255"/>
    <w:rsid w:val="000B67F7"/>
    <w:rsid w:val="000C08C9"/>
    <w:rsid w:val="000C56C4"/>
    <w:rsid w:val="000C63ED"/>
    <w:rsid w:val="000C6DFA"/>
    <w:rsid w:val="000D2350"/>
    <w:rsid w:val="000D26B6"/>
    <w:rsid w:val="000D3FBF"/>
    <w:rsid w:val="000D5DF5"/>
    <w:rsid w:val="000D7A98"/>
    <w:rsid w:val="000E2420"/>
    <w:rsid w:val="000F2AA5"/>
    <w:rsid w:val="000F58E1"/>
    <w:rsid w:val="000F68D5"/>
    <w:rsid w:val="000F7B07"/>
    <w:rsid w:val="0010367C"/>
    <w:rsid w:val="00105D42"/>
    <w:rsid w:val="001126FD"/>
    <w:rsid w:val="001239F3"/>
    <w:rsid w:val="00123B31"/>
    <w:rsid w:val="00125E60"/>
    <w:rsid w:val="00135211"/>
    <w:rsid w:val="00135EA0"/>
    <w:rsid w:val="001372E0"/>
    <w:rsid w:val="00144F44"/>
    <w:rsid w:val="001467E2"/>
    <w:rsid w:val="001542A1"/>
    <w:rsid w:val="00161F35"/>
    <w:rsid w:val="00163851"/>
    <w:rsid w:val="001713A8"/>
    <w:rsid w:val="001746A6"/>
    <w:rsid w:val="0018154D"/>
    <w:rsid w:val="001824F5"/>
    <w:rsid w:val="0018651C"/>
    <w:rsid w:val="00187F07"/>
    <w:rsid w:val="001914B8"/>
    <w:rsid w:val="00196609"/>
    <w:rsid w:val="001A4658"/>
    <w:rsid w:val="001B4599"/>
    <w:rsid w:val="001B594C"/>
    <w:rsid w:val="001C0123"/>
    <w:rsid w:val="001C21EB"/>
    <w:rsid w:val="001C7936"/>
    <w:rsid w:val="001D160C"/>
    <w:rsid w:val="001D5F6C"/>
    <w:rsid w:val="001E07C6"/>
    <w:rsid w:val="001E63D9"/>
    <w:rsid w:val="001F2EAC"/>
    <w:rsid w:val="002001F3"/>
    <w:rsid w:val="002019FC"/>
    <w:rsid w:val="00201A20"/>
    <w:rsid w:val="00201D50"/>
    <w:rsid w:val="00206A68"/>
    <w:rsid w:val="00211D94"/>
    <w:rsid w:val="00212501"/>
    <w:rsid w:val="00212BC3"/>
    <w:rsid w:val="00213D5F"/>
    <w:rsid w:val="00222D96"/>
    <w:rsid w:val="00231D04"/>
    <w:rsid w:val="0023687A"/>
    <w:rsid w:val="00241680"/>
    <w:rsid w:val="002416C7"/>
    <w:rsid w:val="00241AB4"/>
    <w:rsid w:val="002446B0"/>
    <w:rsid w:val="002448A2"/>
    <w:rsid w:val="0025513A"/>
    <w:rsid w:val="00255E5B"/>
    <w:rsid w:val="002613DC"/>
    <w:rsid w:val="0026539F"/>
    <w:rsid w:val="00265646"/>
    <w:rsid w:val="002664D3"/>
    <w:rsid w:val="00270398"/>
    <w:rsid w:val="002726A9"/>
    <w:rsid w:val="002759FD"/>
    <w:rsid w:val="00277994"/>
    <w:rsid w:val="00281D45"/>
    <w:rsid w:val="002842C5"/>
    <w:rsid w:val="00286195"/>
    <w:rsid w:val="00286AC1"/>
    <w:rsid w:val="00291AEF"/>
    <w:rsid w:val="00294F3B"/>
    <w:rsid w:val="00295460"/>
    <w:rsid w:val="00295FFE"/>
    <w:rsid w:val="002A5ADE"/>
    <w:rsid w:val="002A5EC3"/>
    <w:rsid w:val="002A60E9"/>
    <w:rsid w:val="002B1024"/>
    <w:rsid w:val="002B3911"/>
    <w:rsid w:val="002B49C2"/>
    <w:rsid w:val="002B786E"/>
    <w:rsid w:val="002C234C"/>
    <w:rsid w:val="002C2DD1"/>
    <w:rsid w:val="002C3037"/>
    <w:rsid w:val="002D2E8D"/>
    <w:rsid w:val="002D391D"/>
    <w:rsid w:val="002D7004"/>
    <w:rsid w:val="002E0CDF"/>
    <w:rsid w:val="002E2C14"/>
    <w:rsid w:val="002E3CC5"/>
    <w:rsid w:val="002E4426"/>
    <w:rsid w:val="002E68C3"/>
    <w:rsid w:val="002E7B7E"/>
    <w:rsid w:val="002F2C7B"/>
    <w:rsid w:val="002F3C19"/>
    <w:rsid w:val="002F48D3"/>
    <w:rsid w:val="002F51FF"/>
    <w:rsid w:val="002F5530"/>
    <w:rsid w:val="003002DC"/>
    <w:rsid w:val="003061E2"/>
    <w:rsid w:val="003150F3"/>
    <w:rsid w:val="00321495"/>
    <w:rsid w:val="003243CF"/>
    <w:rsid w:val="00327DE9"/>
    <w:rsid w:val="0033427E"/>
    <w:rsid w:val="00336472"/>
    <w:rsid w:val="00336783"/>
    <w:rsid w:val="00341EA3"/>
    <w:rsid w:val="00341EF5"/>
    <w:rsid w:val="003543E9"/>
    <w:rsid w:val="0036726D"/>
    <w:rsid w:val="00382020"/>
    <w:rsid w:val="00382ED5"/>
    <w:rsid w:val="00383B1B"/>
    <w:rsid w:val="0038487F"/>
    <w:rsid w:val="003856A0"/>
    <w:rsid w:val="003879B9"/>
    <w:rsid w:val="00387F42"/>
    <w:rsid w:val="003904E0"/>
    <w:rsid w:val="00392A10"/>
    <w:rsid w:val="003A0510"/>
    <w:rsid w:val="003A17AC"/>
    <w:rsid w:val="003A17FE"/>
    <w:rsid w:val="003A5B83"/>
    <w:rsid w:val="003B4268"/>
    <w:rsid w:val="003B6A54"/>
    <w:rsid w:val="003C47B3"/>
    <w:rsid w:val="003C4D3D"/>
    <w:rsid w:val="003C7409"/>
    <w:rsid w:val="003D7D54"/>
    <w:rsid w:val="003E05B7"/>
    <w:rsid w:val="003E2071"/>
    <w:rsid w:val="003E222B"/>
    <w:rsid w:val="003E2C2E"/>
    <w:rsid w:val="003E3264"/>
    <w:rsid w:val="003E4649"/>
    <w:rsid w:val="003E7EFA"/>
    <w:rsid w:val="003F0C5F"/>
    <w:rsid w:val="003F743A"/>
    <w:rsid w:val="00401375"/>
    <w:rsid w:val="00411FBF"/>
    <w:rsid w:val="004129AF"/>
    <w:rsid w:val="00413FC8"/>
    <w:rsid w:val="0041585B"/>
    <w:rsid w:val="004163F5"/>
    <w:rsid w:val="00422EDC"/>
    <w:rsid w:val="00423271"/>
    <w:rsid w:val="004256CB"/>
    <w:rsid w:val="004270B9"/>
    <w:rsid w:val="0043511D"/>
    <w:rsid w:val="00440E4A"/>
    <w:rsid w:val="00443ACB"/>
    <w:rsid w:val="00446697"/>
    <w:rsid w:val="004508B5"/>
    <w:rsid w:val="00452624"/>
    <w:rsid w:val="00454C80"/>
    <w:rsid w:val="0045692A"/>
    <w:rsid w:val="00457B47"/>
    <w:rsid w:val="00461953"/>
    <w:rsid w:val="00462DB5"/>
    <w:rsid w:val="00464F73"/>
    <w:rsid w:val="004703FD"/>
    <w:rsid w:val="00471D3B"/>
    <w:rsid w:val="0048146B"/>
    <w:rsid w:val="00484069"/>
    <w:rsid w:val="0049385F"/>
    <w:rsid w:val="00494D23"/>
    <w:rsid w:val="004958A6"/>
    <w:rsid w:val="00496639"/>
    <w:rsid w:val="004A0057"/>
    <w:rsid w:val="004A0C41"/>
    <w:rsid w:val="004A766D"/>
    <w:rsid w:val="004B1DA2"/>
    <w:rsid w:val="004C529C"/>
    <w:rsid w:val="004D0BCC"/>
    <w:rsid w:val="004D1B52"/>
    <w:rsid w:val="004D3136"/>
    <w:rsid w:val="004D7B5D"/>
    <w:rsid w:val="004E36B1"/>
    <w:rsid w:val="004E36DE"/>
    <w:rsid w:val="004E61E8"/>
    <w:rsid w:val="004F2F01"/>
    <w:rsid w:val="004F501D"/>
    <w:rsid w:val="004F5FF5"/>
    <w:rsid w:val="004F7A7E"/>
    <w:rsid w:val="00504261"/>
    <w:rsid w:val="0050768B"/>
    <w:rsid w:val="005149D4"/>
    <w:rsid w:val="0051661F"/>
    <w:rsid w:val="00520790"/>
    <w:rsid w:val="005214AB"/>
    <w:rsid w:val="00522355"/>
    <w:rsid w:val="00527CB9"/>
    <w:rsid w:val="00527ECD"/>
    <w:rsid w:val="00536AC2"/>
    <w:rsid w:val="00537A11"/>
    <w:rsid w:val="00537E70"/>
    <w:rsid w:val="00540692"/>
    <w:rsid w:val="005428F3"/>
    <w:rsid w:val="00546058"/>
    <w:rsid w:val="00546B39"/>
    <w:rsid w:val="00557014"/>
    <w:rsid w:val="005622DC"/>
    <w:rsid w:val="00573601"/>
    <w:rsid w:val="005769B4"/>
    <w:rsid w:val="00582B67"/>
    <w:rsid w:val="0058373C"/>
    <w:rsid w:val="005A2825"/>
    <w:rsid w:val="005A3E87"/>
    <w:rsid w:val="005A7052"/>
    <w:rsid w:val="005A757A"/>
    <w:rsid w:val="005B14AB"/>
    <w:rsid w:val="005B1520"/>
    <w:rsid w:val="005C02BC"/>
    <w:rsid w:val="005C1E36"/>
    <w:rsid w:val="005C420B"/>
    <w:rsid w:val="005C45A8"/>
    <w:rsid w:val="005C4ECF"/>
    <w:rsid w:val="005C5D9F"/>
    <w:rsid w:val="005C64D6"/>
    <w:rsid w:val="005D1E2F"/>
    <w:rsid w:val="005D538D"/>
    <w:rsid w:val="005D577A"/>
    <w:rsid w:val="005D6D6A"/>
    <w:rsid w:val="005D75CD"/>
    <w:rsid w:val="005E11B0"/>
    <w:rsid w:val="005E1744"/>
    <w:rsid w:val="005E20B5"/>
    <w:rsid w:val="005E3F3E"/>
    <w:rsid w:val="005E4523"/>
    <w:rsid w:val="005E5908"/>
    <w:rsid w:val="005E5E72"/>
    <w:rsid w:val="005F034D"/>
    <w:rsid w:val="005F18E8"/>
    <w:rsid w:val="00602CA8"/>
    <w:rsid w:val="00607C44"/>
    <w:rsid w:val="006167D4"/>
    <w:rsid w:val="00620B22"/>
    <w:rsid w:val="006264D8"/>
    <w:rsid w:val="00630563"/>
    <w:rsid w:val="00643171"/>
    <w:rsid w:val="006439FD"/>
    <w:rsid w:val="006462A4"/>
    <w:rsid w:val="006473F7"/>
    <w:rsid w:val="0065443D"/>
    <w:rsid w:val="00656ECA"/>
    <w:rsid w:val="0066015C"/>
    <w:rsid w:val="00672073"/>
    <w:rsid w:val="006745A8"/>
    <w:rsid w:val="00676A5E"/>
    <w:rsid w:val="00683805"/>
    <w:rsid w:val="00691516"/>
    <w:rsid w:val="0069777E"/>
    <w:rsid w:val="006A35F2"/>
    <w:rsid w:val="006A5A2F"/>
    <w:rsid w:val="006A74C0"/>
    <w:rsid w:val="006B24CB"/>
    <w:rsid w:val="006B2AD0"/>
    <w:rsid w:val="006B2E2E"/>
    <w:rsid w:val="006B6C4A"/>
    <w:rsid w:val="006C4B61"/>
    <w:rsid w:val="006C67E0"/>
    <w:rsid w:val="006D09AE"/>
    <w:rsid w:val="006D2FF1"/>
    <w:rsid w:val="006D3BE2"/>
    <w:rsid w:val="006E01D7"/>
    <w:rsid w:val="006E3D38"/>
    <w:rsid w:val="006F534C"/>
    <w:rsid w:val="006F5D81"/>
    <w:rsid w:val="0070015E"/>
    <w:rsid w:val="00712153"/>
    <w:rsid w:val="00713385"/>
    <w:rsid w:val="00714681"/>
    <w:rsid w:val="00715A1B"/>
    <w:rsid w:val="00715F11"/>
    <w:rsid w:val="007167E8"/>
    <w:rsid w:val="00717C35"/>
    <w:rsid w:val="00721E71"/>
    <w:rsid w:val="00722D5C"/>
    <w:rsid w:val="00723CB6"/>
    <w:rsid w:val="00737F57"/>
    <w:rsid w:val="007425BF"/>
    <w:rsid w:val="007454B7"/>
    <w:rsid w:val="00751162"/>
    <w:rsid w:val="007550A0"/>
    <w:rsid w:val="007563EC"/>
    <w:rsid w:val="007569E8"/>
    <w:rsid w:val="007614CB"/>
    <w:rsid w:val="00765586"/>
    <w:rsid w:val="00775382"/>
    <w:rsid w:val="00784F12"/>
    <w:rsid w:val="007862A0"/>
    <w:rsid w:val="0079201B"/>
    <w:rsid w:val="007954F2"/>
    <w:rsid w:val="00796D5A"/>
    <w:rsid w:val="007A222F"/>
    <w:rsid w:val="007A3377"/>
    <w:rsid w:val="007A64F0"/>
    <w:rsid w:val="007A703B"/>
    <w:rsid w:val="007B37BC"/>
    <w:rsid w:val="007B608E"/>
    <w:rsid w:val="007B7DE6"/>
    <w:rsid w:val="007C2128"/>
    <w:rsid w:val="007C6CE1"/>
    <w:rsid w:val="007E5D34"/>
    <w:rsid w:val="007E7D71"/>
    <w:rsid w:val="007F03CC"/>
    <w:rsid w:val="007F391E"/>
    <w:rsid w:val="007F525D"/>
    <w:rsid w:val="0080019D"/>
    <w:rsid w:val="0080091E"/>
    <w:rsid w:val="00801EFD"/>
    <w:rsid w:val="00803495"/>
    <w:rsid w:val="00805F52"/>
    <w:rsid w:val="0080721A"/>
    <w:rsid w:val="00813932"/>
    <w:rsid w:val="00815E12"/>
    <w:rsid w:val="008163FD"/>
    <w:rsid w:val="00820390"/>
    <w:rsid w:val="00824CC1"/>
    <w:rsid w:val="00834668"/>
    <w:rsid w:val="00844D9C"/>
    <w:rsid w:val="00850D15"/>
    <w:rsid w:val="00851896"/>
    <w:rsid w:val="00853A88"/>
    <w:rsid w:val="008549D5"/>
    <w:rsid w:val="00863083"/>
    <w:rsid w:val="00863974"/>
    <w:rsid w:val="0086404A"/>
    <w:rsid w:val="0087307F"/>
    <w:rsid w:val="00885445"/>
    <w:rsid w:val="00885CB3"/>
    <w:rsid w:val="00886560"/>
    <w:rsid w:val="00890816"/>
    <w:rsid w:val="008918D8"/>
    <w:rsid w:val="008943E5"/>
    <w:rsid w:val="008952B6"/>
    <w:rsid w:val="008952E2"/>
    <w:rsid w:val="00896047"/>
    <w:rsid w:val="0089698A"/>
    <w:rsid w:val="008A0EB2"/>
    <w:rsid w:val="008A2EFA"/>
    <w:rsid w:val="008A3E26"/>
    <w:rsid w:val="008A5488"/>
    <w:rsid w:val="008A6E14"/>
    <w:rsid w:val="008B27C1"/>
    <w:rsid w:val="008B4780"/>
    <w:rsid w:val="008B5F2A"/>
    <w:rsid w:val="008C1B63"/>
    <w:rsid w:val="008D23A9"/>
    <w:rsid w:val="008E1047"/>
    <w:rsid w:val="008E16A1"/>
    <w:rsid w:val="008E5669"/>
    <w:rsid w:val="008E5E84"/>
    <w:rsid w:val="008E6E32"/>
    <w:rsid w:val="008F2571"/>
    <w:rsid w:val="0090016D"/>
    <w:rsid w:val="009022AE"/>
    <w:rsid w:val="0090260B"/>
    <w:rsid w:val="00903E00"/>
    <w:rsid w:val="00904855"/>
    <w:rsid w:val="00904DDB"/>
    <w:rsid w:val="00911060"/>
    <w:rsid w:val="00912AA9"/>
    <w:rsid w:val="0091361C"/>
    <w:rsid w:val="00917A58"/>
    <w:rsid w:val="00921736"/>
    <w:rsid w:val="00921A5D"/>
    <w:rsid w:val="00921B44"/>
    <w:rsid w:val="009230B0"/>
    <w:rsid w:val="00923600"/>
    <w:rsid w:val="00924287"/>
    <w:rsid w:val="0093246E"/>
    <w:rsid w:val="00934EDD"/>
    <w:rsid w:val="0093570E"/>
    <w:rsid w:val="0093738C"/>
    <w:rsid w:val="00940E2B"/>
    <w:rsid w:val="00944631"/>
    <w:rsid w:val="0094496A"/>
    <w:rsid w:val="00953CC6"/>
    <w:rsid w:val="00953E9A"/>
    <w:rsid w:val="009568A5"/>
    <w:rsid w:val="00956BDB"/>
    <w:rsid w:val="00957589"/>
    <w:rsid w:val="00957698"/>
    <w:rsid w:val="009576B8"/>
    <w:rsid w:val="00960C80"/>
    <w:rsid w:val="00964180"/>
    <w:rsid w:val="00971ACB"/>
    <w:rsid w:val="009773E1"/>
    <w:rsid w:val="00981229"/>
    <w:rsid w:val="009840F3"/>
    <w:rsid w:val="00984523"/>
    <w:rsid w:val="00986EA3"/>
    <w:rsid w:val="00987343"/>
    <w:rsid w:val="00987B30"/>
    <w:rsid w:val="00987FCF"/>
    <w:rsid w:val="009930B3"/>
    <w:rsid w:val="00997528"/>
    <w:rsid w:val="009A111F"/>
    <w:rsid w:val="009A498B"/>
    <w:rsid w:val="009A6D6D"/>
    <w:rsid w:val="009B2592"/>
    <w:rsid w:val="009B3AE9"/>
    <w:rsid w:val="009B5CBF"/>
    <w:rsid w:val="009C07CF"/>
    <w:rsid w:val="009C2A9C"/>
    <w:rsid w:val="009C42C2"/>
    <w:rsid w:val="009C4371"/>
    <w:rsid w:val="009C4648"/>
    <w:rsid w:val="009D19E2"/>
    <w:rsid w:val="009D33C8"/>
    <w:rsid w:val="009E1285"/>
    <w:rsid w:val="009E3725"/>
    <w:rsid w:val="009F00F4"/>
    <w:rsid w:val="00A025BC"/>
    <w:rsid w:val="00A052B3"/>
    <w:rsid w:val="00A054F8"/>
    <w:rsid w:val="00A0675B"/>
    <w:rsid w:val="00A070F1"/>
    <w:rsid w:val="00A15E2E"/>
    <w:rsid w:val="00A23873"/>
    <w:rsid w:val="00A2687C"/>
    <w:rsid w:val="00A26BE0"/>
    <w:rsid w:val="00A31426"/>
    <w:rsid w:val="00A3339D"/>
    <w:rsid w:val="00A41FF2"/>
    <w:rsid w:val="00A44047"/>
    <w:rsid w:val="00A4488B"/>
    <w:rsid w:val="00A44C1F"/>
    <w:rsid w:val="00A44F30"/>
    <w:rsid w:val="00A552D2"/>
    <w:rsid w:val="00A57A10"/>
    <w:rsid w:val="00A60A03"/>
    <w:rsid w:val="00A630D8"/>
    <w:rsid w:val="00A70D20"/>
    <w:rsid w:val="00A71CEF"/>
    <w:rsid w:val="00A77443"/>
    <w:rsid w:val="00A87CFF"/>
    <w:rsid w:val="00A9002D"/>
    <w:rsid w:val="00A94FCC"/>
    <w:rsid w:val="00AA3C75"/>
    <w:rsid w:val="00AB2DCB"/>
    <w:rsid w:val="00AC468F"/>
    <w:rsid w:val="00AC55A7"/>
    <w:rsid w:val="00AC7F00"/>
    <w:rsid w:val="00AD616A"/>
    <w:rsid w:val="00AD762D"/>
    <w:rsid w:val="00AE2B8B"/>
    <w:rsid w:val="00B04838"/>
    <w:rsid w:val="00B12BA9"/>
    <w:rsid w:val="00B15401"/>
    <w:rsid w:val="00B163A1"/>
    <w:rsid w:val="00B2197A"/>
    <w:rsid w:val="00B24645"/>
    <w:rsid w:val="00B2494C"/>
    <w:rsid w:val="00B276C5"/>
    <w:rsid w:val="00B31AA4"/>
    <w:rsid w:val="00B35774"/>
    <w:rsid w:val="00B4184E"/>
    <w:rsid w:val="00B4463E"/>
    <w:rsid w:val="00B54148"/>
    <w:rsid w:val="00B548BD"/>
    <w:rsid w:val="00B62E2C"/>
    <w:rsid w:val="00B64B85"/>
    <w:rsid w:val="00B65DD8"/>
    <w:rsid w:val="00B708CD"/>
    <w:rsid w:val="00B72574"/>
    <w:rsid w:val="00B7367C"/>
    <w:rsid w:val="00B74D49"/>
    <w:rsid w:val="00B76C7C"/>
    <w:rsid w:val="00B85774"/>
    <w:rsid w:val="00B94508"/>
    <w:rsid w:val="00BA0EFB"/>
    <w:rsid w:val="00BA13E4"/>
    <w:rsid w:val="00BA146D"/>
    <w:rsid w:val="00BA4AF1"/>
    <w:rsid w:val="00BA4F45"/>
    <w:rsid w:val="00BA6095"/>
    <w:rsid w:val="00BA66BE"/>
    <w:rsid w:val="00BB0698"/>
    <w:rsid w:val="00BB296A"/>
    <w:rsid w:val="00BB4076"/>
    <w:rsid w:val="00BB6C72"/>
    <w:rsid w:val="00BB6D63"/>
    <w:rsid w:val="00BB74AC"/>
    <w:rsid w:val="00BC2C60"/>
    <w:rsid w:val="00BC4BF8"/>
    <w:rsid w:val="00BC5C1F"/>
    <w:rsid w:val="00BC7494"/>
    <w:rsid w:val="00BD3CA8"/>
    <w:rsid w:val="00BE0F82"/>
    <w:rsid w:val="00BE42DA"/>
    <w:rsid w:val="00BE693A"/>
    <w:rsid w:val="00BE7AA6"/>
    <w:rsid w:val="00BF75BB"/>
    <w:rsid w:val="00C01964"/>
    <w:rsid w:val="00C04B1E"/>
    <w:rsid w:val="00C07BD2"/>
    <w:rsid w:val="00C10191"/>
    <w:rsid w:val="00C1184C"/>
    <w:rsid w:val="00C17281"/>
    <w:rsid w:val="00C206BB"/>
    <w:rsid w:val="00C2079B"/>
    <w:rsid w:val="00C25F05"/>
    <w:rsid w:val="00C271A3"/>
    <w:rsid w:val="00C30226"/>
    <w:rsid w:val="00C37B59"/>
    <w:rsid w:val="00C40B80"/>
    <w:rsid w:val="00C4422A"/>
    <w:rsid w:val="00C45286"/>
    <w:rsid w:val="00C51DFE"/>
    <w:rsid w:val="00C56E19"/>
    <w:rsid w:val="00C82C1F"/>
    <w:rsid w:val="00C84D41"/>
    <w:rsid w:val="00C86D5C"/>
    <w:rsid w:val="00C90792"/>
    <w:rsid w:val="00C91600"/>
    <w:rsid w:val="00CA13A3"/>
    <w:rsid w:val="00CA1A4C"/>
    <w:rsid w:val="00CA23A7"/>
    <w:rsid w:val="00CA4266"/>
    <w:rsid w:val="00CA5738"/>
    <w:rsid w:val="00CB164A"/>
    <w:rsid w:val="00CB36D4"/>
    <w:rsid w:val="00CB489B"/>
    <w:rsid w:val="00CB5D22"/>
    <w:rsid w:val="00CB5DDD"/>
    <w:rsid w:val="00CB5F75"/>
    <w:rsid w:val="00CC11D9"/>
    <w:rsid w:val="00CC282C"/>
    <w:rsid w:val="00CC2F25"/>
    <w:rsid w:val="00CD2395"/>
    <w:rsid w:val="00CD2DFD"/>
    <w:rsid w:val="00CD5433"/>
    <w:rsid w:val="00CE0DC4"/>
    <w:rsid w:val="00CE52BA"/>
    <w:rsid w:val="00CE5980"/>
    <w:rsid w:val="00CE6702"/>
    <w:rsid w:val="00CE6917"/>
    <w:rsid w:val="00CE6B16"/>
    <w:rsid w:val="00CF2099"/>
    <w:rsid w:val="00CF22A1"/>
    <w:rsid w:val="00CF6A69"/>
    <w:rsid w:val="00D032D9"/>
    <w:rsid w:val="00D03C86"/>
    <w:rsid w:val="00D04ADC"/>
    <w:rsid w:val="00D07354"/>
    <w:rsid w:val="00D07680"/>
    <w:rsid w:val="00D0768A"/>
    <w:rsid w:val="00D1492E"/>
    <w:rsid w:val="00D1727B"/>
    <w:rsid w:val="00D22EC3"/>
    <w:rsid w:val="00D23524"/>
    <w:rsid w:val="00D2376C"/>
    <w:rsid w:val="00D271C3"/>
    <w:rsid w:val="00D323D2"/>
    <w:rsid w:val="00D32BDD"/>
    <w:rsid w:val="00D353A4"/>
    <w:rsid w:val="00D41780"/>
    <w:rsid w:val="00D479BA"/>
    <w:rsid w:val="00D53762"/>
    <w:rsid w:val="00D53C99"/>
    <w:rsid w:val="00D545B6"/>
    <w:rsid w:val="00D54A5C"/>
    <w:rsid w:val="00D55F93"/>
    <w:rsid w:val="00D566AE"/>
    <w:rsid w:val="00D608F8"/>
    <w:rsid w:val="00D651A9"/>
    <w:rsid w:val="00D832A8"/>
    <w:rsid w:val="00D85DA6"/>
    <w:rsid w:val="00D91475"/>
    <w:rsid w:val="00D93B3C"/>
    <w:rsid w:val="00D93FCC"/>
    <w:rsid w:val="00D96C95"/>
    <w:rsid w:val="00D979AE"/>
    <w:rsid w:val="00D97CF2"/>
    <w:rsid w:val="00DA1B43"/>
    <w:rsid w:val="00DB09A6"/>
    <w:rsid w:val="00DB32F9"/>
    <w:rsid w:val="00DB5121"/>
    <w:rsid w:val="00DC53C4"/>
    <w:rsid w:val="00DC6267"/>
    <w:rsid w:val="00DD6698"/>
    <w:rsid w:val="00DE06DC"/>
    <w:rsid w:val="00DE16DD"/>
    <w:rsid w:val="00DE3413"/>
    <w:rsid w:val="00DE513E"/>
    <w:rsid w:val="00E01614"/>
    <w:rsid w:val="00E030FD"/>
    <w:rsid w:val="00E044A7"/>
    <w:rsid w:val="00E04C57"/>
    <w:rsid w:val="00E070B3"/>
    <w:rsid w:val="00E10F83"/>
    <w:rsid w:val="00E12CE4"/>
    <w:rsid w:val="00E17BE4"/>
    <w:rsid w:val="00E21D35"/>
    <w:rsid w:val="00E22C4D"/>
    <w:rsid w:val="00E23A81"/>
    <w:rsid w:val="00E27607"/>
    <w:rsid w:val="00E332DE"/>
    <w:rsid w:val="00E41720"/>
    <w:rsid w:val="00E4508B"/>
    <w:rsid w:val="00E54717"/>
    <w:rsid w:val="00E63231"/>
    <w:rsid w:val="00E6671F"/>
    <w:rsid w:val="00E66A52"/>
    <w:rsid w:val="00E67665"/>
    <w:rsid w:val="00E77F91"/>
    <w:rsid w:val="00E807A7"/>
    <w:rsid w:val="00E826B3"/>
    <w:rsid w:val="00E8271C"/>
    <w:rsid w:val="00E85001"/>
    <w:rsid w:val="00E90339"/>
    <w:rsid w:val="00E9060C"/>
    <w:rsid w:val="00E90B56"/>
    <w:rsid w:val="00E9312E"/>
    <w:rsid w:val="00EA03F3"/>
    <w:rsid w:val="00EB218C"/>
    <w:rsid w:val="00EB2CDE"/>
    <w:rsid w:val="00EC0035"/>
    <w:rsid w:val="00EC1D37"/>
    <w:rsid w:val="00EC5E12"/>
    <w:rsid w:val="00EC5FBC"/>
    <w:rsid w:val="00ED24A6"/>
    <w:rsid w:val="00ED6F20"/>
    <w:rsid w:val="00EE0210"/>
    <w:rsid w:val="00EF2ABE"/>
    <w:rsid w:val="00EF55F5"/>
    <w:rsid w:val="00EF7D26"/>
    <w:rsid w:val="00F078BD"/>
    <w:rsid w:val="00F108AF"/>
    <w:rsid w:val="00F20ACA"/>
    <w:rsid w:val="00F21445"/>
    <w:rsid w:val="00F23EAE"/>
    <w:rsid w:val="00F3300E"/>
    <w:rsid w:val="00F33FDC"/>
    <w:rsid w:val="00F35E9A"/>
    <w:rsid w:val="00F427CC"/>
    <w:rsid w:val="00F458A6"/>
    <w:rsid w:val="00F463E2"/>
    <w:rsid w:val="00F5062B"/>
    <w:rsid w:val="00F53ECF"/>
    <w:rsid w:val="00F54190"/>
    <w:rsid w:val="00F57175"/>
    <w:rsid w:val="00F73953"/>
    <w:rsid w:val="00F77835"/>
    <w:rsid w:val="00F81113"/>
    <w:rsid w:val="00F8628E"/>
    <w:rsid w:val="00F93EE6"/>
    <w:rsid w:val="00F96535"/>
    <w:rsid w:val="00F976B0"/>
    <w:rsid w:val="00FA4C1E"/>
    <w:rsid w:val="00FA4C87"/>
    <w:rsid w:val="00FA54A4"/>
    <w:rsid w:val="00FA7DD1"/>
    <w:rsid w:val="00FB51CE"/>
    <w:rsid w:val="00FB539F"/>
    <w:rsid w:val="00FB6A39"/>
    <w:rsid w:val="00FB6D32"/>
    <w:rsid w:val="00FB7F60"/>
    <w:rsid w:val="00FC15DE"/>
    <w:rsid w:val="00FC22CD"/>
    <w:rsid w:val="00FC30E1"/>
    <w:rsid w:val="00FD1FDC"/>
    <w:rsid w:val="00FD535B"/>
    <w:rsid w:val="00FE2095"/>
    <w:rsid w:val="00FE2670"/>
    <w:rsid w:val="00FE44C3"/>
    <w:rsid w:val="00FE6286"/>
    <w:rsid w:val="00FF0274"/>
    <w:rsid w:val="00FF26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82FC78-5DAA-43E1-84F9-EDA72151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character" w:styleId="Emfaz">
    <w:name w:val="Emphasis"/>
    <w:basedOn w:val="Numatytasispastraiposriftas"/>
    <w:qFormat/>
    <w:locked/>
    <w:rsid w:val="00F77835"/>
    <w:rPr>
      <w:i/>
      <w:iCs/>
    </w:rPr>
  </w:style>
  <w:style w:type="table" w:styleId="3paprastojilentel">
    <w:name w:val="Plain Table 3"/>
    <w:basedOn w:val="prastojilentel"/>
    <w:uiPriority w:val="43"/>
    <w:rsid w:val="003E7EF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Grietas">
    <w:name w:val="Strong"/>
    <w:basedOn w:val="Numatytasispastraiposriftas"/>
    <w:qFormat/>
    <w:locked/>
    <w:rsid w:val="003E7EFA"/>
    <w:rPr>
      <w:b/>
      <w:bCs/>
    </w:rPr>
  </w:style>
  <w:style w:type="paragraph" w:styleId="Betarp">
    <w:name w:val="No Spacing"/>
    <w:uiPriority w:val="1"/>
    <w:qFormat/>
    <w:rsid w:val="003E7EFA"/>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1581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887569833">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1211116402">
      <w:bodyDiv w:val="1"/>
      <w:marLeft w:val="0"/>
      <w:marRight w:val="0"/>
      <w:marTop w:val="0"/>
      <w:marBottom w:val="0"/>
      <w:divBdr>
        <w:top w:val="none" w:sz="0" w:space="0" w:color="auto"/>
        <w:left w:val="none" w:sz="0" w:space="0" w:color="auto"/>
        <w:bottom w:val="none" w:sz="0" w:space="0" w:color="auto"/>
        <w:right w:val="none" w:sz="0" w:space="0" w:color="auto"/>
      </w:divBdr>
    </w:div>
    <w:div w:id="1435172937">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8911240">
      <w:bodyDiv w:val="1"/>
      <w:marLeft w:val="0"/>
      <w:marRight w:val="0"/>
      <w:marTop w:val="0"/>
      <w:marBottom w:val="0"/>
      <w:divBdr>
        <w:top w:val="none" w:sz="0" w:space="0" w:color="auto"/>
        <w:left w:val="none" w:sz="0" w:space="0" w:color="auto"/>
        <w:bottom w:val="none" w:sz="0" w:space="0" w:color="auto"/>
        <w:right w:val="none" w:sz="0" w:space="0" w:color="auto"/>
      </w:divBdr>
    </w:div>
    <w:div w:id="1521967291">
      <w:bodyDiv w:val="1"/>
      <w:marLeft w:val="0"/>
      <w:marRight w:val="0"/>
      <w:marTop w:val="0"/>
      <w:marBottom w:val="0"/>
      <w:divBdr>
        <w:top w:val="none" w:sz="0" w:space="0" w:color="auto"/>
        <w:left w:val="none" w:sz="0" w:space="0" w:color="auto"/>
        <w:bottom w:val="none" w:sz="0" w:space="0" w:color="auto"/>
        <w:right w:val="none" w:sz="0" w:space="0" w:color="auto"/>
      </w:divBdr>
    </w:div>
    <w:div w:id="1635594932">
      <w:bodyDiv w:val="1"/>
      <w:marLeft w:val="0"/>
      <w:marRight w:val="0"/>
      <w:marTop w:val="0"/>
      <w:marBottom w:val="0"/>
      <w:divBdr>
        <w:top w:val="none" w:sz="0" w:space="0" w:color="auto"/>
        <w:left w:val="none" w:sz="0" w:space="0" w:color="auto"/>
        <w:bottom w:val="none" w:sz="0" w:space="0" w:color="auto"/>
        <w:right w:val="none" w:sz="0" w:space="0" w:color="auto"/>
      </w:divBdr>
    </w:div>
    <w:div w:id="1723287656">
      <w:bodyDiv w:val="1"/>
      <w:marLeft w:val="0"/>
      <w:marRight w:val="0"/>
      <w:marTop w:val="0"/>
      <w:marBottom w:val="0"/>
      <w:divBdr>
        <w:top w:val="none" w:sz="0" w:space="0" w:color="auto"/>
        <w:left w:val="none" w:sz="0" w:space="0" w:color="auto"/>
        <w:bottom w:val="none" w:sz="0" w:space="0" w:color="auto"/>
        <w:right w:val="none" w:sz="0" w:space="0" w:color="auto"/>
      </w:divBdr>
    </w:div>
    <w:div w:id="1835684385">
      <w:bodyDiv w:val="1"/>
      <w:marLeft w:val="0"/>
      <w:marRight w:val="0"/>
      <w:marTop w:val="0"/>
      <w:marBottom w:val="0"/>
      <w:divBdr>
        <w:top w:val="none" w:sz="0" w:space="0" w:color="auto"/>
        <w:left w:val="none" w:sz="0" w:space="0" w:color="auto"/>
        <w:bottom w:val="none" w:sz="0" w:space="0" w:color="auto"/>
        <w:right w:val="none" w:sz="0" w:space="0" w:color="auto"/>
      </w:divBdr>
    </w:div>
    <w:div w:id="207489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C09C0-4768-4B85-BADC-6503D0D47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1982</Words>
  <Characters>1131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Gene Sarkiuniene</cp:lastModifiedBy>
  <cp:revision>2</cp:revision>
  <cp:lastPrinted>2017-02-09T07:25:00Z</cp:lastPrinted>
  <dcterms:created xsi:type="dcterms:W3CDTF">2017-02-23T11:04:00Z</dcterms:created>
  <dcterms:modified xsi:type="dcterms:W3CDTF">2017-02-23T11:04:00Z</dcterms:modified>
</cp:coreProperties>
</file>