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D2D" w:rsidRDefault="00C10035" w:rsidP="00FF0220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425D66" w:rsidRPr="00425D66" w:rsidRDefault="00425D66" w:rsidP="00425D66">
      <w:pPr>
        <w:pStyle w:val="Antrats"/>
        <w:jc w:val="right"/>
        <w:rPr>
          <w:b/>
          <w:sz w:val="24"/>
          <w:szCs w:val="24"/>
        </w:rPr>
      </w:pPr>
    </w:p>
    <w:p w:rsidR="004B2D2D" w:rsidRPr="00A530B3" w:rsidRDefault="00557E7E" w:rsidP="00A530B3">
      <w:pPr>
        <w:pStyle w:val="Antrats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4B2D2D" w:rsidRDefault="004B2D2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4D6EBB" w:rsidRPr="00F60FDD" w:rsidRDefault="004D6EBB" w:rsidP="00E0173E">
      <w:pPr>
        <w:pStyle w:val="Antrats"/>
        <w:rPr>
          <w:b/>
          <w:sz w:val="24"/>
          <w:szCs w:val="24"/>
        </w:rPr>
      </w:pPr>
    </w:p>
    <w:p w:rsidR="004B2D2D" w:rsidRPr="004D6EBB" w:rsidRDefault="004B2D2D" w:rsidP="004D6EB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4D6EBB" w:rsidRPr="00A530B3" w:rsidRDefault="004D6EBB" w:rsidP="004D6EBB">
      <w:pPr>
        <w:jc w:val="center"/>
        <w:rPr>
          <w:rFonts w:ascii="TimesNewRoman" w:eastAsia="TimesNewRoman" w:hAnsi="TimesNewRoman" w:cs="TimesNewRoman"/>
          <w:b/>
          <w:bCs/>
          <w:sz w:val="24"/>
          <w:szCs w:val="24"/>
        </w:rPr>
      </w:pPr>
      <w:r w:rsidRPr="00A530B3">
        <w:rPr>
          <w:rFonts w:ascii="TimesNewRoman" w:eastAsia="TimesNewRoman" w:hAnsi="TimesNewRoman" w:cs="TimesNewRoman"/>
          <w:b/>
          <w:bCs/>
          <w:sz w:val="24"/>
          <w:szCs w:val="24"/>
        </w:rPr>
        <w:t xml:space="preserve">DĖL PANEVĖŽIO RAJONO SAVIVALDYBĖS ŠVIETIMO ĮSTAIGŲ </w:t>
      </w:r>
    </w:p>
    <w:p w:rsidR="004D6EBB" w:rsidRPr="00A530B3" w:rsidRDefault="002C7EF5" w:rsidP="004D6EBB">
      <w:pPr>
        <w:jc w:val="center"/>
        <w:rPr>
          <w:rFonts w:ascii="TimesNewRoman" w:eastAsia="TimesNewRoman" w:hAnsi="TimesNewRoman" w:cs="TimesNewRoman"/>
          <w:b/>
          <w:bCs/>
          <w:sz w:val="24"/>
          <w:szCs w:val="24"/>
        </w:rPr>
      </w:pPr>
      <w:r>
        <w:rPr>
          <w:rFonts w:ascii="TimesNewRoman" w:eastAsia="TimesNewRoman" w:hAnsi="TimesNewRoman" w:cs="TimesNewRoman"/>
          <w:b/>
          <w:bCs/>
          <w:sz w:val="24"/>
          <w:szCs w:val="24"/>
        </w:rPr>
        <w:t>201</w:t>
      </w:r>
      <w:r w:rsidR="00894FD1">
        <w:rPr>
          <w:rFonts w:ascii="TimesNewRoman" w:eastAsia="TimesNewRoman" w:hAnsi="TimesNewRoman" w:cs="TimesNewRoman"/>
          <w:b/>
          <w:bCs/>
          <w:sz w:val="24"/>
          <w:szCs w:val="24"/>
        </w:rPr>
        <w:t>6</w:t>
      </w:r>
      <w:r>
        <w:rPr>
          <w:rFonts w:ascii="TimesNewRoman" w:eastAsia="TimesNewRoman" w:hAnsi="TimesNewRoman" w:cs="TimesNewRoman"/>
          <w:b/>
          <w:bCs/>
          <w:sz w:val="24"/>
          <w:szCs w:val="24"/>
        </w:rPr>
        <w:t>–201</w:t>
      </w:r>
      <w:r w:rsidR="00894FD1">
        <w:rPr>
          <w:rFonts w:ascii="TimesNewRoman" w:eastAsia="TimesNewRoman" w:hAnsi="TimesNewRoman" w:cs="TimesNewRoman"/>
          <w:b/>
          <w:bCs/>
          <w:sz w:val="24"/>
          <w:szCs w:val="24"/>
        </w:rPr>
        <w:t>7</w:t>
      </w:r>
      <w:r w:rsidR="004D6EBB" w:rsidRPr="00A530B3">
        <w:rPr>
          <w:rFonts w:ascii="TimesNewRoman" w:eastAsia="TimesNewRoman" w:hAnsi="TimesNewRoman" w:cs="TimesNewRoman"/>
          <w:b/>
          <w:bCs/>
          <w:sz w:val="24"/>
          <w:szCs w:val="24"/>
        </w:rPr>
        <w:t xml:space="preserve"> MOKSLO METŲ PRIEŠMOKYKLINIO UGDYMO ORGANIZAVIMO MODELIŲ PATVIRTINIMO</w:t>
      </w:r>
    </w:p>
    <w:p w:rsidR="004D6EBB" w:rsidRPr="00A530B3" w:rsidRDefault="004D6EBB" w:rsidP="004D6EBB">
      <w:pPr>
        <w:jc w:val="center"/>
        <w:rPr>
          <w:sz w:val="24"/>
          <w:szCs w:val="24"/>
        </w:rPr>
      </w:pPr>
    </w:p>
    <w:p w:rsidR="00A530B3" w:rsidRPr="00A530B3" w:rsidRDefault="00A530B3" w:rsidP="004D6EBB">
      <w:pPr>
        <w:jc w:val="center"/>
        <w:rPr>
          <w:sz w:val="24"/>
          <w:szCs w:val="24"/>
        </w:rPr>
      </w:pPr>
    </w:p>
    <w:p w:rsidR="004D6EBB" w:rsidRDefault="00E469E1" w:rsidP="004D6EBB">
      <w:pPr>
        <w:jc w:val="center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>2016</w:t>
      </w:r>
      <w:r w:rsidR="004E2F62">
        <w:rPr>
          <w:rFonts w:ascii="TimesNewRoman" w:eastAsia="TimesNewRoman" w:hAnsi="TimesNewRoman" w:cs="TimesNewRoman"/>
          <w:sz w:val="24"/>
          <w:szCs w:val="24"/>
        </w:rPr>
        <w:t xml:space="preserve"> </w:t>
      </w:r>
      <w:r>
        <w:rPr>
          <w:rFonts w:ascii="TimesNewRoman" w:eastAsia="TimesNewRoman" w:hAnsi="TimesNewRoman" w:cs="TimesNewRoman"/>
          <w:sz w:val="24"/>
          <w:szCs w:val="24"/>
        </w:rPr>
        <w:t>gegužės 12</w:t>
      </w:r>
      <w:r w:rsidR="00557E7E">
        <w:rPr>
          <w:rFonts w:ascii="TimesNewRoman" w:eastAsia="TimesNewRoman" w:hAnsi="TimesNewRoman" w:cs="TimesNewRoman"/>
          <w:sz w:val="24"/>
          <w:szCs w:val="24"/>
        </w:rPr>
        <w:t xml:space="preserve"> d. Nr. T-</w:t>
      </w:r>
    </w:p>
    <w:p w:rsidR="004D6EBB" w:rsidRDefault="004D6EBB" w:rsidP="004D6EBB">
      <w:pPr>
        <w:jc w:val="center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>Panevėžys</w:t>
      </w:r>
    </w:p>
    <w:p w:rsidR="004D6EBB" w:rsidRDefault="004D6EBB" w:rsidP="004D6EBB">
      <w:pPr>
        <w:rPr>
          <w:sz w:val="24"/>
          <w:szCs w:val="24"/>
        </w:rPr>
      </w:pPr>
    </w:p>
    <w:p w:rsidR="004D6EBB" w:rsidRDefault="004D6EBB" w:rsidP="004D6EBB">
      <w:pPr>
        <w:rPr>
          <w:sz w:val="24"/>
          <w:szCs w:val="24"/>
        </w:rPr>
      </w:pPr>
    </w:p>
    <w:p w:rsidR="004D6EBB" w:rsidRDefault="004D6EBB" w:rsidP="004D6EBB">
      <w:pPr>
        <w:ind w:firstLine="630"/>
        <w:jc w:val="both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 xml:space="preserve">Vadovaudamasi Lietuvos Respublikos vietos savivaldos įstatymo 6 straipsnio 8 punktu,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Priešmokyklinio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ug</w:t>
      </w:r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dymo</w:t>
      </w:r>
      <w:proofErr w:type="spellEnd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organizavimo</w:t>
      </w:r>
      <w:proofErr w:type="spellEnd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tvarkos</w:t>
      </w:r>
      <w:proofErr w:type="spellEnd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aprašu</w:t>
      </w:r>
      <w:proofErr w:type="spellEnd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patvirtintu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Lietuvos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Respublikos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švietimo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ir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mokslo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ministro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2013 m. </w:t>
      </w:r>
      <w:proofErr w:type="spellStart"/>
      <w:proofErr w:type="gram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lapkričio</w:t>
      </w:r>
      <w:proofErr w:type="spellEnd"/>
      <w:proofErr w:type="gram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21 d.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įsakymu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Nr</w:t>
      </w:r>
      <w:proofErr w:type="spellEnd"/>
      <w:r w:rsidRPr="0035095C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. V-1106</w:t>
      </w:r>
      <w:r w:rsidR="00A530B3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„</w:t>
      </w:r>
      <w:proofErr w:type="spellStart"/>
      <w:r w:rsidR="00A530B3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Dėl</w:t>
      </w:r>
      <w:proofErr w:type="spellEnd"/>
      <w:r w:rsidR="00A530B3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E0173E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</w:t>
      </w:r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riešmokyklinio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ugdymo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tvarkos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aprašo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 xml:space="preserve"> </w:t>
      </w:r>
      <w:proofErr w:type="spellStart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patvirtinimo</w:t>
      </w:r>
      <w:proofErr w:type="spellEnd"/>
      <w:r w:rsidR="002F252D">
        <w:rPr>
          <w:rFonts w:ascii="TimesNewRoman" w:eastAsia="TimesNewRoman" w:hAnsi="TimesNewRoman" w:cs="TimesNewRoman"/>
          <w:bCs/>
          <w:sz w:val="24"/>
          <w:szCs w:val="24"/>
          <w:lang w:val="en-US"/>
        </w:rPr>
        <w:t>“</w:t>
      </w:r>
      <w:r>
        <w:rPr>
          <w:rFonts w:ascii="TimesNewRoman" w:eastAsia="TimesNewRoman" w:hAnsi="TimesNewRoman" w:cs="TimesNewRoman"/>
          <w:sz w:val="24"/>
          <w:szCs w:val="24"/>
        </w:rPr>
        <w:t>, Panevėžio rajono savivaldybės taryba n u s p r e n d ž i a:</w:t>
      </w:r>
    </w:p>
    <w:p w:rsidR="004D6EBB" w:rsidRDefault="004D6EBB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ab/>
        <w:t>Patvirtinti Panevėžio rajono sav</w:t>
      </w:r>
      <w:r w:rsidR="00A530B3">
        <w:rPr>
          <w:rFonts w:ascii="TimesNewRoman" w:eastAsia="TimesNewRoman" w:hAnsi="TimesNewRoman" w:cs="TimesNewRoman"/>
          <w:sz w:val="24"/>
          <w:szCs w:val="24"/>
        </w:rPr>
        <w:t>ivaldybės švi</w:t>
      </w:r>
      <w:r w:rsidR="00E469E1">
        <w:rPr>
          <w:rFonts w:ascii="TimesNewRoman" w:eastAsia="TimesNewRoman" w:hAnsi="TimesNewRoman" w:cs="TimesNewRoman"/>
          <w:sz w:val="24"/>
          <w:szCs w:val="24"/>
        </w:rPr>
        <w:t>etimo įstaigų 2016</w:t>
      </w:r>
      <w:r w:rsidR="00A530B3">
        <w:rPr>
          <w:rFonts w:ascii="TimesNewRoman" w:eastAsia="TimesNewRoman" w:hAnsi="TimesNewRoman" w:cs="TimesNewRoman"/>
          <w:sz w:val="24"/>
          <w:szCs w:val="24"/>
        </w:rPr>
        <w:t>–</w:t>
      </w:r>
      <w:r w:rsidR="00E469E1">
        <w:rPr>
          <w:rFonts w:ascii="TimesNewRoman" w:eastAsia="TimesNewRoman" w:hAnsi="TimesNewRoman" w:cs="TimesNewRoman"/>
          <w:sz w:val="24"/>
          <w:szCs w:val="24"/>
        </w:rPr>
        <w:t>2017</w:t>
      </w:r>
      <w:r>
        <w:rPr>
          <w:rFonts w:ascii="TimesNewRoman" w:eastAsia="TimesNewRoman" w:hAnsi="TimesNewRoman" w:cs="TimesNewRoman"/>
          <w:sz w:val="24"/>
          <w:szCs w:val="24"/>
        </w:rPr>
        <w:t xml:space="preserve"> mokslo metų priešmokyklinio ugdymo organizavimo modelius</w:t>
      </w:r>
      <w:r w:rsidR="00A530B3">
        <w:rPr>
          <w:rFonts w:ascii="TimesNewRoman" w:eastAsia="TimesNewRoman" w:hAnsi="TimesNewRoman" w:cs="TimesNewRoman"/>
          <w:sz w:val="24"/>
          <w:szCs w:val="24"/>
        </w:rPr>
        <w:t xml:space="preserve"> (pridedama)</w:t>
      </w:r>
      <w:r>
        <w:rPr>
          <w:rFonts w:ascii="TimesNewRoman" w:eastAsia="TimesNewRoman" w:hAnsi="TimesNewRoman" w:cs="TimesNewRoman"/>
          <w:sz w:val="24"/>
          <w:szCs w:val="24"/>
        </w:rPr>
        <w:t>.</w:t>
      </w:r>
    </w:p>
    <w:p w:rsidR="00FF0220" w:rsidRDefault="00FF022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332C71" w:rsidRDefault="00332C71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332C71" w:rsidRDefault="00332C71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 xml:space="preserve">Savivaldybės meras                                                                                                      Povilas </w:t>
      </w:r>
      <w:proofErr w:type="spellStart"/>
      <w:r>
        <w:rPr>
          <w:rFonts w:ascii="TimesNewRoman" w:eastAsia="TimesNewRoman" w:hAnsi="TimesNewRoman" w:cs="TimesNewRoman"/>
          <w:sz w:val="24"/>
          <w:szCs w:val="24"/>
        </w:rPr>
        <w:t>Žagunis</w:t>
      </w:r>
      <w:proofErr w:type="spellEnd"/>
    </w:p>
    <w:p w:rsidR="00FF0220" w:rsidRDefault="00FF022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5B1430" w:rsidRDefault="005B1430" w:rsidP="004D6EBB">
      <w:pPr>
        <w:autoSpaceDE w:val="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0710D7" w:rsidRPr="00DC4F22" w:rsidRDefault="000710D7" w:rsidP="00425D66">
      <w:pPr>
        <w:jc w:val="both"/>
        <w:rPr>
          <w:sz w:val="24"/>
          <w:szCs w:val="24"/>
        </w:rPr>
      </w:pPr>
    </w:p>
    <w:p w:rsidR="004D6EBB" w:rsidRDefault="004D6EBB" w:rsidP="00A530B3">
      <w:pPr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p w:rsidR="004D6EBB" w:rsidRPr="004D6EBB" w:rsidRDefault="004D6EBB" w:rsidP="004D6EBB">
      <w:pPr>
        <w:ind w:left="5040"/>
        <w:jc w:val="both"/>
        <w:rPr>
          <w:sz w:val="24"/>
        </w:rPr>
      </w:pPr>
      <w:r w:rsidRPr="004D6EBB">
        <w:rPr>
          <w:sz w:val="24"/>
        </w:rPr>
        <w:t>PATVIRTINTA</w:t>
      </w:r>
    </w:p>
    <w:p w:rsidR="004D6EBB" w:rsidRPr="004D6EBB" w:rsidRDefault="004D6EBB" w:rsidP="004D6EBB">
      <w:pPr>
        <w:jc w:val="both"/>
        <w:rPr>
          <w:sz w:val="24"/>
        </w:rPr>
      </w:pPr>
      <w:r w:rsidRPr="004D6EBB">
        <w:rPr>
          <w:sz w:val="24"/>
        </w:rPr>
        <w:tab/>
      </w:r>
      <w:r w:rsidRPr="004D6EBB">
        <w:rPr>
          <w:sz w:val="24"/>
        </w:rPr>
        <w:tab/>
      </w:r>
      <w:r w:rsidRPr="004D6EBB">
        <w:rPr>
          <w:sz w:val="24"/>
        </w:rPr>
        <w:tab/>
      </w:r>
      <w:r w:rsidRPr="004D6EBB">
        <w:rPr>
          <w:sz w:val="24"/>
        </w:rPr>
        <w:tab/>
      </w:r>
      <w:r w:rsidRPr="004D6EBB">
        <w:rPr>
          <w:sz w:val="24"/>
        </w:rPr>
        <w:tab/>
      </w:r>
      <w:r w:rsidRPr="004D6EBB">
        <w:rPr>
          <w:sz w:val="24"/>
        </w:rPr>
        <w:tab/>
      </w:r>
      <w:r w:rsidRPr="004D6EBB">
        <w:rPr>
          <w:sz w:val="24"/>
        </w:rPr>
        <w:tab/>
        <w:t>Panevėžio rajono savivaldybės tarybos</w:t>
      </w:r>
    </w:p>
    <w:p w:rsidR="004D6EBB" w:rsidRPr="004D6EBB" w:rsidRDefault="00E469E1" w:rsidP="004D6EBB">
      <w:pPr>
        <w:ind w:left="4320" w:firstLine="720"/>
        <w:jc w:val="both"/>
        <w:rPr>
          <w:sz w:val="24"/>
        </w:rPr>
      </w:pPr>
      <w:r>
        <w:rPr>
          <w:sz w:val="24"/>
        </w:rPr>
        <w:t>2016</w:t>
      </w:r>
      <w:r w:rsidR="00476B6F">
        <w:rPr>
          <w:sz w:val="24"/>
        </w:rPr>
        <w:t xml:space="preserve"> m. </w:t>
      </w:r>
      <w:r>
        <w:rPr>
          <w:sz w:val="24"/>
        </w:rPr>
        <w:t>gegužės</w:t>
      </w:r>
      <w:r w:rsidR="00476B6F">
        <w:rPr>
          <w:sz w:val="24"/>
        </w:rPr>
        <w:t xml:space="preserve"> 1</w:t>
      </w:r>
      <w:r>
        <w:rPr>
          <w:sz w:val="24"/>
        </w:rPr>
        <w:t>2</w:t>
      </w:r>
      <w:r w:rsidR="004D6EBB" w:rsidRPr="004D6EBB">
        <w:rPr>
          <w:sz w:val="24"/>
        </w:rPr>
        <w:t xml:space="preserve"> d. sprendimu Nr. T-</w:t>
      </w:r>
    </w:p>
    <w:p w:rsidR="004D6EBB" w:rsidRPr="004D6EBB" w:rsidRDefault="004D6EBB" w:rsidP="004D6EBB">
      <w:pPr>
        <w:ind w:left="4320"/>
        <w:jc w:val="both"/>
        <w:rPr>
          <w:sz w:val="24"/>
        </w:rPr>
      </w:pPr>
    </w:p>
    <w:p w:rsidR="004D6EBB" w:rsidRPr="004D6EBB" w:rsidRDefault="004D6EBB" w:rsidP="004D6EBB">
      <w:pPr>
        <w:ind w:left="4320"/>
        <w:jc w:val="both"/>
        <w:rPr>
          <w:sz w:val="24"/>
        </w:rPr>
      </w:pPr>
    </w:p>
    <w:p w:rsidR="004D6EBB" w:rsidRPr="004D6EBB" w:rsidRDefault="004D6EBB" w:rsidP="004D6EBB">
      <w:pPr>
        <w:ind w:left="720"/>
        <w:jc w:val="center"/>
        <w:rPr>
          <w:b/>
          <w:bCs/>
          <w:caps/>
          <w:sz w:val="24"/>
          <w:szCs w:val="24"/>
        </w:rPr>
      </w:pPr>
      <w:r w:rsidRPr="004D6EBB">
        <w:rPr>
          <w:b/>
          <w:bCs/>
          <w:caps/>
          <w:sz w:val="24"/>
          <w:szCs w:val="24"/>
        </w:rPr>
        <w:t xml:space="preserve">Panevėžio rajono savivaldybės švietimo įstaigų </w:t>
      </w:r>
    </w:p>
    <w:p w:rsidR="004D6EBB" w:rsidRPr="004D6EBB" w:rsidRDefault="00894FD1" w:rsidP="004D6EBB">
      <w:pPr>
        <w:ind w:left="72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2016–2017</w:t>
      </w:r>
      <w:r w:rsidR="004D6EBB">
        <w:rPr>
          <w:b/>
          <w:bCs/>
          <w:caps/>
          <w:sz w:val="24"/>
          <w:szCs w:val="24"/>
        </w:rPr>
        <w:t xml:space="preserve"> mokslo metų p</w:t>
      </w:r>
      <w:r w:rsidR="004D6EBB" w:rsidRPr="004D6EBB">
        <w:rPr>
          <w:b/>
          <w:bCs/>
          <w:caps/>
          <w:sz w:val="24"/>
          <w:szCs w:val="24"/>
        </w:rPr>
        <w:t>riešmokyklinio ugdymo organizavimo modeliAI</w:t>
      </w:r>
    </w:p>
    <w:p w:rsidR="004D6EBB" w:rsidRPr="004D6EBB" w:rsidRDefault="004D6EBB" w:rsidP="004D6EBB">
      <w:pPr>
        <w:jc w:val="center"/>
        <w:rPr>
          <w:b/>
          <w:sz w:val="24"/>
        </w:rPr>
      </w:pPr>
    </w:p>
    <w:p w:rsidR="004D6EBB" w:rsidRPr="004D6EBB" w:rsidRDefault="004D6EBB" w:rsidP="004D6EBB">
      <w:pPr>
        <w:jc w:val="center"/>
        <w:rPr>
          <w:b/>
          <w:caps/>
          <w:sz w:val="24"/>
          <w:szCs w:val="24"/>
        </w:rPr>
      </w:pPr>
      <w:r w:rsidRPr="004D6EBB">
        <w:rPr>
          <w:b/>
          <w:sz w:val="24"/>
        </w:rPr>
        <w:t>I</w:t>
      </w:r>
      <w:r w:rsidRPr="004D6EBB">
        <w:rPr>
          <w:b/>
          <w:caps/>
          <w:sz w:val="24"/>
          <w:szCs w:val="24"/>
        </w:rPr>
        <w:t>. Bendrosios nuostatos</w:t>
      </w:r>
    </w:p>
    <w:p w:rsidR="004D6EBB" w:rsidRPr="004D6EBB" w:rsidRDefault="004D6EBB" w:rsidP="001C16EF">
      <w:pPr>
        <w:rPr>
          <w:caps/>
          <w:sz w:val="24"/>
          <w:szCs w:val="24"/>
        </w:rPr>
      </w:pPr>
    </w:p>
    <w:p w:rsidR="004D6EBB" w:rsidRPr="004D6EBB" w:rsidRDefault="004D6EBB" w:rsidP="004D6EBB">
      <w:pPr>
        <w:jc w:val="both"/>
        <w:rPr>
          <w:sz w:val="24"/>
          <w:szCs w:val="24"/>
        </w:rPr>
      </w:pPr>
      <w:r w:rsidRPr="004D6EBB">
        <w:rPr>
          <w:sz w:val="24"/>
          <w:lang w:val="en-AU"/>
        </w:rPr>
        <w:tab/>
        <w:t>1.</w:t>
      </w:r>
      <w:r w:rsidRPr="004D6EBB">
        <w:rPr>
          <w:b/>
          <w:sz w:val="24"/>
          <w:lang w:val="en-AU"/>
        </w:rPr>
        <w:t xml:space="preserve"> </w:t>
      </w:r>
      <w:r w:rsidRPr="004D6EBB">
        <w:rPr>
          <w:sz w:val="24"/>
          <w:szCs w:val="24"/>
        </w:rPr>
        <w:t xml:space="preserve">Priešmokyklinio ugdymo organizavimo forma – </w:t>
      </w:r>
      <w:r w:rsidRPr="004D6EBB">
        <w:rPr>
          <w:bCs/>
          <w:sz w:val="24"/>
          <w:szCs w:val="24"/>
        </w:rPr>
        <w:t>priešmokyklinio ugdymo grupė.</w:t>
      </w:r>
      <w:r w:rsidRPr="004D6EBB">
        <w:rPr>
          <w:sz w:val="24"/>
          <w:szCs w:val="24"/>
        </w:rPr>
        <w:t xml:space="preserve"> Jos veiklos organizavimo variantai (trukmė, laikas, dalyvių skaičius, teikiamų pas</w:t>
      </w:r>
      <w:r w:rsidR="001C16EF">
        <w:rPr>
          <w:sz w:val="24"/>
          <w:szCs w:val="24"/>
        </w:rPr>
        <w:t>laugų kiekis, forma ir kt.) yra</w:t>
      </w:r>
      <w:r w:rsidRPr="004D6EBB">
        <w:rPr>
          <w:sz w:val="24"/>
          <w:szCs w:val="24"/>
        </w:rPr>
        <w:t xml:space="preserve"> priešmokyklinio ugdymo organizavimo modeliai.</w:t>
      </w:r>
    </w:p>
    <w:p w:rsidR="004D6EBB" w:rsidRPr="004D6EBB" w:rsidRDefault="004D6EBB" w:rsidP="004D6EBB">
      <w:pPr>
        <w:ind w:firstLine="720"/>
        <w:jc w:val="both"/>
        <w:rPr>
          <w:sz w:val="24"/>
        </w:rPr>
      </w:pPr>
      <w:r w:rsidRPr="004D6EBB">
        <w:rPr>
          <w:sz w:val="24"/>
        </w:rPr>
        <w:t>2. Priešmokyklini</w:t>
      </w:r>
      <w:r w:rsidR="00DB74DD">
        <w:rPr>
          <w:sz w:val="24"/>
        </w:rPr>
        <w:t>o ugdymo grupės steigiamos</w:t>
      </w:r>
      <w:r w:rsidRPr="004D6EBB">
        <w:rPr>
          <w:sz w:val="24"/>
        </w:rPr>
        <w:t xml:space="preserve"> lopšeliuose-darželiuose, </w:t>
      </w:r>
      <w:r w:rsidR="001C16EF">
        <w:rPr>
          <w:sz w:val="24"/>
        </w:rPr>
        <w:t>mokyklose-darželiuose</w:t>
      </w:r>
      <w:r w:rsidRPr="004D6EBB">
        <w:rPr>
          <w:sz w:val="24"/>
        </w:rPr>
        <w:t>, pag</w:t>
      </w:r>
      <w:r w:rsidR="00DB74DD">
        <w:rPr>
          <w:sz w:val="24"/>
        </w:rPr>
        <w:t>rindinėse mokyklose,</w:t>
      </w:r>
      <w:r w:rsidRPr="004D6EBB">
        <w:rPr>
          <w:sz w:val="24"/>
        </w:rPr>
        <w:t xml:space="preserve"> gimnazijose ir jų skyriuose.</w:t>
      </w:r>
    </w:p>
    <w:p w:rsidR="004D6EBB" w:rsidRPr="0007392B" w:rsidRDefault="004D6EBB" w:rsidP="004D6EBB">
      <w:pPr>
        <w:jc w:val="both"/>
        <w:rPr>
          <w:sz w:val="24"/>
        </w:rPr>
      </w:pPr>
      <w:r w:rsidRPr="004D6EBB">
        <w:rPr>
          <w:sz w:val="24"/>
        </w:rPr>
        <w:tab/>
        <w:t xml:space="preserve">3. </w:t>
      </w:r>
      <w:r w:rsidRPr="004D6EBB">
        <w:rPr>
          <w:sz w:val="24"/>
          <w:szCs w:val="24"/>
        </w:rPr>
        <w:t>Priešmokyklinis ugdymas organizuojamas vadovaujantis Lietuvos Respublikos švietimo įstatymu, Bendrojo lavinimo, specialiojo ugdymo, profesinio mokymo mokyklų, pagalbą mokiniui, mokytojui ir mokyklai teikiančių įstaigų steigimo, reorganizavimo, likvidavimo ir pertvarkymo kriterijų sąrašu</w:t>
      </w:r>
      <w:r w:rsidRPr="0007392B">
        <w:rPr>
          <w:sz w:val="24"/>
          <w:szCs w:val="24"/>
        </w:rPr>
        <w:t xml:space="preserve">, </w:t>
      </w:r>
      <w:r w:rsidR="008D0452">
        <w:rPr>
          <w:sz w:val="24"/>
          <w:szCs w:val="24"/>
        </w:rPr>
        <w:t>P</w:t>
      </w:r>
      <w:r w:rsidRPr="0007392B">
        <w:rPr>
          <w:sz w:val="24"/>
          <w:szCs w:val="24"/>
        </w:rPr>
        <w:t>r</w:t>
      </w:r>
      <w:r w:rsidR="0007392B" w:rsidRPr="0007392B">
        <w:rPr>
          <w:sz w:val="24"/>
          <w:szCs w:val="24"/>
        </w:rPr>
        <w:t>iešmokyklinio ugdymo</w:t>
      </w:r>
      <w:r w:rsidRPr="0007392B">
        <w:rPr>
          <w:sz w:val="24"/>
          <w:szCs w:val="24"/>
        </w:rPr>
        <w:t xml:space="preserve"> </w:t>
      </w:r>
      <w:r w:rsidR="008D0452">
        <w:rPr>
          <w:sz w:val="24"/>
          <w:szCs w:val="24"/>
        </w:rPr>
        <w:t>b</w:t>
      </w:r>
      <w:r w:rsidR="008D0452" w:rsidRPr="0007392B">
        <w:rPr>
          <w:sz w:val="24"/>
          <w:szCs w:val="24"/>
        </w:rPr>
        <w:t xml:space="preserve">endrąja </w:t>
      </w:r>
      <w:r w:rsidRPr="0007392B">
        <w:rPr>
          <w:sz w:val="24"/>
          <w:szCs w:val="24"/>
        </w:rPr>
        <w:t>programa, Priešmokyklinio ugdymo tvarkos aprašu.</w:t>
      </w:r>
    </w:p>
    <w:p w:rsidR="004D6EBB" w:rsidRPr="004D6EBB" w:rsidRDefault="004D6EBB" w:rsidP="004D6EBB">
      <w:pPr>
        <w:jc w:val="both"/>
        <w:rPr>
          <w:sz w:val="24"/>
        </w:rPr>
      </w:pPr>
      <w:r w:rsidRPr="004D6EBB">
        <w:rPr>
          <w:sz w:val="24"/>
        </w:rPr>
        <w:tab/>
      </w:r>
    </w:p>
    <w:p w:rsidR="004D6EBB" w:rsidRPr="004D6EBB" w:rsidRDefault="004D6EBB" w:rsidP="004D6EBB">
      <w:pPr>
        <w:jc w:val="center"/>
        <w:rPr>
          <w:b/>
          <w:sz w:val="24"/>
        </w:rPr>
      </w:pPr>
      <w:r w:rsidRPr="004D6EBB">
        <w:rPr>
          <w:b/>
          <w:sz w:val="24"/>
        </w:rPr>
        <w:t>II. PRIEŠMOKYKLINIO UGDYMO ORGANIZAVIMO GRUPĖS IR MODELIAI</w:t>
      </w:r>
    </w:p>
    <w:p w:rsidR="004D6EBB" w:rsidRPr="004D6EBB" w:rsidRDefault="004D6EBB" w:rsidP="004D6EBB">
      <w:pPr>
        <w:jc w:val="both"/>
      </w:pPr>
    </w:p>
    <w:p w:rsidR="004D6EBB" w:rsidRPr="004D6EBB" w:rsidRDefault="00171D99" w:rsidP="004D6EBB">
      <w:pPr>
        <w:spacing w:line="100" w:lineRule="atLeast"/>
        <w:jc w:val="both"/>
        <w:rPr>
          <w:sz w:val="24"/>
        </w:rPr>
      </w:pPr>
      <w:r>
        <w:rPr>
          <w:sz w:val="24"/>
        </w:rPr>
        <w:tab/>
        <w:t xml:space="preserve">4. Veiks </w:t>
      </w:r>
      <w:r w:rsidR="00021AEA">
        <w:rPr>
          <w:sz w:val="24"/>
        </w:rPr>
        <w:t>8</w:t>
      </w:r>
      <w:r w:rsidR="004D6EBB" w:rsidRPr="004D6EBB">
        <w:rPr>
          <w:sz w:val="24"/>
        </w:rPr>
        <w:t xml:space="preserve"> priešmokyklinio ugdymo grup</w:t>
      </w:r>
      <w:r w:rsidR="00021AEA">
        <w:rPr>
          <w:sz w:val="24"/>
        </w:rPr>
        <w:t>ės</w:t>
      </w:r>
      <w:r w:rsidR="004D6EBB" w:rsidRPr="004D6EBB">
        <w:rPr>
          <w:sz w:val="24"/>
        </w:rPr>
        <w:t>:</w:t>
      </w:r>
    </w:p>
    <w:p w:rsidR="004D6EBB" w:rsidRDefault="001C16EF" w:rsidP="004D6EBB">
      <w:pPr>
        <w:keepNext/>
        <w:spacing w:line="100" w:lineRule="atLeast"/>
        <w:jc w:val="both"/>
        <w:rPr>
          <w:rFonts w:eastAsia="Microsoft YaHei" w:cs="Mangal"/>
          <w:sz w:val="24"/>
          <w:szCs w:val="28"/>
          <w:lang w:val="en-AU"/>
        </w:rPr>
      </w:pPr>
      <w:r>
        <w:rPr>
          <w:rFonts w:eastAsia="Microsoft YaHei" w:cs="Mangal"/>
          <w:sz w:val="24"/>
          <w:szCs w:val="28"/>
          <w:lang w:val="en-AU"/>
        </w:rPr>
        <w:tab/>
      </w:r>
      <w:r w:rsidR="004D6EBB" w:rsidRPr="004D6EBB">
        <w:rPr>
          <w:rFonts w:eastAsia="Microsoft YaHei" w:cs="Mangal"/>
          <w:sz w:val="24"/>
          <w:szCs w:val="28"/>
          <w:lang w:val="en-AU"/>
        </w:rPr>
        <w:t>4.1.</w:t>
      </w:r>
      <w:r>
        <w:rPr>
          <w:rFonts w:eastAsia="Microsoft YaHei" w:cs="Mangal"/>
          <w:sz w:val="24"/>
          <w:szCs w:val="28"/>
          <w:lang w:val="en-AU"/>
        </w:rPr>
        <w:t xml:space="preserve"> </w:t>
      </w:r>
      <w:proofErr w:type="spellStart"/>
      <w:r w:rsidR="004D6EBB" w:rsidRPr="004D6EBB">
        <w:rPr>
          <w:rFonts w:eastAsia="Microsoft YaHei" w:cs="Mangal"/>
          <w:sz w:val="24"/>
          <w:szCs w:val="28"/>
          <w:lang w:val="en-AU"/>
        </w:rPr>
        <w:t>Dembavos</w:t>
      </w:r>
      <w:proofErr w:type="spellEnd"/>
      <w:r w:rsidR="004D6EBB" w:rsidRPr="004D6EBB">
        <w:rPr>
          <w:rFonts w:eastAsia="Microsoft YaHei" w:cs="Mangal"/>
          <w:sz w:val="24"/>
          <w:szCs w:val="28"/>
          <w:lang w:val="en-AU"/>
        </w:rPr>
        <w:t xml:space="preserve"> </w:t>
      </w:r>
      <w:proofErr w:type="spellStart"/>
      <w:r w:rsidR="004D6EBB" w:rsidRPr="004D6EBB">
        <w:rPr>
          <w:rFonts w:eastAsia="Microsoft YaHei" w:cs="Mangal"/>
          <w:sz w:val="24"/>
          <w:szCs w:val="28"/>
          <w:lang w:val="en-AU"/>
        </w:rPr>
        <w:t>lopšelyje-darželyje</w:t>
      </w:r>
      <w:proofErr w:type="spellEnd"/>
      <w:r w:rsidR="004D6EBB" w:rsidRPr="004D6EBB">
        <w:rPr>
          <w:rFonts w:eastAsia="Microsoft YaHei" w:cs="Mangal"/>
          <w:sz w:val="24"/>
          <w:szCs w:val="28"/>
          <w:lang w:val="en-AU"/>
        </w:rPr>
        <w:t xml:space="preserve"> „</w:t>
      </w:r>
      <w:proofErr w:type="spellStart"/>
      <w:r w:rsidR="004D6EBB" w:rsidRPr="004D6EBB">
        <w:rPr>
          <w:rFonts w:eastAsia="Microsoft YaHei" w:cs="Mangal"/>
          <w:sz w:val="24"/>
          <w:szCs w:val="28"/>
          <w:lang w:val="en-AU"/>
        </w:rPr>
        <w:t>Smalsutis</w:t>
      </w:r>
      <w:proofErr w:type="spellEnd"/>
      <w:proofErr w:type="gramStart"/>
      <w:r w:rsidR="004D6EBB" w:rsidRPr="004D6EBB">
        <w:rPr>
          <w:rFonts w:eastAsia="Microsoft YaHei" w:cs="Mangal"/>
          <w:sz w:val="24"/>
          <w:szCs w:val="28"/>
          <w:lang w:val="en-AU"/>
        </w:rPr>
        <w:t>“ (</w:t>
      </w:r>
      <w:proofErr w:type="gramEnd"/>
      <w:r w:rsidR="004D6EBB" w:rsidRPr="004D6EBB">
        <w:rPr>
          <w:rFonts w:eastAsia="Microsoft YaHei" w:cs="Mangal"/>
          <w:sz w:val="24"/>
          <w:szCs w:val="28"/>
          <w:lang w:val="en-AU"/>
        </w:rPr>
        <w:t>10.30 val.);</w:t>
      </w:r>
    </w:p>
    <w:p w:rsidR="00DE3405" w:rsidRPr="004D6EBB" w:rsidRDefault="00DB74DD" w:rsidP="004D6EBB">
      <w:pPr>
        <w:keepNext/>
        <w:spacing w:line="100" w:lineRule="atLeast"/>
        <w:jc w:val="both"/>
        <w:rPr>
          <w:rFonts w:eastAsia="Microsoft YaHei" w:cs="Mangal"/>
          <w:sz w:val="24"/>
          <w:szCs w:val="28"/>
          <w:lang w:val="en-AU"/>
        </w:rPr>
      </w:pPr>
      <w:r>
        <w:rPr>
          <w:rFonts w:eastAsia="Microsoft YaHei" w:cs="Mangal"/>
          <w:sz w:val="24"/>
          <w:szCs w:val="28"/>
          <w:lang w:val="en-AU"/>
        </w:rPr>
        <w:tab/>
        <w:t xml:space="preserve">4.2. </w:t>
      </w:r>
      <w:proofErr w:type="spellStart"/>
      <w:r>
        <w:rPr>
          <w:rFonts w:eastAsia="Microsoft YaHei" w:cs="Mangal"/>
          <w:sz w:val="24"/>
          <w:szCs w:val="28"/>
          <w:lang w:val="en-AU"/>
        </w:rPr>
        <w:t>Krekenavos</w:t>
      </w:r>
      <w:proofErr w:type="spellEnd"/>
      <w:r w:rsidR="00FA6867">
        <w:rPr>
          <w:rFonts w:eastAsia="Microsoft YaHei" w:cs="Mangal"/>
          <w:sz w:val="24"/>
          <w:szCs w:val="28"/>
          <w:lang w:val="en-AU"/>
        </w:rPr>
        <w:t xml:space="preserve"> </w:t>
      </w:r>
      <w:proofErr w:type="spellStart"/>
      <w:r w:rsidR="00FA6867">
        <w:rPr>
          <w:rFonts w:eastAsia="Microsoft YaHei" w:cs="Mangal"/>
          <w:sz w:val="24"/>
          <w:szCs w:val="28"/>
          <w:lang w:val="en-AU"/>
        </w:rPr>
        <w:t>lopšelyje-darželyje</w:t>
      </w:r>
      <w:proofErr w:type="spellEnd"/>
      <w:r w:rsidR="00DE3405">
        <w:rPr>
          <w:rFonts w:eastAsia="Microsoft YaHei" w:cs="Mangal"/>
          <w:sz w:val="24"/>
          <w:szCs w:val="28"/>
          <w:lang w:val="en-AU"/>
        </w:rPr>
        <w:t xml:space="preserve"> „</w:t>
      </w:r>
      <w:proofErr w:type="spellStart"/>
      <w:r w:rsidR="00DE3405">
        <w:rPr>
          <w:rFonts w:eastAsia="Microsoft YaHei" w:cs="Mangal"/>
          <w:sz w:val="24"/>
          <w:szCs w:val="28"/>
          <w:lang w:val="en-AU"/>
        </w:rPr>
        <w:t>Sigutė</w:t>
      </w:r>
      <w:proofErr w:type="spellEnd"/>
      <w:proofErr w:type="gramStart"/>
      <w:r w:rsidR="00DE3405" w:rsidRPr="004D6EBB">
        <w:rPr>
          <w:rFonts w:eastAsia="Microsoft YaHei" w:cs="Mangal"/>
          <w:sz w:val="24"/>
          <w:szCs w:val="28"/>
          <w:lang w:val="en-AU"/>
        </w:rPr>
        <w:t>“ (</w:t>
      </w:r>
      <w:proofErr w:type="gramEnd"/>
      <w:r w:rsidR="00DE3405" w:rsidRPr="004D6EBB">
        <w:rPr>
          <w:rFonts w:eastAsia="Microsoft YaHei" w:cs="Mangal"/>
          <w:sz w:val="24"/>
          <w:szCs w:val="28"/>
          <w:lang w:val="en-AU"/>
        </w:rPr>
        <w:t>10.30 val.);</w:t>
      </w:r>
    </w:p>
    <w:p w:rsidR="00476B6F" w:rsidRPr="00E37AB3" w:rsidRDefault="004D6EBB" w:rsidP="004D6EBB">
      <w:pPr>
        <w:keepNext/>
        <w:spacing w:line="100" w:lineRule="atLeast"/>
        <w:jc w:val="both"/>
        <w:rPr>
          <w:rFonts w:eastAsia="Microsoft YaHei"/>
          <w:sz w:val="24"/>
          <w:szCs w:val="28"/>
          <w:lang w:val="en-AU"/>
        </w:rPr>
      </w:pPr>
      <w:r w:rsidRPr="004D6EBB">
        <w:rPr>
          <w:rFonts w:eastAsia="Microsoft YaHei" w:cs="Mangal"/>
          <w:sz w:val="24"/>
          <w:szCs w:val="28"/>
          <w:lang w:val="en-AU"/>
        </w:rPr>
        <w:tab/>
        <w:t>4</w:t>
      </w:r>
      <w:r w:rsidR="00DE3405">
        <w:rPr>
          <w:rFonts w:eastAsia="Microsoft YaHei" w:cs="Mangal"/>
          <w:sz w:val="24"/>
          <w:szCs w:val="28"/>
          <w:lang w:val="en-AU"/>
        </w:rPr>
        <w:t>.3.</w:t>
      </w:r>
      <w:r w:rsidR="001C16EF">
        <w:rPr>
          <w:rFonts w:ascii="Arial" w:eastAsia="Microsoft YaHei" w:hAnsi="Arial" w:cs="Mangal"/>
          <w:sz w:val="24"/>
          <w:szCs w:val="28"/>
          <w:lang w:val="en-AU"/>
        </w:rPr>
        <w:t xml:space="preserve"> </w:t>
      </w:r>
      <w:r w:rsidRPr="001C16EF">
        <w:rPr>
          <w:rFonts w:eastAsia="Microsoft YaHei"/>
          <w:sz w:val="24"/>
          <w:szCs w:val="28"/>
          <w:lang w:val="en-AU"/>
        </w:rPr>
        <w:t>Naujamiesčio</w:t>
      </w:r>
      <w:r w:rsidRPr="004D6EBB">
        <w:rPr>
          <w:rFonts w:eastAsia="Microsoft YaHei"/>
          <w:sz w:val="24"/>
          <w:szCs w:val="28"/>
          <w:lang w:val="en-AU"/>
        </w:rPr>
        <w:t xml:space="preserve"> </w:t>
      </w:r>
      <w:proofErr w:type="spellStart"/>
      <w:r w:rsidRPr="004D6EBB">
        <w:rPr>
          <w:rFonts w:eastAsia="Microsoft YaHei"/>
          <w:sz w:val="24"/>
          <w:szCs w:val="28"/>
          <w:lang w:val="en-AU"/>
        </w:rPr>
        <w:t>lopšelyje-darželyje</w:t>
      </w:r>
      <w:proofErr w:type="spellEnd"/>
      <w:r w:rsidRPr="004D6EBB">
        <w:rPr>
          <w:rFonts w:eastAsia="Microsoft YaHei"/>
          <w:sz w:val="24"/>
          <w:szCs w:val="28"/>
          <w:lang w:val="en-AU"/>
        </w:rPr>
        <w:t xml:space="preserve"> </w:t>
      </w:r>
      <w:r w:rsidR="00E8377B">
        <w:rPr>
          <w:rFonts w:eastAsia="Microsoft YaHei"/>
          <w:sz w:val="24"/>
          <w:szCs w:val="28"/>
          <w:lang w:val="en-AU"/>
        </w:rPr>
        <w:t>„</w:t>
      </w:r>
      <w:proofErr w:type="spellStart"/>
      <w:r w:rsidR="00E8377B">
        <w:rPr>
          <w:rFonts w:eastAsia="Microsoft YaHei"/>
          <w:sz w:val="24"/>
          <w:szCs w:val="28"/>
          <w:lang w:val="en-AU"/>
        </w:rPr>
        <w:t>Bitutė</w:t>
      </w:r>
      <w:proofErr w:type="spellEnd"/>
      <w:proofErr w:type="gramStart"/>
      <w:r w:rsidR="00E8377B">
        <w:rPr>
          <w:rFonts w:eastAsia="Microsoft YaHei"/>
          <w:sz w:val="24"/>
          <w:szCs w:val="28"/>
          <w:lang w:val="en-AU"/>
        </w:rPr>
        <w:t xml:space="preserve">“ </w:t>
      </w:r>
      <w:r w:rsidRPr="004D6EBB">
        <w:rPr>
          <w:rFonts w:eastAsia="Microsoft YaHei"/>
          <w:sz w:val="24"/>
          <w:szCs w:val="28"/>
          <w:lang w:val="en-AU"/>
        </w:rPr>
        <w:t>(</w:t>
      </w:r>
      <w:proofErr w:type="gramEnd"/>
      <w:r w:rsidRPr="004D6EBB">
        <w:rPr>
          <w:rFonts w:eastAsia="Microsoft YaHei"/>
          <w:sz w:val="24"/>
          <w:szCs w:val="28"/>
          <w:lang w:val="en-AU"/>
        </w:rPr>
        <w:t>10.30 val.);</w:t>
      </w:r>
    </w:p>
    <w:p w:rsidR="004D6EBB" w:rsidRPr="004D6EBB" w:rsidRDefault="00E37AB3" w:rsidP="004D6EBB">
      <w:pPr>
        <w:ind w:firstLine="720"/>
        <w:jc w:val="both"/>
        <w:rPr>
          <w:sz w:val="24"/>
        </w:rPr>
      </w:pPr>
      <w:r>
        <w:rPr>
          <w:sz w:val="24"/>
        </w:rPr>
        <w:t>4.4</w:t>
      </w:r>
      <w:r w:rsidR="004D6EBB" w:rsidRPr="004D6EBB">
        <w:rPr>
          <w:sz w:val="24"/>
        </w:rPr>
        <w:t>. Paįstrio Juozo Z</w:t>
      </w:r>
      <w:r w:rsidR="00FA6867">
        <w:rPr>
          <w:sz w:val="24"/>
        </w:rPr>
        <w:t>ikaro gimnazijoje</w:t>
      </w:r>
      <w:r w:rsidR="00B71966">
        <w:rPr>
          <w:sz w:val="24"/>
        </w:rPr>
        <w:t xml:space="preserve"> (10.30 </w:t>
      </w:r>
      <w:r w:rsidR="004D6EBB" w:rsidRPr="004D6EBB">
        <w:rPr>
          <w:sz w:val="24"/>
        </w:rPr>
        <w:t>val.);</w:t>
      </w:r>
    </w:p>
    <w:p w:rsidR="004D6EBB" w:rsidRPr="00021AEA" w:rsidRDefault="00E37AB3" w:rsidP="004D6EBB">
      <w:pPr>
        <w:jc w:val="both"/>
        <w:rPr>
          <w:sz w:val="24"/>
        </w:rPr>
      </w:pPr>
      <w:r>
        <w:rPr>
          <w:sz w:val="24"/>
        </w:rPr>
        <w:tab/>
        <w:t>4.5</w:t>
      </w:r>
      <w:r w:rsidR="004D6EBB" w:rsidRPr="004D6EBB">
        <w:rPr>
          <w:sz w:val="24"/>
        </w:rPr>
        <w:t xml:space="preserve">. Piniavos </w:t>
      </w:r>
      <w:r w:rsidR="001C16EF">
        <w:rPr>
          <w:sz w:val="24"/>
        </w:rPr>
        <w:t>mokykloje-darželyje</w:t>
      </w:r>
      <w:r w:rsidR="004D6EBB" w:rsidRPr="004D6EBB">
        <w:rPr>
          <w:sz w:val="24"/>
        </w:rPr>
        <w:t xml:space="preserve"> (10.30 val.);</w:t>
      </w:r>
    </w:p>
    <w:p w:rsidR="004D6EBB" w:rsidRDefault="00021AEA" w:rsidP="004D6EBB">
      <w:pPr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ab/>
        <w:t>4.6</w:t>
      </w:r>
      <w:r w:rsidR="00FA6867">
        <w:rPr>
          <w:sz w:val="24"/>
          <w:shd w:val="clear" w:color="auto" w:fill="FFFFFF"/>
        </w:rPr>
        <w:t>. Ramygalos</w:t>
      </w:r>
      <w:r w:rsidR="004D6EBB" w:rsidRPr="004D6EBB">
        <w:rPr>
          <w:sz w:val="24"/>
          <w:shd w:val="clear" w:color="auto" w:fill="FFFFFF"/>
        </w:rPr>
        <w:t xml:space="preserve"> lopšelyje-darželyje </w:t>
      </w:r>
      <w:r w:rsidR="00DB74DD">
        <w:rPr>
          <w:sz w:val="24"/>
          <w:shd w:val="clear" w:color="auto" w:fill="FFFFFF"/>
        </w:rPr>
        <w:t>„</w:t>
      </w:r>
      <w:r w:rsidR="00FA6867">
        <w:rPr>
          <w:sz w:val="24"/>
          <w:shd w:val="clear" w:color="auto" w:fill="FFFFFF"/>
        </w:rPr>
        <w:t>Gandriukas“</w:t>
      </w:r>
      <w:r w:rsidR="00DB74DD">
        <w:rPr>
          <w:sz w:val="24"/>
          <w:shd w:val="clear" w:color="auto" w:fill="FFFFFF"/>
        </w:rPr>
        <w:t xml:space="preserve"> </w:t>
      </w:r>
      <w:r w:rsidR="004D6EBB" w:rsidRPr="004D6EBB">
        <w:rPr>
          <w:sz w:val="24"/>
          <w:shd w:val="clear" w:color="auto" w:fill="FFFFFF"/>
        </w:rPr>
        <w:t>(10.30 val.);</w:t>
      </w:r>
    </w:p>
    <w:p w:rsidR="00476B6F" w:rsidRPr="004D6EBB" w:rsidRDefault="00021AEA" w:rsidP="004D6EBB">
      <w:pPr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ab/>
        <w:t>4.7</w:t>
      </w:r>
      <w:r w:rsidR="00476B6F">
        <w:rPr>
          <w:sz w:val="24"/>
          <w:shd w:val="clear" w:color="auto" w:fill="FFFFFF"/>
        </w:rPr>
        <w:t>. Smilgių gimnazijos ikimokyklinio ugdymo skyriuje (7.12 val.);</w:t>
      </w:r>
    </w:p>
    <w:p w:rsidR="004D6EBB" w:rsidRDefault="00DE3405" w:rsidP="004D6EBB">
      <w:pPr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ab/>
        <w:t>4.</w:t>
      </w:r>
      <w:r w:rsidR="00021AEA">
        <w:rPr>
          <w:sz w:val="24"/>
          <w:shd w:val="clear" w:color="auto" w:fill="FFFFFF"/>
        </w:rPr>
        <w:t>8</w:t>
      </w:r>
      <w:r w:rsidR="004D6EBB" w:rsidRPr="004D6EBB">
        <w:rPr>
          <w:sz w:val="24"/>
          <w:shd w:val="clear" w:color="auto" w:fill="FFFFFF"/>
        </w:rPr>
        <w:t>.</w:t>
      </w:r>
      <w:r w:rsidR="00906264">
        <w:rPr>
          <w:sz w:val="24"/>
          <w:shd w:val="clear" w:color="auto" w:fill="FFFFFF"/>
        </w:rPr>
        <w:t xml:space="preserve"> </w:t>
      </w:r>
      <w:r w:rsidR="00DB74DD">
        <w:rPr>
          <w:sz w:val="24"/>
          <w:shd w:val="clear" w:color="auto" w:fill="FFFFFF"/>
        </w:rPr>
        <w:t xml:space="preserve"> </w:t>
      </w:r>
      <w:proofErr w:type="spellStart"/>
      <w:r w:rsidR="00DB74DD">
        <w:rPr>
          <w:sz w:val="24"/>
          <w:shd w:val="clear" w:color="auto" w:fill="FFFFFF"/>
        </w:rPr>
        <w:t>Velžio</w:t>
      </w:r>
      <w:proofErr w:type="spellEnd"/>
      <w:r w:rsidR="004D6EBB" w:rsidRPr="004D6EBB">
        <w:rPr>
          <w:sz w:val="24"/>
          <w:shd w:val="clear" w:color="auto" w:fill="FFFFFF"/>
        </w:rPr>
        <w:t xml:space="preserve"> lopšelyje-darželyje (10.30 val.);</w:t>
      </w:r>
    </w:p>
    <w:p w:rsidR="004D6EBB" w:rsidRPr="004D6EBB" w:rsidRDefault="00021AEA" w:rsidP="00021AEA">
      <w:pPr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ab/>
      </w:r>
    </w:p>
    <w:p w:rsidR="004D6EBB" w:rsidRPr="004D6EBB" w:rsidRDefault="004D6EBB" w:rsidP="004D6EBB">
      <w:pPr>
        <w:jc w:val="both"/>
        <w:rPr>
          <w:sz w:val="24"/>
        </w:rPr>
      </w:pPr>
      <w:r w:rsidRPr="004D6EBB">
        <w:rPr>
          <w:sz w:val="24"/>
          <w:shd w:val="clear" w:color="auto" w:fill="FFFFFF"/>
        </w:rPr>
        <w:tab/>
      </w:r>
      <w:r w:rsidR="007379FD">
        <w:rPr>
          <w:sz w:val="24"/>
        </w:rPr>
        <w:t xml:space="preserve">5. Veiks 19 </w:t>
      </w:r>
      <w:r w:rsidR="005A32FA">
        <w:rPr>
          <w:sz w:val="24"/>
        </w:rPr>
        <w:t>jungtinių</w:t>
      </w:r>
      <w:r w:rsidRPr="004D6EBB">
        <w:rPr>
          <w:sz w:val="24"/>
        </w:rPr>
        <w:t xml:space="preserve"> grupių: </w:t>
      </w:r>
    </w:p>
    <w:p w:rsidR="004D6EBB" w:rsidRPr="004D6EBB" w:rsidRDefault="004D6EBB" w:rsidP="004D6EBB">
      <w:pPr>
        <w:jc w:val="both"/>
        <w:rPr>
          <w:sz w:val="24"/>
        </w:rPr>
      </w:pPr>
      <w:r w:rsidRPr="004D6EBB">
        <w:rPr>
          <w:sz w:val="24"/>
        </w:rPr>
        <w:tab/>
        <w:t>5.1. Berči</w:t>
      </w:r>
      <w:r w:rsidR="00476B6F">
        <w:rPr>
          <w:sz w:val="24"/>
        </w:rPr>
        <w:t>ūnų pagrindinėje mokykloje (4</w:t>
      </w:r>
      <w:r w:rsidRPr="004D6EBB">
        <w:rPr>
          <w:sz w:val="24"/>
        </w:rPr>
        <w:t xml:space="preserve"> val.);</w:t>
      </w:r>
    </w:p>
    <w:p w:rsidR="004D6EBB" w:rsidRPr="004D6EBB" w:rsidRDefault="004D6EBB" w:rsidP="004D6EBB">
      <w:pPr>
        <w:jc w:val="both"/>
        <w:rPr>
          <w:sz w:val="24"/>
        </w:rPr>
      </w:pPr>
      <w:r w:rsidRPr="004D6EBB">
        <w:rPr>
          <w:sz w:val="24"/>
        </w:rPr>
        <w:tab/>
        <w:t xml:space="preserve">5.2. Bernatonių </w:t>
      </w:r>
      <w:r w:rsidR="001C16EF">
        <w:rPr>
          <w:sz w:val="24"/>
        </w:rPr>
        <w:t>mokykloje-darželyje</w:t>
      </w:r>
      <w:r w:rsidRPr="004D6EBB">
        <w:rPr>
          <w:sz w:val="24"/>
        </w:rPr>
        <w:t xml:space="preserve"> (10.30 val.);</w:t>
      </w:r>
    </w:p>
    <w:p w:rsidR="004D6EBB" w:rsidRPr="004D6EBB" w:rsidRDefault="004D6EBB" w:rsidP="004D6EBB">
      <w:pPr>
        <w:jc w:val="both"/>
        <w:rPr>
          <w:sz w:val="24"/>
        </w:rPr>
      </w:pPr>
      <w:r w:rsidRPr="004D6EBB">
        <w:rPr>
          <w:sz w:val="24"/>
        </w:rPr>
        <w:tab/>
        <w:t>5.3. Gele</w:t>
      </w:r>
      <w:r w:rsidR="00476B6F">
        <w:rPr>
          <w:sz w:val="24"/>
        </w:rPr>
        <w:t>žių pagrindinėje mokykloje (4</w:t>
      </w:r>
      <w:r w:rsidRPr="004D6EBB">
        <w:rPr>
          <w:sz w:val="24"/>
        </w:rPr>
        <w:t xml:space="preserve"> val.);</w:t>
      </w:r>
    </w:p>
    <w:p w:rsidR="00FA6867" w:rsidRPr="00FA6867" w:rsidRDefault="004D6EBB" w:rsidP="00FA6867">
      <w:pPr>
        <w:ind w:firstLine="720"/>
        <w:jc w:val="both"/>
        <w:rPr>
          <w:sz w:val="24"/>
        </w:rPr>
      </w:pPr>
      <w:r w:rsidRPr="004D6EBB">
        <w:rPr>
          <w:sz w:val="24"/>
        </w:rPr>
        <w:t xml:space="preserve">5.4. Karsakiškio Strazdelio pagrindinės mokyklos </w:t>
      </w:r>
      <w:proofErr w:type="spellStart"/>
      <w:r w:rsidRPr="004D6EBB">
        <w:rPr>
          <w:sz w:val="24"/>
        </w:rPr>
        <w:t>Tiltagalių</w:t>
      </w:r>
      <w:proofErr w:type="spellEnd"/>
      <w:r w:rsidRPr="004D6EBB">
        <w:rPr>
          <w:sz w:val="24"/>
        </w:rPr>
        <w:t xml:space="preserve"> skyriuje (10.30 val.);</w:t>
      </w:r>
    </w:p>
    <w:p w:rsidR="004D6EBB" w:rsidRPr="00FA6867" w:rsidRDefault="00FA6867" w:rsidP="00FA6867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5.5.</w:t>
      </w:r>
      <w:r w:rsidRPr="00FA6867">
        <w:rPr>
          <w:sz w:val="24"/>
        </w:rPr>
        <w:t xml:space="preserve"> </w:t>
      </w:r>
      <w:proofErr w:type="spellStart"/>
      <w:r w:rsidRPr="004D6EBB">
        <w:rPr>
          <w:sz w:val="24"/>
        </w:rPr>
        <w:t>Lin</w:t>
      </w:r>
      <w:r>
        <w:rPr>
          <w:sz w:val="24"/>
        </w:rPr>
        <w:t>kaučių</w:t>
      </w:r>
      <w:proofErr w:type="spellEnd"/>
      <w:r>
        <w:rPr>
          <w:sz w:val="24"/>
        </w:rPr>
        <w:t xml:space="preserve"> pagrindinėje mokykloje (10.30</w:t>
      </w:r>
      <w:r w:rsidRPr="004D6EBB">
        <w:rPr>
          <w:sz w:val="24"/>
        </w:rPr>
        <w:t xml:space="preserve"> val.);</w:t>
      </w:r>
    </w:p>
    <w:p w:rsidR="004D6EBB" w:rsidRPr="004D6EBB" w:rsidRDefault="00FA6867" w:rsidP="004D6EBB">
      <w:pPr>
        <w:jc w:val="both"/>
        <w:rPr>
          <w:sz w:val="24"/>
        </w:rPr>
      </w:pPr>
      <w:r>
        <w:rPr>
          <w:sz w:val="24"/>
        </w:rPr>
        <w:tab/>
        <w:t>5.6</w:t>
      </w:r>
      <w:r w:rsidR="004D6EBB" w:rsidRPr="004D6EBB">
        <w:rPr>
          <w:sz w:val="24"/>
        </w:rPr>
        <w:t xml:space="preserve">. </w:t>
      </w:r>
      <w:r w:rsidRPr="004D6EBB">
        <w:rPr>
          <w:sz w:val="24"/>
        </w:rPr>
        <w:t>Miežiš</w:t>
      </w:r>
      <w:r>
        <w:rPr>
          <w:sz w:val="24"/>
        </w:rPr>
        <w:t>kių pagrindinėje mokykloje (4</w:t>
      </w:r>
      <w:r w:rsidRPr="004D6EBB">
        <w:rPr>
          <w:sz w:val="24"/>
        </w:rPr>
        <w:t xml:space="preserve"> val.);</w:t>
      </w:r>
    </w:p>
    <w:p w:rsidR="004D6EBB" w:rsidRPr="004D6EBB" w:rsidRDefault="00FA6867" w:rsidP="004D6EBB">
      <w:pPr>
        <w:jc w:val="both"/>
        <w:rPr>
          <w:sz w:val="24"/>
        </w:rPr>
      </w:pPr>
      <w:r>
        <w:rPr>
          <w:sz w:val="24"/>
        </w:rPr>
        <w:tab/>
        <w:t>5.7</w:t>
      </w:r>
      <w:r w:rsidR="004D6EBB" w:rsidRPr="004D6EBB">
        <w:rPr>
          <w:sz w:val="24"/>
        </w:rPr>
        <w:t xml:space="preserve">. </w:t>
      </w:r>
      <w:r w:rsidRPr="004D6EBB">
        <w:rPr>
          <w:sz w:val="24"/>
        </w:rPr>
        <w:t>Miežiš</w:t>
      </w:r>
      <w:r>
        <w:rPr>
          <w:sz w:val="24"/>
        </w:rPr>
        <w:t>kių pagrindinės mokyklos</w:t>
      </w:r>
      <w:r w:rsidRPr="004D6EBB">
        <w:rPr>
          <w:sz w:val="24"/>
        </w:rPr>
        <w:t xml:space="preserve"> </w:t>
      </w:r>
      <w:proofErr w:type="spellStart"/>
      <w:r w:rsidR="00E469E1">
        <w:rPr>
          <w:sz w:val="24"/>
        </w:rPr>
        <w:t>Trakiškio</w:t>
      </w:r>
      <w:proofErr w:type="spellEnd"/>
      <w:r w:rsidR="00E469E1">
        <w:rPr>
          <w:sz w:val="24"/>
        </w:rPr>
        <w:t xml:space="preserve"> ikimokyklinio ir priešmokyklinio ugdymo skyriuje</w:t>
      </w:r>
      <w:r>
        <w:rPr>
          <w:sz w:val="24"/>
        </w:rPr>
        <w:t xml:space="preserve"> (10.30</w:t>
      </w:r>
      <w:r w:rsidRPr="004D6EBB">
        <w:rPr>
          <w:sz w:val="24"/>
        </w:rPr>
        <w:t xml:space="preserve"> val.);</w:t>
      </w:r>
    </w:p>
    <w:p w:rsidR="004D6EBB" w:rsidRPr="004D6EBB" w:rsidRDefault="004D6EBB" w:rsidP="004D6EBB">
      <w:pPr>
        <w:jc w:val="both"/>
        <w:rPr>
          <w:sz w:val="24"/>
          <w:shd w:val="clear" w:color="auto" w:fill="FFFFFF"/>
        </w:rPr>
      </w:pPr>
      <w:r w:rsidRPr="004D6EBB">
        <w:rPr>
          <w:sz w:val="24"/>
        </w:rPr>
        <w:tab/>
      </w:r>
      <w:r w:rsidR="00FA6867">
        <w:rPr>
          <w:sz w:val="24"/>
          <w:shd w:val="clear" w:color="auto" w:fill="FFFFFF"/>
        </w:rPr>
        <w:t>5.8</w:t>
      </w:r>
      <w:r w:rsidRPr="004D6EBB">
        <w:rPr>
          <w:sz w:val="24"/>
          <w:shd w:val="clear" w:color="auto" w:fill="FFFFFF"/>
        </w:rPr>
        <w:t xml:space="preserve">. </w:t>
      </w:r>
      <w:proofErr w:type="spellStart"/>
      <w:r w:rsidRPr="004D6EBB">
        <w:rPr>
          <w:sz w:val="24"/>
          <w:shd w:val="clear" w:color="auto" w:fill="FFFFFF"/>
        </w:rPr>
        <w:t>Paliūniš</w:t>
      </w:r>
      <w:r w:rsidR="00476B6F">
        <w:rPr>
          <w:sz w:val="24"/>
          <w:shd w:val="clear" w:color="auto" w:fill="FFFFFF"/>
        </w:rPr>
        <w:t>kio</w:t>
      </w:r>
      <w:proofErr w:type="spellEnd"/>
      <w:r w:rsidR="00476B6F">
        <w:rPr>
          <w:sz w:val="24"/>
          <w:shd w:val="clear" w:color="auto" w:fill="FFFFFF"/>
        </w:rPr>
        <w:t xml:space="preserve"> pagrindinėje mokykloje (4</w:t>
      </w:r>
      <w:r w:rsidRPr="004D6EBB">
        <w:rPr>
          <w:sz w:val="24"/>
          <w:shd w:val="clear" w:color="auto" w:fill="FFFFFF"/>
        </w:rPr>
        <w:t xml:space="preserve"> val.); </w:t>
      </w:r>
    </w:p>
    <w:p w:rsidR="004D6EBB" w:rsidRDefault="00FA6867" w:rsidP="00CD1C5C">
      <w:pPr>
        <w:jc w:val="both"/>
        <w:rPr>
          <w:sz w:val="24"/>
        </w:rPr>
      </w:pPr>
      <w:r>
        <w:rPr>
          <w:sz w:val="24"/>
        </w:rPr>
        <w:tab/>
        <w:t>5.9.</w:t>
      </w:r>
      <w:r w:rsidR="00CD1C5C" w:rsidRPr="00CD1C5C">
        <w:rPr>
          <w:rFonts w:eastAsia="Microsoft YaHei"/>
          <w:sz w:val="24"/>
          <w:szCs w:val="28"/>
          <w:lang w:val="en-AU"/>
        </w:rPr>
        <w:t xml:space="preserve"> </w:t>
      </w:r>
      <w:r w:rsidR="00CD1C5C" w:rsidRPr="004D6EBB">
        <w:rPr>
          <w:sz w:val="24"/>
        </w:rPr>
        <w:t>Paįstrio</w:t>
      </w:r>
      <w:r>
        <w:rPr>
          <w:sz w:val="24"/>
        </w:rPr>
        <w:t xml:space="preserve"> Juozo Zikaro gimnazijos</w:t>
      </w:r>
      <w:r w:rsidR="00CD1C5C" w:rsidRPr="004D6EBB">
        <w:rPr>
          <w:sz w:val="24"/>
        </w:rPr>
        <w:t xml:space="preserve"> Skaistgirių skyriuje (</w:t>
      </w:r>
      <w:r w:rsidR="00CD1C5C">
        <w:rPr>
          <w:sz w:val="24"/>
        </w:rPr>
        <w:t>4 val.);</w:t>
      </w:r>
    </w:p>
    <w:p w:rsidR="00021AEA" w:rsidRDefault="00E37AB3" w:rsidP="00E37AB3">
      <w:pPr>
        <w:keepNext/>
        <w:spacing w:line="100" w:lineRule="atLeast"/>
        <w:jc w:val="both"/>
        <w:rPr>
          <w:sz w:val="24"/>
          <w:shd w:val="clear" w:color="auto" w:fill="FFFFFF"/>
        </w:rPr>
      </w:pPr>
      <w:r>
        <w:rPr>
          <w:sz w:val="24"/>
        </w:rPr>
        <w:tab/>
      </w:r>
      <w:r>
        <w:rPr>
          <w:rFonts w:eastAsia="Microsoft YaHei"/>
          <w:sz w:val="24"/>
          <w:szCs w:val="28"/>
          <w:lang w:val="en-AU"/>
        </w:rPr>
        <w:t>5.1</w:t>
      </w:r>
      <w:r w:rsidR="00FA6867">
        <w:rPr>
          <w:rFonts w:eastAsia="Microsoft YaHei"/>
          <w:sz w:val="24"/>
          <w:szCs w:val="28"/>
          <w:lang w:val="en-AU"/>
        </w:rPr>
        <w:t>0</w:t>
      </w:r>
      <w:r>
        <w:rPr>
          <w:rFonts w:eastAsia="Microsoft YaHei"/>
          <w:sz w:val="24"/>
          <w:szCs w:val="28"/>
          <w:lang w:val="en-AU"/>
        </w:rPr>
        <w:t xml:space="preserve">. </w:t>
      </w:r>
      <w:proofErr w:type="spellStart"/>
      <w:r>
        <w:rPr>
          <w:rFonts w:eastAsia="Microsoft YaHei"/>
          <w:sz w:val="24"/>
          <w:szCs w:val="28"/>
          <w:lang w:val="en-AU"/>
        </w:rPr>
        <w:t>Pažagienių</w:t>
      </w:r>
      <w:proofErr w:type="spellEnd"/>
      <w:r>
        <w:rPr>
          <w:rFonts w:eastAsia="Microsoft YaHei"/>
          <w:sz w:val="24"/>
          <w:szCs w:val="28"/>
          <w:lang w:val="en-AU"/>
        </w:rPr>
        <w:t xml:space="preserve"> </w:t>
      </w:r>
      <w:proofErr w:type="spellStart"/>
      <w:r>
        <w:rPr>
          <w:rFonts w:eastAsia="Microsoft YaHei"/>
          <w:sz w:val="24"/>
          <w:szCs w:val="28"/>
          <w:lang w:val="en-AU"/>
        </w:rPr>
        <w:t>mokykloje-darželyje</w:t>
      </w:r>
      <w:proofErr w:type="spellEnd"/>
      <w:r>
        <w:rPr>
          <w:rFonts w:eastAsia="Microsoft YaHei"/>
          <w:sz w:val="24"/>
          <w:szCs w:val="28"/>
          <w:lang w:val="en-AU"/>
        </w:rPr>
        <w:t xml:space="preserve"> (10.48 </w:t>
      </w:r>
      <w:proofErr w:type="gramStart"/>
      <w:r>
        <w:rPr>
          <w:rFonts w:eastAsia="Microsoft YaHei"/>
          <w:sz w:val="24"/>
          <w:szCs w:val="28"/>
          <w:lang w:val="en-AU"/>
        </w:rPr>
        <w:t>val</w:t>
      </w:r>
      <w:proofErr w:type="gramEnd"/>
      <w:r>
        <w:rPr>
          <w:rFonts w:eastAsia="Microsoft YaHei"/>
          <w:sz w:val="24"/>
          <w:szCs w:val="28"/>
          <w:lang w:val="en-AU"/>
        </w:rPr>
        <w:t>.);</w:t>
      </w:r>
      <w:r w:rsidR="00021AEA" w:rsidRPr="00021AEA">
        <w:rPr>
          <w:sz w:val="24"/>
          <w:shd w:val="clear" w:color="auto" w:fill="FFFFFF"/>
        </w:rPr>
        <w:t xml:space="preserve"> </w:t>
      </w:r>
    </w:p>
    <w:p w:rsidR="00E37AB3" w:rsidRPr="004D6EBB" w:rsidRDefault="00021AEA" w:rsidP="00021AEA">
      <w:pPr>
        <w:keepNext/>
        <w:spacing w:line="100" w:lineRule="atLeast"/>
        <w:ind w:firstLine="720"/>
        <w:jc w:val="both"/>
        <w:rPr>
          <w:rFonts w:ascii="Arial" w:eastAsia="Microsoft YaHei" w:hAnsi="Arial" w:cs="Mangal"/>
          <w:b/>
          <w:sz w:val="24"/>
          <w:szCs w:val="28"/>
          <w:lang w:val="en-AU"/>
        </w:rPr>
      </w:pPr>
      <w:r>
        <w:rPr>
          <w:sz w:val="24"/>
          <w:shd w:val="clear" w:color="auto" w:fill="FFFFFF"/>
        </w:rPr>
        <w:t>5.11. Raguvos</w:t>
      </w:r>
      <w:r w:rsidRPr="004D6EBB">
        <w:rPr>
          <w:sz w:val="24"/>
          <w:shd w:val="clear" w:color="auto" w:fill="FFFFFF"/>
        </w:rPr>
        <w:t xml:space="preserve"> lopšelyje-darželyje </w:t>
      </w:r>
      <w:r>
        <w:rPr>
          <w:sz w:val="24"/>
          <w:shd w:val="clear" w:color="auto" w:fill="FFFFFF"/>
        </w:rPr>
        <w:t>„</w:t>
      </w:r>
      <w:proofErr w:type="spellStart"/>
      <w:r>
        <w:rPr>
          <w:sz w:val="24"/>
          <w:shd w:val="clear" w:color="auto" w:fill="FFFFFF"/>
        </w:rPr>
        <w:t>Skruzdėliukas</w:t>
      </w:r>
      <w:proofErr w:type="spellEnd"/>
      <w:r>
        <w:rPr>
          <w:sz w:val="24"/>
          <w:shd w:val="clear" w:color="auto" w:fill="FFFFFF"/>
        </w:rPr>
        <w:t xml:space="preserve">“ </w:t>
      </w:r>
      <w:r w:rsidRPr="004D6EBB">
        <w:rPr>
          <w:sz w:val="24"/>
          <w:shd w:val="clear" w:color="auto" w:fill="FFFFFF"/>
        </w:rPr>
        <w:t>(10.30 val.);</w:t>
      </w:r>
    </w:p>
    <w:p w:rsidR="004D6EBB" w:rsidRPr="004D6EBB" w:rsidRDefault="00476B6F" w:rsidP="00E37AB3">
      <w:pPr>
        <w:ind w:firstLine="720"/>
        <w:jc w:val="both"/>
        <w:rPr>
          <w:sz w:val="24"/>
        </w:rPr>
      </w:pPr>
      <w:r>
        <w:rPr>
          <w:sz w:val="24"/>
        </w:rPr>
        <w:t>5.1</w:t>
      </w:r>
      <w:r w:rsidR="00231BDE">
        <w:rPr>
          <w:sz w:val="24"/>
        </w:rPr>
        <w:t>2</w:t>
      </w:r>
      <w:r w:rsidR="004D6EBB" w:rsidRPr="004D6EBB">
        <w:rPr>
          <w:sz w:val="24"/>
        </w:rPr>
        <w:t xml:space="preserve">. Raguvos gimnazijos Šilų skyriuje (4 val.); </w:t>
      </w:r>
    </w:p>
    <w:p w:rsidR="00021AEA" w:rsidRDefault="004D6EBB" w:rsidP="004D6EBB">
      <w:pPr>
        <w:jc w:val="both"/>
        <w:rPr>
          <w:sz w:val="24"/>
          <w:shd w:val="clear" w:color="auto" w:fill="FFFFFF"/>
        </w:rPr>
      </w:pPr>
      <w:r w:rsidRPr="004D6EBB">
        <w:rPr>
          <w:sz w:val="24"/>
        </w:rPr>
        <w:lastRenderedPageBreak/>
        <w:tab/>
        <w:t>5.</w:t>
      </w:r>
      <w:r w:rsidR="00231BDE">
        <w:rPr>
          <w:sz w:val="24"/>
        </w:rPr>
        <w:t>13</w:t>
      </w:r>
      <w:r w:rsidR="00FA6867">
        <w:rPr>
          <w:sz w:val="24"/>
        </w:rPr>
        <w:t>.</w:t>
      </w:r>
      <w:r w:rsidRPr="004D6EBB">
        <w:rPr>
          <w:sz w:val="24"/>
        </w:rPr>
        <w:t xml:space="preserve"> Ramygalos gimnazijos Jotainių skyriuje (4 val.);</w:t>
      </w:r>
      <w:r w:rsidR="00021AEA" w:rsidRPr="00021AEA">
        <w:rPr>
          <w:sz w:val="24"/>
          <w:shd w:val="clear" w:color="auto" w:fill="FFFFFF"/>
        </w:rPr>
        <w:t xml:space="preserve"> </w:t>
      </w:r>
    </w:p>
    <w:p w:rsidR="004D6EBB" w:rsidRDefault="00231BDE" w:rsidP="00021AEA">
      <w:pPr>
        <w:ind w:firstLine="720"/>
        <w:jc w:val="both"/>
        <w:rPr>
          <w:sz w:val="24"/>
        </w:rPr>
      </w:pPr>
      <w:r>
        <w:rPr>
          <w:sz w:val="24"/>
          <w:shd w:val="clear" w:color="auto" w:fill="FFFFFF"/>
        </w:rPr>
        <w:t>5.14</w:t>
      </w:r>
      <w:r w:rsidR="00021AEA">
        <w:rPr>
          <w:sz w:val="24"/>
          <w:shd w:val="clear" w:color="auto" w:fill="FFFFFF"/>
        </w:rPr>
        <w:t>. Smilgių gimnazijos ikimokyklinio ugdymo skyriuje (7.12 val.)</w:t>
      </w:r>
    </w:p>
    <w:p w:rsidR="00171D99" w:rsidRPr="004D6EBB" w:rsidRDefault="00231BDE" w:rsidP="004D6EBB">
      <w:pPr>
        <w:jc w:val="both"/>
        <w:rPr>
          <w:sz w:val="24"/>
        </w:rPr>
      </w:pPr>
      <w:r>
        <w:rPr>
          <w:sz w:val="24"/>
        </w:rPr>
        <w:tab/>
        <w:t>5.15</w:t>
      </w:r>
      <w:r w:rsidR="00171D99">
        <w:rPr>
          <w:sz w:val="24"/>
        </w:rPr>
        <w:t xml:space="preserve">. </w:t>
      </w:r>
      <w:r w:rsidR="00171D99" w:rsidRPr="004D6EBB">
        <w:rPr>
          <w:sz w:val="24"/>
          <w:shd w:val="clear" w:color="auto" w:fill="FFFFFF"/>
        </w:rPr>
        <w:t xml:space="preserve">Upytės Antano </w:t>
      </w:r>
      <w:proofErr w:type="spellStart"/>
      <w:r w:rsidR="00171D99" w:rsidRPr="004D6EBB">
        <w:rPr>
          <w:sz w:val="24"/>
          <w:shd w:val="clear" w:color="auto" w:fill="FFFFFF"/>
        </w:rPr>
        <w:t>Belazaro</w:t>
      </w:r>
      <w:proofErr w:type="spellEnd"/>
      <w:r w:rsidR="00171D99" w:rsidRPr="004D6EBB">
        <w:rPr>
          <w:sz w:val="24"/>
          <w:shd w:val="clear" w:color="auto" w:fill="FFFFFF"/>
        </w:rPr>
        <w:t xml:space="preserve"> pagrindinės mokyklos</w:t>
      </w:r>
      <w:r w:rsidR="00171D99">
        <w:rPr>
          <w:sz w:val="24"/>
          <w:shd w:val="clear" w:color="auto" w:fill="FFFFFF"/>
        </w:rPr>
        <w:t xml:space="preserve"> ikimokyklinio ugdymo skyriuje</w:t>
      </w:r>
      <w:r w:rsidR="00171D99" w:rsidRPr="004D6EBB">
        <w:rPr>
          <w:sz w:val="24"/>
          <w:shd w:val="clear" w:color="auto" w:fill="FFFFFF"/>
        </w:rPr>
        <w:t xml:space="preserve"> </w:t>
      </w:r>
      <w:r w:rsidR="00171D99">
        <w:rPr>
          <w:sz w:val="24"/>
          <w:shd w:val="clear" w:color="auto" w:fill="FFFFFF"/>
        </w:rPr>
        <w:br/>
      </w:r>
      <w:r w:rsidR="00171D99" w:rsidRPr="004D6EBB">
        <w:rPr>
          <w:sz w:val="24"/>
          <w:shd w:val="clear" w:color="auto" w:fill="FFFFFF"/>
        </w:rPr>
        <w:t xml:space="preserve">(10.30 val.).     </w:t>
      </w:r>
    </w:p>
    <w:p w:rsidR="00021AEA" w:rsidRDefault="004D6EBB" w:rsidP="00021AEA">
      <w:pPr>
        <w:jc w:val="both"/>
        <w:rPr>
          <w:sz w:val="24"/>
          <w:shd w:val="clear" w:color="auto" w:fill="FFFFFF"/>
        </w:rPr>
      </w:pPr>
      <w:r w:rsidRPr="004D6EBB">
        <w:rPr>
          <w:sz w:val="24"/>
        </w:rPr>
        <w:tab/>
      </w:r>
      <w:r w:rsidR="00171D99">
        <w:rPr>
          <w:sz w:val="24"/>
          <w:shd w:val="clear" w:color="auto" w:fill="FFFFFF"/>
        </w:rPr>
        <w:t>5.1</w:t>
      </w:r>
      <w:r w:rsidR="00231BDE">
        <w:rPr>
          <w:sz w:val="24"/>
          <w:shd w:val="clear" w:color="auto" w:fill="FFFFFF"/>
        </w:rPr>
        <w:t>6</w:t>
      </w:r>
      <w:r w:rsidRPr="004D6EBB">
        <w:rPr>
          <w:sz w:val="24"/>
          <w:shd w:val="clear" w:color="auto" w:fill="FFFFFF"/>
        </w:rPr>
        <w:t>. Vad</w:t>
      </w:r>
      <w:r w:rsidR="00476B6F">
        <w:rPr>
          <w:sz w:val="24"/>
          <w:shd w:val="clear" w:color="auto" w:fill="FFFFFF"/>
        </w:rPr>
        <w:t xml:space="preserve">oklių </w:t>
      </w:r>
      <w:r w:rsidR="00DB74DD">
        <w:rPr>
          <w:sz w:val="24"/>
          <w:shd w:val="clear" w:color="auto" w:fill="FFFFFF"/>
        </w:rPr>
        <w:t>pagrindinėje m</w:t>
      </w:r>
      <w:r w:rsidR="00476B6F">
        <w:rPr>
          <w:sz w:val="24"/>
          <w:shd w:val="clear" w:color="auto" w:fill="FFFFFF"/>
        </w:rPr>
        <w:t>okykloje (4</w:t>
      </w:r>
      <w:r w:rsidRPr="004D6EBB">
        <w:rPr>
          <w:sz w:val="24"/>
          <w:shd w:val="clear" w:color="auto" w:fill="FFFFFF"/>
        </w:rPr>
        <w:t xml:space="preserve"> val.);</w:t>
      </w:r>
    </w:p>
    <w:p w:rsidR="00021AEA" w:rsidRDefault="00021AEA" w:rsidP="00021AEA">
      <w:pPr>
        <w:ind w:firstLine="720"/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>5.1</w:t>
      </w:r>
      <w:r w:rsidR="00231BDE">
        <w:rPr>
          <w:sz w:val="24"/>
          <w:shd w:val="clear" w:color="auto" w:fill="FFFFFF"/>
        </w:rPr>
        <w:t>7</w:t>
      </w:r>
      <w:r>
        <w:rPr>
          <w:sz w:val="24"/>
          <w:shd w:val="clear" w:color="auto" w:fill="FFFFFF"/>
        </w:rPr>
        <w:t xml:space="preserve">. </w:t>
      </w:r>
      <w:proofErr w:type="spellStart"/>
      <w:r>
        <w:rPr>
          <w:sz w:val="24"/>
          <w:shd w:val="clear" w:color="auto" w:fill="FFFFFF"/>
        </w:rPr>
        <w:t>Velžio</w:t>
      </w:r>
      <w:proofErr w:type="spellEnd"/>
      <w:r w:rsidRPr="004D6EBB">
        <w:rPr>
          <w:sz w:val="24"/>
          <w:shd w:val="clear" w:color="auto" w:fill="FFFFFF"/>
        </w:rPr>
        <w:t xml:space="preserve"> lopšelyje-darželyje (10.30 val.);</w:t>
      </w:r>
    </w:p>
    <w:p w:rsidR="00021AEA" w:rsidRPr="004D6EBB" w:rsidRDefault="00021AEA" w:rsidP="00231BDE">
      <w:pPr>
        <w:ind w:firstLine="720"/>
        <w:jc w:val="both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>5.1</w:t>
      </w:r>
      <w:r w:rsidR="00231BDE">
        <w:rPr>
          <w:sz w:val="24"/>
          <w:shd w:val="clear" w:color="auto" w:fill="FFFFFF"/>
        </w:rPr>
        <w:t>8</w:t>
      </w:r>
      <w:r>
        <w:rPr>
          <w:sz w:val="24"/>
          <w:shd w:val="clear" w:color="auto" w:fill="FFFFFF"/>
        </w:rPr>
        <w:t xml:space="preserve">. </w:t>
      </w:r>
      <w:proofErr w:type="spellStart"/>
      <w:r>
        <w:rPr>
          <w:sz w:val="24"/>
          <w:shd w:val="clear" w:color="auto" w:fill="FFFFFF"/>
        </w:rPr>
        <w:t>Velžio</w:t>
      </w:r>
      <w:proofErr w:type="spellEnd"/>
      <w:r>
        <w:rPr>
          <w:sz w:val="24"/>
          <w:shd w:val="clear" w:color="auto" w:fill="FFFFFF"/>
        </w:rPr>
        <w:t xml:space="preserve"> lopšelio-darželio </w:t>
      </w:r>
      <w:proofErr w:type="spellStart"/>
      <w:r>
        <w:rPr>
          <w:sz w:val="24"/>
          <w:shd w:val="clear" w:color="auto" w:fill="FFFFFF"/>
        </w:rPr>
        <w:t>Liūdynės</w:t>
      </w:r>
      <w:proofErr w:type="spellEnd"/>
      <w:r>
        <w:rPr>
          <w:sz w:val="24"/>
          <w:shd w:val="clear" w:color="auto" w:fill="FFFFFF"/>
        </w:rPr>
        <w:t xml:space="preserve"> skyriuje (10.30 val.);</w:t>
      </w:r>
    </w:p>
    <w:p w:rsidR="004D6EBB" w:rsidRPr="004D6EBB" w:rsidRDefault="00171D99" w:rsidP="00231BDE">
      <w:pPr>
        <w:ind w:firstLine="720"/>
        <w:jc w:val="both"/>
        <w:rPr>
          <w:sz w:val="24"/>
        </w:rPr>
      </w:pPr>
      <w:r>
        <w:rPr>
          <w:sz w:val="24"/>
        </w:rPr>
        <w:t>5.1</w:t>
      </w:r>
      <w:r w:rsidR="00231BDE">
        <w:rPr>
          <w:sz w:val="24"/>
        </w:rPr>
        <w:t>9</w:t>
      </w:r>
      <w:r w:rsidR="004D6EBB" w:rsidRPr="004D6EBB">
        <w:rPr>
          <w:sz w:val="24"/>
        </w:rPr>
        <w:t>. Žibar</w:t>
      </w:r>
      <w:r w:rsidR="007C7ABE">
        <w:rPr>
          <w:sz w:val="24"/>
        </w:rPr>
        <w:t>to</w:t>
      </w:r>
      <w:r w:rsidR="00204D58">
        <w:rPr>
          <w:sz w:val="24"/>
        </w:rPr>
        <w:t>nių pagrindinėje mokykloje (10.30</w:t>
      </w:r>
      <w:r w:rsidR="007C7ABE">
        <w:rPr>
          <w:sz w:val="24"/>
        </w:rPr>
        <w:t xml:space="preserve"> </w:t>
      </w:r>
      <w:r w:rsidR="004D6EBB" w:rsidRPr="004D6EBB">
        <w:rPr>
          <w:sz w:val="24"/>
        </w:rPr>
        <w:t>val.).</w:t>
      </w:r>
    </w:p>
    <w:p w:rsidR="004D6EBB" w:rsidRPr="004D6EBB" w:rsidRDefault="004D6EBB" w:rsidP="004D6EBB">
      <w:pPr>
        <w:ind w:firstLine="720"/>
        <w:jc w:val="center"/>
        <w:rPr>
          <w:b/>
          <w:sz w:val="24"/>
        </w:rPr>
      </w:pPr>
    </w:p>
    <w:p w:rsidR="004D6EBB" w:rsidRPr="004D6EBB" w:rsidRDefault="004D6EBB" w:rsidP="004D6EBB">
      <w:pPr>
        <w:ind w:firstLine="720"/>
        <w:jc w:val="center"/>
        <w:rPr>
          <w:b/>
          <w:sz w:val="24"/>
        </w:rPr>
      </w:pPr>
      <w:r w:rsidRPr="004D6EBB">
        <w:rPr>
          <w:b/>
          <w:sz w:val="24"/>
        </w:rPr>
        <w:t>III. BAIGIAMOSIOS NUOSTATOS</w:t>
      </w:r>
    </w:p>
    <w:p w:rsidR="004D6EBB" w:rsidRPr="004D6EBB" w:rsidRDefault="004D6EBB" w:rsidP="004D6EBB">
      <w:pPr>
        <w:ind w:firstLine="720"/>
        <w:jc w:val="both"/>
        <w:rPr>
          <w:sz w:val="24"/>
        </w:rPr>
      </w:pPr>
    </w:p>
    <w:p w:rsidR="004D6EBB" w:rsidRPr="004D6EBB" w:rsidRDefault="004D6EBB" w:rsidP="004D6EBB">
      <w:pPr>
        <w:ind w:right="-1" w:firstLine="720"/>
        <w:jc w:val="both"/>
        <w:rPr>
          <w:sz w:val="24"/>
          <w:szCs w:val="24"/>
          <w:lang w:val="pl-PL"/>
        </w:rPr>
      </w:pPr>
      <w:r w:rsidRPr="004D6EBB">
        <w:rPr>
          <w:sz w:val="24"/>
          <w:szCs w:val="16"/>
          <w:lang w:val="en-AU"/>
        </w:rPr>
        <w:t>6.</w:t>
      </w:r>
      <w:r w:rsidRPr="004D6EBB">
        <w:rPr>
          <w:b/>
          <w:sz w:val="24"/>
          <w:szCs w:val="16"/>
          <w:lang w:val="en-AU"/>
        </w:rPr>
        <w:t xml:space="preserve"> </w:t>
      </w:r>
      <w:proofErr w:type="spellStart"/>
      <w:r w:rsidRPr="004D6EBB">
        <w:rPr>
          <w:sz w:val="24"/>
          <w:szCs w:val="24"/>
          <w:lang w:val="pl-PL"/>
        </w:rPr>
        <w:t>Priešmokyklinio</w:t>
      </w:r>
      <w:proofErr w:type="spellEnd"/>
      <w:r w:rsidRPr="004D6EBB">
        <w:rPr>
          <w:sz w:val="24"/>
          <w:szCs w:val="24"/>
          <w:lang w:val="pl-PL"/>
        </w:rPr>
        <w:t xml:space="preserve"> </w:t>
      </w:r>
      <w:proofErr w:type="spellStart"/>
      <w:r w:rsidRPr="004D6EBB">
        <w:rPr>
          <w:sz w:val="24"/>
          <w:szCs w:val="24"/>
          <w:lang w:val="pl-PL"/>
        </w:rPr>
        <w:t>ugdymo</w:t>
      </w:r>
      <w:proofErr w:type="spellEnd"/>
      <w:r w:rsidRPr="004D6EBB">
        <w:rPr>
          <w:sz w:val="24"/>
          <w:szCs w:val="24"/>
          <w:lang w:val="pl-PL"/>
        </w:rPr>
        <w:t xml:space="preserve"> grup</w:t>
      </w:r>
      <w:r w:rsidRPr="004D6EBB">
        <w:rPr>
          <w:sz w:val="24"/>
          <w:szCs w:val="24"/>
        </w:rPr>
        <w:t xml:space="preserve">ės </w:t>
      </w:r>
      <w:proofErr w:type="spellStart"/>
      <w:r w:rsidRPr="004D6EBB">
        <w:rPr>
          <w:sz w:val="24"/>
          <w:szCs w:val="24"/>
          <w:lang w:val="pl-PL"/>
        </w:rPr>
        <w:t>pedagogo</w:t>
      </w:r>
      <w:proofErr w:type="spellEnd"/>
      <w:r w:rsidRPr="004D6EBB">
        <w:rPr>
          <w:sz w:val="24"/>
          <w:szCs w:val="24"/>
          <w:lang w:val="pl-PL"/>
        </w:rPr>
        <w:t xml:space="preserve"> </w:t>
      </w:r>
      <w:proofErr w:type="spellStart"/>
      <w:r w:rsidRPr="004D6EBB">
        <w:rPr>
          <w:sz w:val="24"/>
          <w:szCs w:val="24"/>
          <w:lang w:val="pl-PL"/>
        </w:rPr>
        <w:t>darbas</w:t>
      </w:r>
      <w:proofErr w:type="spellEnd"/>
      <w:r w:rsidRPr="004D6EBB">
        <w:rPr>
          <w:sz w:val="24"/>
          <w:szCs w:val="24"/>
          <w:lang w:val="pl-PL"/>
        </w:rPr>
        <w:t xml:space="preserve"> </w:t>
      </w:r>
      <w:proofErr w:type="spellStart"/>
      <w:r w:rsidRPr="004D6EBB">
        <w:rPr>
          <w:sz w:val="24"/>
          <w:szCs w:val="24"/>
          <w:lang w:val="pl-PL"/>
        </w:rPr>
        <w:t>apmoka</w:t>
      </w:r>
      <w:r w:rsidR="001C16EF">
        <w:rPr>
          <w:sz w:val="24"/>
          <w:szCs w:val="24"/>
          <w:lang w:val="pl-PL"/>
        </w:rPr>
        <w:t>mas</w:t>
      </w:r>
      <w:proofErr w:type="spellEnd"/>
      <w:r w:rsidR="001C16EF">
        <w:rPr>
          <w:sz w:val="24"/>
          <w:szCs w:val="24"/>
          <w:lang w:val="pl-PL"/>
        </w:rPr>
        <w:t xml:space="preserve"> </w:t>
      </w:r>
      <w:proofErr w:type="spellStart"/>
      <w:r w:rsidR="001C16EF">
        <w:rPr>
          <w:sz w:val="24"/>
          <w:szCs w:val="24"/>
          <w:lang w:val="pl-PL"/>
        </w:rPr>
        <w:t>iš</w:t>
      </w:r>
      <w:proofErr w:type="spellEnd"/>
      <w:r w:rsidR="001C16EF">
        <w:rPr>
          <w:sz w:val="24"/>
          <w:szCs w:val="24"/>
          <w:lang w:val="pl-PL"/>
        </w:rPr>
        <w:t xml:space="preserve"> </w:t>
      </w:r>
      <w:proofErr w:type="spellStart"/>
      <w:r w:rsidR="001C16EF">
        <w:rPr>
          <w:sz w:val="24"/>
          <w:szCs w:val="24"/>
          <w:lang w:val="pl-PL"/>
        </w:rPr>
        <w:t>dviejų</w:t>
      </w:r>
      <w:proofErr w:type="spellEnd"/>
      <w:r w:rsidR="001C16EF">
        <w:rPr>
          <w:sz w:val="24"/>
          <w:szCs w:val="24"/>
          <w:lang w:val="pl-PL"/>
        </w:rPr>
        <w:t xml:space="preserve"> </w:t>
      </w:r>
      <w:proofErr w:type="spellStart"/>
      <w:r w:rsidR="001C16EF">
        <w:rPr>
          <w:sz w:val="24"/>
          <w:szCs w:val="24"/>
          <w:lang w:val="pl-PL"/>
        </w:rPr>
        <w:t>šaltinių</w:t>
      </w:r>
      <w:proofErr w:type="spellEnd"/>
      <w:r w:rsidR="001C16EF">
        <w:rPr>
          <w:sz w:val="24"/>
          <w:szCs w:val="24"/>
          <w:lang w:val="pl-PL"/>
        </w:rPr>
        <w:t xml:space="preserve">: </w:t>
      </w:r>
      <w:r w:rsidR="001C16EF">
        <w:rPr>
          <w:sz w:val="24"/>
          <w:szCs w:val="24"/>
          <w:lang w:val="pl-PL"/>
        </w:rPr>
        <w:br/>
      </w:r>
      <w:r w:rsidRPr="004D6EBB">
        <w:rPr>
          <w:sz w:val="24"/>
          <w:szCs w:val="24"/>
          <w:lang w:val="pl-PL"/>
        </w:rPr>
        <w:t xml:space="preserve">20 </w:t>
      </w:r>
      <w:proofErr w:type="spellStart"/>
      <w:r w:rsidRPr="004D6EBB">
        <w:rPr>
          <w:sz w:val="24"/>
          <w:szCs w:val="24"/>
          <w:lang w:val="pl-PL"/>
        </w:rPr>
        <w:t>valandų</w:t>
      </w:r>
      <w:proofErr w:type="spellEnd"/>
      <w:r w:rsidRPr="004D6EBB">
        <w:rPr>
          <w:sz w:val="24"/>
          <w:szCs w:val="24"/>
          <w:lang w:val="pl-PL"/>
        </w:rPr>
        <w:t xml:space="preserve"> </w:t>
      </w:r>
      <w:proofErr w:type="spellStart"/>
      <w:r w:rsidRPr="004D6EBB">
        <w:rPr>
          <w:sz w:val="24"/>
          <w:szCs w:val="24"/>
          <w:lang w:val="pl-PL"/>
        </w:rPr>
        <w:t>iš</w:t>
      </w:r>
      <w:proofErr w:type="spellEnd"/>
      <w:r w:rsidRPr="004D6EBB">
        <w:rPr>
          <w:sz w:val="24"/>
          <w:szCs w:val="24"/>
          <w:lang w:val="pl-PL"/>
        </w:rPr>
        <w:t xml:space="preserve"> </w:t>
      </w:r>
      <w:proofErr w:type="spellStart"/>
      <w:r w:rsidRPr="004D6EBB">
        <w:rPr>
          <w:sz w:val="24"/>
          <w:szCs w:val="24"/>
          <w:lang w:val="pl-PL"/>
        </w:rPr>
        <w:t>valstybės</w:t>
      </w:r>
      <w:proofErr w:type="spellEnd"/>
      <w:r w:rsidRPr="004D6EBB">
        <w:rPr>
          <w:sz w:val="24"/>
          <w:szCs w:val="24"/>
          <w:lang w:val="pl-PL"/>
        </w:rPr>
        <w:t xml:space="preserve"> </w:t>
      </w:r>
      <w:proofErr w:type="spellStart"/>
      <w:r w:rsidRPr="004D6EBB">
        <w:rPr>
          <w:sz w:val="24"/>
          <w:szCs w:val="24"/>
          <w:lang w:val="pl-PL"/>
        </w:rPr>
        <w:t>biudžeto</w:t>
      </w:r>
      <w:proofErr w:type="spellEnd"/>
      <w:r w:rsidRPr="004D6EBB">
        <w:rPr>
          <w:sz w:val="24"/>
          <w:szCs w:val="24"/>
          <w:lang w:val="pl-PL"/>
        </w:rPr>
        <w:t xml:space="preserve">, </w:t>
      </w:r>
      <w:proofErr w:type="spellStart"/>
      <w:r w:rsidRPr="004D6EBB">
        <w:rPr>
          <w:sz w:val="24"/>
          <w:szCs w:val="24"/>
          <w:lang w:val="pl-PL"/>
        </w:rPr>
        <w:t>kitos</w:t>
      </w:r>
      <w:proofErr w:type="spellEnd"/>
      <w:r w:rsidRPr="004D6EBB">
        <w:rPr>
          <w:sz w:val="24"/>
          <w:szCs w:val="24"/>
          <w:lang w:val="pl-PL"/>
        </w:rPr>
        <w:t xml:space="preserve"> </w:t>
      </w:r>
      <w:r w:rsidR="001C16EF">
        <w:rPr>
          <w:sz w:val="24"/>
          <w:szCs w:val="16"/>
        </w:rPr>
        <w:t>valandos finansuojamos iš</w:t>
      </w:r>
      <w:r w:rsidRPr="004D6EBB">
        <w:rPr>
          <w:sz w:val="24"/>
          <w:szCs w:val="16"/>
        </w:rPr>
        <w:t xml:space="preserve"> savivaldybės biudžeto</w:t>
      </w:r>
      <w:r w:rsidRPr="004D6EBB">
        <w:rPr>
          <w:sz w:val="24"/>
          <w:szCs w:val="24"/>
          <w:lang w:val="pl-PL"/>
        </w:rPr>
        <w:t xml:space="preserve">. </w:t>
      </w:r>
    </w:p>
    <w:p w:rsidR="004D6EBB" w:rsidRPr="004D6EBB" w:rsidRDefault="00231BDE" w:rsidP="001C16EF">
      <w:pPr>
        <w:ind w:firstLine="720"/>
        <w:jc w:val="both"/>
        <w:rPr>
          <w:sz w:val="24"/>
        </w:rPr>
      </w:pPr>
      <w:r>
        <w:rPr>
          <w:sz w:val="24"/>
        </w:rPr>
        <w:t>7. Priešmokyklinis</w:t>
      </w:r>
      <w:r w:rsidR="004D6EBB" w:rsidRPr="004D6EBB">
        <w:rPr>
          <w:sz w:val="24"/>
        </w:rPr>
        <w:t xml:space="preserve"> ugdym</w:t>
      </w:r>
      <w:r>
        <w:rPr>
          <w:sz w:val="24"/>
        </w:rPr>
        <w:t>as nuo 2016 m. rugsėjo 1 d. privalomas, todėl</w:t>
      </w:r>
      <w:r w:rsidR="004D6EBB" w:rsidRPr="004D6EBB">
        <w:rPr>
          <w:sz w:val="24"/>
        </w:rPr>
        <w:t xml:space="preserve"> grupės steig</w:t>
      </w:r>
      <w:r>
        <w:rPr>
          <w:sz w:val="24"/>
        </w:rPr>
        <w:t>iamos arba keičiamas modelis</w:t>
      </w:r>
      <w:r w:rsidR="004D6EBB" w:rsidRPr="004D6EBB">
        <w:rPr>
          <w:sz w:val="24"/>
        </w:rPr>
        <w:t xml:space="preserve"> sudarius sąlygas organizuoti ugdymo procesą ir Savivald</w:t>
      </w:r>
      <w:r w:rsidR="001C16EF">
        <w:rPr>
          <w:sz w:val="24"/>
        </w:rPr>
        <w:t>ybės tarybai priėmus sprendimą.</w:t>
      </w:r>
    </w:p>
    <w:p w:rsidR="00267948" w:rsidRDefault="004D6EBB" w:rsidP="00FF0220">
      <w:pPr>
        <w:jc w:val="center"/>
        <w:rPr>
          <w:b/>
          <w:sz w:val="24"/>
        </w:rPr>
      </w:pPr>
      <w:r w:rsidRPr="004D6EBB">
        <w:rPr>
          <w:b/>
          <w:sz w:val="24"/>
        </w:rPr>
        <w:t>________________________________________</w:t>
      </w:r>
    </w:p>
    <w:p w:rsidR="00425D66" w:rsidRDefault="00425D66" w:rsidP="00425D66">
      <w:pPr>
        <w:jc w:val="center"/>
        <w:rPr>
          <w:b/>
          <w:sz w:val="28"/>
          <w:szCs w:val="28"/>
        </w:rPr>
      </w:pPr>
    </w:p>
    <w:p w:rsidR="00425D66" w:rsidRDefault="00425D66" w:rsidP="00425D66">
      <w:pPr>
        <w:jc w:val="center"/>
        <w:rPr>
          <w:b/>
          <w:sz w:val="28"/>
          <w:szCs w:val="28"/>
        </w:rPr>
      </w:pPr>
    </w:p>
    <w:p w:rsidR="00425D66" w:rsidRDefault="00425D66" w:rsidP="00425D66">
      <w:pPr>
        <w:jc w:val="center"/>
        <w:rPr>
          <w:b/>
          <w:sz w:val="28"/>
          <w:szCs w:val="28"/>
        </w:rPr>
      </w:pPr>
    </w:p>
    <w:p w:rsidR="00425D66" w:rsidRDefault="00425D66" w:rsidP="00425D66">
      <w:pPr>
        <w:jc w:val="center"/>
        <w:rPr>
          <w:b/>
          <w:sz w:val="28"/>
          <w:szCs w:val="28"/>
        </w:rPr>
      </w:pPr>
    </w:p>
    <w:p w:rsidR="00425D66" w:rsidRDefault="00425D66" w:rsidP="00425D66">
      <w:pPr>
        <w:jc w:val="center"/>
        <w:rPr>
          <w:b/>
          <w:sz w:val="28"/>
          <w:szCs w:val="28"/>
        </w:rPr>
      </w:pPr>
    </w:p>
    <w:p w:rsidR="00425D66" w:rsidRDefault="00425D66" w:rsidP="00425D66">
      <w:pPr>
        <w:jc w:val="center"/>
        <w:rPr>
          <w:b/>
          <w:sz w:val="28"/>
          <w:szCs w:val="28"/>
        </w:rPr>
      </w:pPr>
    </w:p>
    <w:p w:rsidR="00425D66" w:rsidRDefault="00425D66" w:rsidP="00425D66">
      <w:pPr>
        <w:jc w:val="center"/>
        <w:rPr>
          <w:b/>
          <w:sz w:val="28"/>
          <w:szCs w:val="28"/>
        </w:rPr>
      </w:pPr>
    </w:p>
    <w:p w:rsidR="00425D66" w:rsidRDefault="00425D66" w:rsidP="00425D66">
      <w:pPr>
        <w:jc w:val="center"/>
        <w:rPr>
          <w:b/>
          <w:sz w:val="28"/>
          <w:szCs w:val="28"/>
        </w:rPr>
      </w:pPr>
    </w:p>
    <w:p w:rsidR="00425D66" w:rsidRDefault="00425D66" w:rsidP="00425D66">
      <w:pPr>
        <w:jc w:val="center"/>
        <w:rPr>
          <w:b/>
          <w:sz w:val="28"/>
          <w:szCs w:val="28"/>
        </w:rPr>
      </w:pPr>
    </w:p>
    <w:p w:rsidR="00425D66" w:rsidRDefault="00425D66" w:rsidP="00425D66">
      <w:pPr>
        <w:jc w:val="center"/>
        <w:rPr>
          <w:b/>
          <w:sz w:val="28"/>
          <w:szCs w:val="28"/>
        </w:rPr>
      </w:pPr>
    </w:p>
    <w:p w:rsidR="00425D66" w:rsidRDefault="00425D66" w:rsidP="00425D66">
      <w:pPr>
        <w:jc w:val="center"/>
        <w:rPr>
          <w:b/>
          <w:sz w:val="28"/>
          <w:szCs w:val="28"/>
        </w:rPr>
      </w:pPr>
    </w:p>
    <w:p w:rsidR="00425D66" w:rsidRDefault="00425D66" w:rsidP="00425D66">
      <w:pPr>
        <w:jc w:val="center"/>
        <w:rPr>
          <w:b/>
          <w:sz w:val="28"/>
          <w:szCs w:val="28"/>
        </w:rPr>
      </w:pPr>
    </w:p>
    <w:p w:rsidR="00425D66" w:rsidRDefault="00425D66" w:rsidP="00425D66">
      <w:pPr>
        <w:jc w:val="center"/>
        <w:rPr>
          <w:b/>
          <w:sz w:val="28"/>
          <w:szCs w:val="28"/>
        </w:rPr>
      </w:pPr>
    </w:p>
    <w:p w:rsidR="00425D66" w:rsidRDefault="00425D66" w:rsidP="00425D66">
      <w:pPr>
        <w:jc w:val="center"/>
        <w:rPr>
          <w:b/>
          <w:sz w:val="28"/>
          <w:szCs w:val="28"/>
        </w:rPr>
      </w:pPr>
    </w:p>
    <w:p w:rsidR="00425D66" w:rsidRDefault="00425D66" w:rsidP="00425D66">
      <w:pPr>
        <w:jc w:val="center"/>
        <w:rPr>
          <w:b/>
          <w:sz w:val="28"/>
          <w:szCs w:val="28"/>
        </w:rPr>
      </w:pPr>
    </w:p>
    <w:p w:rsidR="00425D66" w:rsidRDefault="00425D66" w:rsidP="00425D66">
      <w:pPr>
        <w:jc w:val="center"/>
        <w:rPr>
          <w:b/>
          <w:sz w:val="28"/>
          <w:szCs w:val="28"/>
        </w:rPr>
      </w:pPr>
    </w:p>
    <w:p w:rsidR="00425D66" w:rsidRDefault="00425D66" w:rsidP="00425D66">
      <w:pPr>
        <w:jc w:val="center"/>
        <w:rPr>
          <w:b/>
          <w:sz w:val="28"/>
          <w:szCs w:val="28"/>
        </w:rPr>
      </w:pPr>
    </w:p>
    <w:p w:rsidR="00425D66" w:rsidRDefault="00425D66" w:rsidP="00425D66">
      <w:pPr>
        <w:jc w:val="center"/>
        <w:rPr>
          <w:b/>
          <w:sz w:val="28"/>
          <w:szCs w:val="28"/>
        </w:rPr>
      </w:pPr>
    </w:p>
    <w:p w:rsidR="00425D66" w:rsidRDefault="00425D66" w:rsidP="00425D66">
      <w:pPr>
        <w:jc w:val="center"/>
        <w:rPr>
          <w:b/>
          <w:sz w:val="28"/>
          <w:szCs w:val="28"/>
        </w:rPr>
      </w:pPr>
    </w:p>
    <w:p w:rsidR="00425D66" w:rsidRDefault="00425D66" w:rsidP="00425D66">
      <w:pPr>
        <w:jc w:val="center"/>
        <w:rPr>
          <w:b/>
          <w:sz w:val="28"/>
          <w:szCs w:val="28"/>
        </w:rPr>
      </w:pPr>
    </w:p>
    <w:p w:rsidR="00425D66" w:rsidRDefault="00425D66" w:rsidP="00425D66">
      <w:pPr>
        <w:jc w:val="center"/>
        <w:rPr>
          <w:b/>
          <w:sz w:val="28"/>
          <w:szCs w:val="28"/>
        </w:rPr>
      </w:pPr>
    </w:p>
    <w:p w:rsidR="00425D66" w:rsidRDefault="00425D66" w:rsidP="00425D66">
      <w:pPr>
        <w:jc w:val="center"/>
        <w:rPr>
          <w:b/>
          <w:sz w:val="28"/>
          <w:szCs w:val="28"/>
        </w:rPr>
      </w:pPr>
    </w:p>
    <w:p w:rsidR="00425D66" w:rsidRDefault="00425D66" w:rsidP="00425D66">
      <w:pPr>
        <w:jc w:val="center"/>
        <w:rPr>
          <w:b/>
          <w:sz w:val="28"/>
          <w:szCs w:val="28"/>
        </w:rPr>
      </w:pPr>
    </w:p>
    <w:p w:rsidR="00425D66" w:rsidRDefault="00425D66" w:rsidP="00425D66">
      <w:pPr>
        <w:jc w:val="center"/>
        <w:rPr>
          <w:b/>
          <w:sz w:val="28"/>
          <w:szCs w:val="28"/>
        </w:rPr>
      </w:pPr>
    </w:p>
    <w:p w:rsidR="00425D66" w:rsidRDefault="00425D66" w:rsidP="00425D66">
      <w:pPr>
        <w:jc w:val="center"/>
        <w:rPr>
          <w:b/>
          <w:sz w:val="28"/>
          <w:szCs w:val="28"/>
        </w:rPr>
      </w:pPr>
    </w:p>
    <w:p w:rsidR="0070577F" w:rsidRDefault="0070577F" w:rsidP="00425D66">
      <w:pPr>
        <w:jc w:val="center"/>
        <w:rPr>
          <w:b/>
          <w:sz w:val="28"/>
          <w:szCs w:val="28"/>
        </w:rPr>
      </w:pPr>
    </w:p>
    <w:p w:rsidR="0070577F" w:rsidRDefault="0070577F" w:rsidP="00425D66">
      <w:pPr>
        <w:jc w:val="center"/>
        <w:rPr>
          <w:b/>
          <w:sz w:val="28"/>
          <w:szCs w:val="28"/>
        </w:rPr>
      </w:pPr>
    </w:p>
    <w:p w:rsidR="0070577F" w:rsidRDefault="0070577F" w:rsidP="00425D66">
      <w:pPr>
        <w:jc w:val="center"/>
        <w:rPr>
          <w:b/>
          <w:sz w:val="28"/>
          <w:szCs w:val="28"/>
        </w:rPr>
      </w:pPr>
    </w:p>
    <w:p w:rsidR="00425D66" w:rsidRDefault="00425D66" w:rsidP="009D0A1F">
      <w:pPr>
        <w:rPr>
          <w:b/>
          <w:sz w:val="28"/>
          <w:szCs w:val="28"/>
        </w:rPr>
      </w:pPr>
      <w:bookmarkStart w:id="0" w:name="_GoBack"/>
      <w:bookmarkEnd w:id="0"/>
    </w:p>
    <w:sectPr w:rsidR="00425D66" w:rsidSect="00DB74DD">
      <w:headerReference w:type="default" r:id="rId8"/>
      <w:pgSz w:w="11906" w:h="16820"/>
      <w:pgMar w:top="44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035" w:rsidRDefault="00C10035">
      <w:r>
        <w:separator/>
      </w:r>
    </w:p>
  </w:endnote>
  <w:endnote w:type="continuationSeparator" w:id="0">
    <w:p w:rsidR="00C10035" w:rsidRDefault="00C1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035" w:rsidRDefault="00C10035">
      <w:r>
        <w:separator/>
      </w:r>
    </w:p>
  </w:footnote>
  <w:footnote w:type="continuationSeparator" w:id="0">
    <w:p w:rsidR="00C10035" w:rsidRDefault="00C10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D2D" w:rsidRDefault="004B2D2D">
    <w:pPr>
      <w:pStyle w:val="Antrats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5F8F"/>
    <w:rsid w:val="00021AEA"/>
    <w:rsid w:val="00041A53"/>
    <w:rsid w:val="00051CE0"/>
    <w:rsid w:val="000710D7"/>
    <w:rsid w:val="0007392B"/>
    <w:rsid w:val="00091672"/>
    <w:rsid w:val="000A4D36"/>
    <w:rsid w:val="000A58F7"/>
    <w:rsid w:val="000B3BD3"/>
    <w:rsid w:val="000D07F3"/>
    <w:rsid w:val="000E3ADF"/>
    <w:rsid w:val="001450DF"/>
    <w:rsid w:val="00171D99"/>
    <w:rsid w:val="0019136D"/>
    <w:rsid w:val="001C16EF"/>
    <w:rsid w:val="001E1940"/>
    <w:rsid w:val="00204D58"/>
    <w:rsid w:val="00231BDE"/>
    <w:rsid w:val="0023682A"/>
    <w:rsid w:val="00267948"/>
    <w:rsid w:val="002721E8"/>
    <w:rsid w:val="00295F8F"/>
    <w:rsid w:val="002C7EF5"/>
    <w:rsid w:val="002F15FB"/>
    <w:rsid w:val="002F252D"/>
    <w:rsid w:val="003004F9"/>
    <w:rsid w:val="00332C71"/>
    <w:rsid w:val="00343C35"/>
    <w:rsid w:val="00356BDA"/>
    <w:rsid w:val="00384962"/>
    <w:rsid w:val="0042428C"/>
    <w:rsid w:val="00425D66"/>
    <w:rsid w:val="0043281E"/>
    <w:rsid w:val="0043412C"/>
    <w:rsid w:val="004344E4"/>
    <w:rsid w:val="00460C41"/>
    <w:rsid w:val="004676B4"/>
    <w:rsid w:val="00476B6F"/>
    <w:rsid w:val="004A2125"/>
    <w:rsid w:val="004B0218"/>
    <w:rsid w:val="004B2D2D"/>
    <w:rsid w:val="004B489C"/>
    <w:rsid w:val="004D6EBB"/>
    <w:rsid w:val="004E2F62"/>
    <w:rsid w:val="00557E7E"/>
    <w:rsid w:val="00566ABB"/>
    <w:rsid w:val="005A32FA"/>
    <w:rsid w:val="005A768A"/>
    <w:rsid w:val="005B1430"/>
    <w:rsid w:val="005B1B8B"/>
    <w:rsid w:val="005D5EF2"/>
    <w:rsid w:val="005E1F48"/>
    <w:rsid w:val="005F4AEF"/>
    <w:rsid w:val="00613922"/>
    <w:rsid w:val="00656E00"/>
    <w:rsid w:val="006619DB"/>
    <w:rsid w:val="00673B85"/>
    <w:rsid w:val="006A6BEF"/>
    <w:rsid w:val="006E04E5"/>
    <w:rsid w:val="0070577F"/>
    <w:rsid w:val="00724B8A"/>
    <w:rsid w:val="007379FD"/>
    <w:rsid w:val="007B31BD"/>
    <w:rsid w:val="007B76A2"/>
    <w:rsid w:val="007C7ABE"/>
    <w:rsid w:val="00805AF4"/>
    <w:rsid w:val="00813645"/>
    <w:rsid w:val="00854EEF"/>
    <w:rsid w:val="00885AC8"/>
    <w:rsid w:val="00894FD1"/>
    <w:rsid w:val="008D0452"/>
    <w:rsid w:val="008D3D8A"/>
    <w:rsid w:val="00906264"/>
    <w:rsid w:val="00923943"/>
    <w:rsid w:val="00950B3C"/>
    <w:rsid w:val="00985EE2"/>
    <w:rsid w:val="009B709E"/>
    <w:rsid w:val="009D0A1F"/>
    <w:rsid w:val="009D1870"/>
    <w:rsid w:val="00A13260"/>
    <w:rsid w:val="00A21E13"/>
    <w:rsid w:val="00A530B3"/>
    <w:rsid w:val="00A87772"/>
    <w:rsid w:val="00AD058A"/>
    <w:rsid w:val="00AF66D7"/>
    <w:rsid w:val="00B2369E"/>
    <w:rsid w:val="00B71966"/>
    <w:rsid w:val="00B758B9"/>
    <w:rsid w:val="00B9116A"/>
    <w:rsid w:val="00B96D67"/>
    <w:rsid w:val="00BE668E"/>
    <w:rsid w:val="00BF441C"/>
    <w:rsid w:val="00C00042"/>
    <w:rsid w:val="00C10035"/>
    <w:rsid w:val="00C11A33"/>
    <w:rsid w:val="00C27685"/>
    <w:rsid w:val="00C67CDA"/>
    <w:rsid w:val="00C82C2F"/>
    <w:rsid w:val="00C85C05"/>
    <w:rsid w:val="00CB2DCC"/>
    <w:rsid w:val="00CD1C5C"/>
    <w:rsid w:val="00CE49A7"/>
    <w:rsid w:val="00CF2944"/>
    <w:rsid w:val="00D04447"/>
    <w:rsid w:val="00D72A21"/>
    <w:rsid w:val="00D97497"/>
    <w:rsid w:val="00DB74DD"/>
    <w:rsid w:val="00DC4F22"/>
    <w:rsid w:val="00DE3405"/>
    <w:rsid w:val="00E0173E"/>
    <w:rsid w:val="00E37AB3"/>
    <w:rsid w:val="00E469E1"/>
    <w:rsid w:val="00E747F5"/>
    <w:rsid w:val="00E8377B"/>
    <w:rsid w:val="00EB4D88"/>
    <w:rsid w:val="00EC4BD5"/>
    <w:rsid w:val="00EF4323"/>
    <w:rsid w:val="00F00EFE"/>
    <w:rsid w:val="00F070C2"/>
    <w:rsid w:val="00F27509"/>
    <w:rsid w:val="00F60FDD"/>
    <w:rsid w:val="00F641CB"/>
    <w:rsid w:val="00F73DA0"/>
    <w:rsid w:val="00F86677"/>
    <w:rsid w:val="00FA6867"/>
    <w:rsid w:val="00FB1424"/>
    <w:rsid w:val="00FD5833"/>
    <w:rsid w:val="00FF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83FCE7D5-E7BC-4621-8E72-53C40734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numPr>
        <w:numId w:val="2"/>
      </w:numPr>
      <w:outlineLvl w:val="0"/>
    </w:pPr>
    <w:rPr>
      <w:b/>
      <w:bCs/>
      <w:sz w:val="23"/>
      <w:szCs w:val="23"/>
    </w:rPr>
  </w:style>
  <w:style w:type="paragraph" w:styleId="Antrat2">
    <w:name w:val="heading 2"/>
    <w:basedOn w:val="prastasis"/>
    <w:next w:val="prastasis"/>
    <w:qFormat/>
    <w:pPr>
      <w:tabs>
        <w:tab w:val="num" w:pos="0"/>
      </w:tabs>
      <w:ind w:left="432" w:hanging="432"/>
      <w:outlineLvl w:val="1"/>
    </w:pPr>
    <w:rPr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tabs>
        <w:tab w:val="num" w:pos="0"/>
      </w:tabs>
      <w:ind w:left="432" w:hanging="432"/>
      <w:outlineLvl w:val="2"/>
    </w:pPr>
    <w:rPr>
      <w:b/>
      <w:bCs/>
      <w:sz w:val="28"/>
      <w:szCs w:val="28"/>
    </w:rPr>
  </w:style>
  <w:style w:type="paragraph" w:styleId="Antrat4">
    <w:name w:val="heading 4"/>
    <w:basedOn w:val="prastasis"/>
    <w:next w:val="prastasis"/>
    <w:qFormat/>
    <w:pPr>
      <w:tabs>
        <w:tab w:val="num" w:pos="0"/>
      </w:tabs>
      <w:ind w:left="432" w:hanging="432"/>
      <w:outlineLvl w:val="3"/>
    </w:pPr>
    <w:rPr>
      <w:b/>
      <w:bCs/>
      <w:i/>
      <w:iCs/>
      <w:sz w:val="17"/>
      <w:szCs w:val="17"/>
    </w:rPr>
  </w:style>
  <w:style w:type="paragraph" w:styleId="Antrat5">
    <w:name w:val="heading 5"/>
    <w:basedOn w:val="prastasis"/>
    <w:next w:val="prastasis"/>
    <w:qFormat/>
    <w:pPr>
      <w:tabs>
        <w:tab w:val="num" w:pos="0"/>
      </w:tabs>
      <w:ind w:left="432" w:hanging="432"/>
      <w:outlineLvl w:val="4"/>
    </w:pPr>
    <w:rPr>
      <w:b/>
      <w:bCs/>
      <w:sz w:val="17"/>
      <w:szCs w:val="17"/>
    </w:rPr>
  </w:style>
  <w:style w:type="paragraph" w:styleId="Antrat6">
    <w:name w:val="heading 6"/>
    <w:basedOn w:val="prastasis"/>
    <w:next w:val="prastasis"/>
    <w:qFormat/>
    <w:pPr>
      <w:tabs>
        <w:tab w:val="num" w:pos="0"/>
      </w:tabs>
      <w:ind w:left="432" w:hanging="432"/>
      <w:outlineLvl w:val="5"/>
    </w:pPr>
    <w:rPr>
      <w:b/>
      <w:bCs/>
      <w:sz w:val="15"/>
      <w:szCs w:val="15"/>
    </w:rPr>
  </w:style>
  <w:style w:type="paragraph" w:styleId="Antrat7">
    <w:name w:val="heading 7"/>
    <w:basedOn w:val="prastasis"/>
    <w:next w:val="prastasis"/>
    <w:qFormat/>
    <w:pPr>
      <w:tabs>
        <w:tab w:val="num" w:pos="0"/>
      </w:tabs>
      <w:ind w:left="432" w:hanging="432"/>
      <w:outlineLvl w:val="6"/>
    </w:pPr>
    <w:rPr>
      <w:b/>
      <w:bCs/>
      <w:sz w:val="15"/>
      <w:szCs w:val="15"/>
    </w:rPr>
  </w:style>
  <w:style w:type="paragraph" w:styleId="Antrat8">
    <w:name w:val="heading 8"/>
    <w:basedOn w:val="prastasis"/>
    <w:next w:val="prastasis"/>
    <w:qFormat/>
    <w:pPr>
      <w:tabs>
        <w:tab w:val="num" w:pos="0"/>
      </w:tabs>
      <w:ind w:left="432" w:hanging="432"/>
      <w:outlineLvl w:val="7"/>
    </w:pPr>
    <w:rPr>
      <w:b/>
      <w:bCs/>
      <w:sz w:val="15"/>
      <w:szCs w:val="15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">
    <w:name w:val="WW-Absatz-Standardschriftart1111111111111111"/>
  </w:style>
  <w:style w:type="character" w:customStyle="1" w:styleId="Numatytasispastraiposriftas2">
    <w:name w:val="Numatytasis pastraipos šriftas2"/>
  </w:style>
  <w:style w:type="character" w:customStyle="1" w:styleId="WW-DefaultParagraphFont">
    <w:name w:val="WW-Default Paragraph Font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WW-Absatz-Standardschriftart12">
    <w:name w:val="WW-Absatz-Standardschriftart12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eravimosimboliai">
    <w:name w:val="Numeravimo simboliai"/>
  </w:style>
  <w:style w:type="character" w:customStyle="1" w:styleId="WW-Absatz-Standardschriftart123">
    <w:name w:val="WW-Absatz-Standardschriftart123"/>
  </w:style>
  <w:style w:type="character" w:customStyle="1" w:styleId="Numatytasispastraiposriftas20">
    <w:name w:val="Numatytasis pastraipos šriftas2"/>
  </w:style>
  <w:style w:type="character" w:customStyle="1" w:styleId="WW-Absatz-Standardschriftart1234">
    <w:name w:val="WW-Absatz-Standardschriftart1234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3z0">
    <w:name w:val="WW8Num33z0"/>
    <w:rPr>
      <w:rFonts w:ascii="Wingdings" w:hAnsi="Wingdings"/>
    </w:rPr>
  </w:style>
  <w:style w:type="character" w:styleId="Grietas">
    <w:name w:val="Strong"/>
    <w:qFormat/>
    <w:rPr>
      <w:b/>
      <w:bCs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prastasis"/>
    <w:pPr>
      <w:autoSpaceDE w:val="0"/>
    </w:pPr>
    <w:rPr>
      <w:color w:val="000000"/>
      <w:sz w:val="24"/>
      <w:szCs w:val="24"/>
      <w:lang w:eastAsia="hi-IN" w:bidi="hi-IN"/>
    </w:rPr>
  </w:style>
  <w:style w:type="paragraph" w:styleId="Pagrindiniotekstotrauka">
    <w:name w:val="Body Text Indent"/>
    <w:basedOn w:val="prastasis"/>
    <w:pPr>
      <w:ind w:left="283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rFonts w:eastAsia="Arial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Pagrindinistekstas21">
    <w:name w:val="Pagrindinis tekstas 21"/>
    <w:basedOn w:val="prastasis"/>
    <w:rPr>
      <w:rFonts w:eastAsia="Arial"/>
      <w:sz w:val="24"/>
    </w:rPr>
  </w:style>
  <w:style w:type="paragraph" w:styleId="Pavadinimas">
    <w:name w:val="Title"/>
    <w:basedOn w:val="prastasis"/>
    <w:next w:val="Paantrat"/>
    <w:qFormat/>
    <w:pPr>
      <w:jc w:val="center"/>
    </w:pPr>
    <w:rPr>
      <w:b/>
      <w:bCs/>
      <w:sz w:val="36"/>
      <w:szCs w:val="36"/>
    </w:rPr>
  </w:style>
  <w:style w:type="paragraph" w:styleId="Paantrat">
    <w:name w:val="Subtitle"/>
    <w:basedOn w:val="Antrat11"/>
    <w:next w:val="Pagrindinistekstas"/>
    <w:qFormat/>
    <w:pPr>
      <w:jc w:val="center"/>
    </w:pPr>
    <w:rPr>
      <w:i/>
      <w:iCs/>
    </w:rPr>
  </w:style>
  <w:style w:type="paragraph" w:customStyle="1" w:styleId="prastasistinklapis">
    <w:name w:val="Įprastasis (tinklapis)"/>
    <w:basedOn w:val="prastasis"/>
    <w:pPr>
      <w:spacing w:before="100" w:after="100"/>
    </w:pPr>
    <w:rPr>
      <w:rFonts w:eastAsia="Arial"/>
      <w:sz w:val="24"/>
      <w:szCs w:val="24"/>
      <w:lang w:val="en-US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" w:hAnsi="Courier New" w:cs="Courier New"/>
      <w:lang w:val="en-US"/>
    </w:rPr>
  </w:style>
  <w:style w:type="paragraph" w:customStyle="1" w:styleId="Kadroturinys">
    <w:name w:val="Kadro turinys"/>
    <w:basedOn w:val="Pagrindinistekstas"/>
  </w:style>
  <w:style w:type="paragraph" w:styleId="Betarp">
    <w:name w:val="No Spacing"/>
    <w:uiPriority w:val="1"/>
    <w:qFormat/>
    <w:rsid w:val="00356BD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2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2702</Words>
  <Characters>1541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Alge Verbiejiene</cp:lastModifiedBy>
  <cp:revision>19</cp:revision>
  <cp:lastPrinted>2016-04-29T11:20:00Z</cp:lastPrinted>
  <dcterms:created xsi:type="dcterms:W3CDTF">2016-04-26T07:55:00Z</dcterms:created>
  <dcterms:modified xsi:type="dcterms:W3CDTF">2016-05-11T10:15:00Z</dcterms:modified>
</cp:coreProperties>
</file>