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171D" w:rsidRDefault="0006743F">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01171D">
        <w:t xml:space="preserve">                                                          </w:t>
      </w:r>
    </w:p>
    <w:p w:rsidR="0001171D" w:rsidRDefault="0001171D">
      <w:pPr>
        <w:pStyle w:val="Header"/>
        <w:jc w:val="center"/>
      </w:pPr>
    </w:p>
    <w:p w:rsidR="0001171D" w:rsidRDefault="0001171D">
      <w:pPr>
        <w:pStyle w:val="Header"/>
        <w:jc w:val="center"/>
        <w:rPr>
          <w:b/>
          <w:sz w:val="28"/>
        </w:rPr>
      </w:pPr>
      <w:r>
        <w:rPr>
          <w:b/>
          <w:sz w:val="28"/>
        </w:rPr>
        <w:t>PANEVĖŽIO RAJONO SAVIVALDYBĖS TARYBA</w:t>
      </w:r>
    </w:p>
    <w:p w:rsidR="0001171D" w:rsidRDefault="0001171D">
      <w:pPr>
        <w:pStyle w:val="Header"/>
        <w:jc w:val="center"/>
        <w:rPr>
          <w:b/>
          <w:sz w:val="28"/>
        </w:rPr>
      </w:pPr>
    </w:p>
    <w:p w:rsidR="0001171D" w:rsidRDefault="0001171D">
      <w:pPr>
        <w:pStyle w:val="Header"/>
        <w:jc w:val="center"/>
        <w:rPr>
          <w:b/>
          <w:sz w:val="28"/>
        </w:rPr>
      </w:pPr>
      <w:r>
        <w:rPr>
          <w:b/>
          <w:sz w:val="28"/>
        </w:rPr>
        <w:t>SPRENDIMAS</w:t>
      </w:r>
    </w:p>
    <w:p w:rsidR="0001171D" w:rsidRDefault="0001171D">
      <w:pPr>
        <w:pStyle w:val="Header"/>
        <w:jc w:val="center"/>
        <w:rPr>
          <w:b/>
          <w:bCs/>
          <w:sz w:val="24"/>
          <w:szCs w:val="24"/>
        </w:rPr>
      </w:pPr>
      <w:r>
        <w:rPr>
          <w:b/>
          <w:bCs/>
          <w:sz w:val="24"/>
          <w:szCs w:val="24"/>
        </w:rPr>
        <w:t>DĖL PANEVĖŽIO RAJONO SAVIVALDYBĖS SMULKAUS IR VIDUTINIO VERSLO RĖMIMO KOMISIJOS 201</w:t>
      </w:r>
      <w:r w:rsidR="00AB2A24">
        <w:rPr>
          <w:b/>
          <w:bCs/>
          <w:sz w:val="24"/>
          <w:szCs w:val="24"/>
        </w:rPr>
        <w:t>5</w:t>
      </w:r>
      <w:r>
        <w:rPr>
          <w:b/>
          <w:bCs/>
          <w:sz w:val="24"/>
          <w:szCs w:val="24"/>
        </w:rPr>
        <w:t xml:space="preserve"> METŲ VEIKLOS IR LĖŠŲ PANAUDOJIMO ATASKAITOS PATVIRTINIMO</w:t>
      </w:r>
    </w:p>
    <w:p w:rsidR="0001171D" w:rsidRDefault="0001171D">
      <w:pPr>
        <w:tabs>
          <w:tab w:val="left" w:pos="9356"/>
        </w:tabs>
        <w:ind w:right="-7" w:firstLine="142"/>
        <w:rPr>
          <w:sz w:val="24"/>
          <w:szCs w:val="24"/>
        </w:rPr>
      </w:pPr>
    </w:p>
    <w:p w:rsidR="0001171D" w:rsidRDefault="0001171D">
      <w:pPr>
        <w:tabs>
          <w:tab w:val="left" w:pos="9356"/>
        </w:tabs>
        <w:ind w:right="-7" w:firstLine="142"/>
        <w:rPr>
          <w:sz w:val="24"/>
          <w:szCs w:val="24"/>
        </w:rPr>
      </w:pPr>
    </w:p>
    <w:p w:rsidR="0001171D" w:rsidRDefault="0001171D">
      <w:pPr>
        <w:tabs>
          <w:tab w:val="left" w:pos="9356"/>
        </w:tabs>
        <w:ind w:right="-7"/>
        <w:jc w:val="center"/>
        <w:rPr>
          <w:sz w:val="24"/>
          <w:szCs w:val="24"/>
        </w:rPr>
      </w:pPr>
      <w:r>
        <w:rPr>
          <w:sz w:val="24"/>
          <w:szCs w:val="24"/>
        </w:rPr>
        <w:t>201</w:t>
      </w:r>
      <w:r w:rsidR="00AB2A24">
        <w:rPr>
          <w:sz w:val="24"/>
          <w:szCs w:val="24"/>
        </w:rPr>
        <w:t>6</w:t>
      </w:r>
      <w:r>
        <w:rPr>
          <w:sz w:val="24"/>
          <w:szCs w:val="24"/>
        </w:rPr>
        <w:t xml:space="preserve"> m. vasario 1</w:t>
      </w:r>
      <w:r w:rsidR="00AB2A24">
        <w:rPr>
          <w:sz w:val="24"/>
          <w:szCs w:val="24"/>
        </w:rPr>
        <w:t>8</w:t>
      </w:r>
      <w:r>
        <w:rPr>
          <w:sz w:val="24"/>
          <w:szCs w:val="24"/>
        </w:rPr>
        <w:t xml:space="preserve"> d. Nr. </w:t>
      </w:r>
      <w:r w:rsidR="00FA7F2D">
        <w:rPr>
          <w:sz w:val="24"/>
          <w:szCs w:val="24"/>
        </w:rPr>
        <w:t>T-28</w:t>
      </w:r>
    </w:p>
    <w:p w:rsidR="0001171D" w:rsidRDefault="0001171D">
      <w:pPr>
        <w:tabs>
          <w:tab w:val="left" w:pos="9356"/>
        </w:tabs>
        <w:ind w:right="-7" w:firstLine="142"/>
        <w:jc w:val="center"/>
        <w:rPr>
          <w:sz w:val="24"/>
          <w:szCs w:val="24"/>
        </w:rPr>
      </w:pPr>
      <w:r>
        <w:rPr>
          <w:sz w:val="24"/>
          <w:szCs w:val="24"/>
        </w:rPr>
        <w:t>Panevėžys</w:t>
      </w:r>
    </w:p>
    <w:p w:rsidR="0001171D" w:rsidRDefault="0001171D">
      <w:pPr>
        <w:tabs>
          <w:tab w:val="left" w:pos="9356"/>
        </w:tabs>
        <w:ind w:right="-7" w:firstLine="142"/>
        <w:rPr>
          <w:sz w:val="24"/>
          <w:szCs w:val="24"/>
        </w:rPr>
      </w:pPr>
    </w:p>
    <w:p w:rsidR="0001171D" w:rsidRDefault="0001171D">
      <w:pPr>
        <w:tabs>
          <w:tab w:val="left" w:pos="9356"/>
        </w:tabs>
        <w:ind w:right="-7" w:firstLine="142"/>
        <w:rPr>
          <w:sz w:val="24"/>
          <w:szCs w:val="24"/>
        </w:rPr>
      </w:pPr>
    </w:p>
    <w:p w:rsidR="0001171D" w:rsidRDefault="0001171D" w:rsidP="00FA7F2D">
      <w:pPr>
        <w:tabs>
          <w:tab w:val="left" w:pos="9356"/>
        </w:tabs>
        <w:ind w:right="-7" w:firstLine="709"/>
        <w:jc w:val="both"/>
        <w:rPr>
          <w:sz w:val="24"/>
          <w:szCs w:val="24"/>
        </w:rPr>
      </w:pPr>
      <w:r>
        <w:rPr>
          <w:sz w:val="24"/>
          <w:szCs w:val="24"/>
        </w:rPr>
        <w:t>Vadovaudamasi Panevėžio rajono savivaldybės smulkaus ir vidutinio verslo rėmimo nuostatų, patvirtintų Savivaldybės tarybos 201</w:t>
      </w:r>
      <w:r w:rsidR="006B2DF5">
        <w:rPr>
          <w:sz w:val="24"/>
          <w:szCs w:val="24"/>
        </w:rPr>
        <w:t>5</w:t>
      </w:r>
      <w:r>
        <w:rPr>
          <w:sz w:val="24"/>
          <w:szCs w:val="24"/>
        </w:rPr>
        <w:t xml:space="preserve"> m. </w:t>
      </w:r>
      <w:r w:rsidR="006B2DF5">
        <w:rPr>
          <w:sz w:val="24"/>
          <w:szCs w:val="24"/>
        </w:rPr>
        <w:t>rugpjūčio 20</w:t>
      </w:r>
      <w:r>
        <w:rPr>
          <w:sz w:val="24"/>
          <w:szCs w:val="24"/>
        </w:rPr>
        <w:t xml:space="preserve"> d. sprendimu Nr. T-</w:t>
      </w:r>
      <w:r w:rsidR="006B2DF5">
        <w:rPr>
          <w:sz w:val="24"/>
          <w:szCs w:val="24"/>
        </w:rPr>
        <w:t>165</w:t>
      </w:r>
      <w:r>
        <w:rPr>
          <w:sz w:val="24"/>
          <w:szCs w:val="24"/>
        </w:rPr>
        <w:t xml:space="preserve"> „Dėl Panevėžio rajono savivaldybės smulkaus ir vidutinio verslo rėmimo nu</w:t>
      </w:r>
      <w:r w:rsidR="00E34AD2">
        <w:rPr>
          <w:sz w:val="24"/>
          <w:szCs w:val="24"/>
        </w:rPr>
        <w:t xml:space="preserve">ostatų patvirtinimo“, </w:t>
      </w:r>
      <w:r w:rsidR="00651978">
        <w:rPr>
          <w:sz w:val="24"/>
          <w:szCs w:val="24"/>
        </w:rPr>
        <w:t>1</w:t>
      </w:r>
      <w:r w:rsidR="006B2DF5">
        <w:rPr>
          <w:sz w:val="24"/>
          <w:szCs w:val="24"/>
        </w:rPr>
        <w:t>3</w:t>
      </w:r>
      <w:r>
        <w:rPr>
          <w:sz w:val="24"/>
          <w:szCs w:val="24"/>
        </w:rPr>
        <w:t xml:space="preserve"> punktu </w:t>
      </w:r>
      <w:r w:rsidR="003C7FA3">
        <w:rPr>
          <w:sz w:val="24"/>
          <w:szCs w:val="24"/>
        </w:rPr>
        <w:t xml:space="preserve">ir atsižvelgdama į Panevėžio rajono savivaldybės smulkaus ir vidutinio verslo rėmimo komisijos 2015 m. vasario 8 d. posėdžio protokolą Nr. T4-9, </w:t>
      </w:r>
      <w:r>
        <w:rPr>
          <w:sz w:val="24"/>
          <w:szCs w:val="24"/>
        </w:rPr>
        <w:t>Savivaldybės taryba n u s p r e n d ž i a:</w:t>
      </w:r>
    </w:p>
    <w:p w:rsidR="0001171D" w:rsidRDefault="0001171D" w:rsidP="00FA7F2D">
      <w:pPr>
        <w:tabs>
          <w:tab w:val="left" w:pos="9356"/>
        </w:tabs>
        <w:ind w:right="134" w:firstLine="709"/>
        <w:jc w:val="both"/>
        <w:rPr>
          <w:sz w:val="24"/>
          <w:szCs w:val="24"/>
        </w:rPr>
      </w:pPr>
      <w:r>
        <w:rPr>
          <w:sz w:val="24"/>
          <w:szCs w:val="24"/>
        </w:rPr>
        <w:t>Patvirtinti Panevėžio rajono savivaldybės smulkaus ir vidutinio verslo rėmimo komisijos 201</w:t>
      </w:r>
      <w:r w:rsidR="006B2DF5">
        <w:rPr>
          <w:sz w:val="24"/>
          <w:szCs w:val="24"/>
        </w:rPr>
        <w:t>5</w:t>
      </w:r>
      <w:r>
        <w:rPr>
          <w:sz w:val="24"/>
          <w:szCs w:val="24"/>
        </w:rPr>
        <w:t xml:space="preserve"> metų veiklos ir lėšų panaudojimo ataskaitą (pridedama).</w:t>
      </w:r>
    </w:p>
    <w:p w:rsidR="0001171D" w:rsidRDefault="0001171D">
      <w:pPr>
        <w:tabs>
          <w:tab w:val="left" w:pos="9356"/>
        </w:tabs>
        <w:ind w:right="-7" w:firstLine="142"/>
        <w:jc w:val="both"/>
        <w:rPr>
          <w:sz w:val="24"/>
          <w:szCs w:val="24"/>
        </w:rPr>
      </w:pPr>
    </w:p>
    <w:p w:rsidR="0001171D" w:rsidRDefault="0001171D">
      <w:pPr>
        <w:jc w:val="both"/>
        <w:rPr>
          <w:sz w:val="24"/>
          <w:szCs w:val="24"/>
        </w:rPr>
      </w:pPr>
    </w:p>
    <w:p w:rsidR="00FA7F2D" w:rsidRDefault="00FA7F2D">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w:t>
      </w:r>
      <w:proofErr w:type="spellStart"/>
      <w:r>
        <w:rPr>
          <w:sz w:val="24"/>
          <w:szCs w:val="24"/>
        </w:rPr>
        <w:t>Žagunis</w:t>
      </w:r>
      <w:proofErr w:type="spellEnd"/>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pPr>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01171D" w:rsidRDefault="0001171D">
      <w:pPr>
        <w:jc w:val="both"/>
        <w:rPr>
          <w:sz w:val="24"/>
          <w:szCs w:val="24"/>
        </w:rPr>
      </w:pPr>
    </w:p>
    <w:p w:rsidR="00FA7F2D" w:rsidRDefault="00FA7F2D" w:rsidP="00FA7F2D">
      <w:pPr>
        <w:pStyle w:val="Heading1"/>
        <w:numPr>
          <w:ilvl w:val="0"/>
          <w:numId w:val="0"/>
        </w:numPr>
        <w:ind w:left="432" w:right="-1260" w:hanging="432"/>
        <w:rPr>
          <w:b w:val="0"/>
          <w:szCs w:val="24"/>
          <w:lang w:val="en-US"/>
        </w:rPr>
      </w:pPr>
    </w:p>
    <w:p w:rsidR="00FA7F2D" w:rsidRPr="00FA7F2D" w:rsidRDefault="00FA7F2D" w:rsidP="00FA7F2D">
      <w:pPr>
        <w:rPr>
          <w:lang w:val="en-US"/>
        </w:rPr>
      </w:pPr>
    </w:p>
    <w:p w:rsidR="0001171D" w:rsidRDefault="0001171D">
      <w:pPr>
        <w:pStyle w:val="Heading1"/>
        <w:ind w:left="5040" w:right="-1260" w:firstLine="720"/>
        <w:rPr>
          <w:b w:val="0"/>
          <w:szCs w:val="24"/>
          <w:lang w:val="en-US"/>
        </w:rPr>
      </w:pPr>
      <w:r>
        <w:rPr>
          <w:b w:val="0"/>
          <w:szCs w:val="24"/>
          <w:lang w:val="en-US"/>
        </w:rPr>
        <w:lastRenderedPageBreak/>
        <w:t>PATVIRTINTA</w:t>
      </w:r>
    </w:p>
    <w:p w:rsidR="0001171D" w:rsidRDefault="0001171D">
      <w:pPr>
        <w:ind w:right="-12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01171D" w:rsidRDefault="0001171D">
      <w:pPr>
        <w:ind w:righ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w:t>
      </w:r>
      <w:r w:rsidR="006B2DF5">
        <w:rPr>
          <w:sz w:val="24"/>
          <w:szCs w:val="24"/>
        </w:rPr>
        <w:t>6</w:t>
      </w:r>
      <w:r>
        <w:rPr>
          <w:sz w:val="24"/>
          <w:szCs w:val="24"/>
        </w:rPr>
        <w:t xml:space="preserve"> m. vasario 1</w:t>
      </w:r>
      <w:r w:rsidR="006B2DF5">
        <w:rPr>
          <w:sz w:val="24"/>
          <w:szCs w:val="24"/>
        </w:rPr>
        <w:t>8</w:t>
      </w:r>
      <w:r>
        <w:rPr>
          <w:sz w:val="24"/>
          <w:szCs w:val="24"/>
        </w:rPr>
        <w:t xml:space="preserve"> d. sprendimu Nr. T-</w:t>
      </w:r>
      <w:r w:rsidR="00FA7F2D">
        <w:rPr>
          <w:sz w:val="24"/>
          <w:szCs w:val="24"/>
        </w:rPr>
        <w:t>28</w:t>
      </w:r>
    </w:p>
    <w:p w:rsidR="0001171D" w:rsidRPr="009B07EB" w:rsidRDefault="0001171D">
      <w:pPr>
        <w:ind w:right="-168"/>
        <w:jc w:val="center"/>
        <w:rPr>
          <w:sz w:val="24"/>
          <w:szCs w:val="24"/>
        </w:rPr>
      </w:pPr>
    </w:p>
    <w:p w:rsidR="0001171D" w:rsidRPr="009B07EB" w:rsidRDefault="0001171D">
      <w:pPr>
        <w:ind w:right="-168"/>
        <w:jc w:val="center"/>
        <w:rPr>
          <w:sz w:val="24"/>
          <w:szCs w:val="24"/>
        </w:rPr>
      </w:pPr>
    </w:p>
    <w:p w:rsidR="0001171D" w:rsidRDefault="0001171D">
      <w:pPr>
        <w:ind w:right="-168"/>
        <w:jc w:val="center"/>
        <w:rPr>
          <w:b/>
          <w:sz w:val="24"/>
          <w:szCs w:val="24"/>
        </w:rPr>
      </w:pPr>
      <w:r>
        <w:rPr>
          <w:b/>
          <w:sz w:val="24"/>
          <w:szCs w:val="24"/>
        </w:rPr>
        <w:t>SMULKAUS IR VIDUTINIO VERSLO RĖMIMO KOMISIJOS 201</w:t>
      </w:r>
      <w:r w:rsidR="006B2DF5">
        <w:rPr>
          <w:b/>
          <w:sz w:val="24"/>
          <w:szCs w:val="24"/>
        </w:rPr>
        <w:t>5</w:t>
      </w:r>
      <w:r>
        <w:rPr>
          <w:b/>
          <w:sz w:val="24"/>
          <w:szCs w:val="24"/>
        </w:rPr>
        <w:t xml:space="preserve"> METŲ VEIKLOS IR </w:t>
      </w:r>
    </w:p>
    <w:p w:rsidR="0001171D" w:rsidRDefault="0001171D">
      <w:pPr>
        <w:ind w:right="-168"/>
        <w:jc w:val="center"/>
        <w:rPr>
          <w:b/>
          <w:sz w:val="24"/>
          <w:szCs w:val="24"/>
        </w:rPr>
      </w:pPr>
      <w:r>
        <w:rPr>
          <w:b/>
          <w:sz w:val="24"/>
          <w:szCs w:val="24"/>
        </w:rPr>
        <w:t>LĖŠŲ PANAUDOJIMO ATASKAITA</w:t>
      </w:r>
    </w:p>
    <w:p w:rsidR="0001171D" w:rsidRDefault="0001171D">
      <w:pPr>
        <w:ind w:right="99"/>
        <w:jc w:val="both"/>
        <w:rPr>
          <w:sz w:val="24"/>
          <w:szCs w:val="24"/>
        </w:rPr>
      </w:pPr>
    </w:p>
    <w:p w:rsidR="0001171D" w:rsidRDefault="0001171D">
      <w:pPr>
        <w:ind w:right="99"/>
        <w:jc w:val="both"/>
        <w:rPr>
          <w:sz w:val="24"/>
          <w:szCs w:val="24"/>
        </w:rPr>
      </w:pPr>
      <w:r>
        <w:rPr>
          <w:sz w:val="24"/>
          <w:szCs w:val="24"/>
        </w:rPr>
        <w:tab/>
        <w:t xml:space="preserve">Panevėžio rajono savivaldybės taryba jos įgaliojimų laikotarpiu yra sudariusi Smulkaus ir vidutinio verslo rėmimo komisiją smulkaus ir vidutinio verslo </w:t>
      </w:r>
      <w:r w:rsidR="00E34AD2">
        <w:rPr>
          <w:sz w:val="24"/>
          <w:szCs w:val="24"/>
        </w:rPr>
        <w:t>rėmimo nuostatuose nurodytam tikslui</w:t>
      </w:r>
      <w:r>
        <w:rPr>
          <w:sz w:val="24"/>
          <w:szCs w:val="24"/>
        </w:rPr>
        <w:t xml:space="preserve"> – verslo kūrimo skatinimo ir jau įkurto verslo plėtros Panevėžio rajono savivaldybės teritorijoje – įgyvendin</w:t>
      </w:r>
      <w:r w:rsidR="00E34AD2">
        <w:rPr>
          <w:sz w:val="24"/>
          <w:szCs w:val="24"/>
        </w:rPr>
        <w:t>ti</w:t>
      </w:r>
      <w:r>
        <w:rPr>
          <w:sz w:val="24"/>
          <w:szCs w:val="24"/>
        </w:rPr>
        <w:t xml:space="preserve">. Komisija sudaryta iš </w:t>
      </w:r>
      <w:r w:rsidR="006B2DF5">
        <w:rPr>
          <w:sz w:val="24"/>
          <w:szCs w:val="24"/>
        </w:rPr>
        <w:t>9</w:t>
      </w:r>
      <w:r>
        <w:rPr>
          <w:sz w:val="24"/>
          <w:szCs w:val="24"/>
        </w:rPr>
        <w:t xml:space="preserve"> asmenų (</w:t>
      </w:r>
      <w:r w:rsidR="006B2DF5">
        <w:rPr>
          <w:sz w:val="24"/>
          <w:szCs w:val="24"/>
        </w:rPr>
        <w:t>5</w:t>
      </w:r>
      <w:r>
        <w:rPr>
          <w:sz w:val="24"/>
          <w:szCs w:val="24"/>
        </w:rPr>
        <w:t xml:space="preserve"> Savivaldybės tarybos nariai ir</w:t>
      </w:r>
      <w:r w:rsidR="00651978">
        <w:rPr>
          <w:sz w:val="24"/>
          <w:szCs w:val="24"/>
        </w:rPr>
        <w:t xml:space="preserve"> </w:t>
      </w:r>
      <w:r>
        <w:rPr>
          <w:sz w:val="24"/>
          <w:szCs w:val="24"/>
        </w:rPr>
        <w:t>administracijos darbuotojai).</w:t>
      </w:r>
    </w:p>
    <w:p w:rsidR="0001171D" w:rsidRDefault="0001171D">
      <w:pPr>
        <w:ind w:right="99" w:firstLine="720"/>
        <w:jc w:val="both"/>
        <w:rPr>
          <w:sz w:val="24"/>
          <w:szCs w:val="24"/>
        </w:rPr>
      </w:pPr>
      <w:r>
        <w:rPr>
          <w:sz w:val="24"/>
          <w:szCs w:val="24"/>
        </w:rPr>
        <w:t>201</w:t>
      </w:r>
      <w:r w:rsidR="006B2DF5">
        <w:rPr>
          <w:sz w:val="24"/>
          <w:szCs w:val="24"/>
        </w:rPr>
        <w:t>5</w:t>
      </w:r>
      <w:r>
        <w:rPr>
          <w:sz w:val="24"/>
          <w:szCs w:val="24"/>
        </w:rPr>
        <w:t xml:space="preserve"> m. įvyko 1</w:t>
      </w:r>
      <w:r w:rsidR="00C64365">
        <w:rPr>
          <w:sz w:val="24"/>
          <w:szCs w:val="24"/>
        </w:rPr>
        <w:t>2</w:t>
      </w:r>
      <w:r>
        <w:rPr>
          <w:sz w:val="24"/>
          <w:szCs w:val="24"/>
        </w:rPr>
        <w:t xml:space="preserve"> Smulkaus ir vidutinio verslo rėmimo komisijos posėdžių, kuriuose svarstyt</w:t>
      </w:r>
      <w:r w:rsidR="00C64365">
        <w:rPr>
          <w:sz w:val="24"/>
          <w:szCs w:val="24"/>
        </w:rPr>
        <w:t>a</w:t>
      </w:r>
      <w:r>
        <w:rPr>
          <w:sz w:val="24"/>
          <w:szCs w:val="24"/>
        </w:rPr>
        <w:t xml:space="preserve"> </w:t>
      </w:r>
      <w:r w:rsidR="00C64365">
        <w:rPr>
          <w:sz w:val="24"/>
          <w:szCs w:val="24"/>
        </w:rPr>
        <w:t>40 klausimų</w:t>
      </w:r>
      <w:r>
        <w:rPr>
          <w:sz w:val="24"/>
          <w:szCs w:val="24"/>
        </w:rPr>
        <w:t>. Komisijos posėdžių metu išnagrinėti 2</w:t>
      </w:r>
      <w:r w:rsidR="00A66F9D">
        <w:rPr>
          <w:sz w:val="24"/>
          <w:szCs w:val="24"/>
        </w:rPr>
        <w:t>4</w:t>
      </w:r>
      <w:r>
        <w:rPr>
          <w:sz w:val="24"/>
          <w:szCs w:val="24"/>
        </w:rPr>
        <w:t xml:space="preserve"> ūkio subjektų prašymai, teikti pasiūlymai </w:t>
      </w:r>
      <w:r w:rsidR="00C64365">
        <w:rPr>
          <w:sz w:val="24"/>
          <w:szCs w:val="24"/>
        </w:rPr>
        <w:t xml:space="preserve">Savivaldybės administracijos direktoriui dėl Panevėžio rajono savivaldybės smulkaus ir vidutinio verslo rėmimo nuostatų keitimo, dėl Finansinės paramos suteikimo ūkio subjektams tvarkos aprašo, </w:t>
      </w:r>
      <w:r>
        <w:rPr>
          <w:sz w:val="24"/>
          <w:szCs w:val="24"/>
        </w:rPr>
        <w:t>dėl konkurso „Geriausios Panevėžio rajono įmonės“ nuostatų, nagrinėta VšĮ „Verslo konsultacinis centras“ informacija apie suteiktas konsultacijas ūkio subjektams verslo kūrimo ir plėtojimo klausimais, priimtas sprendimas dėl Panevėžio rajono smulkaus ir vidutinio verslo rėmimo viešinimo.</w:t>
      </w:r>
    </w:p>
    <w:p w:rsidR="00614613" w:rsidRDefault="00614613" w:rsidP="00C64365">
      <w:pPr>
        <w:pStyle w:val="Header"/>
        <w:tabs>
          <w:tab w:val="clear" w:pos="4153"/>
          <w:tab w:val="clear" w:pos="8306"/>
        </w:tabs>
        <w:ind w:firstLine="720"/>
        <w:jc w:val="both"/>
        <w:rPr>
          <w:sz w:val="24"/>
          <w:szCs w:val="24"/>
        </w:rPr>
      </w:pPr>
      <w:r>
        <w:rPr>
          <w:sz w:val="24"/>
          <w:szCs w:val="24"/>
        </w:rPr>
        <w:t>Savivaldybės tarybos 2015 m. spalio 22 d. sprendimu Nr. T-211 pakeisti Panevėžio rajono savivaldybės smulkaus ir vidutinio verslo rėmimo nuostatai. Iš smulkaus ir vidutinio verslo rėmimo lėšų ūkininkai negalės būti remiami.</w:t>
      </w:r>
    </w:p>
    <w:p w:rsidR="0001171D" w:rsidRDefault="0001171D" w:rsidP="00C64365">
      <w:pPr>
        <w:pStyle w:val="Header"/>
        <w:tabs>
          <w:tab w:val="clear" w:pos="4153"/>
          <w:tab w:val="clear" w:pos="8306"/>
        </w:tabs>
        <w:ind w:firstLine="720"/>
        <w:jc w:val="both"/>
        <w:rPr>
          <w:sz w:val="24"/>
          <w:szCs w:val="24"/>
        </w:rPr>
      </w:pPr>
      <w:r>
        <w:rPr>
          <w:sz w:val="24"/>
          <w:szCs w:val="24"/>
        </w:rPr>
        <w:t>201</w:t>
      </w:r>
      <w:r w:rsidR="006B2DF5">
        <w:rPr>
          <w:sz w:val="24"/>
          <w:szCs w:val="24"/>
        </w:rPr>
        <w:t>5</w:t>
      </w:r>
      <w:r>
        <w:rPr>
          <w:sz w:val="24"/>
          <w:szCs w:val="24"/>
        </w:rPr>
        <w:t xml:space="preserve"> m. lapkričio </w:t>
      </w:r>
      <w:r w:rsidR="006B2DF5">
        <w:rPr>
          <w:sz w:val="24"/>
          <w:szCs w:val="24"/>
        </w:rPr>
        <w:t>20</w:t>
      </w:r>
      <w:r>
        <w:rPr>
          <w:sz w:val="24"/>
          <w:szCs w:val="24"/>
        </w:rPr>
        <w:t xml:space="preserve"> d. suorganizuotas Panevėžio rajono geriausių įmonių apdovanojimų renginys. Nominacija</w:t>
      </w:r>
      <w:r w:rsidR="00A66F9D">
        <w:rPr>
          <w:sz w:val="24"/>
          <w:szCs w:val="24"/>
        </w:rPr>
        <w:t xml:space="preserve"> </w:t>
      </w:r>
      <w:r w:rsidR="00C64365">
        <w:rPr>
          <w:color w:val="000000"/>
          <w:sz w:val="24"/>
          <w:szCs w:val="24"/>
        </w:rPr>
        <w:t>„Labiausiai Panevėžio rajoną garsinanti įmonė“ įteikta VšĮ „</w:t>
      </w:r>
      <w:proofErr w:type="spellStart"/>
      <w:r w:rsidR="00C64365">
        <w:rPr>
          <w:color w:val="000000"/>
          <w:sz w:val="24"/>
          <w:szCs w:val="24"/>
        </w:rPr>
        <w:t>Bistrampolio</w:t>
      </w:r>
      <w:proofErr w:type="spellEnd"/>
      <w:r w:rsidR="00C64365">
        <w:rPr>
          <w:color w:val="000000"/>
          <w:sz w:val="24"/>
          <w:szCs w:val="24"/>
        </w:rPr>
        <w:t xml:space="preserve"> dvaras“, nominacija „</w:t>
      </w:r>
      <w:r w:rsidR="00C64365">
        <w:rPr>
          <w:bCs/>
          <w:color w:val="000000"/>
          <w:sz w:val="24"/>
          <w:szCs w:val="24"/>
        </w:rPr>
        <w:t>Už eksporto plėtrą“ – UAB „</w:t>
      </w:r>
      <w:proofErr w:type="spellStart"/>
      <w:r w:rsidR="00C64365">
        <w:rPr>
          <w:bCs/>
          <w:color w:val="000000"/>
          <w:sz w:val="24"/>
          <w:szCs w:val="24"/>
        </w:rPr>
        <w:t>Mototecha</w:t>
      </w:r>
      <w:proofErr w:type="spellEnd"/>
      <w:r w:rsidR="00C64365">
        <w:rPr>
          <w:bCs/>
          <w:color w:val="000000"/>
          <w:sz w:val="24"/>
          <w:szCs w:val="24"/>
        </w:rPr>
        <w:t xml:space="preserve">“ ir trečia – </w:t>
      </w:r>
      <w:r w:rsidR="00C64365">
        <w:rPr>
          <w:color w:val="000000"/>
          <w:sz w:val="24"/>
          <w:szCs w:val="24"/>
        </w:rPr>
        <w:t>„Liaudies tradicijų puoselėtoja“ – MB Naminei duonelei</w:t>
      </w:r>
      <w:r w:rsidR="00C64365">
        <w:rPr>
          <w:sz w:val="24"/>
          <w:szCs w:val="24"/>
        </w:rPr>
        <w:t xml:space="preserve">. </w:t>
      </w:r>
      <w:r>
        <w:rPr>
          <w:sz w:val="24"/>
          <w:szCs w:val="24"/>
        </w:rPr>
        <w:t>Padėkomis apdovanota 1</w:t>
      </w:r>
      <w:r w:rsidR="00A66F9D">
        <w:rPr>
          <w:sz w:val="24"/>
          <w:szCs w:val="24"/>
        </w:rPr>
        <w:t>3</w:t>
      </w:r>
      <w:r>
        <w:rPr>
          <w:sz w:val="24"/>
          <w:szCs w:val="24"/>
        </w:rPr>
        <w:t xml:space="preserve"> įmonių.</w:t>
      </w:r>
    </w:p>
    <w:p w:rsidR="0001171D" w:rsidRDefault="0001171D">
      <w:pPr>
        <w:ind w:right="30"/>
        <w:jc w:val="both"/>
        <w:rPr>
          <w:sz w:val="24"/>
          <w:szCs w:val="24"/>
        </w:rPr>
      </w:pPr>
      <w:r>
        <w:rPr>
          <w:sz w:val="24"/>
          <w:szCs w:val="24"/>
        </w:rPr>
        <w:tab/>
        <w:t>201</w:t>
      </w:r>
      <w:r w:rsidR="006B2DF5">
        <w:rPr>
          <w:sz w:val="24"/>
          <w:szCs w:val="24"/>
        </w:rPr>
        <w:t>5</w:t>
      </w:r>
      <w:r>
        <w:rPr>
          <w:sz w:val="24"/>
          <w:szCs w:val="24"/>
        </w:rPr>
        <w:t xml:space="preserve"> m. iš biudžeto smulkaus ir vidutinio verslo rėmimui skirta </w:t>
      </w:r>
      <w:r w:rsidR="00A66F9D">
        <w:rPr>
          <w:sz w:val="24"/>
          <w:szCs w:val="24"/>
        </w:rPr>
        <w:t xml:space="preserve">28 962,00 </w:t>
      </w:r>
      <w:proofErr w:type="spellStart"/>
      <w:r w:rsidR="00A66F9D">
        <w:rPr>
          <w:sz w:val="24"/>
          <w:szCs w:val="24"/>
        </w:rPr>
        <w:t>Eur</w:t>
      </w:r>
      <w:proofErr w:type="spellEnd"/>
      <w:r>
        <w:rPr>
          <w:sz w:val="24"/>
          <w:szCs w:val="24"/>
        </w:rPr>
        <w:t xml:space="preserve"> – panaudota </w:t>
      </w:r>
      <w:r w:rsidR="00A66F9D">
        <w:rPr>
          <w:sz w:val="24"/>
          <w:szCs w:val="24"/>
        </w:rPr>
        <w:t xml:space="preserve">11 090,45 </w:t>
      </w:r>
      <w:proofErr w:type="spellStart"/>
      <w:r w:rsidR="00A66F9D">
        <w:rPr>
          <w:sz w:val="24"/>
          <w:szCs w:val="24"/>
        </w:rPr>
        <w:t>Eur</w:t>
      </w:r>
      <w:proofErr w:type="spellEnd"/>
      <w:r>
        <w:rPr>
          <w:sz w:val="24"/>
          <w:szCs w:val="24"/>
        </w:rPr>
        <w:t xml:space="preserve">, iš jų </w:t>
      </w:r>
      <w:r w:rsidR="00A66F9D">
        <w:rPr>
          <w:sz w:val="24"/>
          <w:szCs w:val="24"/>
        </w:rPr>
        <w:t xml:space="preserve">655,00 </w:t>
      </w:r>
      <w:proofErr w:type="spellStart"/>
      <w:r w:rsidR="00A66F9D">
        <w:rPr>
          <w:sz w:val="24"/>
          <w:szCs w:val="24"/>
        </w:rPr>
        <w:t>Eur</w:t>
      </w:r>
      <w:proofErr w:type="spellEnd"/>
      <w:r>
        <w:rPr>
          <w:sz w:val="24"/>
          <w:szCs w:val="24"/>
        </w:rPr>
        <w:t xml:space="preserve"> skirta kreditų palūkanoms kompensuoti (kompensuota </w:t>
      </w:r>
      <w:r w:rsidR="00360C57">
        <w:rPr>
          <w:sz w:val="24"/>
          <w:szCs w:val="24"/>
        </w:rPr>
        <w:t>1</w:t>
      </w:r>
      <w:r>
        <w:rPr>
          <w:sz w:val="24"/>
          <w:szCs w:val="24"/>
        </w:rPr>
        <w:t xml:space="preserve"> įmon</w:t>
      </w:r>
      <w:r w:rsidR="00360C57">
        <w:rPr>
          <w:sz w:val="24"/>
          <w:szCs w:val="24"/>
        </w:rPr>
        <w:t>ei</w:t>
      </w:r>
      <w:r>
        <w:rPr>
          <w:sz w:val="24"/>
          <w:szCs w:val="24"/>
        </w:rPr>
        <w:t xml:space="preserve"> ir </w:t>
      </w:r>
      <w:bookmarkStart w:id="0" w:name="_GoBack"/>
      <w:bookmarkEnd w:id="0"/>
      <w:r w:rsidR="00360C57">
        <w:rPr>
          <w:sz w:val="24"/>
          <w:szCs w:val="24"/>
        </w:rPr>
        <w:t>2</w:t>
      </w:r>
      <w:r>
        <w:rPr>
          <w:sz w:val="24"/>
          <w:szCs w:val="24"/>
        </w:rPr>
        <w:t xml:space="preserve"> ūkininkams), </w:t>
      </w:r>
      <w:r w:rsidR="00360C57">
        <w:rPr>
          <w:sz w:val="24"/>
          <w:szCs w:val="24"/>
        </w:rPr>
        <w:t xml:space="preserve">5 712,48 </w:t>
      </w:r>
      <w:proofErr w:type="spellStart"/>
      <w:r w:rsidR="00360C57">
        <w:rPr>
          <w:sz w:val="24"/>
          <w:szCs w:val="24"/>
        </w:rPr>
        <w:t>Eur</w:t>
      </w:r>
      <w:proofErr w:type="spellEnd"/>
      <w:r>
        <w:rPr>
          <w:sz w:val="24"/>
          <w:szCs w:val="24"/>
        </w:rPr>
        <w:t xml:space="preserve"> – </w:t>
      </w:r>
      <w:r w:rsidR="00360C57">
        <w:rPr>
          <w:sz w:val="24"/>
          <w:szCs w:val="24"/>
        </w:rPr>
        <w:t>8</w:t>
      </w:r>
      <w:r>
        <w:rPr>
          <w:sz w:val="24"/>
          <w:szCs w:val="24"/>
        </w:rPr>
        <w:t xml:space="preserve"> įmonėms ir 5 ūkininkams dalyvavimo parodose, mugėse ir kituose renginiuose išlaidoms padengti, </w:t>
      </w:r>
      <w:r w:rsidR="00360C57">
        <w:rPr>
          <w:sz w:val="24"/>
          <w:szCs w:val="24"/>
        </w:rPr>
        <w:t>595</w:t>
      </w:r>
      <w:r w:rsidR="00C46087">
        <w:rPr>
          <w:sz w:val="24"/>
          <w:szCs w:val="24"/>
        </w:rPr>
        <w:t>,00</w:t>
      </w:r>
      <w:r w:rsidR="00360C57">
        <w:rPr>
          <w:sz w:val="24"/>
          <w:szCs w:val="24"/>
        </w:rPr>
        <w:t xml:space="preserve"> </w:t>
      </w:r>
      <w:proofErr w:type="spellStart"/>
      <w:r w:rsidR="00360C57">
        <w:rPr>
          <w:sz w:val="24"/>
          <w:szCs w:val="24"/>
        </w:rPr>
        <w:t>Eur</w:t>
      </w:r>
      <w:proofErr w:type="spellEnd"/>
      <w:r>
        <w:rPr>
          <w:sz w:val="24"/>
          <w:szCs w:val="24"/>
        </w:rPr>
        <w:t xml:space="preserve"> − </w:t>
      </w:r>
      <w:r w:rsidR="00360C57">
        <w:rPr>
          <w:sz w:val="24"/>
          <w:szCs w:val="24"/>
        </w:rPr>
        <w:t>5</w:t>
      </w:r>
      <w:r>
        <w:rPr>
          <w:sz w:val="24"/>
          <w:szCs w:val="24"/>
        </w:rPr>
        <w:t xml:space="preserve"> įmonių naujai įregistruotų įmonių įsteigimo išlaidoms padengti, </w:t>
      </w:r>
      <w:r w:rsidR="00360C57">
        <w:rPr>
          <w:sz w:val="24"/>
          <w:szCs w:val="24"/>
        </w:rPr>
        <w:t>600</w:t>
      </w:r>
      <w:r w:rsidR="00C46087">
        <w:rPr>
          <w:sz w:val="24"/>
          <w:szCs w:val="24"/>
        </w:rPr>
        <w:t>,00</w:t>
      </w:r>
      <w:r w:rsidR="00360C57">
        <w:rPr>
          <w:sz w:val="24"/>
          <w:szCs w:val="24"/>
        </w:rPr>
        <w:t xml:space="preserve"> </w:t>
      </w:r>
      <w:proofErr w:type="spellStart"/>
      <w:r w:rsidR="00360C57">
        <w:rPr>
          <w:sz w:val="24"/>
          <w:szCs w:val="24"/>
        </w:rPr>
        <w:t>Eur</w:t>
      </w:r>
      <w:proofErr w:type="spellEnd"/>
      <w:r>
        <w:rPr>
          <w:sz w:val="24"/>
          <w:szCs w:val="24"/>
        </w:rPr>
        <w:t xml:space="preserve"> – </w:t>
      </w:r>
      <w:r w:rsidR="00360C57">
        <w:rPr>
          <w:sz w:val="24"/>
          <w:szCs w:val="24"/>
        </w:rPr>
        <w:t>1</w:t>
      </w:r>
      <w:r>
        <w:rPr>
          <w:sz w:val="24"/>
          <w:szCs w:val="24"/>
        </w:rPr>
        <w:t xml:space="preserve"> įmon</w:t>
      </w:r>
      <w:r w:rsidR="00360C57">
        <w:rPr>
          <w:sz w:val="24"/>
          <w:szCs w:val="24"/>
        </w:rPr>
        <w:t>ei</w:t>
      </w:r>
      <w:r>
        <w:rPr>
          <w:sz w:val="24"/>
          <w:szCs w:val="24"/>
        </w:rPr>
        <w:t xml:space="preserve"> </w:t>
      </w:r>
      <w:r w:rsidR="00360C57">
        <w:rPr>
          <w:sz w:val="24"/>
          <w:szCs w:val="24"/>
        </w:rPr>
        <w:t xml:space="preserve">dalyvavimo </w:t>
      </w:r>
      <w:r>
        <w:rPr>
          <w:sz w:val="24"/>
          <w:szCs w:val="24"/>
        </w:rPr>
        <w:t>darbuotojų mokym</w:t>
      </w:r>
      <w:r w:rsidR="00360C57">
        <w:rPr>
          <w:sz w:val="24"/>
          <w:szCs w:val="24"/>
        </w:rPr>
        <w:t>uose</w:t>
      </w:r>
      <w:r>
        <w:rPr>
          <w:sz w:val="24"/>
          <w:szCs w:val="24"/>
        </w:rPr>
        <w:t xml:space="preserve"> išlaidoms padengti, </w:t>
      </w:r>
      <w:r w:rsidR="00360C57">
        <w:rPr>
          <w:sz w:val="24"/>
          <w:szCs w:val="24"/>
        </w:rPr>
        <w:t xml:space="preserve">1 496,00 </w:t>
      </w:r>
      <w:proofErr w:type="spellStart"/>
      <w:r w:rsidR="00360C57">
        <w:rPr>
          <w:sz w:val="24"/>
          <w:szCs w:val="24"/>
        </w:rPr>
        <w:t>Eur</w:t>
      </w:r>
      <w:proofErr w:type="spellEnd"/>
      <w:r>
        <w:rPr>
          <w:sz w:val="24"/>
          <w:szCs w:val="24"/>
        </w:rPr>
        <w:t xml:space="preserve"> panaudoti informacijos ir konsultacijų teikimo verslo kūrimo bei plėtojimo klausimais paslaugai pirkti ir </w:t>
      </w:r>
      <w:r w:rsidR="00C46087">
        <w:rPr>
          <w:sz w:val="24"/>
          <w:szCs w:val="24"/>
        </w:rPr>
        <w:t xml:space="preserve">2 031,97 </w:t>
      </w:r>
      <w:proofErr w:type="spellStart"/>
      <w:r w:rsidR="00C46087">
        <w:rPr>
          <w:sz w:val="24"/>
          <w:szCs w:val="24"/>
        </w:rPr>
        <w:t>Eur</w:t>
      </w:r>
      <w:proofErr w:type="spellEnd"/>
      <w:r>
        <w:rPr>
          <w:sz w:val="24"/>
          <w:szCs w:val="24"/>
        </w:rPr>
        <w:t xml:space="preserve"> skirta konkursui „Geriausios Panevėžio rajono įmonės“  suorganizuoti.</w:t>
      </w:r>
    </w:p>
    <w:p w:rsidR="0001171D" w:rsidRDefault="0001171D">
      <w:pPr>
        <w:ind w:right="99"/>
        <w:jc w:val="center"/>
        <w:rPr>
          <w:sz w:val="24"/>
          <w:szCs w:val="24"/>
        </w:rPr>
      </w:pPr>
      <w:r>
        <w:rPr>
          <w:sz w:val="24"/>
          <w:szCs w:val="24"/>
        </w:rPr>
        <w:t>_________________________________</w:t>
      </w:r>
    </w:p>
    <w:sectPr w:rsidR="0001171D" w:rsidSect="00FA7F2D">
      <w:headerReference w:type="even" r:id="rId9"/>
      <w:headerReference w:type="default" r:id="rId10"/>
      <w:footerReference w:type="even" r:id="rId11"/>
      <w:footerReference w:type="default" r:id="rId12"/>
      <w:headerReference w:type="first" r:id="rId13"/>
      <w:footerReference w:type="first" r:id="rId14"/>
      <w:pgSz w:w="11907" w:h="16840" w:code="9"/>
      <w:pgMar w:top="1191" w:right="567" w:bottom="1134" w:left="164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3F" w:rsidRDefault="0006743F">
      <w:r>
        <w:separator/>
      </w:r>
    </w:p>
  </w:endnote>
  <w:endnote w:type="continuationSeparator" w:id="0">
    <w:p w:rsidR="0006743F" w:rsidRDefault="0006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3F" w:rsidRDefault="0006743F">
      <w:r>
        <w:separator/>
      </w:r>
    </w:p>
  </w:footnote>
  <w:footnote w:type="continuationSeparator" w:id="0">
    <w:p w:rsidR="0006743F" w:rsidRDefault="0006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pPr>
      <w:pStyle w:val="Header"/>
      <w:ind w:firstLine="13"/>
      <w:jc w:val="center"/>
      <w:rPr>
        <w:sz w:val="24"/>
        <w:szCs w:val="24"/>
      </w:rPr>
    </w:pPr>
    <w:r>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1D" w:rsidRDefault="000117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24"/>
    <w:rsid w:val="000004FF"/>
    <w:rsid w:val="0001171D"/>
    <w:rsid w:val="00037C17"/>
    <w:rsid w:val="0005670D"/>
    <w:rsid w:val="0006743F"/>
    <w:rsid w:val="00127EBB"/>
    <w:rsid w:val="00220D16"/>
    <w:rsid w:val="0023161F"/>
    <w:rsid w:val="002752ED"/>
    <w:rsid w:val="002B00FE"/>
    <w:rsid w:val="00360C57"/>
    <w:rsid w:val="003C7FA3"/>
    <w:rsid w:val="003E3BB7"/>
    <w:rsid w:val="0046221B"/>
    <w:rsid w:val="00477D62"/>
    <w:rsid w:val="004F5B88"/>
    <w:rsid w:val="005F6C99"/>
    <w:rsid w:val="00607E30"/>
    <w:rsid w:val="00614613"/>
    <w:rsid w:val="00651978"/>
    <w:rsid w:val="006B2DF5"/>
    <w:rsid w:val="009B07EB"/>
    <w:rsid w:val="00A66F9D"/>
    <w:rsid w:val="00AB2A24"/>
    <w:rsid w:val="00AE5779"/>
    <w:rsid w:val="00BC1EAC"/>
    <w:rsid w:val="00BC6783"/>
    <w:rsid w:val="00C46087"/>
    <w:rsid w:val="00C61A0F"/>
    <w:rsid w:val="00C64365"/>
    <w:rsid w:val="00CA63AD"/>
    <w:rsid w:val="00D55854"/>
    <w:rsid w:val="00DC2C16"/>
    <w:rsid w:val="00E043D1"/>
    <w:rsid w:val="00E34AD2"/>
    <w:rsid w:val="00ED0FA3"/>
    <w:rsid w:val="00EE4D92"/>
    <w:rsid w:val="00F97608"/>
    <w:rsid w:val="00FA7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80129B"/>
  <w15:chartTrackingRefBased/>
  <w15:docId w15:val="{EC183747-AFBA-4F4B-8322-F129FEEE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6">
    <w:name w:val="Numatytasis pastraipos šriftas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niatinklio1">
    <w:name w:val="Įprastas (žiniatinklio)1"/>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character" w:customStyle="1" w:styleId="HeaderChar">
    <w:name w:val="Header Char"/>
    <w:link w:val="Header"/>
    <w:uiPriority w:val="99"/>
    <w:rsid w:val="00C643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31B0-3115-43EC-A24D-9F5CBDF5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2249</Words>
  <Characters>1282</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2016-02-08T09:41:00Z</cp:lastPrinted>
  <dcterms:created xsi:type="dcterms:W3CDTF">2016-02-18T11:25:00Z</dcterms:created>
  <dcterms:modified xsi:type="dcterms:W3CDTF">2016-02-18T11:27:00Z</dcterms:modified>
</cp:coreProperties>
</file>