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4E71" w:rsidRDefault="0044726B">
      <w:pPr>
        <w:jc w:val="right"/>
      </w:pPr>
      <w:bookmarkStart w:id="0" w:name="_GoBack"/>
      <w:bookmarkEnd w:id="0"/>
      <w:r>
        <w:rPr>
          <w:b/>
          <w:bCs/>
        </w:rPr>
        <w:t xml:space="preserve">  </w:t>
      </w:r>
      <w:r w:rsidR="008F4E71">
        <w:rPr>
          <w:b/>
          <w:bCs/>
        </w:rPr>
        <w:t>1 b forma</w:t>
      </w:r>
    </w:p>
    <w:p w:rsidR="008F4E71" w:rsidRDefault="008F4E71"/>
    <w:p w:rsidR="008F4E71" w:rsidRDefault="008F4E71">
      <w:pPr>
        <w:pStyle w:val="Pavadinimas"/>
      </w:pPr>
      <w:r>
        <w:t xml:space="preserve">PANEVĖŽIO RAJONO SAVIVALDYBĖS </w:t>
      </w:r>
    </w:p>
    <w:p w:rsidR="008F4E71" w:rsidRDefault="008F4E71">
      <w:pPr>
        <w:pStyle w:val="Antrats"/>
        <w:spacing w:after="0"/>
        <w:jc w:val="center"/>
      </w:pPr>
      <w:r>
        <w:rPr>
          <w:b/>
        </w:rPr>
        <w:t xml:space="preserve">RAJONO INFRASTRUKTŪROS PRIEŽIŪROS, MODERNIZAVIMO IR PLĖTROS PROGRAMOS </w:t>
      </w:r>
      <w:proofErr w:type="gramStart"/>
      <w:r>
        <w:rPr>
          <w:b/>
        </w:rPr>
        <w:t>(</w:t>
      </w:r>
      <w:proofErr w:type="gramEnd"/>
      <w:r>
        <w:rPr>
          <w:b/>
        </w:rPr>
        <w:t>NR. 04) APRAŠYMAS</w:t>
      </w:r>
    </w:p>
    <w:p w:rsidR="008F4E71" w:rsidRDefault="008F4E71">
      <w:pPr>
        <w:pStyle w:val="Antrats"/>
        <w:spacing w:after="0"/>
        <w:jc w:val="center"/>
      </w:pPr>
    </w:p>
    <w:tbl>
      <w:tblPr>
        <w:tblW w:w="10070" w:type="dxa"/>
        <w:tblInd w:w="-206" w:type="dxa"/>
        <w:tblLayout w:type="fixed"/>
        <w:tblCellMar>
          <w:left w:w="0" w:type="dxa"/>
          <w:right w:w="0" w:type="dxa"/>
        </w:tblCellMar>
        <w:tblLook w:val="0000" w:firstRow="0" w:lastRow="0" w:firstColumn="0" w:lastColumn="0" w:noHBand="0" w:noVBand="0"/>
      </w:tblPr>
      <w:tblGrid>
        <w:gridCol w:w="3188"/>
        <w:gridCol w:w="5103"/>
        <w:gridCol w:w="19"/>
        <w:gridCol w:w="900"/>
        <w:gridCol w:w="73"/>
        <w:gridCol w:w="787"/>
      </w:tblGrid>
      <w:tr w:rsidR="008F4E71" w:rsidTr="00D6026C">
        <w:trPr>
          <w:trHeight w:val="465"/>
        </w:trPr>
        <w:tc>
          <w:tcPr>
            <w:tcW w:w="3188" w:type="dxa"/>
            <w:tcBorders>
              <w:top w:val="single" w:sz="4" w:space="0" w:color="000000"/>
              <w:left w:val="single" w:sz="4" w:space="0" w:color="000000"/>
              <w:bottom w:val="single" w:sz="4" w:space="0" w:color="000000"/>
            </w:tcBorders>
            <w:shd w:val="clear" w:color="auto" w:fill="auto"/>
            <w:vAlign w:val="center"/>
          </w:tcPr>
          <w:p w:rsidR="008F4E71" w:rsidRDefault="008F4E71">
            <w:r>
              <w:rPr>
                <w:b/>
              </w:rPr>
              <w:t>Biudžetiniai metai</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4E71" w:rsidRDefault="008B61E6">
            <w:r>
              <w:t>2016</w:t>
            </w:r>
            <w:r w:rsidR="008F4E71">
              <w:t>-ieji metai</w:t>
            </w:r>
          </w:p>
        </w:tc>
      </w:tr>
      <w:tr w:rsidR="008F4E71" w:rsidTr="00D6026C">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 xml:space="preserve">Asignavimų valdytojai, kodas </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pPr>
            <w:r>
              <w:t>Savivaldybės administracija</w:t>
            </w:r>
            <w:r w:rsidR="00D1604C">
              <w:t>,</w:t>
            </w:r>
            <w:r>
              <w:t xml:space="preserve"> 188774594</w:t>
            </w:r>
          </w:p>
          <w:p w:rsidR="008F4E71" w:rsidRDefault="008F4E71">
            <w:r>
              <w:t>Karsakiškio seniūnija</w:t>
            </w:r>
          </w:p>
          <w:p w:rsidR="008F4E71" w:rsidRDefault="008F4E71">
            <w:r>
              <w:t>Krekenavos seniūnija</w:t>
            </w:r>
          </w:p>
          <w:p w:rsidR="008F4E71" w:rsidRDefault="008F4E71">
            <w:r>
              <w:t>Miežiškių seniūnija</w:t>
            </w:r>
          </w:p>
          <w:p w:rsidR="008F4E71" w:rsidRDefault="008F4E71">
            <w:r>
              <w:t>Naujamiesčio seniūnija</w:t>
            </w:r>
          </w:p>
          <w:p w:rsidR="008F4E71" w:rsidRDefault="008F4E71">
            <w:r>
              <w:t>Paįstrio seniūnija</w:t>
            </w:r>
          </w:p>
          <w:p w:rsidR="008F4E71" w:rsidRDefault="008F4E71">
            <w:r>
              <w:t>Panevėžio seniūnija</w:t>
            </w:r>
          </w:p>
          <w:p w:rsidR="008F4E71" w:rsidRDefault="008F4E71">
            <w:r>
              <w:t>Raguvos seniūnija</w:t>
            </w:r>
          </w:p>
          <w:p w:rsidR="008F4E71" w:rsidRDefault="008F4E71">
            <w:r>
              <w:t>Ramygalos seniūnija</w:t>
            </w:r>
          </w:p>
          <w:p w:rsidR="008F4E71" w:rsidRDefault="008F4E71">
            <w:r>
              <w:t>Smilgių seniūnija</w:t>
            </w:r>
          </w:p>
          <w:p w:rsidR="008F4E71" w:rsidRDefault="008F4E71">
            <w:r>
              <w:t>Upytės seniūnija</w:t>
            </w:r>
          </w:p>
          <w:p w:rsidR="008F4E71" w:rsidRDefault="008F4E71">
            <w:r>
              <w:t>Vadoklių seniūnija</w:t>
            </w:r>
          </w:p>
          <w:p w:rsidR="008F4E71" w:rsidRDefault="008F4E71">
            <w:pPr>
              <w:snapToGrid w:val="0"/>
            </w:pPr>
            <w:r>
              <w:t>Velžio seniūnija</w:t>
            </w:r>
          </w:p>
          <w:p w:rsidR="008F4E71" w:rsidRDefault="008F4E71">
            <w:pPr>
              <w:snapToGrid w:val="0"/>
            </w:pPr>
            <w:r>
              <w:t>VšĮ Velžio komunalinis ūkis, 168967899</w:t>
            </w:r>
          </w:p>
        </w:tc>
      </w:tr>
      <w:tr w:rsidR="008F4E71" w:rsidTr="00D6026C">
        <w:trPr>
          <w:trHeight w:val="641"/>
        </w:trPr>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Vykdytojai, kodas</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
              <w:t>Vietinio ūkio skyrius, 1.13</w:t>
            </w:r>
          </w:p>
          <w:p w:rsidR="008F4E71" w:rsidRDefault="008F4E71">
            <w:r>
              <w:t>Vyr. specialistas paveldui, 1.1</w:t>
            </w:r>
          </w:p>
          <w:p w:rsidR="000072FF" w:rsidRDefault="000072FF">
            <w:r>
              <w:t>Seniūnijos</w:t>
            </w:r>
          </w:p>
        </w:tc>
      </w:tr>
      <w:tr w:rsidR="008F4E71" w:rsidTr="00D6026C">
        <w:trPr>
          <w:trHeight w:val="645"/>
        </w:trPr>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Pr="00230EC2" w:rsidRDefault="008F4E71">
            <w:pPr>
              <w:snapToGrid w:val="0"/>
              <w:rPr>
                <w:b/>
              </w:rPr>
            </w:pPr>
            <w:r w:rsidRPr="00230EC2">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744F49">
            <w:pPr>
              <w:snapToGrid w:val="0"/>
              <w:jc w:val="center"/>
            </w:pPr>
            <w:r>
              <w:rPr>
                <w:b/>
              </w:rPr>
              <w:t>04</w:t>
            </w:r>
          </w:p>
        </w:tc>
      </w:tr>
      <w:tr w:rsidR="008F4E71" w:rsidTr="00D6026C">
        <w:trPr>
          <w:trHeight w:val="1373"/>
        </w:trPr>
        <w:tc>
          <w:tcPr>
            <w:tcW w:w="3188" w:type="dxa"/>
            <w:tcBorders>
              <w:top w:val="single" w:sz="4" w:space="0" w:color="000000"/>
              <w:left w:val="single" w:sz="4" w:space="0" w:color="000000"/>
            </w:tcBorders>
            <w:shd w:val="clear" w:color="auto" w:fill="auto"/>
          </w:tcPr>
          <w:p w:rsidR="008F4E71" w:rsidRDefault="008F4E71">
            <w:r>
              <w:rPr>
                <w:b/>
              </w:rPr>
              <w:t>Programos parengimo argumentai</w:t>
            </w:r>
          </w:p>
        </w:tc>
        <w:tc>
          <w:tcPr>
            <w:tcW w:w="6882" w:type="dxa"/>
            <w:gridSpan w:val="5"/>
            <w:tcBorders>
              <w:top w:val="single" w:sz="4" w:space="0" w:color="000000"/>
              <w:left w:val="single" w:sz="4" w:space="0" w:color="000000"/>
              <w:right w:val="single" w:sz="4" w:space="0" w:color="000000"/>
            </w:tcBorders>
            <w:shd w:val="clear" w:color="auto" w:fill="auto"/>
          </w:tcPr>
          <w:p w:rsidR="008F4E71" w:rsidRDefault="008F4E71" w:rsidP="00744F49">
            <w:pPr>
              <w:snapToGrid w:val="0"/>
              <w:jc w:val="both"/>
            </w:pPr>
            <w:r w:rsidRPr="00AC0537">
              <w:t>Šia programa siekiama pagerinti gyventojų gyvenimo</w:t>
            </w:r>
            <w:r w:rsidR="00744F49" w:rsidRPr="00AC0537">
              <w:t xml:space="preserve"> kokybę,</w:t>
            </w:r>
            <w:proofErr w:type="gramStart"/>
            <w:r w:rsidR="00744F49" w:rsidRPr="00AC0537">
              <w:t xml:space="preserve"> </w:t>
            </w:r>
            <w:r w:rsidRPr="00AC0537">
              <w:t xml:space="preserve"> </w:t>
            </w:r>
            <w:proofErr w:type="gramEnd"/>
            <w:r w:rsidRPr="00AC0537">
              <w:t>modernizuojant šilumos ūkį, gerinant geriamojo vandens kokybę, rekonstruojant ir remontuojant kelius ir gatves ir kt. Programa padės kryptingai naudoti lėšas organizuojant kultūros paveldo objektų restauraciją.</w:t>
            </w:r>
          </w:p>
        </w:tc>
      </w:tr>
      <w:tr w:rsidR="008F4E71" w:rsidTr="00D6026C">
        <w:trPr>
          <w:trHeight w:val="982"/>
        </w:trPr>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rPr>
                <w:b/>
              </w:rPr>
            </w:pPr>
            <w:r>
              <w:rPr>
                <w:b/>
              </w:rPr>
              <w:t>Ilgalaikis prioritetas</w:t>
            </w:r>
          </w:p>
          <w:p w:rsidR="008F4E71" w:rsidRDefault="008F4E71">
            <w:r>
              <w:rPr>
                <w:b/>
              </w:rPr>
              <w:t xml:space="preserve">(pagal </w:t>
            </w:r>
            <w:r w:rsidR="00F2192E">
              <w:rPr>
                <w:b/>
              </w:rPr>
              <w:t xml:space="preserve">savivaldybės </w:t>
            </w:r>
            <w:r>
              <w:rPr>
                <w:b/>
              </w:rPr>
              <w:t>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pPr>
              <w:pStyle w:val="Antrat5"/>
              <w:numPr>
                <w:ilvl w:val="0"/>
                <w:numId w:val="0"/>
              </w:numPr>
              <w:snapToGrid w:val="0"/>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155004">
            <w:pPr>
              <w:pStyle w:val="Antrat5"/>
              <w:snapToGrid w:val="0"/>
              <w:ind w:left="1008" w:hanging="1008"/>
              <w:jc w:val="center"/>
            </w:pPr>
            <w:r>
              <w:rPr>
                <w:b/>
                <w:sz w:val="24"/>
                <w:lang w:val="lt-LT"/>
              </w:rPr>
              <w:t>III</w:t>
            </w:r>
          </w:p>
        </w:tc>
      </w:tr>
      <w:tr w:rsidR="008F4E71" w:rsidTr="00D6026C">
        <w:trPr>
          <w:trHeight w:val="1016"/>
        </w:trPr>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pPr>
            <w:r>
              <w:rPr>
                <w:b/>
              </w:rPr>
              <w:t xml:space="preserve">Šia programa įgyvendinamas </w:t>
            </w:r>
            <w:r w:rsidR="00F2192E">
              <w:rPr>
                <w:b/>
              </w:rPr>
              <w:t xml:space="preserve">savivaldybės </w:t>
            </w:r>
            <w:r>
              <w:rPr>
                <w:b/>
              </w:rPr>
              <w:t>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rsidP="00744F49">
            <w:pPr>
              <w:snapToGrid w:val="0"/>
              <w:jc w:val="both"/>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jc w:val="center"/>
            </w:pPr>
            <w:r>
              <w:rPr>
                <w:b/>
              </w:rPr>
              <w:t>02</w:t>
            </w:r>
          </w:p>
        </w:tc>
      </w:tr>
      <w:tr w:rsidR="008F4E71" w:rsidTr="00D6026C">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pPr>
            <w:bookmarkStart w:id="1" w:name="_Hlk210905115"/>
            <w:bookmarkStart w:id="2" w:name="OLE_LINK2"/>
            <w:bookmarkStart w:id="3" w:name="OLE_LINK1"/>
            <w:bookmarkEnd w:id="1"/>
            <w:bookmarkEnd w:id="2"/>
            <w:bookmarkEnd w:id="3"/>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8F4E71" w:rsidRDefault="008F4E71" w:rsidP="00744F49">
            <w:pPr>
              <w:snapToGrid w:val="0"/>
              <w:jc w:val="center"/>
              <w:rPr>
                <w:b/>
              </w:rPr>
            </w:pPr>
            <w:r>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jc w:val="center"/>
              <w:rPr>
                <w:b/>
              </w:rPr>
            </w:pPr>
            <w:r>
              <w:rPr>
                <w:b/>
              </w:rPr>
              <w:t>01</w:t>
            </w:r>
          </w:p>
          <w:p w:rsidR="008F4E71" w:rsidRDefault="008F4E71">
            <w:pPr>
              <w:jc w:val="center"/>
              <w:rPr>
                <w:b/>
              </w:rPr>
            </w:pPr>
          </w:p>
        </w:tc>
      </w:tr>
      <w:tr w:rsidR="00B46E75" w:rsidTr="00213D6D">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B46E75" w:rsidRDefault="00B46E75" w:rsidP="00653D96">
            <w:pPr>
              <w:snapToGrid w:val="0"/>
              <w:ind w:firstLine="627"/>
            </w:pPr>
            <w:r>
              <w:rPr>
                <w:b/>
              </w:rPr>
              <w:t xml:space="preserve">Tikslo įgyvendinimo aprašymas: </w:t>
            </w:r>
          </w:p>
          <w:p w:rsidR="00B46E75" w:rsidRDefault="00B46E75" w:rsidP="00653D96">
            <w:pPr>
              <w:ind w:firstLine="627"/>
            </w:pPr>
            <w:r>
              <w:t>Šiam tikslui įgyvendinti numatomi šie uždaviniai:</w:t>
            </w:r>
          </w:p>
          <w:p w:rsidR="00B46E75" w:rsidRDefault="00B46E75" w:rsidP="00653D96">
            <w:pPr>
              <w:ind w:firstLine="627"/>
              <w:jc w:val="both"/>
              <w:rPr>
                <w:b/>
              </w:rPr>
            </w:pPr>
          </w:p>
          <w:p w:rsidR="00B46E75" w:rsidRDefault="00B46E75" w:rsidP="00653D96">
            <w:pPr>
              <w:ind w:firstLine="627"/>
              <w:jc w:val="both"/>
            </w:pPr>
            <w:r>
              <w:rPr>
                <w:b/>
              </w:rPr>
              <w:t>01 uždavinys. Kokybiškai atlikti kasmetinius rajono gatvių ir kelių priežiūros darbus.</w:t>
            </w:r>
          </w:p>
          <w:p w:rsidR="00B46E75" w:rsidRDefault="00B46E75" w:rsidP="008B61E6">
            <w:pPr>
              <w:ind w:firstLine="627"/>
              <w:jc w:val="both"/>
              <w:rPr>
                <w:b/>
              </w:rPr>
            </w:pPr>
            <w:r>
              <w:t>201</w:t>
            </w:r>
            <w:r w:rsidR="008B61E6">
              <w:t>6–2017</w:t>
            </w:r>
            <w:r>
              <w:t xml:space="preserve"> m. planuojama kokybiškai atlikti susisiekimo objektų priežiūros darbus: atlikti asfalto ir žvyro dangų, šaligatvių, pėsčiųjų bei privažiavimo kelių remonto bei įrengimo darbus, remontuoti, prižiūrėti ir atnaujinti eismo saugumo priemones, vykdyti tiltų priežiūrą.</w:t>
            </w:r>
          </w:p>
        </w:tc>
      </w:tr>
      <w:tr w:rsidR="00B46E75" w:rsidTr="00162715">
        <w:trPr>
          <w:trHeight w:val="4810"/>
        </w:trPr>
        <w:tc>
          <w:tcPr>
            <w:tcW w:w="10070" w:type="dxa"/>
            <w:gridSpan w:val="6"/>
            <w:tcBorders>
              <w:top w:val="single" w:sz="4" w:space="0" w:color="000000"/>
              <w:left w:val="single" w:sz="4" w:space="0" w:color="000000"/>
              <w:right w:val="single" w:sz="4" w:space="0" w:color="000000"/>
            </w:tcBorders>
            <w:shd w:val="clear" w:color="auto" w:fill="auto"/>
          </w:tcPr>
          <w:p w:rsidR="00B46E75" w:rsidRDefault="008B61E6" w:rsidP="00653D96">
            <w:pPr>
              <w:ind w:firstLine="627"/>
              <w:jc w:val="both"/>
              <w:rPr>
                <w:rFonts w:eastAsia="Times New Roman"/>
              </w:rPr>
            </w:pPr>
            <w:r>
              <w:rPr>
                <w:b/>
              </w:rPr>
              <w:lastRenderedPageBreak/>
              <w:t xml:space="preserve">Produkto kriterijai </w:t>
            </w:r>
            <w:proofErr w:type="gramStart"/>
            <w:r>
              <w:rPr>
                <w:b/>
              </w:rPr>
              <w:t>(</w:t>
            </w:r>
            <w:proofErr w:type="gramEnd"/>
            <w:r>
              <w:rPr>
                <w:b/>
              </w:rPr>
              <w:t>2016</w:t>
            </w:r>
            <w:r w:rsidR="00B46E75">
              <w:rPr>
                <w:b/>
              </w:rPr>
              <w:t xml:space="preserve"> m):</w:t>
            </w:r>
          </w:p>
          <w:p w:rsidR="00B46E75" w:rsidRPr="00213A0E" w:rsidRDefault="00B46E75" w:rsidP="00653D96">
            <w:pPr>
              <w:tabs>
                <w:tab w:val="left" w:pos="5103"/>
                <w:tab w:val="left" w:pos="5245"/>
                <w:tab w:val="left" w:pos="5387"/>
              </w:tabs>
              <w:ind w:firstLine="627"/>
              <w:rPr>
                <w:rFonts w:eastAsia="Times New Roman"/>
              </w:rPr>
            </w:pPr>
            <w:r w:rsidRPr="00213A0E">
              <w:rPr>
                <w:rFonts w:eastAsia="Times New Roman"/>
              </w:rPr>
              <w:t xml:space="preserve">1. Prižiūrima 1 </w:t>
            </w:r>
            <w:r w:rsidR="00213A0E" w:rsidRPr="00213A0E">
              <w:rPr>
                <w:rFonts w:eastAsia="Times New Roman"/>
              </w:rPr>
              <w:t>241,78</w:t>
            </w:r>
            <w:r w:rsidRPr="00213A0E">
              <w:rPr>
                <w:rFonts w:eastAsia="Times New Roman"/>
              </w:rPr>
              <w:t xml:space="preserve"> km kelių ir gatvių su žvyro danga;</w:t>
            </w:r>
          </w:p>
          <w:p w:rsidR="00B46E75" w:rsidRPr="00D74325" w:rsidRDefault="00D74325" w:rsidP="00653D96">
            <w:pPr>
              <w:tabs>
                <w:tab w:val="left" w:pos="5103"/>
                <w:tab w:val="left" w:pos="5245"/>
                <w:tab w:val="left" w:pos="5387"/>
              </w:tabs>
              <w:ind w:firstLine="627"/>
              <w:rPr>
                <w:rFonts w:eastAsia="Times New Roman"/>
              </w:rPr>
            </w:pPr>
            <w:r w:rsidRPr="00D74325">
              <w:rPr>
                <w:rFonts w:eastAsia="Times New Roman"/>
              </w:rPr>
              <w:t>2. Prižiūrima 256,6</w:t>
            </w:r>
            <w:r w:rsidR="00B46E75" w:rsidRPr="00D74325">
              <w:rPr>
                <w:rFonts w:eastAsia="Times New Roman"/>
              </w:rPr>
              <w:t>4 km kelių ir gatvių su asfalto danga;</w:t>
            </w:r>
          </w:p>
          <w:p w:rsidR="00B46E75" w:rsidRPr="00D17F66" w:rsidRDefault="00B46E75" w:rsidP="00653D96">
            <w:pPr>
              <w:tabs>
                <w:tab w:val="left" w:pos="5103"/>
                <w:tab w:val="left" w:pos="5245"/>
                <w:tab w:val="left" w:pos="5387"/>
              </w:tabs>
              <w:ind w:firstLine="627"/>
              <w:rPr>
                <w:rFonts w:eastAsia="Times New Roman"/>
              </w:rPr>
            </w:pPr>
            <w:r w:rsidRPr="00D17F66">
              <w:rPr>
                <w:rFonts w:eastAsia="Times New Roman"/>
              </w:rPr>
              <w:t>3. Prižiūrimi 3</w:t>
            </w:r>
            <w:r w:rsidR="007B4A02">
              <w:rPr>
                <w:rFonts w:eastAsia="Times New Roman"/>
              </w:rPr>
              <w:t>5</w:t>
            </w:r>
            <w:r w:rsidRPr="00D17F66">
              <w:rPr>
                <w:rFonts w:eastAsia="Times New Roman"/>
              </w:rPr>
              <w:t xml:space="preserve"> tiltai;</w:t>
            </w:r>
          </w:p>
          <w:p w:rsidR="00B46E75" w:rsidRPr="00213A0E" w:rsidRDefault="00B46E75" w:rsidP="00653D96">
            <w:pPr>
              <w:tabs>
                <w:tab w:val="left" w:pos="5103"/>
                <w:tab w:val="left" w:pos="5245"/>
                <w:tab w:val="left" w:pos="5387"/>
              </w:tabs>
              <w:ind w:firstLine="627"/>
              <w:rPr>
                <w:rFonts w:eastAsia="Times New Roman"/>
              </w:rPr>
            </w:pPr>
            <w:r w:rsidRPr="00213A0E">
              <w:rPr>
                <w:rFonts w:eastAsia="Times New Roman"/>
              </w:rPr>
              <w:t xml:space="preserve">4. Suremontuota 20 pralaidų; </w:t>
            </w:r>
          </w:p>
          <w:p w:rsidR="00B46E75" w:rsidRDefault="00B46E75" w:rsidP="00653D96">
            <w:pPr>
              <w:tabs>
                <w:tab w:val="left" w:pos="5103"/>
                <w:tab w:val="left" w:pos="5245"/>
                <w:tab w:val="left" w:pos="5387"/>
              </w:tabs>
              <w:ind w:firstLine="627"/>
              <w:rPr>
                <w:rFonts w:eastAsia="Times New Roman"/>
              </w:rPr>
            </w:pPr>
            <w:r w:rsidRPr="00D17F66">
              <w:rPr>
                <w:rFonts w:eastAsia="Times New Roman"/>
              </w:rPr>
              <w:t xml:space="preserve">5. Suremontuota (įrengta) </w:t>
            </w:r>
            <w:r w:rsidR="00D17F66">
              <w:rPr>
                <w:rFonts w:eastAsia="Times New Roman"/>
              </w:rPr>
              <w:t>9</w:t>
            </w:r>
            <w:r w:rsidRPr="00D17F66">
              <w:rPr>
                <w:rFonts w:eastAsia="Times New Roman"/>
              </w:rPr>
              <w:t>0 kelio ženklų.</w:t>
            </w:r>
            <w:r>
              <w:rPr>
                <w:rFonts w:eastAsia="Times New Roman"/>
              </w:rPr>
              <w:t xml:space="preserve">  </w:t>
            </w:r>
          </w:p>
          <w:p w:rsidR="00B46E75" w:rsidRDefault="00B46E75" w:rsidP="00653D96">
            <w:pPr>
              <w:tabs>
                <w:tab w:val="left" w:pos="5103"/>
                <w:tab w:val="left" w:pos="5245"/>
                <w:tab w:val="left" w:pos="5387"/>
              </w:tabs>
              <w:ind w:firstLine="627"/>
              <w:rPr>
                <w:rFonts w:eastAsia="Times New Roman"/>
              </w:rPr>
            </w:pPr>
          </w:p>
          <w:p w:rsidR="00B46E75" w:rsidRDefault="00B46E75" w:rsidP="00653D96">
            <w:pPr>
              <w:ind w:firstLine="627"/>
            </w:pPr>
            <w:r>
              <w:rPr>
                <w:b/>
              </w:rPr>
              <w:t>02 uždavinys. Rekonstruoti ir įrengti naujus rajono kelius, kelio statinius ir gatves.</w:t>
            </w:r>
            <w:r>
              <w:t xml:space="preserve">    </w:t>
            </w:r>
          </w:p>
          <w:p w:rsidR="00B46E75" w:rsidRDefault="00B46E75" w:rsidP="00653D96">
            <w:pPr>
              <w:ind w:firstLine="627"/>
              <w:jc w:val="both"/>
            </w:pPr>
            <w:r>
              <w:t xml:space="preserve">Lietuvos automobilių kelių direkcijos lėšomis </w:t>
            </w:r>
            <w:r w:rsidR="008B61E6">
              <w:t xml:space="preserve">tęsime </w:t>
            </w:r>
            <w:proofErr w:type="spellStart"/>
            <w:r w:rsidR="008B61E6">
              <w:t>Šilagalio</w:t>
            </w:r>
            <w:proofErr w:type="spellEnd"/>
            <w:r w:rsidR="008B61E6">
              <w:t xml:space="preserve"> k. Durpyno ir Bi</w:t>
            </w:r>
            <w:r w:rsidR="00C332D8">
              <w:t>tyno g</w:t>
            </w:r>
            <w:r w:rsidR="00D17F66">
              <w:t>.</w:t>
            </w:r>
            <w:r w:rsidR="00C332D8">
              <w:t xml:space="preserve"> kapitalinį remontą</w:t>
            </w:r>
            <w:r w:rsidR="008B61E6">
              <w:t xml:space="preserve">, </w:t>
            </w:r>
            <w:r w:rsidR="00C332D8">
              <w:t>2015 m. pradėto</w:t>
            </w:r>
            <w:r w:rsidR="008B61E6">
              <w:t xml:space="preserve"> Upytės k. Ėriškių g. šaligatv</w:t>
            </w:r>
            <w:r w:rsidR="00C332D8">
              <w:t>io bei pėsčiųjų ir dviračių tako statybos darbus</w:t>
            </w:r>
            <w:r w:rsidR="008B61E6">
              <w:t xml:space="preserve">, </w:t>
            </w:r>
            <w:r>
              <w:t>taip pat atliksime</w:t>
            </w:r>
            <w:r w:rsidR="009367F3">
              <w:t xml:space="preserve"> Parko g. </w:t>
            </w:r>
            <w:proofErr w:type="spellStart"/>
            <w:r w:rsidR="009367F3">
              <w:t>Liūdynės</w:t>
            </w:r>
            <w:proofErr w:type="spellEnd"/>
            <w:r w:rsidR="009367F3">
              <w:t xml:space="preserve"> k., Šiltnamių g. </w:t>
            </w:r>
            <w:proofErr w:type="spellStart"/>
            <w:r w:rsidR="009367F3">
              <w:t>Dembavos</w:t>
            </w:r>
            <w:proofErr w:type="spellEnd"/>
            <w:r w:rsidR="009367F3">
              <w:t xml:space="preserve"> k.</w:t>
            </w:r>
            <w:r w:rsidR="00863CB6">
              <w:t>, Pievų g. Katinų k.</w:t>
            </w:r>
            <w:r w:rsidR="009367F3">
              <w:t xml:space="preserve"> </w:t>
            </w:r>
            <w:r w:rsidR="00863CB6">
              <w:t xml:space="preserve">rekonstravimo (remonto), </w:t>
            </w:r>
            <w:r w:rsidR="00C3503F">
              <w:t xml:space="preserve">o </w:t>
            </w:r>
            <w:r w:rsidR="00863CB6">
              <w:t xml:space="preserve">Ramiosios g. Naujamiesčio mstl. projektavimo </w:t>
            </w:r>
            <w:r w:rsidR="009367F3">
              <w:t>ir</w:t>
            </w:r>
            <w:r>
              <w:t xml:space="preserve"> kitų gatvių </w:t>
            </w:r>
            <w:r w:rsidR="008B61E6">
              <w:t xml:space="preserve">ar kelių, parinktų seniūnijų vietos bendruomenės tarybos, </w:t>
            </w:r>
            <w:r>
              <w:t xml:space="preserve">projektavimo ir rekonstravimo (remonto) darbus. </w:t>
            </w:r>
          </w:p>
          <w:p w:rsidR="0010784C" w:rsidRDefault="0010784C" w:rsidP="00653D96">
            <w:pPr>
              <w:ind w:firstLine="627"/>
              <w:jc w:val="both"/>
              <w:rPr>
                <w:b/>
              </w:rPr>
            </w:pPr>
            <w:r>
              <w:t>Savivaldybės administracija planuoja teikti paraišką Europos Sąjungos struktūrinių fondų lėšoms gauti pagal priemonę „</w:t>
            </w:r>
            <w:r w:rsidR="007B10E7">
              <w:t>06.2.1-TID</w:t>
            </w:r>
            <w:proofErr w:type="gramStart"/>
            <w:r w:rsidR="007B10E7">
              <w:t>-</w:t>
            </w:r>
            <w:proofErr w:type="gramEnd"/>
            <w:r w:rsidR="007B10E7">
              <w:t xml:space="preserve">R-511 </w:t>
            </w:r>
            <w:r>
              <w:t xml:space="preserve">Vietinių kelių </w:t>
            </w:r>
            <w:r w:rsidR="007B10E7">
              <w:t>techninių parametrų ir eismo saugos gerinimas</w:t>
            </w:r>
            <w:r>
              <w:t>“.</w:t>
            </w:r>
          </w:p>
          <w:p w:rsidR="00B46E75" w:rsidRDefault="00B46E75" w:rsidP="00653D96">
            <w:pPr>
              <w:ind w:firstLine="627"/>
            </w:pPr>
            <w:r>
              <w:rPr>
                <w:b/>
              </w:rPr>
              <w:t>Produkto kriterij</w:t>
            </w:r>
            <w:r w:rsidR="00A97BBB">
              <w:rPr>
                <w:b/>
              </w:rPr>
              <w:t>ai</w:t>
            </w:r>
            <w:r>
              <w:rPr>
                <w:b/>
              </w:rPr>
              <w:t xml:space="preserve"> </w:t>
            </w:r>
            <w:proofErr w:type="gramStart"/>
            <w:r>
              <w:rPr>
                <w:b/>
              </w:rPr>
              <w:t>(</w:t>
            </w:r>
            <w:proofErr w:type="gramEnd"/>
            <w:r>
              <w:rPr>
                <w:b/>
              </w:rPr>
              <w:t>201</w:t>
            </w:r>
            <w:r w:rsidR="008B61E6">
              <w:rPr>
                <w:b/>
              </w:rPr>
              <w:t>6</w:t>
            </w:r>
            <w:r>
              <w:rPr>
                <w:b/>
              </w:rPr>
              <w:t xml:space="preserve"> m.):</w:t>
            </w:r>
          </w:p>
          <w:p w:rsidR="00B46E75" w:rsidRDefault="00B46E75" w:rsidP="00653D96">
            <w:pPr>
              <w:ind w:firstLine="627"/>
              <w:jc w:val="both"/>
            </w:pPr>
            <w:r>
              <w:t>1. Reko</w:t>
            </w:r>
            <w:r w:rsidR="00213A0E">
              <w:t>nstruota (suremontuota) apie 3</w:t>
            </w:r>
            <w:r>
              <w:t xml:space="preserve"> km kelių ir gatvių; </w:t>
            </w:r>
          </w:p>
          <w:p w:rsidR="00B46E75" w:rsidRDefault="00B46E75" w:rsidP="00653D96">
            <w:pPr>
              <w:ind w:firstLine="627"/>
              <w:jc w:val="both"/>
            </w:pPr>
            <w:r>
              <w:t>2. Rekonstruota (suremontuota) apie 1 000 m² šaligatvių.</w:t>
            </w:r>
          </w:p>
          <w:p w:rsidR="007B10E7" w:rsidRDefault="007B10E7" w:rsidP="00653D96">
            <w:pPr>
              <w:ind w:firstLine="627"/>
              <w:jc w:val="both"/>
            </w:pPr>
            <w:r>
              <w:t>3. Įgyvendintas projektas – 20 proc.</w:t>
            </w:r>
          </w:p>
          <w:p w:rsidR="00B46E75" w:rsidRDefault="00B46E75" w:rsidP="00653D96">
            <w:pPr>
              <w:snapToGrid w:val="0"/>
              <w:ind w:firstLine="627"/>
            </w:pPr>
            <w:r>
              <w:rPr>
                <w:b/>
              </w:rPr>
              <w:t>Rezultato kriterijus:</w:t>
            </w:r>
          </w:p>
          <w:p w:rsidR="00B46E75" w:rsidRDefault="00B46E75" w:rsidP="00653D96">
            <w:pPr>
              <w:ind w:firstLine="627"/>
              <w:jc w:val="both"/>
            </w:pPr>
            <w:r>
              <w:t>Pagerėjusi rajono vietinių kelių ir gatvių dangos būklė, sumažėjęs avaringumo lygis rajono keliuose, sumažėjusios rajono gyventojų lėšos automobiliams remontuoti.</w:t>
            </w:r>
          </w:p>
        </w:tc>
      </w:tr>
      <w:tr w:rsidR="008F4E71" w:rsidTr="00D6026C">
        <w:trPr>
          <w:trHeight w:val="389"/>
        </w:trPr>
        <w:tc>
          <w:tcPr>
            <w:tcW w:w="3188" w:type="dxa"/>
            <w:tcBorders>
              <w:top w:val="single" w:sz="4" w:space="0" w:color="000000"/>
              <w:left w:val="single" w:sz="4" w:space="0" w:color="000000"/>
              <w:bottom w:val="single" w:sz="4" w:space="0" w:color="000000"/>
            </w:tcBorders>
            <w:shd w:val="clear" w:color="auto" w:fill="auto"/>
          </w:tcPr>
          <w:p w:rsidR="008F4E71" w:rsidRPr="00803C59" w:rsidRDefault="008F4E71">
            <w:pPr>
              <w:rPr>
                <w:b/>
              </w:rPr>
            </w:pPr>
            <w:r w:rsidRPr="00803C59">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8F4E71" w:rsidRDefault="008F4E71" w:rsidP="00FF1021">
            <w:pPr>
              <w:jc w:val="both"/>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803C59" w:rsidRDefault="008F4E71" w:rsidP="00162715">
            <w:pPr>
              <w:jc w:val="center"/>
              <w:rPr>
                <w:b/>
              </w:rPr>
            </w:pPr>
            <w:r w:rsidRPr="00803C59">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803C59">
            <w:pPr>
              <w:jc w:val="center"/>
            </w:pPr>
            <w:r>
              <w:rPr>
                <w:b/>
              </w:rPr>
              <w:t>02</w:t>
            </w:r>
          </w:p>
        </w:tc>
      </w:tr>
      <w:tr w:rsidR="008F4E71" w:rsidTr="00D6026C">
        <w:trPr>
          <w:trHeight w:val="7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Pr="00C5211E" w:rsidRDefault="008F4E71" w:rsidP="00653D96">
            <w:pPr>
              <w:ind w:firstLine="627"/>
              <w:rPr>
                <w:b/>
              </w:rPr>
            </w:pPr>
            <w:r w:rsidRPr="00C5211E">
              <w:rPr>
                <w:b/>
              </w:rPr>
              <w:t xml:space="preserve">Tikslo įgyvendinimo aprašymas: </w:t>
            </w:r>
          </w:p>
          <w:p w:rsidR="008F4E71" w:rsidRDefault="008F4E71" w:rsidP="00653D96">
            <w:pPr>
              <w:ind w:firstLine="627"/>
            </w:pPr>
            <w:r>
              <w:t>Šiam tikslui įgyvendinti numatomi šie uždaviniai:</w:t>
            </w:r>
          </w:p>
          <w:p w:rsidR="008F4E71" w:rsidRDefault="008F4E71" w:rsidP="00653D96">
            <w:pPr>
              <w:ind w:firstLine="627"/>
            </w:pPr>
          </w:p>
          <w:p w:rsidR="008F4E71" w:rsidRDefault="008F4E71" w:rsidP="00653D96">
            <w:pPr>
              <w:ind w:firstLine="627"/>
            </w:pPr>
            <w:r>
              <w:rPr>
                <w:b/>
              </w:rPr>
              <w:t>01 uždavinys. Atlikti kasmetinius rajono komunalinio ūkio objektų priežiūros darbus.</w:t>
            </w:r>
          </w:p>
          <w:p w:rsidR="008F4E71" w:rsidRDefault="008F4E71" w:rsidP="00653D96">
            <w:pPr>
              <w:ind w:firstLine="627"/>
              <w:jc w:val="both"/>
              <w:rPr>
                <w:b/>
              </w:rPr>
            </w:pPr>
            <w:r>
              <w:t>Ramygalos m., miestelių ir kaimų gatvių apšvietimo priežiūros (eksploatacijos) ir remonto darbus atlieka VšĮ Velžio komunalinis ūkis.</w:t>
            </w:r>
          </w:p>
          <w:p w:rsidR="008F4E71" w:rsidRDefault="00213A0E" w:rsidP="00653D96">
            <w:pPr>
              <w:ind w:firstLine="627"/>
            </w:pPr>
            <w:r>
              <w:rPr>
                <w:b/>
              </w:rPr>
              <w:t xml:space="preserve">Produkto kriterijus </w:t>
            </w:r>
            <w:proofErr w:type="gramStart"/>
            <w:r>
              <w:rPr>
                <w:b/>
              </w:rPr>
              <w:t>(</w:t>
            </w:r>
            <w:proofErr w:type="gramEnd"/>
            <w:r>
              <w:rPr>
                <w:b/>
              </w:rPr>
              <w:t>2016</w:t>
            </w:r>
            <w:r w:rsidR="008F4E71">
              <w:rPr>
                <w:b/>
              </w:rPr>
              <w:t xml:space="preserve"> m.):</w:t>
            </w:r>
          </w:p>
          <w:p w:rsidR="008F4E71" w:rsidRDefault="006A5980" w:rsidP="00653D96">
            <w:pPr>
              <w:ind w:firstLine="627"/>
            </w:pPr>
            <w:r>
              <w:t xml:space="preserve">1. </w:t>
            </w:r>
            <w:r w:rsidR="008F4E71">
              <w:t>Prižiūrimų kapinių plotas, ha – 56,6;</w:t>
            </w:r>
          </w:p>
          <w:p w:rsidR="008F4E71" w:rsidRDefault="006B7176" w:rsidP="00653D96">
            <w:pPr>
              <w:ind w:firstLine="627"/>
            </w:pPr>
            <w:r>
              <w:t xml:space="preserve">2. </w:t>
            </w:r>
            <w:r w:rsidR="008F4E71">
              <w:t>Etatų skaičius kapinių priežiūrai – 11,75;</w:t>
            </w:r>
          </w:p>
          <w:p w:rsidR="008F4E71" w:rsidRPr="00AC0537" w:rsidRDefault="006B7176" w:rsidP="00653D96">
            <w:pPr>
              <w:ind w:firstLine="627"/>
              <w:rPr>
                <w:color w:val="FF0000"/>
              </w:rPr>
            </w:pPr>
            <w:r>
              <w:t xml:space="preserve">3. </w:t>
            </w:r>
            <w:r w:rsidR="008F4E71">
              <w:t>Komunalinių objektų skaičius – 23;</w:t>
            </w:r>
            <w:r w:rsidR="00AC0537">
              <w:t xml:space="preserve"> </w:t>
            </w:r>
          </w:p>
          <w:p w:rsidR="008F4E71" w:rsidRPr="00AD6735" w:rsidRDefault="006B7176" w:rsidP="00653D96">
            <w:pPr>
              <w:ind w:firstLine="627"/>
            </w:pPr>
            <w:r>
              <w:t xml:space="preserve">4. </w:t>
            </w:r>
            <w:r w:rsidR="008F4E71">
              <w:t xml:space="preserve">Teisiškai įregistruotų objektų skaičius </w:t>
            </w:r>
            <w:r w:rsidR="008F4E71" w:rsidRPr="00AD6735">
              <w:t>– 50;</w:t>
            </w:r>
            <w:r w:rsidR="00AC0537" w:rsidRPr="00AD6735">
              <w:t xml:space="preserve"> </w:t>
            </w:r>
          </w:p>
          <w:p w:rsidR="008F4E71" w:rsidRPr="00AD6735" w:rsidRDefault="006B7176" w:rsidP="00653D96">
            <w:pPr>
              <w:ind w:firstLine="627"/>
            </w:pPr>
            <w:r w:rsidRPr="00AD6735">
              <w:t xml:space="preserve">5. </w:t>
            </w:r>
            <w:r w:rsidR="00AC0537" w:rsidRPr="00AD6735">
              <w:t>Į</w:t>
            </w:r>
            <w:r w:rsidR="00AA591F" w:rsidRPr="00AD6735">
              <w:t>rengta</w:t>
            </w:r>
            <w:r w:rsidR="00AC0537" w:rsidRPr="00AD6735">
              <w:t xml:space="preserve"> </w:t>
            </w:r>
            <w:r w:rsidR="00D775BD" w:rsidRPr="00AD6735">
              <w:t>217 šviestuvų</w:t>
            </w:r>
            <w:r w:rsidR="008F4E71" w:rsidRPr="00AD6735">
              <w:t>;</w:t>
            </w:r>
          </w:p>
          <w:p w:rsidR="008F4E71" w:rsidRPr="00AD6735" w:rsidRDefault="006B7176" w:rsidP="00653D96">
            <w:pPr>
              <w:ind w:firstLine="627"/>
            </w:pPr>
            <w:r w:rsidRPr="00AD6735">
              <w:t xml:space="preserve">6. </w:t>
            </w:r>
            <w:r w:rsidR="00AC0537" w:rsidRPr="00AD6735">
              <w:t xml:space="preserve">Įrengta apie </w:t>
            </w:r>
            <w:r w:rsidR="00D775BD" w:rsidRPr="00AD6735">
              <w:t>18</w:t>
            </w:r>
            <w:r w:rsidR="008F4E71" w:rsidRPr="00AD6735">
              <w:t xml:space="preserve"> </w:t>
            </w:r>
            <w:r w:rsidR="00D775BD" w:rsidRPr="00AD6735">
              <w:t>k</w:t>
            </w:r>
            <w:r w:rsidR="008F4E71" w:rsidRPr="00AD6735">
              <w:t xml:space="preserve">m elektros </w:t>
            </w:r>
            <w:r w:rsidR="00AA591F" w:rsidRPr="00AD6735">
              <w:t xml:space="preserve">apšvietimo </w:t>
            </w:r>
            <w:r w:rsidR="008F4E71" w:rsidRPr="00AD6735">
              <w:t>tinklų.</w:t>
            </w:r>
          </w:p>
          <w:p w:rsidR="008F4E71" w:rsidRPr="00AD6735" w:rsidRDefault="008F4E71" w:rsidP="00653D96">
            <w:pPr>
              <w:ind w:firstLine="627"/>
            </w:pPr>
          </w:p>
          <w:p w:rsidR="008F4E71" w:rsidRPr="00AD6735" w:rsidRDefault="008F4E71" w:rsidP="00653D96">
            <w:pPr>
              <w:ind w:firstLine="627"/>
            </w:pPr>
            <w:r w:rsidRPr="00AD6735">
              <w:rPr>
                <w:b/>
              </w:rPr>
              <w:t>02 uždavinys. Gerinti geriamojo vandens kokybę</w:t>
            </w:r>
            <w:r w:rsidR="00AB7AD1">
              <w:rPr>
                <w:b/>
              </w:rPr>
              <w:t xml:space="preserve"> ir nuotekų tvarkymą</w:t>
            </w:r>
            <w:r w:rsidRPr="00AD6735">
              <w:rPr>
                <w:b/>
              </w:rPr>
              <w:t>.</w:t>
            </w:r>
          </w:p>
          <w:p w:rsidR="008F4E71" w:rsidRPr="00AB7AD1" w:rsidRDefault="00AB7AD1" w:rsidP="00653D96">
            <w:pPr>
              <w:ind w:firstLine="627"/>
              <w:jc w:val="both"/>
            </w:pPr>
            <w:r w:rsidRPr="00AD6735">
              <w:t xml:space="preserve">Paįstrio, Gegužinės ir Ėriškių kaimuose nėra užtikrinta galimybė gyventojams gauti kokybišką geriamąjį </w:t>
            </w:r>
            <w:r w:rsidRPr="00AB7AD1">
              <w:t>vandenį ir tinkamai šalinti buitines nuotekas</w:t>
            </w:r>
            <w:r w:rsidR="00923B48" w:rsidRPr="00AB7AD1">
              <w:t xml:space="preserve">, todėl </w:t>
            </w:r>
            <w:r w:rsidR="001D3F2E" w:rsidRPr="00AB7AD1">
              <w:t xml:space="preserve">VšĮ </w:t>
            </w:r>
            <w:proofErr w:type="spellStart"/>
            <w:r w:rsidR="001D3F2E" w:rsidRPr="00AB7AD1">
              <w:t>Velžio</w:t>
            </w:r>
            <w:proofErr w:type="spellEnd"/>
            <w:r w:rsidR="001D3F2E" w:rsidRPr="00AB7AD1">
              <w:t xml:space="preserve"> komunalinis ūkis</w:t>
            </w:r>
            <w:r w:rsidR="00D2357C" w:rsidRPr="00AB7AD1">
              <w:t xml:space="preserve"> </w:t>
            </w:r>
            <w:r w:rsidR="001D3F2E" w:rsidRPr="00AB7AD1">
              <w:t>teiks</w:t>
            </w:r>
            <w:r w:rsidR="00DB5A76" w:rsidRPr="00AB7AD1">
              <w:t xml:space="preserve"> paraiškas Europos Sąjungos struktūrinių fondų </w:t>
            </w:r>
            <w:r w:rsidR="00923B48" w:rsidRPr="00AB7AD1">
              <w:t>lėšoms</w:t>
            </w:r>
            <w:r w:rsidR="00DB5A76" w:rsidRPr="00AB7AD1">
              <w:t xml:space="preserve"> gauti pagal priemonę „</w:t>
            </w:r>
            <w:r w:rsidR="001D3F2E" w:rsidRPr="00AB7AD1">
              <w:t>Geriamojo vandens tiekimo ir nuotekų tvarkymo sistemų renovavimas ir plėtra, įmonių valdymo tobulinimas</w:t>
            </w:r>
            <w:r w:rsidR="00DB5A76" w:rsidRPr="00AB7AD1">
              <w:t>“.</w:t>
            </w:r>
          </w:p>
          <w:p w:rsidR="00D24B7F" w:rsidRPr="00AB7AD1" w:rsidRDefault="00D24B7F" w:rsidP="00653D96">
            <w:pPr>
              <w:ind w:firstLine="627"/>
              <w:jc w:val="both"/>
            </w:pPr>
            <w:r w:rsidRPr="00AB7AD1">
              <w:t xml:space="preserve">Planuojama atlikti buitinių nuotekų tinklo </w:t>
            </w:r>
            <w:r w:rsidR="00AB7AD1" w:rsidRPr="00AB7AD1">
              <w:t>plėtra</w:t>
            </w:r>
            <w:r w:rsidRPr="00AB7AD1">
              <w:t xml:space="preserve"> Miežiškių kaime.</w:t>
            </w:r>
          </w:p>
          <w:p w:rsidR="008F4E71" w:rsidRPr="00AB7AD1" w:rsidRDefault="001D3F2E" w:rsidP="00653D96">
            <w:pPr>
              <w:ind w:firstLine="627"/>
            </w:pPr>
            <w:r w:rsidRPr="00AB7AD1">
              <w:rPr>
                <w:b/>
              </w:rPr>
              <w:t>Produkto kriterij</w:t>
            </w:r>
            <w:r w:rsidR="00A97BBB">
              <w:rPr>
                <w:b/>
              </w:rPr>
              <w:t>ai</w:t>
            </w:r>
            <w:r w:rsidRPr="00AB7AD1">
              <w:rPr>
                <w:b/>
              </w:rPr>
              <w:t xml:space="preserve"> </w:t>
            </w:r>
            <w:proofErr w:type="gramStart"/>
            <w:r w:rsidRPr="00AB7AD1">
              <w:rPr>
                <w:b/>
              </w:rPr>
              <w:t>(</w:t>
            </w:r>
            <w:proofErr w:type="gramEnd"/>
            <w:r w:rsidRPr="00AB7AD1">
              <w:rPr>
                <w:b/>
              </w:rPr>
              <w:t>2016</w:t>
            </w:r>
            <w:r w:rsidR="008F4E71" w:rsidRPr="00AB7AD1">
              <w:rPr>
                <w:b/>
              </w:rPr>
              <w:t xml:space="preserve"> m.):</w:t>
            </w:r>
          </w:p>
          <w:p w:rsidR="008F4E71" w:rsidRPr="00AB7AD1" w:rsidRDefault="006B7176" w:rsidP="001D3F2E">
            <w:pPr>
              <w:ind w:firstLine="627"/>
              <w:jc w:val="both"/>
            </w:pPr>
            <w:r w:rsidRPr="00AB7AD1">
              <w:t xml:space="preserve">1. </w:t>
            </w:r>
            <w:r w:rsidR="008F4E71" w:rsidRPr="00AB7AD1">
              <w:t xml:space="preserve">Projekto </w:t>
            </w:r>
            <w:r w:rsidR="001D3F2E" w:rsidRPr="00AB7AD1">
              <w:t>„</w:t>
            </w:r>
            <w:r w:rsidR="009E7388" w:rsidRPr="00AB7AD1">
              <w:t>Geriamojo vandens tiekimo ir nuotekų tvarkymo sistemų statyba Paįstrio k., Gegužinės k. ir Ėriškių k. Panevėžio rajone</w:t>
            </w:r>
            <w:r w:rsidR="001D3F2E" w:rsidRPr="00AB7AD1">
              <w:t xml:space="preserve">“ </w:t>
            </w:r>
            <w:r w:rsidR="00D2357C" w:rsidRPr="00AB7AD1">
              <w:t>įgyvendinimas, proc. –</w:t>
            </w:r>
            <w:r w:rsidR="009E7388" w:rsidRPr="00AB7AD1">
              <w:t xml:space="preserve"> 10</w:t>
            </w:r>
            <w:r w:rsidR="00D2357C" w:rsidRPr="00AB7AD1">
              <w:t>.</w:t>
            </w:r>
          </w:p>
          <w:p w:rsidR="00D24B7F" w:rsidRPr="00AB7AD1" w:rsidRDefault="00D24B7F" w:rsidP="001D3F2E">
            <w:pPr>
              <w:ind w:firstLine="627"/>
              <w:jc w:val="both"/>
            </w:pPr>
            <w:r w:rsidRPr="00AB7AD1">
              <w:t xml:space="preserve">2. Buitinių nuotekų tinklo </w:t>
            </w:r>
            <w:r w:rsidR="00AB7AD1" w:rsidRPr="00AB7AD1">
              <w:t>plėtra</w:t>
            </w:r>
            <w:r w:rsidRPr="00AB7AD1">
              <w:t xml:space="preserve"> Miežiškių k., proc. – 80.</w:t>
            </w:r>
          </w:p>
          <w:p w:rsidR="009E7388" w:rsidRPr="00AB7AD1" w:rsidRDefault="009E7388" w:rsidP="001D3F2E">
            <w:pPr>
              <w:ind w:firstLine="627"/>
              <w:jc w:val="both"/>
            </w:pPr>
          </w:p>
          <w:p w:rsidR="008F4E71" w:rsidRPr="00AB7AD1" w:rsidRDefault="008F4E71" w:rsidP="00653D96">
            <w:pPr>
              <w:ind w:firstLine="627"/>
            </w:pPr>
            <w:r w:rsidRPr="00AB7AD1">
              <w:rPr>
                <w:b/>
              </w:rPr>
              <w:t>03 uždavinys. Modernizuoti rajono katilines</w:t>
            </w:r>
            <w:r w:rsidR="00D57014" w:rsidRPr="00AB7AD1">
              <w:rPr>
                <w:b/>
              </w:rPr>
              <w:t xml:space="preserve"> ir šilumos </w:t>
            </w:r>
            <w:r w:rsidR="00923B48" w:rsidRPr="00AB7AD1">
              <w:rPr>
                <w:b/>
              </w:rPr>
              <w:t xml:space="preserve">tiekimo </w:t>
            </w:r>
            <w:r w:rsidR="00D57014" w:rsidRPr="00AB7AD1">
              <w:rPr>
                <w:b/>
              </w:rPr>
              <w:t>tinklus</w:t>
            </w:r>
            <w:r w:rsidRPr="00AB7AD1">
              <w:rPr>
                <w:b/>
              </w:rPr>
              <w:t>.</w:t>
            </w:r>
          </w:p>
          <w:p w:rsidR="008F4E71" w:rsidRPr="00DB5A76" w:rsidRDefault="008F4E71" w:rsidP="00653D96">
            <w:pPr>
              <w:ind w:firstLine="627"/>
              <w:jc w:val="both"/>
              <w:rPr>
                <w:b/>
              </w:rPr>
            </w:pPr>
            <w:r w:rsidRPr="00AB7AD1">
              <w:t xml:space="preserve">Didelė dalis rajono </w:t>
            </w:r>
            <w:r w:rsidR="00AB7AD1" w:rsidRPr="00AB7AD1">
              <w:t>centralizuoto šilumos tiekimo tinklų</w:t>
            </w:r>
            <w:r w:rsidRPr="00AB7AD1">
              <w:t xml:space="preserve"> susidėvėję, todėl būtina juos modernizuoti. </w:t>
            </w:r>
            <w:r w:rsidR="00923B48" w:rsidRPr="00AB7AD1">
              <w:t xml:space="preserve">VšĮ </w:t>
            </w:r>
            <w:proofErr w:type="spellStart"/>
            <w:r w:rsidR="00923B48" w:rsidRPr="00AB7AD1">
              <w:t>Velžio</w:t>
            </w:r>
            <w:proofErr w:type="spellEnd"/>
            <w:r w:rsidR="00923B48" w:rsidRPr="00AB7AD1">
              <w:t xml:space="preserve"> komunalinis ūkis teiks</w:t>
            </w:r>
            <w:r w:rsidR="0010784C" w:rsidRPr="00AB7AD1">
              <w:t xml:space="preserve"> paraišką</w:t>
            </w:r>
            <w:r w:rsidR="00DB5A76" w:rsidRPr="00AB7AD1">
              <w:t xml:space="preserve"> Europos Sąju</w:t>
            </w:r>
            <w:r w:rsidR="00DB5A76">
              <w:t xml:space="preserve">ngos struktūrinių </w:t>
            </w:r>
            <w:r w:rsidR="0010784C">
              <w:t>fondų lėšoms</w:t>
            </w:r>
            <w:r w:rsidR="00DB5A76">
              <w:t xml:space="preserve"> gauti pagal priemonę „Šilumos</w:t>
            </w:r>
            <w:r w:rsidR="00DB5A76" w:rsidRPr="00D2357C">
              <w:rPr>
                <w:color w:val="000000"/>
              </w:rPr>
              <w:t xml:space="preserve"> tiekimo </w:t>
            </w:r>
            <w:r w:rsidR="00923B48">
              <w:rPr>
                <w:color w:val="000000"/>
              </w:rPr>
              <w:t>tinklų modernizavimas</w:t>
            </w:r>
            <w:r w:rsidR="00DB5A76">
              <w:rPr>
                <w:color w:val="000000"/>
              </w:rPr>
              <w:t xml:space="preserve"> ir plėtra“.</w:t>
            </w:r>
            <w:r w:rsidR="00DB5A76" w:rsidRPr="00DB5A76">
              <w:t xml:space="preserve"> </w:t>
            </w:r>
          </w:p>
          <w:p w:rsidR="00923B48" w:rsidRDefault="00DB5A76" w:rsidP="00923B48">
            <w:pPr>
              <w:ind w:firstLine="627"/>
              <w:rPr>
                <w:b/>
              </w:rPr>
            </w:pPr>
            <w:r>
              <w:rPr>
                <w:b/>
              </w:rPr>
              <w:lastRenderedPageBreak/>
              <w:t xml:space="preserve">Produkto kriterijus </w:t>
            </w:r>
            <w:proofErr w:type="gramStart"/>
            <w:r>
              <w:rPr>
                <w:b/>
              </w:rPr>
              <w:t>(</w:t>
            </w:r>
            <w:proofErr w:type="gramEnd"/>
            <w:r>
              <w:rPr>
                <w:b/>
              </w:rPr>
              <w:t>201</w:t>
            </w:r>
            <w:r w:rsidR="00923B48">
              <w:rPr>
                <w:b/>
              </w:rPr>
              <w:t>6</w:t>
            </w:r>
            <w:r w:rsidR="008F4E71" w:rsidRPr="00DB5A76">
              <w:rPr>
                <w:b/>
              </w:rPr>
              <w:t xml:space="preserve"> m.):</w:t>
            </w:r>
          </w:p>
          <w:p w:rsidR="008F4E71" w:rsidRDefault="00923B48" w:rsidP="00923B48">
            <w:pPr>
              <w:ind w:firstLine="627"/>
              <w:jc w:val="both"/>
            </w:pPr>
            <w:r>
              <w:t>Projekto</w:t>
            </w:r>
            <w:r w:rsidR="00DB5A76">
              <w:t xml:space="preserve"> </w:t>
            </w:r>
            <w:r>
              <w:t xml:space="preserve">„Šilumos tiekimo tinklų modernizavimas </w:t>
            </w:r>
            <w:proofErr w:type="spellStart"/>
            <w:r>
              <w:t>Dembavos</w:t>
            </w:r>
            <w:proofErr w:type="spellEnd"/>
            <w:r>
              <w:t xml:space="preserve"> kaime, Panevėžio rajone“ įgyvendinimas, </w:t>
            </w:r>
            <w:r w:rsidR="00DB5A76">
              <w:t>proc.</w:t>
            </w:r>
            <w:r>
              <w:t xml:space="preserve"> – 20.</w:t>
            </w:r>
          </w:p>
          <w:p w:rsidR="003D12D7" w:rsidRDefault="003D12D7" w:rsidP="00653D96">
            <w:pPr>
              <w:ind w:firstLine="627"/>
              <w:rPr>
                <w:b/>
              </w:rPr>
            </w:pPr>
          </w:p>
          <w:p w:rsidR="008F4E71" w:rsidRPr="00F80D01" w:rsidRDefault="008F4E71" w:rsidP="00653D96">
            <w:pPr>
              <w:ind w:firstLine="627"/>
              <w:jc w:val="both"/>
            </w:pPr>
            <w:r w:rsidRPr="00F80D01">
              <w:rPr>
                <w:b/>
              </w:rPr>
              <w:t>04 uždavinys. Remti daugiabučių namų savininkų bendrijas, modernizuojančias bendrojo naudojimo objektus.</w:t>
            </w:r>
          </w:p>
          <w:p w:rsidR="008F4E71" w:rsidRPr="00F80D01" w:rsidRDefault="003D12D7" w:rsidP="00653D96">
            <w:pPr>
              <w:ind w:firstLine="627"/>
              <w:jc w:val="both"/>
              <w:rPr>
                <w:b/>
              </w:rPr>
            </w:pPr>
            <w:r w:rsidRPr="00F80D01">
              <w:t xml:space="preserve">Negauta </w:t>
            </w:r>
            <w:r w:rsidR="008F4E71" w:rsidRPr="00F80D01">
              <w:t>daugiabučių namų savininkų bendrijų, modernizuojan</w:t>
            </w:r>
            <w:r w:rsidRPr="00F80D01">
              <w:t>čių bendrojo naudojimo objekt</w:t>
            </w:r>
            <w:r w:rsidR="00923B48">
              <w:t>us, prašymų, todėl bendrijų 2016</w:t>
            </w:r>
            <w:r w:rsidRPr="00F80D01">
              <w:t xml:space="preserve"> m. neplanuojama remti.</w:t>
            </w:r>
          </w:p>
          <w:p w:rsidR="008F4E71" w:rsidRPr="00F80D01" w:rsidRDefault="00C332D8" w:rsidP="00653D96">
            <w:pPr>
              <w:ind w:firstLine="627"/>
            </w:pPr>
            <w:r>
              <w:rPr>
                <w:b/>
              </w:rPr>
              <w:t xml:space="preserve">Produkto kriterijus </w:t>
            </w:r>
            <w:proofErr w:type="gramStart"/>
            <w:r>
              <w:rPr>
                <w:b/>
              </w:rPr>
              <w:t>(</w:t>
            </w:r>
            <w:proofErr w:type="gramEnd"/>
            <w:r>
              <w:rPr>
                <w:b/>
              </w:rPr>
              <w:t>2016</w:t>
            </w:r>
            <w:r w:rsidR="008F4E71" w:rsidRPr="00F80D01">
              <w:rPr>
                <w:b/>
              </w:rPr>
              <w:t xml:space="preserve"> m):</w:t>
            </w:r>
          </w:p>
          <w:p w:rsidR="00F80D01" w:rsidRDefault="00162715" w:rsidP="00653D96">
            <w:pPr>
              <w:ind w:firstLine="627"/>
            </w:pPr>
            <w:r w:rsidRPr="00F80D01">
              <w:t xml:space="preserve">Paremta </w:t>
            </w:r>
            <w:r w:rsidR="008F4E71" w:rsidRPr="00F80D01">
              <w:t>DNSB</w:t>
            </w:r>
            <w:r w:rsidR="005F4EC9" w:rsidRPr="00F80D01">
              <w:t xml:space="preserve"> skaičius.</w:t>
            </w:r>
            <w:r w:rsidR="005F4EC9">
              <w:t xml:space="preserve">   </w:t>
            </w:r>
          </w:p>
          <w:p w:rsidR="008F4E71" w:rsidRPr="003D12D7" w:rsidRDefault="008F4E71" w:rsidP="00653D96">
            <w:pPr>
              <w:ind w:firstLine="627"/>
              <w:rPr>
                <w:b/>
              </w:rPr>
            </w:pPr>
            <w:r w:rsidRPr="003D12D7">
              <w:rPr>
                <w:b/>
              </w:rPr>
              <w:t>Rezultato kriterijai:</w:t>
            </w:r>
          </w:p>
          <w:p w:rsidR="008F4E71" w:rsidRDefault="008F4E71" w:rsidP="00653D96">
            <w:pPr>
              <w:ind w:firstLine="627"/>
              <w:jc w:val="both"/>
            </w:pPr>
            <w:r>
              <w:t>Išaugęs įrengtų elektros šviestuvų skaičius, elektros tinklų ilgis, pagerėjusi geriamojo vandens kokybė, a</w:t>
            </w:r>
            <w:r w:rsidR="00432813">
              <w:t>tnaujinti šilumos ūkio objektai, padidėjęs modernizuotų (visiškai ar iš dalies) daugiabučių gyvenamųjų namų skaičius.</w:t>
            </w:r>
            <w:r>
              <w:t xml:space="preserve"> </w:t>
            </w:r>
          </w:p>
        </w:tc>
      </w:tr>
      <w:tr w:rsidR="008F4E71" w:rsidTr="00D6026C">
        <w:trPr>
          <w:trHeight w:val="257"/>
        </w:trPr>
        <w:tc>
          <w:tcPr>
            <w:tcW w:w="3188" w:type="dxa"/>
            <w:tcBorders>
              <w:top w:val="single" w:sz="4" w:space="0" w:color="000000"/>
              <w:left w:val="single" w:sz="4" w:space="0" w:color="000000"/>
              <w:bottom w:val="single" w:sz="4" w:space="0" w:color="000000"/>
            </w:tcBorders>
            <w:shd w:val="clear" w:color="auto" w:fill="auto"/>
          </w:tcPr>
          <w:p w:rsidR="008F4E71" w:rsidRPr="00D6026C" w:rsidRDefault="008F4E71">
            <w:pPr>
              <w:rPr>
                <w:b/>
              </w:rPr>
            </w:pPr>
            <w:r w:rsidRPr="00D6026C">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8F4E71" w:rsidRDefault="008F4E71" w:rsidP="00FF1021">
            <w:pPr>
              <w:jc w:val="both"/>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D6026C" w:rsidRDefault="008F4E71" w:rsidP="00162715">
            <w:pPr>
              <w:jc w:val="center"/>
              <w:rPr>
                <w:b/>
              </w:rPr>
            </w:pPr>
            <w:r w:rsidRPr="00D6026C">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Pr="00D6026C" w:rsidRDefault="008F4E71" w:rsidP="00D6026C">
            <w:pPr>
              <w:jc w:val="center"/>
              <w:rPr>
                <w:b/>
              </w:rPr>
            </w:pPr>
            <w:r w:rsidRPr="00D6026C">
              <w:rPr>
                <w:b/>
              </w:rPr>
              <w:t>03</w:t>
            </w:r>
          </w:p>
        </w:tc>
      </w:tr>
      <w:tr w:rsidR="008F4E71" w:rsidTr="00162715">
        <w:trPr>
          <w:trHeight w:val="276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653D96">
            <w:pPr>
              <w:ind w:firstLine="627"/>
            </w:pPr>
            <w:r>
              <w:rPr>
                <w:b/>
              </w:rPr>
              <w:t>01 uždavinys. Atlikti paveldo objektų priežiūros darbus.</w:t>
            </w:r>
          </w:p>
          <w:p w:rsidR="008F4E71" w:rsidRDefault="008F4E71" w:rsidP="00653D96">
            <w:pPr>
              <w:ind w:firstLine="627"/>
              <w:jc w:val="both"/>
              <w:rPr>
                <w:b/>
              </w:rPr>
            </w:pPr>
            <w:r>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8F4E71" w:rsidRDefault="008707DD" w:rsidP="00653D96">
            <w:pPr>
              <w:ind w:firstLine="627"/>
            </w:pPr>
            <w:r>
              <w:rPr>
                <w:b/>
              </w:rPr>
              <w:t>Produkto kriterij</w:t>
            </w:r>
            <w:r w:rsidR="00A97BBB">
              <w:rPr>
                <w:b/>
              </w:rPr>
              <w:t>ai</w:t>
            </w:r>
            <w:r>
              <w:rPr>
                <w:b/>
              </w:rPr>
              <w:t xml:space="preserve"> </w:t>
            </w:r>
            <w:proofErr w:type="gramStart"/>
            <w:r>
              <w:rPr>
                <w:b/>
              </w:rPr>
              <w:t>(</w:t>
            </w:r>
            <w:proofErr w:type="gramEnd"/>
            <w:r>
              <w:rPr>
                <w:b/>
              </w:rPr>
              <w:t>201</w:t>
            </w:r>
            <w:r w:rsidR="000013EE">
              <w:rPr>
                <w:b/>
              </w:rPr>
              <w:t>6</w:t>
            </w:r>
            <w:r w:rsidR="008F4E71">
              <w:rPr>
                <w:b/>
              </w:rPr>
              <w:t xml:space="preserve"> m.):</w:t>
            </w:r>
          </w:p>
          <w:p w:rsidR="008F4E71" w:rsidRDefault="003F47FA" w:rsidP="00653D96">
            <w:pPr>
              <w:ind w:firstLine="627"/>
            </w:pPr>
            <w:r>
              <w:t xml:space="preserve">1. </w:t>
            </w:r>
            <w:r w:rsidR="008F4E71">
              <w:t>Prižiūrim</w:t>
            </w:r>
            <w:r w:rsidR="006100FB">
              <w:t>ų paveldo objektų skaičius – 236</w:t>
            </w:r>
            <w:r w:rsidR="00637030">
              <w:t>;</w:t>
            </w:r>
          </w:p>
          <w:p w:rsidR="008F4E71" w:rsidRDefault="00637030" w:rsidP="00653D96">
            <w:pPr>
              <w:ind w:firstLine="627"/>
              <w:rPr>
                <w:b/>
              </w:rPr>
            </w:pPr>
            <w:r>
              <w:t xml:space="preserve">2. </w:t>
            </w:r>
            <w:r w:rsidR="008F4E71">
              <w:t>Restauruota paveldo objektų.</w:t>
            </w:r>
          </w:p>
          <w:p w:rsidR="008F4E71" w:rsidRDefault="008F4E71" w:rsidP="00653D96">
            <w:pPr>
              <w:ind w:firstLine="627"/>
            </w:pPr>
            <w:r>
              <w:rPr>
                <w:b/>
              </w:rPr>
              <w:t>Rezultato kriterijai:</w:t>
            </w:r>
          </w:p>
          <w:p w:rsidR="008F4E71" w:rsidRDefault="008F4E71" w:rsidP="006100FB">
            <w:pPr>
              <w:ind w:firstLine="627"/>
              <w:jc w:val="both"/>
            </w:pPr>
            <w:r>
              <w:t>Sutvarkyti</w:t>
            </w:r>
            <w:r w:rsidR="008707DD">
              <w:t xml:space="preserve"> Vokietijos ir Rusijos karių kapai </w:t>
            </w:r>
            <w:r w:rsidR="006100FB">
              <w:t>(u. k. 12560) Palaukių k. ir žudynių vieta</w:t>
            </w:r>
            <w:proofErr w:type="gramStart"/>
            <w:r w:rsidR="006100FB">
              <w:t xml:space="preserve">                  </w:t>
            </w:r>
            <w:proofErr w:type="gramEnd"/>
            <w:r w:rsidR="006100FB">
              <w:t xml:space="preserve">(u. k. 11048) </w:t>
            </w:r>
            <w:proofErr w:type="spellStart"/>
            <w:r w:rsidR="006100FB">
              <w:t>Vilkapjūvių</w:t>
            </w:r>
            <w:proofErr w:type="spellEnd"/>
            <w:r w:rsidR="006100FB">
              <w:t xml:space="preserve"> k., Žaliosios girioje.</w:t>
            </w:r>
          </w:p>
        </w:tc>
      </w:tr>
      <w:tr w:rsidR="008F4E71" w:rsidTr="00F2192E">
        <w:trPr>
          <w:trHeight w:val="300"/>
        </w:trPr>
        <w:tc>
          <w:tcPr>
            <w:tcW w:w="3188" w:type="dxa"/>
            <w:tcBorders>
              <w:top w:val="single" w:sz="4" w:space="0" w:color="000000"/>
              <w:left w:val="single" w:sz="4" w:space="0" w:color="000000"/>
              <w:bottom w:val="single" w:sz="4" w:space="0" w:color="000000"/>
            </w:tcBorders>
            <w:shd w:val="clear" w:color="auto" w:fill="auto"/>
          </w:tcPr>
          <w:p w:rsidR="008F4E71" w:rsidRPr="00162715" w:rsidRDefault="008F4E71">
            <w:pPr>
              <w:rPr>
                <w:b/>
              </w:rPr>
            </w:pPr>
            <w:r w:rsidRPr="00162715">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8F4E71" w:rsidRDefault="008F4E71" w:rsidP="00FF1021">
            <w:pPr>
              <w:jc w:val="both"/>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162715" w:rsidRDefault="008F4E71" w:rsidP="00162715">
            <w:pPr>
              <w:jc w:val="center"/>
              <w:rPr>
                <w:b/>
              </w:rPr>
            </w:pPr>
            <w:r w:rsidRPr="00162715">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Pr="00162715" w:rsidRDefault="008F4E71" w:rsidP="00162715">
            <w:pPr>
              <w:jc w:val="center"/>
              <w:rPr>
                <w:b/>
              </w:rPr>
            </w:pPr>
            <w:r w:rsidRPr="00162715">
              <w:rPr>
                <w:b/>
              </w:rPr>
              <w:t>04</w:t>
            </w:r>
          </w:p>
        </w:tc>
      </w:tr>
      <w:tr w:rsidR="008F4E71" w:rsidTr="00217BD2">
        <w:trPr>
          <w:trHeight w:val="1410"/>
        </w:trPr>
        <w:tc>
          <w:tcPr>
            <w:tcW w:w="10070" w:type="dxa"/>
            <w:gridSpan w:val="6"/>
            <w:tcBorders>
              <w:top w:val="single" w:sz="4" w:space="0" w:color="000000"/>
              <w:left w:val="single" w:sz="4" w:space="0" w:color="000000"/>
              <w:bottom w:val="single" w:sz="4" w:space="0" w:color="auto"/>
              <w:right w:val="single" w:sz="4" w:space="0" w:color="000000"/>
            </w:tcBorders>
            <w:shd w:val="clear" w:color="auto" w:fill="auto"/>
          </w:tcPr>
          <w:p w:rsidR="008F4E71" w:rsidRPr="003853DC" w:rsidRDefault="008F4E71" w:rsidP="005A4C89">
            <w:pPr>
              <w:ind w:firstLine="637"/>
            </w:pPr>
            <w:r w:rsidRPr="003853DC">
              <w:rPr>
                <w:b/>
              </w:rPr>
              <w:t>01 uždavinys. Įgyvendinti plėtros projektus.</w:t>
            </w:r>
          </w:p>
          <w:p w:rsidR="008F4E71" w:rsidRPr="003853DC" w:rsidRDefault="008F4E71" w:rsidP="005A4C89">
            <w:pPr>
              <w:pStyle w:val="Pagrindinistekstas"/>
              <w:spacing w:after="0"/>
              <w:ind w:firstLine="637"/>
              <w:jc w:val="both"/>
              <w:rPr>
                <w:b/>
              </w:rPr>
            </w:pPr>
            <w:r w:rsidRPr="003853DC">
              <w:t>Šiuo uždaviniu siekiama įgyvendinti Pan</w:t>
            </w:r>
            <w:r w:rsidR="00923B48" w:rsidRPr="003853DC">
              <w:t>evėžio rajono plėtros projektus</w:t>
            </w:r>
            <w:r w:rsidR="00F34F9F" w:rsidRPr="003853DC">
              <w:t xml:space="preserve">. </w:t>
            </w:r>
            <w:r w:rsidR="007D3B34" w:rsidRPr="003853DC">
              <w:t xml:space="preserve">Tikslūs </w:t>
            </w:r>
            <w:r w:rsidR="00F34F9F" w:rsidRPr="003853DC">
              <w:t xml:space="preserve">būsimų </w:t>
            </w:r>
            <w:r w:rsidR="007D3B34" w:rsidRPr="003853DC">
              <w:t>proj</w:t>
            </w:r>
            <w:r w:rsidR="00F46C27" w:rsidRPr="003853DC">
              <w:t>ekt</w:t>
            </w:r>
            <w:r w:rsidR="00F34F9F" w:rsidRPr="003853DC">
              <w:t>ų pavadinimai</w:t>
            </w:r>
            <w:r w:rsidR="00F46C27" w:rsidRPr="003853DC">
              <w:t xml:space="preserve"> dėl naujai prasidėjusio Europos Sąjungos</w:t>
            </w:r>
            <w:r w:rsidR="007D3B34" w:rsidRPr="003853DC">
              <w:t xml:space="preserve"> </w:t>
            </w:r>
            <w:r w:rsidR="0010784C" w:rsidRPr="003853DC">
              <w:t>investicijų</w:t>
            </w:r>
            <w:r w:rsidR="00F46C27" w:rsidRPr="003853DC">
              <w:t xml:space="preserve"> skyrimo</w:t>
            </w:r>
            <w:r w:rsidR="007D3B34" w:rsidRPr="003853DC">
              <w:t xml:space="preserve"> laikotarpio nėra žinomi.</w:t>
            </w:r>
            <w:r w:rsidRPr="003853DC">
              <w:t xml:space="preserve"> </w:t>
            </w:r>
          </w:p>
          <w:p w:rsidR="008F4E71" w:rsidRPr="003853DC" w:rsidRDefault="000B1EEB" w:rsidP="005A4C89">
            <w:pPr>
              <w:ind w:firstLine="637"/>
            </w:pPr>
            <w:r w:rsidRPr="003853DC">
              <w:rPr>
                <w:b/>
              </w:rPr>
              <w:t xml:space="preserve">Produkto kriterijus </w:t>
            </w:r>
            <w:proofErr w:type="gramStart"/>
            <w:r w:rsidRPr="003853DC">
              <w:rPr>
                <w:b/>
              </w:rPr>
              <w:t>(</w:t>
            </w:r>
            <w:proofErr w:type="gramEnd"/>
            <w:r w:rsidRPr="003853DC">
              <w:rPr>
                <w:b/>
              </w:rPr>
              <w:t>201</w:t>
            </w:r>
            <w:r w:rsidR="00923B48" w:rsidRPr="003853DC">
              <w:rPr>
                <w:b/>
              </w:rPr>
              <w:t>6</w:t>
            </w:r>
            <w:r w:rsidR="008F4E71" w:rsidRPr="003853DC">
              <w:rPr>
                <w:b/>
              </w:rPr>
              <w:t xml:space="preserve"> m.)</w:t>
            </w:r>
          </w:p>
          <w:p w:rsidR="00217BD2" w:rsidRDefault="008F4E71" w:rsidP="005A4C89">
            <w:pPr>
              <w:ind w:firstLine="637"/>
            </w:pPr>
            <w:r w:rsidRPr="003853DC">
              <w:t>Įg</w:t>
            </w:r>
            <w:r w:rsidR="00653D96" w:rsidRPr="003853DC">
              <w:t>yvendintų</w:t>
            </w:r>
            <w:r w:rsidR="007D3B34" w:rsidRPr="003853DC">
              <w:t xml:space="preserve"> projektų, skaičius</w:t>
            </w:r>
            <w:r w:rsidRPr="003853DC">
              <w:t>.</w:t>
            </w:r>
            <w:r w:rsidR="00A02339">
              <w:t xml:space="preserve">  </w:t>
            </w:r>
          </w:p>
        </w:tc>
      </w:tr>
      <w:tr w:rsidR="00217BD2" w:rsidTr="00217BD2">
        <w:trPr>
          <w:trHeight w:val="510"/>
        </w:trPr>
        <w:tc>
          <w:tcPr>
            <w:tcW w:w="10070" w:type="dxa"/>
            <w:gridSpan w:val="6"/>
            <w:tcBorders>
              <w:top w:val="single" w:sz="4" w:space="0" w:color="auto"/>
              <w:left w:val="single" w:sz="4" w:space="0" w:color="000000"/>
              <w:bottom w:val="single" w:sz="4" w:space="0" w:color="000000"/>
              <w:right w:val="single" w:sz="4" w:space="0" w:color="000000"/>
            </w:tcBorders>
            <w:shd w:val="clear" w:color="auto" w:fill="auto"/>
          </w:tcPr>
          <w:p w:rsidR="00217BD2" w:rsidRDefault="00217BD2" w:rsidP="00217BD2">
            <w:pPr>
              <w:rPr>
                <w:b/>
              </w:rPr>
            </w:pPr>
            <w:r>
              <w:rPr>
                <w:b/>
              </w:rPr>
              <w:t>Asignavimų paskirstymo kriterijai:</w:t>
            </w:r>
          </w:p>
          <w:p w:rsidR="00217BD2" w:rsidRPr="00217BD2" w:rsidRDefault="00217BD2" w:rsidP="00217BD2">
            <w:r w:rsidRPr="00217BD2">
              <w:t>Komunalinio ūkio priežiūrai:</w:t>
            </w:r>
          </w:p>
          <w:p w:rsidR="00217BD2" w:rsidRDefault="003D4547" w:rsidP="001C074E">
            <w:pPr>
              <w:jc w:val="both"/>
            </w:pPr>
            <w:r>
              <w:t xml:space="preserve">1. </w:t>
            </w:r>
            <w:r w:rsidR="00217BD2" w:rsidRPr="00217BD2">
              <w:t>Seniūnijos gyvenviečių gatvių ir šaligatvių plotas, prižiūrimas plotas:</w:t>
            </w:r>
            <w:r w:rsidR="00217BD2">
              <w:t xml:space="preserve"> 1</w:t>
            </w:r>
            <w:r w:rsidR="00C76C4C">
              <w:t xml:space="preserve"> </w:t>
            </w:r>
            <w:r w:rsidR="00217BD2">
              <w:t>000 m² x 4,5 Eur ir miesto statusą turinčioms seniūnijoms – 300 Eur.</w:t>
            </w:r>
          </w:p>
          <w:p w:rsidR="00217BD2" w:rsidRDefault="00217BD2" w:rsidP="001C074E">
            <w:pPr>
              <w:jc w:val="both"/>
            </w:pPr>
            <w:r w:rsidRPr="003D4547">
              <w:t>Kapų priežiūrai:</w:t>
            </w:r>
            <w:r>
              <w:t xml:space="preserve"> </w:t>
            </w:r>
          </w:p>
          <w:p w:rsidR="00217BD2" w:rsidRDefault="003D4547" w:rsidP="001C074E">
            <w:pPr>
              <w:jc w:val="both"/>
            </w:pPr>
            <w:r>
              <w:t xml:space="preserve">1. </w:t>
            </w:r>
            <w:r w:rsidR="00217BD2">
              <w:t xml:space="preserve">Kitoms išlaidoms: </w:t>
            </w:r>
            <w:r w:rsidR="00C76C4C">
              <w:t>v</w:t>
            </w:r>
            <w:r w:rsidR="00217BD2">
              <w:t>eikiančių ir neveikiančių kapinių plotas 1 ha x 580 Eur;</w:t>
            </w:r>
          </w:p>
          <w:p w:rsidR="00217BD2" w:rsidRDefault="003D4547" w:rsidP="001C074E">
            <w:pPr>
              <w:jc w:val="both"/>
              <w:rPr>
                <w:b/>
              </w:rPr>
            </w:pPr>
            <w:r>
              <w:t xml:space="preserve">2. </w:t>
            </w:r>
            <w:r w:rsidR="00217BD2">
              <w:t>K</w:t>
            </w:r>
            <w:r>
              <w:t>itos prekėms: 15 proc.</w:t>
            </w:r>
            <w:r w:rsidR="00217BD2">
              <w:t xml:space="preserve"> nuo kitų išlaidų.</w:t>
            </w:r>
          </w:p>
        </w:tc>
      </w:tr>
      <w:tr w:rsidR="00225A3E" w:rsidTr="00744F49">
        <w:trPr>
          <w:trHeight w:val="24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225A3E" w:rsidRDefault="00225A3E" w:rsidP="00F43180">
            <w:pPr>
              <w:jc w:val="both"/>
              <w:rPr>
                <w:b/>
              </w:rPr>
            </w:pPr>
            <w:r>
              <w:rPr>
                <w:b/>
              </w:rPr>
              <w:t>Numatomas programos įgyvendinimo rezultatas:</w:t>
            </w:r>
            <w:r w:rsidR="00F43180">
              <w:rPr>
                <w:b/>
              </w:rPr>
              <w:t xml:space="preserve"> </w:t>
            </w:r>
            <w:r w:rsidR="00F43180" w:rsidRPr="00AC0537">
              <w:t>pagerėjusi Panevėžio rajono žmonių gyvenimo kokybė, prieinamos kokybiškos socialinės paslaugos, sukurta saugi ir švari aplinka</w:t>
            </w:r>
            <w:r w:rsidR="00FF1021" w:rsidRPr="00AC0537">
              <w:t>.</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jc w:val="both"/>
            </w:pPr>
            <w:r>
              <w:rPr>
                <w:b/>
              </w:rPr>
              <w:t>Galimi programos vykdymo ir finansavimo variantai:</w:t>
            </w:r>
          </w:p>
          <w:p w:rsidR="008F4E71" w:rsidRDefault="008F4E71">
            <w:pPr>
              <w:jc w:val="both"/>
            </w:pPr>
            <w:r>
              <w:t>Savivaldybės biudžeto lėšos, E</w:t>
            </w:r>
            <w:r w:rsidR="00653D96">
              <w:t xml:space="preserve">uropos </w:t>
            </w:r>
            <w:r>
              <w:t>S</w:t>
            </w:r>
            <w:r w:rsidR="00653D96">
              <w:t>ąjungos</w:t>
            </w:r>
            <w:r>
              <w:t xml:space="preserve"> struktūrinių fondų lėšos, Kelių priežiūros ir plėtros programos lėšos, Valstybės biudžeto lėšos, paskolos.</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pPr>
            <w:r>
              <w:rPr>
                <w:b/>
              </w:rPr>
              <w:t>Savivaldybės plėtros strateginio plano dalys, susijusios su vykdoma programa:</w:t>
            </w:r>
          </w:p>
          <w:p w:rsidR="008F4E71" w:rsidRDefault="008F4E71">
            <w:pPr>
              <w:snapToGrid w:val="0"/>
            </w:pPr>
            <w:r>
              <w:t>2.3.1 uždavinys. Mažinti gamtinės ir gyvenamosios aplinkos užterštumą.</w:t>
            </w:r>
          </w:p>
          <w:p w:rsidR="008F4E71" w:rsidRDefault="008F4E71">
            <w:pPr>
              <w:snapToGrid w:val="0"/>
            </w:pPr>
            <w:r>
              <w:t>2.3.2 uždavinys. Pritaikyti gamtinę aplinką rekreacijos poreikiams.</w:t>
            </w:r>
          </w:p>
          <w:p w:rsidR="008F4E71" w:rsidRDefault="008F4E71">
            <w:pPr>
              <w:snapToGrid w:val="0"/>
            </w:pPr>
            <w:r>
              <w:t>2.4.1 uždavinys. Sudaryti gyventojams galimybę gauti geros kokybės geriamąjį vandenį</w:t>
            </w:r>
            <w:r w:rsidR="00F908DC">
              <w:t xml:space="preserve"> ir naudotis buitinių nuotekų tvarkymo paslaugomis</w:t>
            </w:r>
            <w:r>
              <w:t>.</w:t>
            </w:r>
          </w:p>
          <w:p w:rsidR="008F4E71" w:rsidRDefault="008F4E71">
            <w:pPr>
              <w:snapToGrid w:val="0"/>
              <w:jc w:val="both"/>
            </w:pPr>
            <w:r>
              <w:t>2.4.2 uždavinys. Modernizuoti šilumos ūkį ir diegti energiją taupančias priemones.</w:t>
            </w:r>
          </w:p>
          <w:p w:rsidR="008F4E71" w:rsidRDefault="008F4E71" w:rsidP="00F908DC">
            <w:pPr>
              <w:snapToGrid w:val="0"/>
            </w:pPr>
            <w:r>
              <w:t xml:space="preserve">3.1.3. uždavinys. </w:t>
            </w:r>
            <w:r w:rsidR="00A97BBB">
              <w:t>Plėto</w:t>
            </w:r>
            <w:r w:rsidR="00F908DC">
              <w:t>ti</w:t>
            </w:r>
            <w:r>
              <w:t xml:space="preserve"> susisiekimo infrastrukt</w:t>
            </w:r>
            <w:r w:rsidR="00F908DC">
              <w:t>ūrą</w:t>
            </w:r>
            <w:r>
              <w:t>.</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rPr>
                <w:lang w:val="pt-BR"/>
              </w:rPr>
            </w:pPr>
            <w:r>
              <w:rPr>
                <w:b/>
                <w:lang w:val="pt-BR"/>
              </w:rPr>
              <w:lastRenderedPageBreak/>
              <w:t xml:space="preserve">Susiję Lietuvos Respublikos ir Savivaldybės teisės aktai: </w:t>
            </w:r>
          </w:p>
          <w:p w:rsidR="008F4E71" w:rsidRDefault="008F4E71" w:rsidP="003D1E6F">
            <w:pPr>
              <w:jc w:val="both"/>
            </w:pPr>
            <w:r>
              <w:rPr>
                <w:lang w:val="pt-BR"/>
              </w:rPr>
              <w:t xml:space="preserve">Lietuvos Respublikos viešųjų pirkimų įstatymas, Lietuvos Respublikos statybos įstatymas, Lietuvos Respublikos kelių įstatymas, </w:t>
            </w:r>
            <w:r w:rsidR="003D1E6F" w:rsidRPr="00AC0537">
              <w:rPr>
                <w:lang w:val="pt-BR"/>
              </w:rPr>
              <w:t xml:space="preserve">Lietuvos Respublikos šilumos ūkio įstatymas, Lietuvos Respublikos </w:t>
            </w:r>
            <w:r w:rsidR="003D1E6F" w:rsidRPr="00AC0537">
              <w:rPr>
                <w:color w:val="000000"/>
                <w:shd w:val="clear" w:color="auto" w:fill="FFFFFF"/>
              </w:rPr>
              <w:t>geriamojo vandens tiekimo ir nuotekų tvarkymo</w:t>
            </w:r>
            <w:r w:rsidR="003D1E6F" w:rsidRPr="00AC0537">
              <w:rPr>
                <w:lang w:val="pt-BR"/>
              </w:rPr>
              <w:t xml:space="preserve"> įstatymas</w:t>
            </w:r>
            <w:r w:rsidR="003D1E6F">
              <w:rPr>
                <w:lang w:val="pt-BR"/>
              </w:rPr>
              <w:t xml:space="preserve">, </w:t>
            </w:r>
            <w:r w:rsidR="003D1E6F">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w:t>
            </w:r>
            <w:r w:rsidR="00FA62AB">
              <w:rPr>
                <w:lang w:val="pt-BR"/>
              </w:rPr>
              <w:t>sprendimai</w:t>
            </w:r>
            <w:r w:rsidR="003D1E6F">
              <w:rPr>
                <w:lang w:val="pt-BR"/>
              </w:rPr>
              <w:t>.</w:t>
            </w:r>
            <w:r>
              <w:rPr>
                <w:lang w:val="pt-BR"/>
              </w:rPr>
              <w:t xml:space="preserve"> </w:t>
            </w:r>
          </w:p>
        </w:tc>
      </w:tr>
    </w:tbl>
    <w:p w:rsidR="008F4E71" w:rsidRDefault="00A97BBB" w:rsidP="00453BCB">
      <w:pPr>
        <w:spacing w:before="120" w:after="120"/>
        <w:jc w:val="center"/>
      </w:pPr>
      <w:r>
        <w:t>_________________________________</w:t>
      </w:r>
    </w:p>
    <w:sectPr w:rsidR="008F4E71" w:rsidSect="001F047E">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7"/>
    <w:rsid w:val="000013EE"/>
    <w:rsid w:val="000072FF"/>
    <w:rsid w:val="00022F62"/>
    <w:rsid w:val="000565A2"/>
    <w:rsid w:val="00057BE7"/>
    <w:rsid w:val="000A137E"/>
    <w:rsid w:val="000B1EEB"/>
    <w:rsid w:val="00104892"/>
    <w:rsid w:val="0010784C"/>
    <w:rsid w:val="00127C6D"/>
    <w:rsid w:val="00155004"/>
    <w:rsid w:val="00162715"/>
    <w:rsid w:val="00166B36"/>
    <w:rsid w:val="001B2B89"/>
    <w:rsid w:val="001C074E"/>
    <w:rsid w:val="001D3F2E"/>
    <w:rsid w:val="001F047E"/>
    <w:rsid w:val="00213A0E"/>
    <w:rsid w:val="00213D6D"/>
    <w:rsid w:val="00217BD2"/>
    <w:rsid w:val="00225A3E"/>
    <w:rsid w:val="00230EC2"/>
    <w:rsid w:val="00297560"/>
    <w:rsid w:val="002C54DD"/>
    <w:rsid w:val="002D0CEF"/>
    <w:rsid w:val="003853DC"/>
    <w:rsid w:val="003D0E0A"/>
    <w:rsid w:val="003D12D7"/>
    <w:rsid w:val="003D1E6F"/>
    <w:rsid w:val="003D4547"/>
    <w:rsid w:val="003F47FA"/>
    <w:rsid w:val="00413E89"/>
    <w:rsid w:val="00432813"/>
    <w:rsid w:val="0044726B"/>
    <w:rsid w:val="00453BCB"/>
    <w:rsid w:val="004C57AF"/>
    <w:rsid w:val="004C6D3D"/>
    <w:rsid w:val="00516817"/>
    <w:rsid w:val="0054745A"/>
    <w:rsid w:val="005A4C89"/>
    <w:rsid w:val="005F4EC9"/>
    <w:rsid w:val="006100FB"/>
    <w:rsid w:val="006337D7"/>
    <w:rsid w:val="00637030"/>
    <w:rsid w:val="00644555"/>
    <w:rsid w:val="00653D96"/>
    <w:rsid w:val="006868EE"/>
    <w:rsid w:val="006A5980"/>
    <w:rsid w:val="006B7176"/>
    <w:rsid w:val="006D15E8"/>
    <w:rsid w:val="006D7554"/>
    <w:rsid w:val="007153F8"/>
    <w:rsid w:val="00744F49"/>
    <w:rsid w:val="007A27B2"/>
    <w:rsid w:val="007B10E7"/>
    <w:rsid w:val="007B4A02"/>
    <w:rsid w:val="007D3B34"/>
    <w:rsid w:val="007D73FE"/>
    <w:rsid w:val="00803C59"/>
    <w:rsid w:val="00863CB6"/>
    <w:rsid w:val="008707DD"/>
    <w:rsid w:val="00876EB1"/>
    <w:rsid w:val="00883229"/>
    <w:rsid w:val="0088753D"/>
    <w:rsid w:val="008A17BF"/>
    <w:rsid w:val="008B61E6"/>
    <w:rsid w:val="008D320C"/>
    <w:rsid w:val="008F4E71"/>
    <w:rsid w:val="00915F3C"/>
    <w:rsid w:val="00923B48"/>
    <w:rsid w:val="009367F3"/>
    <w:rsid w:val="009E7388"/>
    <w:rsid w:val="00A02339"/>
    <w:rsid w:val="00A42814"/>
    <w:rsid w:val="00A90A4D"/>
    <w:rsid w:val="00A9501F"/>
    <w:rsid w:val="00A97BBB"/>
    <w:rsid w:val="00AA591F"/>
    <w:rsid w:val="00AB7AD1"/>
    <w:rsid w:val="00AC0537"/>
    <w:rsid w:val="00AD6735"/>
    <w:rsid w:val="00AF1291"/>
    <w:rsid w:val="00B04FA1"/>
    <w:rsid w:val="00B164B6"/>
    <w:rsid w:val="00B164FD"/>
    <w:rsid w:val="00B46E75"/>
    <w:rsid w:val="00BA0088"/>
    <w:rsid w:val="00BA6782"/>
    <w:rsid w:val="00C332D8"/>
    <w:rsid w:val="00C3503F"/>
    <w:rsid w:val="00C44323"/>
    <w:rsid w:val="00C5211E"/>
    <w:rsid w:val="00C76C4C"/>
    <w:rsid w:val="00C77248"/>
    <w:rsid w:val="00C87D02"/>
    <w:rsid w:val="00CD341A"/>
    <w:rsid w:val="00D1604C"/>
    <w:rsid w:val="00D16370"/>
    <w:rsid w:val="00D17F66"/>
    <w:rsid w:val="00D2357C"/>
    <w:rsid w:val="00D24B7F"/>
    <w:rsid w:val="00D57014"/>
    <w:rsid w:val="00D6026C"/>
    <w:rsid w:val="00D61479"/>
    <w:rsid w:val="00D74325"/>
    <w:rsid w:val="00D775BD"/>
    <w:rsid w:val="00D86077"/>
    <w:rsid w:val="00DB5A76"/>
    <w:rsid w:val="00DD28FD"/>
    <w:rsid w:val="00EE440E"/>
    <w:rsid w:val="00EE74DE"/>
    <w:rsid w:val="00EF4F41"/>
    <w:rsid w:val="00F2192E"/>
    <w:rsid w:val="00F24C13"/>
    <w:rsid w:val="00F34F9F"/>
    <w:rsid w:val="00F43180"/>
    <w:rsid w:val="00F46C27"/>
    <w:rsid w:val="00F80D01"/>
    <w:rsid w:val="00F908DC"/>
    <w:rsid w:val="00FA62AB"/>
    <w:rsid w:val="00FE59BD"/>
    <w:rsid w:val="00FF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1572B6D-D2BA-4F73-A5E2-6CF07185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40E"/>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rsid w:val="00EE440E"/>
    <w:pPr>
      <w:keepNext/>
      <w:spacing w:before="360" w:after="360" w:line="100" w:lineRule="atLeast"/>
      <w:jc w:val="center"/>
      <w:outlineLvl w:val="0"/>
    </w:pPr>
    <w:rPr>
      <w:sz w:val="28"/>
    </w:rPr>
  </w:style>
  <w:style w:type="paragraph" w:styleId="Antrat2">
    <w:name w:val="heading 2"/>
    <w:basedOn w:val="prastasis"/>
    <w:next w:val="prastasis"/>
    <w:qFormat/>
    <w:rsid w:val="00EE440E"/>
    <w:pPr>
      <w:numPr>
        <w:ilvl w:val="1"/>
        <w:numId w:val="1"/>
      </w:numPr>
      <w:jc w:val="both"/>
      <w:outlineLvl w:val="1"/>
    </w:pPr>
  </w:style>
  <w:style w:type="paragraph" w:styleId="Antrat3">
    <w:name w:val="heading 3"/>
    <w:basedOn w:val="prastasis"/>
    <w:next w:val="prastasis"/>
    <w:qFormat/>
    <w:rsid w:val="00EE440E"/>
    <w:pPr>
      <w:keepNext/>
      <w:numPr>
        <w:ilvl w:val="2"/>
        <w:numId w:val="1"/>
      </w:numPr>
      <w:ind w:left="0" w:right="-766" w:firstLine="0"/>
      <w:jc w:val="center"/>
      <w:outlineLvl w:val="2"/>
    </w:pPr>
    <w:rPr>
      <w:b/>
      <w:bCs/>
    </w:rPr>
  </w:style>
  <w:style w:type="paragraph" w:styleId="Antrat4">
    <w:name w:val="heading 4"/>
    <w:basedOn w:val="prastasis"/>
    <w:next w:val="prastasis"/>
    <w:qFormat/>
    <w:rsid w:val="00EE440E"/>
    <w:pPr>
      <w:keepNext/>
      <w:numPr>
        <w:ilvl w:val="3"/>
        <w:numId w:val="1"/>
      </w:numPr>
      <w:ind w:left="0" w:firstLine="0"/>
      <w:jc w:val="center"/>
      <w:outlineLvl w:val="3"/>
    </w:pPr>
    <w:rPr>
      <w:b/>
      <w:bCs/>
      <w:sz w:val="22"/>
      <w:lang w:val="en-GB"/>
    </w:rPr>
  </w:style>
  <w:style w:type="paragraph" w:styleId="Antrat5">
    <w:name w:val="heading 5"/>
    <w:basedOn w:val="prastasis"/>
    <w:next w:val="prastasis"/>
    <w:qFormat/>
    <w:rsid w:val="00EE440E"/>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EE440E"/>
  </w:style>
  <w:style w:type="character" w:customStyle="1" w:styleId="WW8Num1z1">
    <w:name w:val="WW8Num1z1"/>
    <w:rsid w:val="00EE440E"/>
  </w:style>
  <w:style w:type="character" w:customStyle="1" w:styleId="WW8Num1z2">
    <w:name w:val="WW8Num1z2"/>
    <w:rsid w:val="00EE440E"/>
  </w:style>
  <w:style w:type="character" w:customStyle="1" w:styleId="WW8Num1z3">
    <w:name w:val="WW8Num1z3"/>
    <w:rsid w:val="00EE440E"/>
  </w:style>
  <w:style w:type="character" w:customStyle="1" w:styleId="WW8Num1z4">
    <w:name w:val="WW8Num1z4"/>
    <w:rsid w:val="00EE440E"/>
  </w:style>
  <w:style w:type="character" w:customStyle="1" w:styleId="WW8Num1z5">
    <w:name w:val="WW8Num1z5"/>
    <w:rsid w:val="00EE440E"/>
  </w:style>
  <w:style w:type="character" w:customStyle="1" w:styleId="WW8Num1z6">
    <w:name w:val="WW8Num1z6"/>
    <w:rsid w:val="00EE440E"/>
  </w:style>
  <w:style w:type="character" w:customStyle="1" w:styleId="WW8Num1z7">
    <w:name w:val="WW8Num1z7"/>
    <w:rsid w:val="00EE440E"/>
  </w:style>
  <w:style w:type="character" w:customStyle="1" w:styleId="WW8Num1z8">
    <w:name w:val="WW8Num1z8"/>
    <w:rsid w:val="00EE440E"/>
  </w:style>
  <w:style w:type="character" w:customStyle="1" w:styleId="Absatz-Standardschriftart">
    <w:name w:val="Absatz-Standardschriftart"/>
    <w:rsid w:val="00EE440E"/>
  </w:style>
  <w:style w:type="character" w:customStyle="1" w:styleId="WW-Absatz-Standardschriftart">
    <w:name w:val="WW-Absatz-Standardschriftart"/>
    <w:rsid w:val="00EE440E"/>
  </w:style>
  <w:style w:type="character" w:customStyle="1" w:styleId="WW-Absatz-Standardschriftart1">
    <w:name w:val="WW-Absatz-Standardschriftart1"/>
    <w:rsid w:val="00EE440E"/>
  </w:style>
  <w:style w:type="character" w:customStyle="1" w:styleId="WW-Absatz-Standardschriftart11">
    <w:name w:val="WW-Absatz-Standardschriftart11"/>
    <w:rsid w:val="00EE440E"/>
  </w:style>
  <w:style w:type="character" w:customStyle="1" w:styleId="WW-Absatz-Standardschriftart111">
    <w:name w:val="WW-Absatz-Standardschriftart111"/>
    <w:rsid w:val="00EE440E"/>
  </w:style>
  <w:style w:type="character" w:customStyle="1" w:styleId="WW8Num2z0">
    <w:name w:val="WW8Num2z0"/>
    <w:rsid w:val="00EE440E"/>
    <w:rPr>
      <w:rFonts w:ascii="OpenSymbol" w:hAnsi="OpenSymbol" w:cs="OpenSymbol"/>
    </w:rPr>
  </w:style>
  <w:style w:type="character" w:customStyle="1" w:styleId="WW8Num3z0">
    <w:name w:val="WW8Num3z0"/>
    <w:rsid w:val="00EE440E"/>
    <w:rPr>
      <w:rFonts w:ascii="OpenSymbol" w:hAnsi="OpenSymbol" w:cs="OpenSymbol"/>
    </w:rPr>
  </w:style>
  <w:style w:type="character" w:customStyle="1" w:styleId="WW-Absatz-Standardschriftart1111">
    <w:name w:val="WW-Absatz-Standardschriftart1111"/>
    <w:rsid w:val="00EE440E"/>
  </w:style>
  <w:style w:type="character" w:customStyle="1" w:styleId="WW-Absatz-Standardschriftart11111">
    <w:name w:val="WW-Absatz-Standardschriftart11111"/>
    <w:rsid w:val="00EE440E"/>
  </w:style>
  <w:style w:type="character" w:customStyle="1" w:styleId="WW-Absatz-Standardschriftart111111">
    <w:name w:val="WW-Absatz-Standardschriftart111111"/>
    <w:rsid w:val="00EE440E"/>
  </w:style>
  <w:style w:type="character" w:customStyle="1" w:styleId="WW-Absatz-Standardschriftart1111111">
    <w:name w:val="WW-Absatz-Standardschriftart1111111"/>
    <w:rsid w:val="00EE440E"/>
  </w:style>
  <w:style w:type="character" w:customStyle="1" w:styleId="WW-Absatz-Standardschriftart11111111">
    <w:name w:val="WW-Absatz-Standardschriftart11111111"/>
    <w:rsid w:val="00EE440E"/>
  </w:style>
  <w:style w:type="character" w:customStyle="1" w:styleId="WW-Absatz-Standardschriftart111111111">
    <w:name w:val="WW-Absatz-Standardschriftart111111111"/>
    <w:rsid w:val="00EE440E"/>
  </w:style>
  <w:style w:type="character" w:customStyle="1" w:styleId="WW-Absatz-Standardschriftart1111111111">
    <w:name w:val="WW-Absatz-Standardschriftart1111111111"/>
    <w:rsid w:val="00EE440E"/>
  </w:style>
  <w:style w:type="character" w:customStyle="1" w:styleId="WW-Absatz-Standardschriftart11111111111">
    <w:name w:val="WW-Absatz-Standardschriftart11111111111"/>
    <w:rsid w:val="00EE440E"/>
  </w:style>
  <w:style w:type="character" w:customStyle="1" w:styleId="WW-Absatz-Standardschriftart111111111111">
    <w:name w:val="WW-Absatz-Standardschriftart111111111111"/>
    <w:rsid w:val="00EE440E"/>
  </w:style>
  <w:style w:type="character" w:customStyle="1" w:styleId="WW-Absatz-Standardschriftart1111111111111">
    <w:name w:val="WW-Absatz-Standardschriftart1111111111111"/>
    <w:rsid w:val="00EE440E"/>
  </w:style>
  <w:style w:type="character" w:customStyle="1" w:styleId="WW-Absatz-Standardschriftart11111111111111">
    <w:name w:val="WW-Absatz-Standardschriftart11111111111111"/>
    <w:rsid w:val="00EE440E"/>
  </w:style>
  <w:style w:type="character" w:customStyle="1" w:styleId="WW-Absatz-Standardschriftart111111111111111">
    <w:name w:val="WW-Absatz-Standardschriftart111111111111111"/>
    <w:rsid w:val="00EE440E"/>
  </w:style>
  <w:style w:type="character" w:customStyle="1" w:styleId="WW-Absatz-Standardschriftart1111111111111111">
    <w:name w:val="WW-Absatz-Standardschriftart1111111111111111"/>
    <w:rsid w:val="00EE440E"/>
  </w:style>
  <w:style w:type="character" w:customStyle="1" w:styleId="WW-Absatz-Standardschriftart11111111111111111">
    <w:name w:val="WW-Absatz-Standardschriftart11111111111111111"/>
    <w:rsid w:val="00EE440E"/>
  </w:style>
  <w:style w:type="character" w:customStyle="1" w:styleId="WW-Absatz-Standardschriftart111111111111111111">
    <w:name w:val="WW-Absatz-Standardschriftart111111111111111111"/>
    <w:rsid w:val="00EE440E"/>
  </w:style>
  <w:style w:type="character" w:customStyle="1" w:styleId="WW-Absatz-Standardschriftart1111111111111111111">
    <w:name w:val="WW-Absatz-Standardschriftart1111111111111111111"/>
    <w:rsid w:val="00EE440E"/>
  </w:style>
  <w:style w:type="character" w:customStyle="1" w:styleId="WW-Absatz-Standardschriftart11111111111111111111">
    <w:name w:val="WW-Absatz-Standardschriftart11111111111111111111"/>
    <w:rsid w:val="00EE440E"/>
  </w:style>
  <w:style w:type="character" w:customStyle="1" w:styleId="WW-Absatz-Standardschriftart111111111111111111111">
    <w:name w:val="WW-Absatz-Standardschriftart111111111111111111111"/>
    <w:rsid w:val="00EE440E"/>
  </w:style>
  <w:style w:type="character" w:customStyle="1" w:styleId="WW-Absatz-Standardschriftart1111111111111111111111">
    <w:name w:val="WW-Absatz-Standardschriftart1111111111111111111111"/>
    <w:rsid w:val="00EE440E"/>
  </w:style>
  <w:style w:type="character" w:customStyle="1" w:styleId="WW-Absatz-Standardschriftart11111111111111111111111">
    <w:name w:val="WW-Absatz-Standardschriftart11111111111111111111111"/>
    <w:rsid w:val="00EE440E"/>
  </w:style>
  <w:style w:type="character" w:customStyle="1" w:styleId="WW-Absatz-Standardschriftart111111111111111111111111">
    <w:name w:val="WW-Absatz-Standardschriftart111111111111111111111111"/>
    <w:rsid w:val="00EE440E"/>
  </w:style>
  <w:style w:type="character" w:customStyle="1" w:styleId="WW-Absatz-Standardschriftart1111111111111111111111111">
    <w:name w:val="WW-Absatz-Standardschriftart1111111111111111111111111"/>
    <w:rsid w:val="00EE440E"/>
  </w:style>
  <w:style w:type="character" w:customStyle="1" w:styleId="WW-Absatz-Standardschriftart11111111111111111111111111">
    <w:name w:val="WW-Absatz-Standardschriftart11111111111111111111111111"/>
    <w:rsid w:val="00EE440E"/>
  </w:style>
  <w:style w:type="character" w:customStyle="1" w:styleId="WW-Absatz-Standardschriftart111111111111111111111111111">
    <w:name w:val="WW-Absatz-Standardschriftart111111111111111111111111111"/>
    <w:rsid w:val="00EE440E"/>
  </w:style>
  <w:style w:type="character" w:customStyle="1" w:styleId="WW-Absatz-Standardschriftart1111111111111111111111111111">
    <w:name w:val="WW-Absatz-Standardschriftart1111111111111111111111111111"/>
    <w:rsid w:val="00EE440E"/>
  </w:style>
  <w:style w:type="character" w:customStyle="1" w:styleId="WW-Absatz-Standardschriftart11111111111111111111111111111">
    <w:name w:val="WW-Absatz-Standardschriftart11111111111111111111111111111"/>
    <w:rsid w:val="00EE440E"/>
  </w:style>
  <w:style w:type="character" w:customStyle="1" w:styleId="WW-Absatz-Standardschriftart111111111111111111111111111111">
    <w:name w:val="WW-Absatz-Standardschriftart111111111111111111111111111111"/>
    <w:rsid w:val="00EE440E"/>
  </w:style>
  <w:style w:type="character" w:customStyle="1" w:styleId="WW-Absatz-Standardschriftart1111111111111111111111111111111">
    <w:name w:val="WW-Absatz-Standardschriftart1111111111111111111111111111111"/>
    <w:rsid w:val="00EE440E"/>
  </w:style>
  <w:style w:type="character" w:customStyle="1" w:styleId="WW-Absatz-Standardschriftart11111111111111111111111111111111">
    <w:name w:val="WW-Absatz-Standardschriftart11111111111111111111111111111111"/>
    <w:rsid w:val="00EE440E"/>
  </w:style>
  <w:style w:type="character" w:customStyle="1" w:styleId="WW-Absatz-Standardschriftart111111111111111111111111111111111">
    <w:name w:val="WW-Absatz-Standardschriftart111111111111111111111111111111111"/>
    <w:rsid w:val="00EE440E"/>
  </w:style>
  <w:style w:type="character" w:customStyle="1" w:styleId="WW-Absatz-Standardschriftart1111111111111111111111111111111111">
    <w:name w:val="WW-Absatz-Standardschriftart1111111111111111111111111111111111"/>
    <w:rsid w:val="00EE440E"/>
  </w:style>
  <w:style w:type="character" w:styleId="Hipersaitas">
    <w:name w:val="Hyperlink"/>
    <w:rsid w:val="00EE440E"/>
    <w:rPr>
      <w:color w:val="000080"/>
      <w:u w:val="single"/>
    </w:rPr>
  </w:style>
  <w:style w:type="character" w:customStyle="1" w:styleId="Typewriter">
    <w:name w:val="Typewriter"/>
    <w:rsid w:val="00EE440E"/>
    <w:rPr>
      <w:rFonts w:ascii="Courier New" w:hAnsi="Courier New" w:cs="Courier New"/>
      <w:sz w:val="20"/>
    </w:rPr>
  </w:style>
  <w:style w:type="character" w:customStyle="1" w:styleId="NumberingSymbols">
    <w:name w:val="Numbering Symbols"/>
    <w:rsid w:val="00EE440E"/>
  </w:style>
  <w:style w:type="character" w:customStyle="1" w:styleId="WW8Num4z0">
    <w:name w:val="WW8Num4z0"/>
    <w:rsid w:val="00EE440E"/>
    <w:rPr>
      <w:rFonts w:ascii="Times New Roman" w:hAnsi="Times New Roman" w:cs="Times New Roman"/>
    </w:rPr>
  </w:style>
  <w:style w:type="paragraph" w:customStyle="1" w:styleId="Heading">
    <w:name w:val="Heading"/>
    <w:basedOn w:val="prastasis"/>
    <w:next w:val="Pagrindinistekstas"/>
    <w:rsid w:val="00EE440E"/>
    <w:pPr>
      <w:keepNext/>
      <w:spacing w:before="240" w:after="120"/>
    </w:pPr>
    <w:rPr>
      <w:rFonts w:ascii="Arial" w:hAnsi="Arial" w:cs="Tahoma"/>
      <w:sz w:val="28"/>
      <w:szCs w:val="28"/>
    </w:rPr>
  </w:style>
  <w:style w:type="paragraph" w:styleId="Pagrindinistekstas">
    <w:name w:val="Body Text"/>
    <w:basedOn w:val="prastasis"/>
    <w:rsid w:val="00EE440E"/>
    <w:pPr>
      <w:spacing w:after="120"/>
    </w:pPr>
  </w:style>
  <w:style w:type="paragraph" w:styleId="Sraas">
    <w:name w:val="List"/>
    <w:basedOn w:val="Pagrindinistekstas"/>
    <w:rsid w:val="00EE440E"/>
    <w:rPr>
      <w:rFonts w:cs="Tahoma"/>
    </w:rPr>
  </w:style>
  <w:style w:type="paragraph" w:styleId="Antrat">
    <w:name w:val="caption"/>
    <w:basedOn w:val="prastasis"/>
    <w:qFormat/>
    <w:rsid w:val="00EE440E"/>
    <w:pPr>
      <w:suppressLineNumbers/>
      <w:spacing w:before="120" w:after="120"/>
    </w:pPr>
    <w:rPr>
      <w:rFonts w:cs="Tahoma"/>
      <w:i/>
      <w:iCs/>
    </w:rPr>
  </w:style>
  <w:style w:type="paragraph" w:customStyle="1" w:styleId="Index">
    <w:name w:val="Index"/>
    <w:basedOn w:val="prastasis"/>
    <w:rsid w:val="00EE440E"/>
    <w:pPr>
      <w:suppressLineNumbers/>
    </w:pPr>
    <w:rPr>
      <w:rFonts w:cs="Tahoma"/>
    </w:rPr>
  </w:style>
  <w:style w:type="paragraph" w:customStyle="1" w:styleId="TableContents">
    <w:name w:val="Table Contents"/>
    <w:basedOn w:val="prastasis"/>
    <w:rsid w:val="00EE440E"/>
    <w:pPr>
      <w:suppressLineNumbers/>
    </w:pPr>
  </w:style>
  <w:style w:type="paragraph" w:customStyle="1" w:styleId="TableHeading">
    <w:name w:val="Table Heading"/>
    <w:basedOn w:val="TableContents"/>
    <w:rsid w:val="00EE440E"/>
    <w:pPr>
      <w:jc w:val="center"/>
    </w:pPr>
    <w:rPr>
      <w:b/>
      <w:bCs/>
    </w:rPr>
  </w:style>
  <w:style w:type="paragraph" w:customStyle="1" w:styleId="Normal1">
    <w:name w:val="Normal1"/>
    <w:basedOn w:val="prastasis"/>
    <w:rsid w:val="00EE440E"/>
    <w:pPr>
      <w:spacing w:before="280" w:after="280"/>
    </w:pPr>
    <w:rPr>
      <w:color w:val="000000"/>
    </w:rPr>
  </w:style>
  <w:style w:type="paragraph" w:customStyle="1" w:styleId="CentrBold">
    <w:name w:val="CentrBold"/>
    <w:rsid w:val="00EE440E"/>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rsid w:val="00EE440E"/>
    <w:pPr>
      <w:tabs>
        <w:tab w:val="left" w:pos="16592"/>
        <w:tab w:val="left" w:pos="16745"/>
        <w:tab w:val="left" w:pos="16892"/>
        <w:tab w:val="left" w:pos="17045"/>
        <w:tab w:val="left" w:pos="17148"/>
        <w:tab w:val="left" w:pos="17272"/>
        <w:tab w:val="left" w:pos="17386"/>
        <w:tab w:val="left" w:pos="17499"/>
      </w:tabs>
      <w:autoSpaceDE w:val="0"/>
      <w:spacing w:before="113"/>
      <w:ind w:left="312"/>
    </w:pPr>
    <w:rPr>
      <w:rFonts w:ascii="TimesLT" w:hAnsi="TimesLT" w:cs="TimesLT"/>
      <w:b/>
      <w:bCs/>
      <w:sz w:val="20"/>
      <w:szCs w:val="20"/>
      <w:lang w:val="en-US"/>
    </w:rPr>
  </w:style>
  <w:style w:type="paragraph" w:customStyle="1" w:styleId="Pagrindinistekstas1">
    <w:name w:val="Pagrindinis tekstas1"/>
    <w:rsid w:val="00EE440E"/>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rsid w:val="00EE440E"/>
    <w:pPr>
      <w:autoSpaceDE w:val="0"/>
      <w:jc w:val="center"/>
    </w:pPr>
    <w:rPr>
      <w:rFonts w:ascii="TimesLT" w:hAnsi="TimesLT" w:cs="TimesLT"/>
      <w:sz w:val="12"/>
      <w:szCs w:val="12"/>
      <w:lang w:val="en-US"/>
    </w:rPr>
  </w:style>
  <w:style w:type="paragraph" w:styleId="Antrats">
    <w:name w:val="header"/>
    <w:basedOn w:val="prastasis"/>
    <w:rsid w:val="00EE440E"/>
    <w:pPr>
      <w:tabs>
        <w:tab w:val="center" w:pos="4153"/>
        <w:tab w:val="right" w:pos="8306"/>
      </w:tabs>
      <w:spacing w:after="20"/>
      <w:jc w:val="both"/>
    </w:pPr>
  </w:style>
  <w:style w:type="paragraph" w:styleId="Pagrindinistekstas2">
    <w:name w:val="Body Text 2"/>
    <w:basedOn w:val="prastasis"/>
    <w:rsid w:val="00EE440E"/>
    <w:pPr>
      <w:spacing w:after="120" w:line="480" w:lineRule="auto"/>
    </w:pPr>
  </w:style>
  <w:style w:type="paragraph" w:styleId="Pagrindiniotekstotrauka2">
    <w:name w:val="Body Text Indent 2"/>
    <w:basedOn w:val="prastasis"/>
    <w:rsid w:val="00EE440E"/>
    <w:pPr>
      <w:ind w:left="720"/>
    </w:pPr>
    <w:rPr>
      <w:i/>
    </w:rPr>
  </w:style>
  <w:style w:type="paragraph" w:styleId="Pagrindiniotekstotrauka3">
    <w:name w:val="Body Text Indent 3"/>
    <w:basedOn w:val="prastasis"/>
    <w:rsid w:val="00EE440E"/>
    <w:pPr>
      <w:tabs>
        <w:tab w:val="left" w:pos="4536"/>
      </w:tabs>
      <w:ind w:firstLine="2268"/>
      <w:jc w:val="both"/>
    </w:pPr>
  </w:style>
  <w:style w:type="paragraph" w:styleId="Pagrindiniotekstotrauka">
    <w:name w:val="Body Text Indent"/>
    <w:basedOn w:val="prastasis"/>
    <w:rsid w:val="00EE440E"/>
    <w:pPr>
      <w:ind w:firstLine="720"/>
    </w:pPr>
    <w:rPr>
      <w:i/>
    </w:rPr>
  </w:style>
  <w:style w:type="paragraph" w:styleId="Literatrossraoantrat">
    <w:name w:val="toa heading"/>
    <w:basedOn w:val="prastasis"/>
    <w:next w:val="prastasis"/>
    <w:rsid w:val="00EE440E"/>
    <w:pPr>
      <w:tabs>
        <w:tab w:val="left" w:pos="9000"/>
        <w:tab w:val="right" w:pos="9360"/>
      </w:tabs>
      <w:overflowPunct w:val="0"/>
      <w:autoSpaceDE w:val="0"/>
      <w:jc w:val="both"/>
      <w:textAlignment w:val="baseline"/>
    </w:pPr>
    <w:rPr>
      <w:lang w:val="en-US"/>
    </w:rPr>
  </w:style>
  <w:style w:type="paragraph" w:customStyle="1" w:styleId="Hyperlink1">
    <w:name w:val="Hyperlink1"/>
    <w:rsid w:val="00EE440E"/>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rsid w:val="00EE440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rsid w:val="00EE440E"/>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rsid w:val="00EE440E"/>
    <w:pPr>
      <w:tabs>
        <w:tab w:val="center" w:pos="4320"/>
        <w:tab w:val="right" w:pos="8640"/>
      </w:tabs>
      <w:spacing w:line="100" w:lineRule="atLeast"/>
    </w:pPr>
    <w:rPr>
      <w:rFonts w:eastAsia="Times New Roman"/>
      <w:szCs w:val="20"/>
    </w:rPr>
  </w:style>
  <w:style w:type="paragraph" w:customStyle="1" w:styleId="linija0">
    <w:name w:val="linija"/>
    <w:basedOn w:val="prastasis"/>
    <w:rsid w:val="00EE440E"/>
    <w:pPr>
      <w:spacing w:before="100" w:after="100" w:line="100" w:lineRule="atLeast"/>
    </w:pPr>
    <w:rPr>
      <w:rFonts w:eastAsia="Times New Roman"/>
    </w:rPr>
  </w:style>
  <w:style w:type="paragraph" w:customStyle="1" w:styleId="CentrBoldm">
    <w:name w:val="CentrBoldm"/>
    <w:basedOn w:val="prastasis"/>
    <w:rsid w:val="00EE440E"/>
    <w:pPr>
      <w:autoSpaceDE w:val="0"/>
      <w:spacing w:line="100" w:lineRule="atLeast"/>
      <w:jc w:val="center"/>
    </w:pPr>
    <w:rPr>
      <w:rFonts w:ascii="TimesLT" w:eastAsia="Times New Roman" w:hAnsi="TimesLT" w:cs="TimesLT"/>
      <w:b/>
      <w:bCs/>
      <w:sz w:val="20"/>
      <w:lang w:val="en-US"/>
    </w:rPr>
  </w:style>
  <w:style w:type="paragraph" w:customStyle="1" w:styleId="MAZAS">
    <w:name w:val="MAZAS"/>
    <w:rsid w:val="00EE440E"/>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rsid w:val="00EE440E"/>
    <w:pPr>
      <w:spacing w:before="120" w:line="300" w:lineRule="auto"/>
      <w:jc w:val="both"/>
    </w:pPr>
    <w:rPr>
      <w:rFonts w:eastAsia="Times New Roman"/>
    </w:rPr>
  </w:style>
  <w:style w:type="paragraph" w:customStyle="1" w:styleId="WW-BodyText2">
    <w:name w:val="WW-Body Text 2"/>
    <w:basedOn w:val="prastasis"/>
    <w:rsid w:val="00EE440E"/>
    <w:pPr>
      <w:tabs>
        <w:tab w:val="left" w:pos="284"/>
      </w:tabs>
      <w:jc w:val="both"/>
    </w:pPr>
    <w:rPr>
      <w:sz w:val="22"/>
    </w:rPr>
  </w:style>
  <w:style w:type="paragraph" w:styleId="Pavadinimas">
    <w:name w:val="Title"/>
    <w:basedOn w:val="prastasis"/>
    <w:next w:val="Paantrat"/>
    <w:qFormat/>
    <w:rsid w:val="00EE440E"/>
    <w:pPr>
      <w:jc w:val="center"/>
    </w:pPr>
    <w:rPr>
      <w:b/>
      <w:bCs/>
    </w:rPr>
  </w:style>
  <w:style w:type="paragraph" w:styleId="Paantrat">
    <w:name w:val="Subtitle"/>
    <w:basedOn w:val="Heading"/>
    <w:next w:val="Pagrindinistekstas"/>
    <w:qFormat/>
    <w:rsid w:val="00EE440E"/>
    <w:pPr>
      <w:jc w:val="center"/>
    </w:pPr>
    <w:rPr>
      <w:i/>
      <w:iCs/>
    </w:rPr>
  </w:style>
  <w:style w:type="paragraph" w:styleId="Debesliotekstas">
    <w:name w:val="Balloon Text"/>
    <w:basedOn w:val="prastasis"/>
    <w:rsid w:val="00EE440E"/>
    <w:rPr>
      <w:rFonts w:ascii="Tahoma" w:hAnsi="Tahoma" w:cs="Tahoma"/>
      <w:sz w:val="16"/>
      <w:szCs w:val="16"/>
    </w:rPr>
  </w:style>
  <w:style w:type="paragraph" w:styleId="Sraopastraipa">
    <w:name w:val="List Paragraph"/>
    <w:basedOn w:val="prastasis"/>
    <w:uiPriority w:val="34"/>
    <w:qFormat/>
    <w:rsid w:val="003D4547"/>
    <w:pPr>
      <w:ind w:left="720"/>
      <w:contextualSpacing/>
    </w:pPr>
  </w:style>
  <w:style w:type="character" w:styleId="Komentaronuoroda">
    <w:name w:val="annotation reference"/>
    <w:rsid w:val="003D0E0A"/>
    <w:rPr>
      <w:sz w:val="16"/>
      <w:szCs w:val="16"/>
    </w:rPr>
  </w:style>
  <w:style w:type="paragraph" w:styleId="Komentarotekstas">
    <w:name w:val="annotation text"/>
    <w:basedOn w:val="prastasis"/>
    <w:link w:val="KomentarotekstasDiagrama"/>
    <w:rsid w:val="003D0E0A"/>
    <w:rPr>
      <w:sz w:val="20"/>
      <w:szCs w:val="20"/>
    </w:rPr>
  </w:style>
  <w:style w:type="character" w:customStyle="1" w:styleId="KomentarotekstasDiagrama">
    <w:name w:val="Komentaro tekstas Diagrama"/>
    <w:link w:val="Komentarotekstas"/>
    <w:rsid w:val="003D0E0A"/>
    <w:rPr>
      <w:rFonts w:eastAsia="Lucida Sans Unicode"/>
      <w:kern w:val="1"/>
      <w:lang w:eastAsia="ar-SA"/>
    </w:rPr>
  </w:style>
  <w:style w:type="paragraph" w:styleId="Komentarotema">
    <w:name w:val="annotation subject"/>
    <w:basedOn w:val="Komentarotekstas"/>
    <w:next w:val="Komentarotekstas"/>
    <w:link w:val="KomentarotemaDiagrama"/>
    <w:rsid w:val="003D0E0A"/>
    <w:rPr>
      <w:b/>
      <w:bCs/>
    </w:rPr>
  </w:style>
  <w:style w:type="character" w:customStyle="1" w:styleId="KomentarotemaDiagrama">
    <w:name w:val="Komentaro tema Diagrama"/>
    <w:link w:val="Komentarotema"/>
    <w:rsid w:val="003D0E0A"/>
    <w:rPr>
      <w:rFonts w:eastAsia="Lucida Sans Unicode"/>
      <w:b/>
      <w:bCs/>
      <w:kern w:val="1"/>
      <w:lang w:eastAsia="ar-SA"/>
    </w:rPr>
  </w:style>
  <w:style w:type="paragraph" w:styleId="prastasiniatinklio">
    <w:name w:val="Normal (Web)"/>
    <w:basedOn w:val="prastasis"/>
    <w:uiPriority w:val="99"/>
    <w:unhideWhenUsed/>
    <w:rsid w:val="00923B48"/>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8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54C6-71A9-4B70-A7A5-53B00385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7445</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2</cp:revision>
  <cp:lastPrinted>2015-12-16T09:50:00Z</cp:lastPrinted>
  <dcterms:created xsi:type="dcterms:W3CDTF">2016-02-12T08:55:00Z</dcterms:created>
  <dcterms:modified xsi:type="dcterms:W3CDTF">2016-02-12T08:55:00Z</dcterms:modified>
</cp:coreProperties>
</file>