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F6" w:rsidRDefault="000328F6">
      <w:pPr>
        <w:jc w:val="center"/>
        <w:rPr>
          <w:b/>
          <w:caps/>
          <w:sz w:val="24"/>
          <w:szCs w:val="24"/>
        </w:rPr>
      </w:pPr>
      <w:r w:rsidRPr="0010734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PROJEKTŲ, APMOKAMŲ IŠLAIDŲ KOMPENSAVIMO BŪDU, SĄRAŠO PATVIRTINIMO</w:t>
      </w:r>
    </w:p>
    <w:p w:rsidR="000328F6" w:rsidRDefault="000328F6">
      <w:pPr>
        <w:jc w:val="center"/>
        <w:rPr>
          <w:caps/>
          <w:sz w:val="24"/>
          <w:szCs w:val="24"/>
        </w:rPr>
      </w:pPr>
    </w:p>
    <w:p w:rsidR="000328F6" w:rsidRDefault="000328F6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16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vasario 18 </w:t>
      </w:r>
      <w:r w:rsidRPr="008414A9">
        <w:rPr>
          <w:sz w:val="24"/>
        </w:rPr>
        <w:t>d. Nr.</w:t>
      </w:r>
      <w:r>
        <w:rPr>
          <w:sz w:val="24"/>
        </w:rPr>
        <w:t xml:space="preserve"> T-22</w:t>
      </w:r>
    </w:p>
    <w:p w:rsidR="000328F6" w:rsidRDefault="000328F6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0328F6" w:rsidRDefault="000328F6">
      <w:pPr>
        <w:jc w:val="center"/>
        <w:rPr>
          <w:sz w:val="24"/>
          <w:szCs w:val="24"/>
        </w:rPr>
      </w:pPr>
    </w:p>
    <w:p w:rsidR="000328F6" w:rsidRPr="008E27D4" w:rsidRDefault="000328F6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18</w:t>
      </w:r>
      <w:r w:rsidRPr="000334A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0334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dalimi,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0328F6" w:rsidRDefault="000328F6" w:rsidP="001621C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Patvirtinti projektų, apmokamų išlaidų kompensavimo būdu, sąrašą nauja redakcija: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5728"/>
        <w:gridCol w:w="3336"/>
      </w:tblGrid>
      <w:tr w:rsidR="000328F6" w:rsidRPr="00020269" w:rsidTr="00AB3041">
        <w:tc>
          <w:tcPr>
            <w:tcW w:w="570" w:type="dxa"/>
          </w:tcPr>
          <w:p w:rsidR="000328F6" w:rsidRPr="00020269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269">
              <w:rPr>
                <w:sz w:val="24"/>
                <w:szCs w:val="24"/>
              </w:rPr>
              <w:t>Eil. Nr.</w:t>
            </w:r>
          </w:p>
        </w:tc>
        <w:tc>
          <w:tcPr>
            <w:tcW w:w="5728" w:type="dxa"/>
          </w:tcPr>
          <w:p w:rsidR="000328F6" w:rsidRPr="00020269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269">
              <w:rPr>
                <w:sz w:val="24"/>
                <w:szCs w:val="24"/>
              </w:rPr>
              <w:t>Projekto pavadinimas</w:t>
            </w:r>
          </w:p>
        </w:tc>
        <w:tc>
          <w:tcPr>
            <w:tcW w:w="3336" w:type="dxa"/>
          </w:tcPr>
          <w:p w:rsidR="000328F6" w:rsidRPr="00020269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269">
              <w:rPr>
                <w:sz w:val="24"/>
                <w:szCs w:val="24"/>
              </w:rPr>
              <w:t>Paramos gavėjas</w:t>
            </w:r>
          </w:p>
        </w:tc>
      </w:tr>
      <w:tr w:rsidR="000328F6" w:rsidRPr="00695FF6" w:rsidTr="00AB3041">
        <w:tc>
          <w:tcPr>
            <w:tcW w:w="570" w:type="dxa"/>
          </w:tcPr>
          <w:p w:rsidR="000328F6" w:rsidRPr="00695FF6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1.</w:t>
            </w:r>
          </w:p>
        </w:tc>
        <w:tc>
          <w:tcPr>
            <w:tcW w:w="5728" w:type="dxa"/>
          </w:tcPr>
          <w:p w:rsidR="000328F6" w:rsidRPr="00A36BCA" w:rsidRDefault="000328F6" w:rsidP="001C097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6BCA">
              <w:rPr>
                <w:sz w:val="24"/>
                <w:szCs w:val="24"/>
              </w:rPr>
              <w:t xml:space="preserve">Panevėžio rajono </w:t>
            </w:r>
            <w:r>
              <w:rPr>
                <w:sz w:val="24"/>
                <w:szCs w:val="24"/>
              </w:rPr>
              <w:t>vietos plėtros strategija 2007–</w:t>
            </w:r>
            <w:r w:rsidRPr="00A36BCA">
              <w:rPr>
                <w:sz w:val="24"/>
                <w:szCs w:val="24"/>
              </w:rPr>
              <w:t>2013 m.</w:t>
            </w:r>
          </w:p>
        </w:tc>
        <w:tc>
          <w:tcPr>
            <w:tcW w:w="3336" w:type="dxa"/>
          </w:tcPr>
          <w:p w:rsidR="000328F6" w:rsidRPr="00A36BCA" w:rsidRDefault="000328F6" w:rsidP="001C097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6BCA">
              <w:rPr>
                <w:sz w:val="24"/>
                <w:szCs w:val="24"/>
              </w:rPr>
              <w:t>Panevėžio rajono vietos veiklos grupė</w:t>
            </w:r>
          </w:p>
        </w:tc>
      </w:tr>
      <w:tr w:rsidR="000328F6" w:rsidRPr="00695FF6" w:rsidTr="00AB3041">
        <w:tc>
          <w:tcPr>
            <w:tcW w:w="570" w:type="dxa"/>
          </w:tcPr>
          <w:p w:rsidR="000328F6" w:rsidRPr="00695FF6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2.</w:t>
            </w:r>
          </w:p>
        </w:tc>
        <w:tc>
          <w:tcPr>
            <w:tcW w:w="5728" w:type="dxa"/>
          </w:tcPr>
          <w:p w:rsidR="000328F6" w:rsidRPr="00A36BCA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2016–</w:t>
            </w:r>
            <w:r w:rsidRPr="00A36BCA">
              <w:rPr>
                <w:sz w:val="24"/>
                <w:szCs w:val="24"/>
              </w:rPr>
              <w:t>2023 metų vietos plėtros strategija</w:t>
            </w:r>
          </w:p>
        </w:tc>
        <w:tc>
          <w:tcPr>
            <w:tcW w:w="3336" w:type="dxa"/>
          </w:tcPr>
          <w:p w:rsidR="000328F6" w:rsidRPr="00A36BCA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6BCA">
              <w:rPr>
                <w:sz w:val="24"/>
                <w:szCs w:val="24"/>
              </w:rPr>
              <w:t>Panevėžio rajono vietos veiklos grupė</w:t>
            </w:r>
          </w:p>
        </w:tc>
      </w:tr>
      <w:tr w:rsidR="000328F6" w:rsidRPr="00695FF6" w:rsidTr="00AB3041">
        <w:tc>
          <w:tcPr>
            <w:tcW w:w="570" w:type="dxa"/>
          </w:tcPr>
          <w:p w:rsidR="000328F6" w:rsidRPr="00695FF6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28" w:type="dxa"/>
          </w:tcPr>
          <w:p w:rsidR="000328F6" w:rsidRPr="00A36BCA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Socialinio būsto fondo plėtra Panevėžio rajono savivaldybėje</w:t>
            </w:r>
          </w:p>
        </w:tc>
        <w:tc>
          <w:tcPr>
            <w:tcW w:w="3336" w:type="dxa"/>
          </w:tcPr>
          <w:p w:rsidR="000328F6" w:rsidRPr="00A36BCA" w:rsidRDefault="000328F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administracija</w:t>
            </w:r>
          </w:p>
        </w:tc>
      </w:tr>
    </w:tbl>
    <w:p w:rsidR="000328F6" w:rsidRDefault="000328F6" w:rsidP="00F151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Pripažinti netekusiu galios Panevėžio rajono savivaldybės tarybos 2015 m. rugpjūčio </w:t>
      </w:r>
      <w:r>
        <w:rPr>
          <w:sz w:val="24"/>
          <w:szCs w:val="24"/>
        </w:rPr>
        <w:br/>
        <w:t>20 d. sprendimo Nr. T-157 „Dėl projektų, apmokamų išlaidų kompensavimo būdu, sąrašo patvirtinimo“</w:t>
      </w:r>
      <w:bookmarkStart w:id="0" w:name="_GoBack"/>
      <w:bookmarkEnd w:id="0"/>
      <w:r>
        <w:rPr>
          <w:sz w:val="24"/>
          <w:szCs w:val="24"/>
        </w:rPr>
        <w:t xml:space="preserve"> 1 punktą. </w:t>
      </w:r>
    </w:p>
    <w:p w:rsidR="000328F6" w:rsidRDefault="000328F6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328F6" w:rsidRDefault="000328F6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328F6" w:rsidRDefault="000328F6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Povilas Žagunis</w:t>
      </w:r>
    </w:p>
    <w:p w:rsidR="000328F6" w:rsidRDefault="000328F6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328F6" w:rsidRDefault="000328F6" w:rsidP="00E3362A">
      <w:pPr>
        <w:jc w:val="both"/>
        <w:rPr>
          <w:rFonts w:ascii="TimesNewRomanPS-BoldMT" w:hAnsi="TimesNewRomanPS-BoldMT" w:cs="TimesNewRomanPS-BoldMT"/>
          <w:bCs/>
          <w:sz w:val="24"/>
          <w:szCs w:val="24"/>
        </w:rPr>
        <w:sectPr w:rsidR="000328F6" w:rsidSect="005B3B76">
          <w:headerReference w:type="default" r:id="rId7"/>
          <w:footerReference w:type="even" r:id="rId8"/>
          <w:type w:val="continuous"/>
          <w:pgSz w:w="11907" w:h="16840" w:code="9"/>
          <w:pgMar w:top="1134" w:right="567" w:bottom="851" w:left="1701" w:header="1134" w:footer="1055" w:gutter="0"/>
          <w:cols w:space="1296"/>
          <w:noEndnote/>
          <w:docGrid w:linePitch="65"/>
        </w:sectPr>
      </w:pPr>
    </w:p>
    <w:p w:rsidR="000328F6" w:rsidRDefault="000328F6" w:rsidP="00E3362A">
      <w:pPr>
        <w:ind w:firstLine="720"/>
        <w:jc w:val="both"/>
        <w:rPr>
          <w:lang w:eastAsia="lt-LT"/>
        </w:rPr>
      </w:pPr>
    </w:p>
    <w:sectPr w:rsidR="000328F6" w:rsidSect="005B3B76">
      <w:type w:val="evenPage"/>
      <w:pgSz w:w="11907" w:h="16840" w:code="9"/>
      <w:pgMar w:top="1134" w:right="567" w:bottom="851" w:left="1701" w:header="1134" w:footer="1055" w:gutter="0"/>
      <w:cols w:space="1296"/>
      <w:noEndnote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F6" w:rsidRDefault="000328F6">
      <w:r>
        <w:separator/>
      </w:r>
    </w:p>
  </w:endnote>
  <w:endnote w:type="continuationSeparator" w:id="0">
    <w:p w:rsidR="000328F6" w:rsidRDefault="00032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F6" w:rsidRDefault="000328F6">
    <w:pPr>
      <w:pStyle w:val="Footer"/>
      <w:framePr w:wrap="around" w:vAnchor="text" w:hAnchor="margin" w:xAlign="center" w:y="1"/>
      <w:rPr>
        <w:rStyle w:val="PageNumber"/>
      </w:rPr>
    </w:pPr>
  </w:p>
  <w:p w:rsidR="000328F6" w:rsidRDefault="00032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F6" w:rsidRDefault="000328F6">
      <w:r>
        <w:separator/>
      </w:r>
    </w:p>
  </w:footnote>
  <w:footnote w:type="continuationSeparator" w:id="0">
    <w:p w:rsidR="000328F6" w:rsidRDefault="00032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F6" w:rsidRDefault="000328F6" w:rsidP="00B63D76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517311782" r:id="rId2"/>
      </w:object>
    </w:r>
  </w:p>
  <w:p w:rsidR="000328F6" w:rsidRPr="000B7073" w:rsidRDefault="000328F6" w:rsidP="00B63D76">
    <w:pPr>
      <w:pStyle w:val="Header"/>
      <w:jc w:val="center"/>
      <w:rPr>
        <w:b/>
        <w:sz w:val="22"/>
      </w:rPr>
    </w:pPr>
    <w:r>
      <w:tab/>
    </w:r>
    <w:r>
      <w:tab/>
    </w:r>
  </w:p>
  <w:p w:rsidR="000328F6" w:rsidRPr="00CE0DC4" w:rsidRDefault="000328F6" w:rsidP="00B63D76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328F6" w:rsidRDefault="000328F6" w:rsidP="00B63D76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328F6" w:rsidRDefault="000328F6" w:rsidP="00B63D76">
    <w:pPr>
      <w:pStyle w:val="Header"/>
      <w:jc w:val="center"/>
      <w:rPr>
        <w:b/>
        <w:sz w:val="28"/>
      </w:rPr>
    </w:pPr>
  </w:p>
  <w:p w:rsidR="000328F6" w:rsidRPr="00B63D76" w:rsidRDefault="000328F6" w:rsidP="00B63D76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evenAndOddHeaders/>
  <w:drawingGridHorizontalSpacing w:val="2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10B20"/>
    <w:rsid w:val="000142B7"/>
    <w:rsid w:val="00020269"/>
    <w:rsid w:val="00020660"/>
    <w:rsid w:val="000328F6"/>
    <w:rsid w:val="000334A1"/>
    <w:rsid w:val="00061F0B"/>
    <w:rsid w:val="000626A8"/>
    <w:rsid w:val="000638BB"/>
    <w:rsid w:val="00063DB8"/>
    <w:rsid w:val="00075457"/>
    <w:rsid w:val="000908EE"/>
    <w:rsid w:val="000A0092"/>
    <w:rsid w:val="000B7073"/>
    <w:rsid w:val="000C2420"/>
    <w:rsid w:val="000D2C56"/>
    <w:rsid w:val="000D54E7"/>
    <w:rsid w:val="000F02A4"/>
    <w:rsid w:val="00107342"/>
    <w:rsid w:val="00110788"/>
    <w:rsid w:val="001111A6"/>
    <w:rsid w:val="001176D3"/>
    <w:rsid w:val="001240B8"/>
    <w:rsid w:val="00125377"/>
    <w:rsid w:val="0013194C"/>
    <w:rsid w:val="00133013"/>
    <w:rsid w:val="00151EBA"/>
    <w:rsid w:val="001621C2"/>
    <w:rsid w:val="001821A9"/>
    <w:rsid w:val="001B26D2"/>
    <w:rsid w:val="001B3780"/>
    <w:rsid w:val="001C0977"/>
    <w:rsid w:val="001C5A2B"/>
    <w:rsid w:val="001D782B"/>
    <w:rsid w:val="002019D3"/>
    <w:rsid w:val="00201A48"/>
    <w:rsid w:val="00241D13"/>
    <w:rsid w:val="0024668C"/>
    <w:rsid w:val="002601AA"/>
    <w:rsid w:val="002625FF"/>
    <w:rsid w:val="00263410"/>
    <w:rsid w:val="00272B15"/>
    <w:rsid w:val="00275416"/>
    <w:rsid w:val="002811D8"/>
    <w:rsid w:val="00285C10"/>
    <w:rsid w:val="002A7663"/>
    <w:rsid w:val="002B384A"/>
    <w:rsid w:val="002B7262"/>
    <w:rsid w:val="002C0C4B"/>
    <w:rsid w:val="002C4EA3"/>
    <w:rsid w:val="002D24BC"/>
    <w:rsid w:val="002D525B"/>
    <w:rsid w:val="002E2528"/>
    <w:rsid w:val="002E3915"/>
    <w:rsid w:val="002F384D"/>
    <w:rsid w:val="002F5149"/>
    <w:rsid w:val="00325E08"/>
    <w:rsid w:val="00332811"/>
    <w:rsid w:val="00340B09"/>
    <w:rsid w:val="00352DB4"/>
    <w:rsid w:val="00387709"/>
    <w:rsid w:val="003B500E"/>
    <w:rsid w:val="003D0042"/>
    <w:rsid w:val="003E1110"/>
    <w:rsid w:val="003E737D"/>
    <w:rsid w:val="00413665"/>
    <w:rsid w:val="00422794"/>
    <w:rsid w:val="00435879"/>
    <w:rsid w:val="00447832"/>
    <w:rsid w:val="004603D2"/>
    <w:rsid w:val="004939CF"/>
    <w:rsid w:val="00496A2F"/>
    <w:rsid w:val="004A42D7"/>
    <w:rsid w:val="004A6486"/>
    <w:rsid w:val="005066F6"/>
    <w:rsid w:val="005078CA"/>
    <w:rsid w:val="00533C76"/>
    <w:rsid w:val="005373F0"/>
    <w:rsid w:val="0054764E"/>
    <w:rsid w:val="005476BA"/>
    <w:rsid w:val="00560A71"/>
    <w:rsid w:val="00567293"/>
    <w:rsid w:val="005741B8"/>
    <w:rsid w:val="00591E6B"/>
    <w:rsid w:val="00593B06"/>
    <w:rsid w:val="005A5CC8"/>
    <w:rsid w:val="005B3B76"/>
    <w:rsid w:val="005B4B80"/>
    <w:rsid w:val="005B6760"/>
    <w:rsid w:val="005C433D"/>
    <w:rsid w:val="005C5702"/>
    <w:rsid w:val="005D52F0"/>
    <w:rsid w:val="005D7C90"/>
    <w:rsid w:val="005E1550"/>
    <w:rsid w:val="005E3904"/>
    <w:rsid w:val="006004AA"/>
    <w:rsid w:val="00614C8A"/>
    <w:rsid w:val="0061564F"/>
    <w:rsid w:val="006171D5"/>
    <w:rsid w:val="006351F6"/>
    <w:rsid w:val="0067220D"/>
    <w:rsid w:val="00675818"/>
    <w:rsid w:val="00692A45"/>
    <w:rsid w:val="00695FF6"/>
    <w:rsid w:val="006A0810"/>
    <w:rsid w:val="006A4608"/>
    <w:rsid w:val="006A5C08"/>
    <w:rsid w:val="006B4975"/>
    <w:rsid w:val="006C7CA7"/>
    <w:rsid w:val="006D6C3C"/>
    <w:rsid w:val="006F051C"/>
    <w:rsid w:val="007122E6"/>
    <w:rsid w:val="00724EA3"/>
    <w:rsid w:val="007421F3"/>
    <w:rsid w:val="007518CA"/>
    <w:rsid w:val="007527CD"/>
    <w:rsid w:val="0077168D"/>
    <w:rsid w:val="00787B6B"/>
    <w:rsid w:val="00796C76"/>
    <w:rsid w:val="007A0A8F"/>
    <w:rsid w:val="007F7459"/>
    <w:rsid w:val="00807850"/>
    <w:rsid w:val="00830DFD"/>
    <w:rsid w:val="00832F0E"/>
    <w:rsid w:val="008360D8"/>
    <w:rsid w:val="008414A9"/>
    <w:rsid w:val="00881DC5"/>
    <w:rsid w:val="008C3330"/>
    <w:rsid w:val="008C6AA9"/>
    <w:rsid w:val="008D400E"/>
    <w:rsid w:val="008E1D58"/>
    <w:rsid w:val="008E27D4"/>
    <w:rsid w:val="00947C4E"/>
    <w:rsid w:val="009639E3"/>
    <w:rsid w:val="009700EA"/>
    <w:rsid w:val="00972DA3"/>
    <w:rsid w:val="00975F58"/>
    <w:rsid w:val="009914D6"/>
    <w:rsid w:val="009B2647"/>
    <w:rsid w:val="009C284D"/>
    <w:rsid w:val="00A05980"/>
    <w:rsid w:val="00A05FFE"/>
    <w:rsid w:val="00A2582D"/>
    <w:rsid w:val="00A36BCA"/>
    <w:rsid w:val="00A51E4D"/>
    <w:rsid w:val="00A541D7"/>
    <w:rsid w:val="00A6239F"/>
    <w:rsid w:val="00A65A76"/>
    <w:rsid w:val="00A77DF3"/>
    <w:rsid w:val="00A9744C"/>
    <w:rsid w:val="00AA38C3"/>
    <w:rsid w:val="00AB2284"/>
    <w:rsid w:val="00AB3041"/>
    <w:rsid w:val="00AC7667"/>
    <w:rsid w:val="00AD52D6"/>
    <w:rsid w:val="00AE49CC"/>
    <w:rsid w:val="00AE5008"/>
    <w:rsid w:val="00AF41CA"/>
    <w:rsid w:val="00B03632"/>
    <w:rsid w:val="00B039BA"/>
    <w:rsid w:val="00B054FA"/>
    <w:rsid w:val="00B05A26"/>
    <w:rsid w:val="00B175D5"/>
    <w:rsid w:val="00B2520D"/>
    <w:rsid w:val="00B25D6B"/>
    <w:rsid w:val="00B35471"/>
    <w:rsid w:val="00B4740A"/>
    <w:rsid w:val="00B63D76"/>
    <w:rsid w:val="00B8653C"/>
    <w:rsid w:val="00B96176"/>
    <w:rsid w:val="00BD0059"/>
    <w:rsid w:val="00BF4D45"/>
    <w:rsid w:val="00BF6A7F"/>
    <w:rsid w:val="00C0524C"/>
    <w:rsid w:val="00C35535"/>
    <w:rsid w:val="00C55317"/>
    <w:rsid w:val="00C57A05"/>
    <w:rsid w:val="00C77869"/>
    <w:rsid w:val="00C828B2"/>
    <w:rsid w:val="00C93407"/>
    <w:rsid w:val="00C93F50"/>
    <w:rsid w:val="00CA22A5"/>
    <w:rsid w:val="00CC2AD4"/>
    <w:rsid w:val="00CD288E"/>
    <w:rsid w:val="00CE0DC4"/>
    <w:rsid w:val="00CE4971"/>
    <w:rsid w:val="00CE53F2"/>
    <w:rsid w:val="00CE7D41"/>
    <w:rsid w:val="00D021A6"/>
    <w:rsid w:val="00D17B9C"/>
    <w:rsid w:val="00D209B0"/>
    <w:rsid w:val="00D33AA2"/>
    <w:rsid w:val="00D57DAE"/>
    <w:rsid w:val="00D866C8"/>
    <w:rsid w:val="00D87018"/>
    <w:rsid w:val="00D90E25"/>
    <w:rsid w:val="00D91BD6"/>
    <w:rsid w:val="00DA1DB0"/>
    <w:rsid w:val="00DA3B05"/>
    <w:rsid w:val="00DB206E"/>
    <w:rsid w:val="00DB3458"/>
    <w:rsid w:val="00DB6E1E"/>
    <w:rsid w:val="00DC5271"/>
    <w:rsid w:val="00DC76B4"/>
    <w:rsid w:val="00DC7D54"/>
    <w:rsid w:val="00DD39F4"/>
    <w:rsid w:val="00DD5CA8"/>
    <w:rsid w:val="00DD7915"/>
    <w:rsid w:val="00DE69D5"/>
    <w:rsid w:val="00DF4D6B"/>
    <w:rsid w:val="00E13FB0"/>
    <w:rsid w:val="00E15F94"/>
    <w:rsid w:val="00E249DD"/>
    <w:rsid w:val="00E3362A"/>
    <w:rsid w:val="00E35A57"/>
    <w:rsid w:val="00E47B72"/>
    <w:rsid w:val="00E6164F"/>
    <w:rsid w:val="00E75187"/>
    <w:rsid w:val="00E7597B"/>
    <w:rsid w:val="00E837D0"/>
    <w:rsid w:val="00EA5BEA"/>
    <w:rsid w:val="00EB625C"/>
    <w:rsid w:val="00EC2BDD"/>
    <w:rsid w:val="00EE19DB"/>
    <w:rsid w:val="00EE1C5B"/>
    <w:rsid w:val="00EE58B8"/>
    <w:rsid w:val="00EF6621"/>
    <w:rsid w:val="00F02127"/>
    <w:rsid w:val="00F151C9"/>
    <w:rsid w:val="00F16B85"/>
    <w:rsid w:val="00F25D1C"/>
    <w:rsid w:val="00F439CD"/>
    <w:rsid w:val="00F51BF2"/>
    <w:rsid w:val="00F55804"/>
    <w:rsid w:val="00F55FFC"/>
    <w:rsid w:val="00F560AE"/>
    <w:rsid w:val="00F56AEB"/>
    <w:rsid w:val="00F8275C"/>
    <w:rsid w:val="00F86AE2"/>
    <w:rsid w:val="00FA447B"/>
    <w:rsid w:val="00FA56C1"/>
    <w:rsid w:val="00FC2F58"/>
    <w:rsid w:val="00FD211E"/>
    <w:rsid w:val="00FE26D7"/>
    <w:rsid w:val="00F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4C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2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D76"/>
    <w:rPr>
      <w:rFonts w:cs="Times New Roman"/>
      <w:lang w:val="lt-LT" w:eastAsia="ru-RU"/>
    </w:rPr>
  </w:style>
  <w:style w:type="character" w:styleId="PageNumber">
    <w:name w:val="page number"/>
    <w:basedOn w:val="DefaultParagraphFont"/>
    <w:uiPriority w:val="99"/>
    <w:rsid w:val="00C052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52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39F"/>
    <w:rPr>
      <w:rFonts w:cs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C052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0524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39F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6239F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6239F"/>
    <w:rPr>
      <w:rFonts w:cs="Times New Roman"/>
      <w:sz w:val="20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239F"/>
    <w:rPr>
      <w:rFonts w:cs="Times New Roman"/>
      <w:sz w:val="20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TableGrid">
    <w:name w:val="Table Grid"/>
    <w:basedOn w:val="TableNormal"/>
    <w:uiPriority w:val="99"/>
    <w:rsid w:val="00F151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2</Pages>
  <Words>589</Words>
  <Characters>337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IStankeviciene</cp:lastModifiedBy>
  <cp:revision>10</cp:revision>
  <cp:lastPrinted>2016-02-18T12:41:00Z</cp:lastPrinted>
  <dcterms:created xsi:type="dcterms:W3CDTF">2016-02-02T09:10:00Z</dcterms:created>
  <dcterms:modified xsi:type="dcterms:W3CDTF">2016-02-18T12:43:00Z</dcterms:modified>
</cp:coreProperties>
</file>